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BEA" w:rsidRPr="001866B8" w:rsidRDefault="00B16AE5" w:rsidP="00204F19">
      <w:pPr>
        <w:pStyle w:val="DescriptorCopy"/>
      </w:pPr>
      <w:r>
        <w:rPr>
          <w:noProof/>
        </w:rPr>
        <w:drawing>
          <wp:anchor distT="0" distB="0" distL="114300" distR="114300" simplePos="0" relativeHeight="251657216" behindDoc="0" locked="0" layoutInCell="1" allowOverlap="1">
            <wp:simplePos x="0" y="0"/>
            <wp:positionH relativeFrom="column">
              <wp:posOffset>4800600</wp:posOffset>
            </wp:positionH>
            <wp:positionV relativeFrom="page">
              <wp:posOffset>874395</wp:posOffset>
            </wp:positionV>
            <wp:extent cx="1637030" cy="548640"/>
            <wp:effectExtent l="19050" t="0" r="1270" b="0"/>
            <wp:wrapNone/>
            <wp:docPr id="45" name="Picture 45"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Soffice_logo"/>
                    <pic:cNvPicPr>
                      <a:picLocks noChangeAspect="1" noChangeArrowheads="1"/>
                    </pic:cNvPicPr>
                  </pic:nvPicPr>
                  <pic:blipFill>
                    <a:blip r:embed="rId7" cstate="print"/>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sidR="0013130A" w:rsidRPr="001866B8">
        <w:t xml:space="preserve">Microsoft Office </w:t>
      </w:r>
      <w:r w:rsidR="00D32CEE">
        <w:t>Enterprise</w:t>
      </w:r>
      <w:r w:rsidR="0038087F" w:rsidRPr="001866B8">
        <w:t xml:space="preserve"> 2007</w:t>
      </w:r>
    </w:p>
    <w:p w:rsidR="000773EF" w:rsidRPr="001866B8" w:rsidRDefault="000773EF" w:rsidP="00031E61">
      <w:pPr>
        <w:pStyle w:val="DescriptorRule2"/>
      </w:pPr>
    </w:p>
    <w:p w:rsidR="003E56E1" w:rsidRPr="001866B8" w:rsidRDefault="003E56E1" w:rsidP="008A5E77">
      <w:pPr>
        <w:pBdr>
          <w:top w:val="single" w:sz="4" w:space="1" w:color="auto"/>
        </w:pBdr>
        <w:spacing w:line="120" w:lineRule="exact"/>
        <w:rPr>
          <w:rFonts w:ascii="FranklinGotTDem" w:hAnsi="FranklinGotTDem"/>
          <w:sz w:val="20"/>
          <w:szCs w:val="20"/>
        </w:rPr>
        <w:sectPr w:rsidR="003E56E1" w:rsidRPr="001866B8" w:rsidSect="00045F9A">
          <w:headerReference w:type="default" r:id="rId8"/>
          <w:footerReference w:type="even" r:id="rId9"/>
          <w:footerReference w:type="default" r:id="rId10"/>
          <w:headerReference w:type="first" r:id="rId11"/>
          <w:pgSz w:w="12240" w:h="15840" w:code="1"/>
          <w:pgMar w:top="3600" w:right="720" w:bottom="864" w:left="720" w:header="720" w:footer="720" w:gutter="0"/>
          <w:cols w:space="720"/>
          <w:docGrid w:linePitch="360"/>
        </w:sectPr>
      </w:pPr>
    </w:p>
    <w:p w:rsidR="007B5B5B" w:rsidRDefault="007B5B5B" w:rsidP="007B5B5B">
      <w:pPr>
        <w:pStyle w:val="ProdbodyCopy"/>
        <w:rPr>
          <w:b/>
        </w:rPr>
      </w:pPr>
      <w:proofErr w:type="gramStart"/>
      <w:r w:rsidRPr="00935645">
        <w:rPr>
          <w:b/>
        </w:rPr>
        <w:lastRenderedPageBreak/>
        <w:t>Microsoft</w:t>
      </w:r>
      <w:r w:rsidRPr="00935645">
        <w:rPr>
          <w:b/>
          <w:sz w:val="12"/>
          <w:szCs w:val="12"/>
        </w:rPr>
        <w:t>®</w:t>
      </w:r>
      <w:r w:rsidRPr="00935645">
        <w:rPr>
          <w:b/>
        </w:rPr>
        <w:t xml:space="preserve"> Office Enterprise 2007, a new suite for collaborative work, adds Microsoft Office Groove</w:t>
      </w:r>
      <w:r w:rsidRPr="00935645">
        <w:rPr>
          <w:b/>
          <w:sz w:val="12"/>
          <w:szCs w:val="12"/>
        </w:rPr>
        <w:t>®</w:t>
      </w:r>
      <w:r w:rsidRPr="00935645">
        <w:rPr>
          <w:b/>
        </w:rPr>
        <w:t xml:space="preserve"> 2007 and Microsoft Office OneNote</w:t>
      </w:r>
      <w:r w:rsidRPr="00935645">
        <w:rPr>
          <w:b/>
          <w:sz w:val="12"/>
          <w:szCs w:val="12"/>
        </w:rPr>
        <w:t>®</w:t>
      </w:r>
      <w:r w:rsidRPr="00935645">
        <w:rPr>
          <w:b/>
        </w:rPr>
        <w:t xml:space="preserve"> 2007 to Microsoft Office Professional Plus 2007.</w:t>
      </w:r>
      <w:proofErr w:type="gramEnd"/>
    </w:p>
    <w:p w:rsidR="007B5B5B" w:rsidRPr="00935645" w:rsidRDefault="007B5B5B" w:rsidP="007B5B5B">
      <w:pPr>
        <w:pStyle w:val="ProdbodyCopy"/>
        <w:rPr>
          <w:b/>
        </w:rPr>
      </w:pPr>
    </w:p>
    <w:p w:rsidR="007B5B5B" w:rsidRDefault="007B5B5B" w:rsidP="007B5B5B">
      <w:pPr>
        <w:pStyle w:val="ProdbodyCopy"/>
        <w:rPr>
          <w:rFonts w:cs="Tahoma"/>
          <w:b/>
          <w:bCs/>
        </w:rPr>
      </w:pPr>
      <w:r w:rsidRPr="00935645">
        <w:rPr>
          <w:b/>
        </w:rPr>
        <w:t>With Office Enterprise 2007, you get a complete set of tools that</w:t>
      </w:r>
      <w:r w:rsidRPr="00935645">
        <w:rPr>
          <w:rFonts w:cs="Tahoma"/>
          <w:b/>
          <w:bCs/>
        </w:rPr>
        <w:t xml:space="preserve"> help your employees work efficiently and productively both with each other and in collaboration with customers and partners.</w:t>
      </w:r>
    </w:p>
    <w:p w:rsidR="007B5B5B" w:rsidRPr="0062029E" w:rsidRDefault="007B5B5B" w:rsidP="004012BB">
      <w:pPr>
        <w:pStyle w:val="ProdSubhead"/>
        <w:spacing w:before="0" w:after="90"/>
        <w:outlineLvl w:val="0"/>
      </w:pPr>
      <w:r>
        <w:rPr>
          <w:rFonts w:cs="Tahoma"/>
          <w:bCs/>
        </w:rPr>
        <w:br w:type="column"/>
      </w:r>
      <w:r w:rsidRPr="0062029E">
        <w:lastRenderedPageBreak/>
        <w:t>Easily Organize Information</w:t>
      </w:r>
    </w:p>
    <w:p w:rsidR="007B5B5B" w:rsidRPr="0062029E" w:rsidRDefault="007B5B5B" w:rsidP="007B5B5B">
      <w:pPr>
        <w:pStyle w:val="ProdbodyCopy"/>
      </w:pPr>
      <w:r w:rsidRPr="0062029E">
        <w:rPr>
          <w:bCs/>
        </w:rPr>
        <w:t>Building on the strengths of Office Professional Plus 2007, Office Enterprise 2007 provides two additional tools that help teams gather, store, organize, find, and easily share virtually any type of information, so they can work more efficiently:</w:t>
      </w:r>
    </w:p>
    <w:p w:rsidR="007B5B5B" w:rsidRPr="0062029E" w:rsidRDefault="007B5B5B" w:rsidP="007B5B5B">
      <w:pPr>
        <w:pStyle w:val="ProdbulletCopy"/>
        <w:numPr>
          <w:ilvl w:val="0"/>
          <w:numId w:val="40"/>
        </w:numPr>
        <w:tabs>
          <w:tab w:val="clear" w:pos="1080"/>
          <w:tab w:val="num" w:pos="360"/>
        </w:tabs>
        <w:spacing w:before="160" w:after="0" w:line="240" w:lineRule="auto"/>
        <w:ind w:left="360"/>
      </w:pPr>
      <w:r w:rsidRPr="0062029E">
        <w:t>Office Groove 2007 is a collaborative environment where teams can work together effectively.</w:t>
      </w:r>
    </w:p>
    <w:p w:rsidR="007B5B5B" w:rsidRDefault="007B5B5B" w:rsidP="007B5B5B">
      <w:pPr>
        <w:pStyle w:val="ProdbulletCopy"/>
        <w:numPr>
          <w:ilvl w:val="0"/>
          <w:numId w:val="40"/>
        </w:numPr>
        <w:tabs>
          <w:tab w:val="clear" w:pos="1080"/>
          <w:tab w:val="num" w:pos="360"/>
        </w:tabs>
        <w:spacing w:before="160" w:after="0" w:line="240" w:lineRule="auto"/>
        <w:ind w:left="360"/>
      </w:pPr>
      <w:r w:rsidRPr="0062029E">
        <w:t>Office OneNote 2007 gives people one place to find, gather, and share their notes and information, from meeting notes to Web research to audio recordings.</w:t>
      </w:r>
    </w:p>
    <w:p w:rsidR="00673D35" w:rsidRPr="0062029E" w:rsidRDefault="00673D35" w:rsidP="007B5B5B">
      <w:pPr>
        <w:pStyle w:val="ProdbulletCopy"/>
        <w:numPr>
          <w:ilvl w:val="0"/>
          <w:numId w:val="40"/>
        </w:numPr>
        <w:tabs>
          <w:tab w:val="clear" w:pos="1080"/>
          <w:tab w:val="num" w:pos="360"/>
        </w:tabs>
        <w:spacing w:before="160" w:after="0" w:line="240" w:lineRule="auto"/>
        <w:ind w:left="360"/>
      </w:pPr>
    </w:p>
    <w:p w:rsidR="007B5B5B" w:rsidRPr="00935645" w:rsidRDefault="00B16AE5" w:rsidP="003F119F">
      <w:pPr>
        <w:pStyle w:val="ProdbulletCopy"/>
        <w:spacing w:before="3540"/>
        <w:ind w:left="0"/>
        <w:rPr>
          <w:b/>
        </w:rPr>
      </w:pPr>
      <w:r>
        <w:rPr>
          <w:noProof/>
        </w:rPr>
        <w:drawing>
          <wp:inline distT="0" distB="0" distL="0" distR="0">
            <wp:extent cx="3181350" cy="2381250"/>
            <wp:effectExtent l="19050" t="0" r="0" b="0"/>
            <wp:docPr id="6" name="Picture 1" descr="About To Ope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To Open Press Release"/>
                    <pic:cNvPicPr>
                      <a:picLocks noChangeAspect="1" noChangeArrowheads="1"/>
                    </pic:cNvPicPr>
                  </pic:nvPicPr>
                  <pic:blipFill>
                    <a:blip r:embed="rId12"/>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7B5B5B" w:rsidRPr="00CB2DF4" w:rsidRDefault="007B5B5B" w:rsidP="007B5B5B">
      <w:pPr>
        <w:pStyle w:val="ProdSubhead"/>
        <w:spacing w:before="0" w:after="90"/>
        <w:outlineLvl w:val="0"/>
        <w:rPr>
          <w:rStyle w:val="ProdSubheadChar"/>
        </w:rPr>
      </w:pPr>
      <w:r w:rsidRPr="00CB2DF4">
        <w:br w:type="column"/>
      </w:r>
      <w:r w:rsidRPr="00CB2DF4">
        <w:lastRenderedPageBreak/>
        <w:t xml:space="preserve">Simplify </w:t>
      </w:r>
      <w:r w:rsidRPr="00CB2DF4">
        <w:rPr>
          <w:rStyle w:val="ProdSubheadChar"/>
        </w:rPr>
        <w:t>Working</w:t>
      </w:r>
      <w:r w:rsidRPr="00CB2DF4">
        <w:t xml:space="preserve"> Together</w:t>
      </w:r>
    </w:p>
    <w:p w:rsidR="007B5B5B" w:rsidRPr="009409AE" w:rsidRDefault="007B5B5B" w:rsidP="007B5B5B">
      <w:pPr>
        <w:pStyle w:val="ProdbodyCopy"/>
      </w:pPr>
      <w:r w:rsidRPr="00903D0C">
        <w:t>Make it easier for information workers to share information and work collaboratively.</w:t>
      </w:r>
    </w:p>
    <w:p w:rsidR="007B5B5B" w:rsidRPr="004012BB" w:rsidRDefault="007B5B5B" w:rsidP="004012BB">
      <w:pPr>
        <w:pStyle w:val="ProdBulletHeader"/>
        <w:rPr>
          <w:b w:val="0"/>
        </w:rPr>
      </w:pPr>
      <w:r w:rsidRPr="00C724DC">
        <w:t xml:space="preserve">Organize </w:t>
      </w:r>
      <w:r>
        <w:t>content</w:t>
      </w:r>
      <w:r w:rsidRPr="00C724DC">
        <w:t xml:space="preserve"> in one location.</w:t>
      </w:r>
      <w:r>
        <w:t xml:space="preserve"> </w:t>
      </w:r>
      <w:r w:rsidRPr="004012BB">
        <w:rPr>
          <w:b w:val="0"/>
        </w:rPr>
        <w:t xml:space="preserve">Use Office OneNote 2007 to easily gather, find, and organize many different types of content—all in one place. </w:t>
      </w:r>
    </w:p>
    <w:p w:rsidR="007B5B5B" w:rsidRDefault="00B16AE5" w:rsidP="003F119F">
      <w:pPr>
        <w:pStyle w:val="ProdGraphic"/>
        <w:spacing w:before="3660"/>
        <w:ind w:left="285"/>
      </w:pPr>
      <w:r>
        <w:rPr>
          <w:noProof/>
        </w:rPr>
        <w:drawing>
          <wp:inline distT="0" distB="0" distL="0" distR="0">
            <wp:extent cx="3248025" cy="2428875"/>
            <wp:effectExtent l="19050" t="0" r="9525" b="0"/>
            <wp:docPr id="2" name="Picture 2" descr="03cOneNote_PageWithSearch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cOneNote_PageWithSearchAudio"/>
                    <pic:cNvPicPr>
                      <a:picLocks noChangeAspect="1" noChangeArrowheads="1"/>
                    </pic:cNvPicPr>
                  </pic:nvPicPr>
                  <pic:blipFill>
                    <a:blip r:embed="rId13" cstate="print"/>
                    <a:srcRect/>
                    <a:stretch>
                      <a:fillRect/>
                    </a:stretch>
                  </pic:blipFill>
                  <pic:spPr bwMode="auto">
                    <a:xfrm>
                      <a:off x="0" y="0"/>
                      <a:ext cx="3248025" cy="2428875"/>
                    </a:xfrm>
                    <a:prstGeom prst="rect">
                      <a:avLst/>
                    </a:prstGeom>
                    <a:noFill/>
                    <a:ln w="9525">
                      <a:noFill/>
                      <a:miter lim="800000"/>
                      <a:headEnd/>
                      <a:tailEnd/>
                    </a:ln>
                  </pic:spPr>
                </pic:pic>
              </a:graphicData>
            </a:graphic>
          </wp:inline>
        </w:drawing>
      </w:r>
    </w:p>
    <w:p w:rsidR="007B5B5B" w:rsidRPr="000A103C" w:rsidRDefault="007B5B5B" w:rsidP="007B5B5B">
      <w:pPr>
        <w:pStyle w:val="Prodcaption"/>
        <w:ind w:left="270"/>
        <w:outlineLvl w:val="0"/>
        <w:rPr>
          <w:b w:val="0"/>
        </w:rPr>
      </w:pPr>
      <w:r w:rsidRPr="000A103C">
        <w:rPr>
          <w:b w:val="0"/>
        </w:rPr>
        <w:t>Gather disparate pieces of information in one place.</w:t>
      </w:r>
    </w:p>
    <w:p w:rsidR="007B5B5B" w:rsidRPr="004012BB" w:rsidRDefault="007B5B5B" w:rsidP="004012BB">
      <w:pPr>
        <w:pStyle w:val="ProdBulletHeader"/>
        <w:rPr>
          <w:b w:val="0"/>
        </w:rPr>
      </w:pPr>
      <w:r w:rsidRPr="001955DD">
        <w:t>Work dynamically with teams.</w:t>
      </w:r>
      <w:r>
        <w:t xml:space="preserve"> </w:t>
      </w:r>
      <w:r w:rsidRPr="004012BB">
        <w:rPr>
          <w:b w:val="0"/>
        </w:rPr>
        <w:t>With the Office Groove 2007 rich client experience, you can work in teams dynamically from any location, independent of a network connection. Quickly set up and invite colleagues into a security-enhanced online Groove workspace, where all team members can share information without the need for designated IT staff.</w:t>
      </w:r>
    </w:p>
    <w:p w:rsidR="007B5B5B" w:rsidRPr="004012BB" w:rsidRDefault="007B5B5B" w:rsidP="004012BB">
      <w:pPr>
        <w:pStyle w:val="ProdBulletHeader"/>
        <w:rPr>
          <w:b w:val="0"/>
        </w:rPr>
      </w:pPr>
      <w:r w:rsidRPr="009409AE">
        <w:t xml:space="preserve">Know when information has been updated. </w:t>
      </w:r>
      <w:r w:rsidRPr="004012BB">
        <w:rPr>
          <w:b w:val="0"/>
        </w:rPr>
        <w:t>Create customized alerts and notifications in Groove workspaces so you can know when others have created and are sharing new information.</w:t>
      </w:r>
    </w:p>
    <w:p w:rsidR="007B5B5B" w:rsidRPr="004012BB" w:rsidRDefault="007B5B5B" w:rsidP="004012BB">
      <w:pPr>
        <w:pStyle w:val="ProdBulletHeader"/>
        <w:rPr>
          <w:b w:val="0"/>
          <w:kern w:val="18"/>
        </w:rPr>
      </w:pPr>
      <w:r w:rsidRPr="00621D32">
        <w:rPr>
          <w:kern w:val="18"/>
        </w:rPr>
        <w:t xml:space="preserve">Keep your information in sync. </w:t>
      </w:r>
      <w:r w:rsidRPr="004012BB">
        <w:rPr>
          <w:b w:val="0"/>
          <w:kern w:val="18"/>
        </w:rPr>
        <w:t xml:space="preserve">Before going offline, you don’t have to download information from Groove workspaces or OneNote notebooks, or upload changes when you reconnect. Offline work is automatically synchronized to all team </w:t>
      </w:r>
      <w:r w:rsidRPr="004012BB">
        <w:rPr>
          <w:b w:val="0"/>
          <w:kern w:val="18"/>
        </w:rPr>
        <w:lastRenderedPageBreak/>
        <w:t>members as soon as an Internet connection is obtained.</w:t>
      </w:r>
    </w:p>
    <w:p w:rsidR="007B5B5B" w:rsidRPr="00C77C8C" w:rsidRDefault="007B5B5B" w:rsidP="007B5B5B">
      <w:pPr>
        <w:pStyle w:val="ProdSubhead"/>
        <w:spacing w:before="0" w:after="90"/>
        <w:rPr>
          <w:bCs/>
        </w:rPr>
      </w:pPr>
      <w:r w:rsidRPr="00C77C8C">
        <w:rPr>
          <w:bCs/>
        </w:rPr>
        <w:t>Create, Control, and Manage Content</w:t>
      </w:r>
    </w:p>
    <w:p w:rsidR="007B5B5B" w:rsidRPr="009409AE" w:rsidRDefault="007B5B5B" w:rsidP="007B5B5B">
      <w:pPr>
        <w:pStyle w:val="ProdbodyCopy"/>
      </w:pPr>
      <w:r w:rsidRPr="00903D0C">
        <w:t>Enhance your organization</w:t>
      </w:r>
      <w:r>
        <w:t>’</w:t>
      </w:r>
      <w:r w:rsidRPr="00903D0C">
        <w:t xml:space="preserve">s ability to manage </w:t>
      </w:r>
      <w:r>
        <w:t xml:space="preserve">all types of </w:t>
      </w:r>
      <w:r w:rsidRPr="00903D0C">
        <w:t>content more effectively.</w:t>
      </w:r>
    </w:p>
    <w:p w:rsidR="007B5B5B" w:rsidRPr="004012BB" w:rsidRDefault="007B5B5B" w:rsidP="004012BB">
      <w:pPr>
        <w:pStyle w:val="ProdBulletHeader"/>
        <w:rPr>
          <w:b w:val="0"/>
        </w:rPr>
      </w:pPr>
      <w:r>
        <w:t>W</w:t>
      </w:r>
      <w:r w:rsidRPr="00FF6ED0">
        <w:t>ork more productively</w:t>
      </w:r>
      <w:r w:rsidRPr="004012BB">
        <w:t xml:space="preserve">. </w:t>
      </w:r>
      <w:r w:rsidRPr="004012BB">
        <w:rPr>
          <w:b w:val="0"/>
        </w:rPr>
        <w:t>Use Office OneNote 2007 to organize and consolidate disparate pieces of project-related information, including handwritten notes, audio and video recordings, formatted documents, and still images.</w:t>
      </w:r>
    </w:p>
    <w:p w:rsidR="007B5B5B" w:rsidRPr="004012BB" w:rsidRDefault="007B5B5B" w:rsidP="004012BB">
      <w:pPr>
        <w:pStyle w:val="ProdBulletHeader"/>
        <w:rPr>
          <w:b w:val="0"/>
        </w:rPr>
      </w:pPr>
      <w:r w:rsidRPr="00E7309C">
        <w:t>Remain in control of your information</w:t>
      </w:r>
      <w:r>
        <w:t>.</w:t>
      </w:r>
      <w:r w:rsidRPr="00024E18">
        <w:t xml:space="preserve"> </w:t>
      </w:r>
      <w:r w:rsidRPr="004012BB">
        <w:rPr>
          <w:b w:val="0"/>
        </w:rPr>
        <w:t>You can choose which portions of your OneNote notebooks to share and which to keep private. Password protection on specific sections of users’ notebooks means only individuals who are granted access can view them.</w:t>
      </w:r>
    </w:p>
    <w:p w:rsidR="007B5B5B" w:rsidRDefault="00B16AE5" w:rsidP="007B5B5B">
      <w:pPr>
        <w:pStyle w:val="ProdGraphic"/>
        <w:spacing w:before="3300"/>
        <w:ind w:left="270"/>
      </w:pPr>
      <w:r>
        <w:rPr>
          <w:noProof/>
        </w:rPr>
        <w:drawing>
          <wp:inline distT="0" distB="0" distL="0" distR="0">
            <wp:extent cx="3009900" cy="2228850"/>
            <wp:effectExtent l="19050" t="0" r="0" b="0"/>
            <wp:docPr id="3" name="Picture 3" descr="NewNotebook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NotebookWizard"/>
                    <pic:cNvPicPr>
                      <a:picLocks noChangeAspect="1" noChangeArrowheads="1"/>
                    </pic:cNvPicPr>
                  </pic:nvPicPr>
                  <pic:blipFill>
                    <a:blip r:embed="rId14"/>
                    <a:srcRect/>
                    <a:stretch>
                      <a:fillRect/>
                    </a:stretch>
                  </pic:blipFill>
                  <pic:spPr bwMode="auto">
                    <a:xfrm>
                      <a:off x="0" y="0"/>
                      <a:ext cx="3009900" cy="2228850"/>
                    </a:xfrm>
                    <a:prstGeom prst="rect">
                      <a:avLst/>
                    </a:prstGeom>
                    <a:noFill/>
                    <a:ln w="9525">
                      <a:noFill/>
                      <a:miter lim="800000"/>
                      <a:headEnd/>
                      <a:tailEnd/>
                    </a:ln>
                  </pic:spPr>
                </pic:pic>
              </a:graphicData>
            </a:graphic>
          </wp:inline>
        </w:drawing>
      </w:r>
    </w:p>
    <w:p w:rsidR="007B5B5B" w:rsidRPr="000A103C" w:rsidRDefault="007B5B5B" w:rsidP="007B5B5B">
      <w:pPr>
        <w:pStyle w:val="Prodcaption"/>
        <w:ind w:left="270"/>
        <w:outlineLvl w:val="0"/>
        <w:rPr>
          <w:b w:val="0"/>
        </w:rPr>
      </w:pPr>
      <w:r w:rsidRPr="000A103C">
        <w:rPr>
          <w:b w:val="0"/>
        </w:rPr>
        <w:t xml:space="preserve">Choose the </w:t>
      </w:r>
      <w:r w:rsidRPr="000A103C">
        <w:rPr>
          <w:rStyle w:val="ProdcaptionChar"/>
        </w:rPr>
        <w:t>shared</w:t>
      </w:r>
      <w:r w:rsidRPr="000A103C">
        <w:rPr>
          <w:b w:val="0"/>
        </w:rPr>
        <w:t xml:space="preserve"> notebook option.</w:t>
      </w:r>
    </w:p>
    <w:p w:rsidR="007B5B5B" w:rsidRPr="0072072B" w:rsidRDefault="007B5B5B" w:rsidP="0072072B">
      <w:pPr>
        <w:pStyle w:val="ProdBulletHeader"/>
        <w:rPr>
          <w:b w:val="0"/>
        </w:rPr>
      </w:pPr>
      <w:r>
        <w:t>Help protect your data</w:t>
      </w:r>
      <w:r w:rsidRPr="008F07E2">
        <w:t>.</w:t>
      </w:r>
      <w:r>
        <w:t xml:space="preserve"> </w:t>
      </w:r>
      <w:r w:rsidRPr="0072072B">
        <w:rPr>
          <w:b w:val="0"/>
        </w:rPr>
        <w:t>Your information will be in a security-enhanced environment at all times, even on portable computers and wireless networks, with Office Groove 2007.</w:t>
      </w:r>
    </w:p>
    <w:p w:rsidR="007B5B5B" w:rsidRPr="0072072B" w:rsidRDefault="007B5B5B" w:rsidP="0072072B">
      <w:pPr>
        <w:pStyle w:val="ProdBulletHeader"/>
        <w:rPr>
          <w:b w:val="0"/>
        </w:rPr>
      </w:pPr>
      <w:r w:rsidRPr="008F07E2">
        <w:t>Take advantage of workspaces.</w:t>
      </w:r>
      <w:r>
        <w:t xml:space="preserve"> </w:t>
      </w:r>
      <w:r w:rsidRPr="0072072B">
        <w:rPr>
          <w:b w:val="0"/>
        </w:rPr>
        <w:t>Work effortlessly in Groove workspaces virtually anywhere, online or offline, without having to download, upload, or replicate documents and information.</w:t>
      </w:r>
    </w:p>
    <w:p w:rsidR="007B5B5B" w:rsidRPr="00CB2DF4" w:rsidRDefault="007B5B5B" w:rsidP="007B5B5B">
      <w:pPr>
        <w:pStyle w:val="ProdSubhead"/>
        <w:spacing w:before="0" w:after="90"/>
        <w:outlineLvl w:val="0"/>
      </w:pPr>
      <w:r w:rsidRPr="00CB2DF4">
        <w:br w:type="column"/>
      </w:r>
      <w:r w:rsidRPr="00CB2DF4">
        <w:lastRenderedPageBreak/>
        <w:t>Deliver Better Business Insight</w:t>
      </w:r>
    </w:p>
    <w:p w:rsidR="007B5B5B" w:rsidRPr="00903D0C" w:rsidRDefault="007B5B5B" w:rsidP="007B5B5B">
      <w:pPr>
        <w:pStyle w:val="ProdbodyCopy"/>
      </w:pPr>
      <w:r w:rsidRPr="00903D0C">
        <w:t>Extend information workers’ abilit</w:t>
      </w:r>
      <w:r>
        <w:t>y</w:t>
      </w:r>
      <w:r w:rsidRPr="00903D0C">
        <w:t xml:space="preserve"> to find, use, and manage information.</w:t>
      </w:r>
    </w:p>
    <w:p w:rsidR="007B5B5B" w:rsidRPr="0072072B" w:rsidRDefault="007B5B5B" w:rsidP="0072072B">
      <w:pPr>
        <w:pStyle w:val="ProdBulletHeader"/>
        <w:rPr>
          <w:b w:val="0"/>
        </w:rPr>
      </w:pPr>
      <w:r w:rsidRPr="003D49E0">
        <w:t>Manage information in one place.</w:t>
      </w:r>
      <w:r>
        <w:t xml:space="preserve"> </w:t>
      </w:r>
      <w:r w:rsidRPr="0072072B">
        <w:rPr>
          <w:b w:val="0"/>
        </w:rPr>
        <w:t>Use Office OneNote 2007 to gather, store, and search information about projects that can be used as examples of best practices or as a way to avoid duplicating work. Collect all the research for a project in one place.</w:t>
      </w:r>
    </w:p>
    <w:p w:rsidR="007B5B5B" w:rsidRDefault="00B16AE5" w:rsidP="0072072B">
      <w:pPr>
        <w:pStyle w:val="ProdGraphic"/>
        <w:spacing w:before="3060"/>
        <w:ind w:left="270"/>
      </w:pPr>
      <w:r>
        <w:rPr>
          <w:noProof/>
        </w:rPr>
        <w:drawing>
          <wp:inline distT="0" distB="0" distL="0" distR="0">
            <wp:extent cx="2924175" cy="1952625"/>
            <wp:effectExtent l="19050" t="0" r="9525" b="0"/>
            <wp:docPr id="1" name="Picture 4" descr="ConfirmSharedNotebook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irmSharedNotebookLocation"/>
                    <pic:cNvPicPr>
                      <a:picLocks noChangeAspect="1" noChangeArrowheads="1"/>
                    </pic:cNvPicPr>
                  </pic:nvPicPr>
                  <pic:blipFill>
                    <a:blip r:embed="rId15"/>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p w:rsidR="007B5B5B" w:rsidRPr="00A27C9C" w:rsidRDefault="007B5B5B" w:rsidP="007B5B5B">
      <w:pPr>
        <w:pStyle w:val="Prodcaption"/>
        <w:ind w:left="270"/>
        <w:outlineLvl w:val="0"/>
        <w:rPr>
          <w:b w:val="0"/>
        </w:rPr>
      </w:pPr>
      <w:r w:rsidRPr="00A27C9C">
        <w:rPr>
          <w:b w:val="0"/>
        </w:rPr>
        <w:t>Confirm the shared notebook location.</w:t>
      </w:r>
    </w:p>
    <w:p w:rsidR="007B5B5B" w:rsidRPr="0072072B" w:rsidRDefault="007B5B5B" w:rsidP="0072072B">
      <w:pPr>
        <w:pStyle w:val="ProdBulletHeader"/>
        <w:rPr>
          <w:b w:val="0"/>
        </w:rPr>
      </w:pPr>
      <w:r w:rsidRPr="00691842">
        <w:t xml:space="preserve">Access relevant data, online or offline. </w:t>
      </w:r>
      <w:r w:rsidRPr="0072072B">
        <w:rPr>
          <w:b w:val="0"/>
        </w:rPr>
        <w:t>With both Office OneNote 2007 and Office Groove 2007, you can access the most relevant project data continuously whether you are online or offline.</w:t>
      </w:r>
    </w:p>
    <w:p w:rsidR="007B5B5B" w:rsidRPr="0072072B" w:rsidRDefault="007B5B5B" w:rsidP="0072072B">
      <w:pPr>
        <w:pStyle w:val="ProdBulletHeader"/>
        <w:rPr>
          <w:b w:val="0"/>
        </w:rPr>
      </w:pPr>
      <w:r w:rsidRPr="00F1208C">
        <w:t>Monitor document changes</w:t>
      </w:r>
      <w:r>
        <w:t xml:space="preserve">. </w:t>
      </w:r>
      <w:r w:rsidRPr="0072072B">
        <w:rPr>
          <w:b w:val="0"/>
        </w:rPr>
        <w:t>Gain greater visibility into the most up-to-date project information. Sound and text alerts notify you of specific changes, helping eliminate the need to check for updates.</w:t>
      </w:r>
    </w:p>
    <w:p w:rsidR="007B5B5B" w:rsidRDefault="007B5B5B" w:rsidP="00783DC9">
      <w:pPr>
        <w:pStyle w:val="ProdGraphic"/>
        <w:spacing w:before="3480"/>
        <w:ind w:left="270"/>
      </w:pPr>
      <w:r>
        <w:br w:type="column"/>
      </w:r>
      <w:r w:rsidR="00B16AE5">
        <w:rPr>
          <w:b/>
          <w:noProof/>
        </w:rPr>
        <w:lastRenderedPageBreak/>
        <w:drawing>
          <wp:inline distT="0" distB="0" distL="0" distR="0">
            <wp:extent cx="3238500" cy="2371725"/>
            <wp:effectExtent l="19050" t="0" r="0" b="0"/>
            <wp:docPr id="5" name="Picture 5" descr="Alert Que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rt Queue2"/>
                    <pic:cNvPicPr>
                      <a:picLocks noChangeAspect="1" noChangeArrowheads="1"/>
                    </pic:cNvPicPr>
                  </pic:nvPicPr>
                  <pic:blipFill>
                    <a:blip r:embed="rId16" cstate="print"/>
                    <a:srcRect/>
                    <a:stretch>
                      <a:fillRect/>
                    </a:stretch>
                  </pic:blipFill>
                  <pic:spPr bwMode="auto">
                    <a:xfrm>
                      <a:off x="0" y="0"/>
                      <a:ext cx="3238500" cy="2371725"/>
                    </a:xfrm>
                    <a:prstGeom prst="rect">
                      <a:avLst/>
                    </a:prstGeom>
                    <a:noFill/>
                    <a:ln w="9525">
                      <a:noFill/>
                      <a:miter lim="800000"/>
                      <a:headEnd/>
                      <a:tailEnd/>
                    </a:ln>
                  </pic:spPr>
                </pic:pic>
              </a:graphicData>
            </a:graphic>
          </wp:inline>
        </w:drawing>
      </w:r>
    </w:p>
    <w:p w:rsidR="007B5B5B" w:rsidRPr="00C77C8C" w:rsidRDefault="007B5B5B" w:rsidP="007B5B5B">
      <w:pPr>
        <w:pStyle w:val="ProdbulletCopy"/>
        <w:numPr>
          <w:ilvl w:val="0"/>
          <w:numId w:val="9"/>
        </w:numPr>
        <w:spacing w:before="160" w:after="0" w:line="240" w:lineRule="auto"/>
      </w:pPr>
      <w:r w:rsidRPr="00212C89">
        <w:rPr>
          <w:b/>
        </w:rPr>
        <w:t>See which team members are actively working online</w:t>
      </w:r>
      <w:r>
        <w:rPr>
          <w:b/>
        </w:rPr>
        <w:t>.</w:t>
      </w:r>
      <w:r w:rsidRPr="00C77C8C">
        <w:rPr>
          <w:b/>
        </w:rPr>
        <w:t xml:space="preserve"> </w:t>
      </w:r>
      <w:r w:rsidRPr="00C77C8C">
        <w:t xml:space="preserve">Through indicators of member presence in Groove workspaces, you always know who is online. You can exchange messages with online team members using the chat tool in Office Groove 2007. </w:t>
      </w:r>
    </w:p>
    <w:p w:rsidR="007B5B5B" w:rsidRDefault="007B5B5B" w:rsidP="007B5B5B">
      <w:pPr>
        <w:pStyle w:val="ProdbulletCopy"/>
        <w:ind w:left="0"/>
      </w:pPr>
    </w:p>
    <w:p w:rsidR="007B5B5B" w:rsidRPr="00CB2DF4" w:rsidRDefault="007B5B5B" w:rsidP="007B5B5B">
      <w:pPr>
        <w:pStyle w:val="ProdSubhead"/>
        <w:spacing w:before="0" w:after="90"/>
        <w:outlineLvl w:val="0"/>
      </w:pPr>
      <w:r w:rsidRPr="00CB2DF4">
        <w:t>Streamline Business Processes</w:t>
      </w:r>
    </w:p>
    <w:p w:rsidR="007B5B5B" w:rsidRPr="00903D0C" w:rsidRDefault="007B5B5B" w:rsidP="007B5B5B">
      <w:pPr>
        <w:pStyle w:val="ProdbodyCopy"/>
      </w:pPr>
      <w:r w:rsidRPr="00903D0C">
        <w:t>Help organizations execute business processes more effectively and with greater efficiency.</w:t>
      </w:r>
    </w:p>
    <w:p w:rsidR="007B5B5B" w:rsidRPr="00783DC9" w:rsidRDefault="007B5B5B" w:rsidP="00783DC9">
      <w:pPr>
        <w:pStyle w:val="ProdBulletHeader"/>
        <w:rPr>
          <w:b w:val="0"/>
        </w:rPr>
      </w:pPr>
      <w:r w:rsidRPr="000F480F">
        <w:t xml:space="preserve">Collaborate efficiently </w:t>
      </w:r>
      <w:r>
        <w:t xml:space="preserve">virtually </w:t>
      </w:r>
      <w:r w:rsidRPr="000F480F">
        <w:t>anywhere, anytime.</w:t>
      </w:r>
      <w:r>
        <w:t xml:space="preserve"> </w:t>
      </w:r>
      <w:r w:rsidRPr="00783DC9">
        <w:rPr>
          <w:b w:val="0"/>
        </w:rPr>
        <w:t>Use Office Groove 2007 to increase your productivity by working efficiently with others anywhere you can connect your portable computer to the Internet.</w:t>
      </w:r>
    </w:p>
    <w:p w:rsidR="007B5B5B" w:rsidRPr="00783DC9" w:rsidRDefault="007B5B5B" w:rsidP="00783DC9">
      <w:pPr>
        <w:pStyle w:val="ProdBulletHeader"/>
        <w:rPr>
          <w:b w:val="0"/>
        </w:rPr>
      </w:pPr>
      <w:r w:rsidRPr="00335A24">
        <w:t>Work remotely.</w:t>
      </w:r>
      <w:r>
        <w:t xml:space="preserve"> </w:t>
      </w:r>
      <w:r w:rsidRPr="00783DC9">
        <w:rPr>
          <w:b w:val="0"/>
        </w:rPr>
        <w:t>Be productive on the go with Office OneNote 2007 by collecting, viewing, and searching notes and other information on a mobile device and syncing it with the OneNote notebook on your computer.</w:t>
      </w:r>
      <w:r w:rsidRPr="00783DC9" w:rsidDel="00581B7B">
        <w:rPr>
          <w:b w:val="0"/>
        </w:rPr>
        <w:t xml:space="preserve"> </w:t>
      </w:r>
      <w:r w:rsidRPr="00783DC9">
        <w:rPr>
          <w:b w:val="0"/>
        </w:rPr>
        <w:t>Create and customize Groove workspaces in minutes, and invite colleagues, partners, and customers to collaborate in a security-enhanced environment without having to worry about needing IT resources.</w:t>
      </w:r>
    </w:p>
    <w:p w:rsidR="007B5B5B" w:rsidRPr="00783DC9" w:rsidRDefault="007B5B5B" w:rsidP="00783DC9">
      <w:pPr>
        <w:pStyle w:val="ProdBulletHeader"/>
        <w:rPr>
          <w:b w:val="0"/>
        </w:rPr>
      </w:pPr>
      <w:r>
        <w:br w:type="page"/>
      </w:r>
      <w:r w:rsidRPr="00035EC7">
        <w:lastRenderedPageBreak/>
        <w:t>Keep track of action items</w:t>
      </w:r>
      <w:r w:rsidRPr="00783DC9">
        <w:rPr>
          <w:b w:val="0"/>
        </w:rPr>
        <w:t>. Two-way task syncing between Office OneNote 2007 and Microsoft Office Outlook</w:t>
      </w:r>
      <w:bookmarkStart w:id="0" w:name="OLE_LINK1"/>
      <w:bookmarkStart w:id="1" w:name="OLE_LINK2"/>
      <w:r w:rsidRPr="00783DC9">
        <w:rPr>
          <w:b w:val="0"/>
          <w:sz w:val="12"/>
          <w:szCs w:val="12"/>
        </w:rPr>
        <w:t>®</w:t>
      </w:r>
      <w:bookmarkEnd w:id="0"/>
      <w:bookmarkEnd w:id="1"/>
      <w:r w:rsidRPr="00783DC9">
        <w:rPr>
          <w:b w:val="0"/>
        </w:rPr>
        <w:t xml:space="preserve"> 2007 means you can easily keep track of action items and other important information. You can link notes in your OneNote notebooks to Office Outlook 2007 contacts or meetings, so you always have the proper context and are better prepared. </w:t>
      </w:r>
    </w:p>
    <w:p w:rsidR="007B5B5B" w:rsidRPr="00CB2DF4" w:rsidRDefault="007B5B5B" w:rsidP="007B5B5B">
      <w:pPr>
        <w:pStyle w:val="ProdSubhead"/>
        <w:spacing w:before="135" w:after="90"/>
        <w:outlineLvl w:val="0"/>
      </w:pPr>
      <w:r>
        <w:br w:type="column"/>
      </w:r>
      <w:r w:rsidRPr="00CB2DF4">
        <w:lastRenderedPageBreak/>
        <w:t>For More Information</w:t>
      </w:r>
    </w:p>
    <w:p w:rsidR="007B5B5B" w:rsidRPr="00A5062E" w:rsidRDefault="007B5B5B" w:rsidP="007B5B5B">
      <w:pPr>
        <w:pStyle w:val="ProdbodyCopy"/>
      </w:pPr>
      <w:r>
        <w:t>L</w:t>
      </w:r>
      <w:r w:rsidRPr="00C75E3A">
        <w:t xml:space="preserve">earn more about </w:t>
      </w:r>
      <w:r>
        <w:t xml:space="preserve">Office Enterprise 2007 and </w:t>
      </w:r>
      <w:r w:rsidR="00420D90">
        <w:br/>
      </w:r>
      <w:r>
        <w:t>the Microsoft Office s</w:t>
      </w:r>
      <w:r w:rsidRPr="00C75E3A">
        <w:t>ystem</w:t>
      </w:r>
      <w:r w:rsidRPr="00DF58CF">
        <w:rPr>
          <w:spacing w:val="-2"/>
        </w:rPr>
        <w:t xml:space="preserve"> </w:t>
      </w:r>
      <w:r>
        <w:rPr>
          <w:spacing w:val="-2"/>
        </w:rPr>
        <w:t xml:space="preserve">at </w:t>
      </w:r>
      <w:hyperlink r:id="rId17" w:history="1">
        <w:proofErr w:type="spellStart"/>
        <w:r w:rsidR="00A5062E" w:rsidRPr="00A5062E">
          <w:rPr>
            <w:u w:val="single"/>
          </w:rPr>
          <w:t>www.microsoft.com/office/suites/enterprise</w:t>
        </w:r>
        <w:proofErr w:type="spellEnd"/>
      </w:hyperlink>
      <w:r w:rsidR="008377CC" w:rsidRPr="008377CC">
        <w:t>.</w:t>
      </w:r>
    </w:p>
    <w:p w:rsidR="007B5B5B" w:rsidRDefault="007B5B5B" w:rsidP="007B5B5B">
      <w:pPr>
        <w:pStyle w:val="ProdbodyCopy"/>
      </w:pPr>
    </w:p>
    <w:p w:rsidR="007B5B5B" w:rsidRPr="009151DD" w:rsidRDefault="007B5B5B" w:rsidP="009151DD">
      <w:pPr>
        <w:pStyle w:val="Specvisitcopy"/>
        <w:spacing w:line="260" w:lineRule="exact"/>
        <w:rPr>
          <w:rStyle w:val="ProdbodyCopyChar"/>
          <w:sz w:val="20"/>
          <w:szCs w:val="20"/>
        </w:rPr>
      </w:pPr>
      <w:r w:rsidRPr="009151DD">
        <w:rPr>
          <w:sz w:val="20"/>
          <w:szCs w:val="20"/>
        </w:rPr>
        <w:t xml:space="preserve">For complete system requirements, visit </w:t>
      </w:r>
      <w:hyperlink r:id="rId18" w:history="1">
        <w:proofErr w:type="spellStart"/>
        <w:r w:rsidR="00A5062E" w:rsidRPr="009151DD">
          <w:rPr>
            <w:rStyle w:val="ProdbodyCopyChar"/>
            <w:sz w:val="20"/>
            <w:szCs w:val="20"/>
          </w:rPr>
          <w:t>www.microsoft.com/office/suites/enterprise</w:t>
        </w:r>
        <w:proofErr w:type="spellEnd"/>
      </w:hyperlink>
      <w:r w:rsidR="008377CC">
        <w:rPr>
          <w:rStyle w:val="ProdbodyCopyChar"/>
          <w:sz w:val="20"/>
          <w:szCs w:val="20"/>
        </w:rPr>
        <w:t>.</w:t>
      </w:r>
    </w:p>
    <w:p w:rsidR="007B5B5B" w:rsidRDefault="007B5B5B" w:rsidP="007B5B5B">
      <w:pPr>
        <w:rPr>
          <w:rFonts w:ascii="Verdana" w:hAnsi="Verdana"/>
          <w:i/>
          <w:iCs/>
          <w:sz w:val="28"/>
          <w:szCs w:val="28"/>
        </w:rPr>
      </w:pPr>
    </w:p>
    <w:p w:rsidR="007B5B5B" w:rsidRDefault="007B5B5B" w:rsidP="007B5B5B">
      <w:pPr>
        <w:rPr>
          <w:rFonts w:ascii="Verdana" w:hAnsi="Verdana"/>
          <w:i/>
          <w:iCs/>
          <w:sz w:val="28"/>
          <w:szCs w:val="28"/>
        </w:rPr>
      </w:pPr>
    </w:p>
    <w:p w:rsidR="007B5B5B" w:rsidRDefault="007B5B5B" w:rsidP="007B5B5B">
      <w:pPr>
        <w:rPr>
          <w:rFonts w:ascii="Verdana" w:hAnsi="Verdana"/>
          <w:i/>
          <w:iCs/>
          <w:sz w:val="28"/>
          <w:szCs w:val="28"/>
        </w:rPr>
      </w:pPr>
    </w:p>
    <w:p w:rsidR="007B5B5B" w:rsidRDefault="007B5B5B"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A5062E" w:rsidRDefault="00A5062E" w:rsidP="007B5B5B">
      <w:pPr>
        <w:rPr>
          <w:rFonts w:ascii="Verdana" w:hAnsi="Verdana"/>
          <w:i/>
          <w:iCs/>
          <w:sz w:val="28"/>
          <w:szCs w:val="28"/>
        </w:rPr>
      </w:pPr>
    </w:p>
    <w:p w:rsidR="007B5B5B" w:rsidRDefault="007B5B5B" w:rsidP="007B5B5B">
      <w:pPr>
        <w:rPr>
          <w:rFonts w:ascii="Verdana" w:hAnsi="Verdana"/>
          <w:i/>
          <w:iCs/>
          <w:sz w:val="28"/>
          <w:szCs w:val="28"/>
        </w:rPr>
      </w:pPr>
    </w:p>
    <w:p w:rsidR="007B5B5B" w:rsidRPr="002734CD" w:rsidRDefault="007B5B5B" w:rsidP="007B5B5B">
      <w:pPr>
        <w:rPr>
          <w:rFonts w:ascii="Verdana" w:hAnsi="Verdana"/>
          <w:i/>
          <w:iCs/>
          <w:sz w:val="28"/>
          <w:szCs w:val="28"/>
        </w:rPr>
        <w:sectPr w:rsidR="007B5B5B" w:rsidRPr="002734CD" w:rsidSect="007B5B5B">
          <w:footerReference w:type="default" r:id="rId19"/>
          <w:type w:val="continuous"/>
          <w:pgSz w:w="12240" w:h="15840" w:code="1"/>
          <w:pgMar w:top="2160" w:right="720" w:bottom="864" w:left="720" w:header="720" w:footer="720" w:gutter="0"/>
          <w:cols w:num="2" w:space="432"/>
          <w:docGrid w:linePitch="360"/>
        </w:sectPr>
      </w:pPr>
    </w:p>
    <w:p w:rsidR="007B5B5B" w:rsidRPr="007B6FCB" w:rsidRDefault="007B5B5B" w:rsidP="007B5B5B">
      <w:pPr>
        <w:pStyle w:val="LegaleseRule"/>
        <w:spacing w:after="0"/>
      </w:pPr>
    </w:p>
    <w:p w:rsidR="007B5B5B" w:rsidRPr="00825FAE" w:rsidRDefault="007B5B5B" w:rsidP="007B5B5B">
      <w:pPr>
        <w:pStyle w:val="Legalese"/>
        <w:tabs>
          <w:tab w:val="left" w:pos="10260"/>
        </w:tabs>
        <w:spacing w:after="0"/>
        <w:outlineLvl w:val="0"/>
      </w:pPr>
      <w:r w:rsidRPr="00825FAE">
        <w:t>This document is for informational purposes only. MICROSOFT MAKES NO WARRANTIES, EXPRESS OR IMPLIED, IN THIS SUMMARY.</w:t>
      </w:r>
    </w:p>
    <w:p w:rsidR="007B5B5B" w:rsidRPr="00825FAE" w:rsidRDefault="007B5B5B" w:rsidP="007B5B5B">
      <w:pPr>
        <w:pStyle w:val="Legalese"/>
        <w:tabs>
          <w:tab w:val="left" w:pos="10260"/>
        </w:tabs>
        <w:spacing w:after="0"/>
      </w:pPr>
    </w:p>
    <w:p w:rsidR="007B5B5B" w:rsidRPr="00825FAE" w:rsidRDefault="007B5B5B" w:rsidP="007B5B5B">
      <w:pPr>
        <w:tabs>
          <w:tab w:val="left" w:pos="10260"/>
        </w:tabs>
        <w:rPr>
          <w:rFonts w:ascii="Verdana" w:hAnsi="Verdana"/>
          <w:sz w:val="12"/>
          <w:szCs w:val="12"/>
        </w:rPr>
      </w:pPr>
      <w:r w:rsidRPr="00825FAE">
        <w:rPr>
          <w:rFonts w:ascii="Verdana" w:hAnsi="Verdana"/>
          <w:sz w:val="12"/>
          <w:szCs w:val="12"/>
        </w:rPr>
        <w:t>The example companies, organizations, products, domain names, e-mail addresses, logos, people, places, and events depicted herein are fictitious. No association with any real company, organization, product, domain name, e-mail address, logo, p</w:t>
      </w:r>
      <w:r w:rsidR="009151DD">
        <w:rPr>
          <w:rFonts w:ascii="Verdana" w:hAnsi="Verdana"/>
          <w:sz w:val="12"/>
          <w:szCs w:val="12"/>
        </w:rPr>
        <w:t>erson, place, or event</w:t>
      </w:r>
      <w:r w:rsidRPr="00825FAE">
        <w:rPr>
          <w:rFonts w:ascii="Verdana" w:hAnsi="Verdana"/>
          <w:sz w:val="12"/>
          <w:szCs w:val="12"/>
        </w:rPr>
        <w:t xml:space="preserve"> is intended or should be inferred.</w:t>
      </w:r>
    </w:p>
    <w:p w:rsidR="007B5B5B" w:rsidRPr="00825FAE" w:rsidRDefault="007B5B5B" w:rsidP="007B5B5B">
      <w:pPr>
        <w:pStyle w:val="Legalese"/>
        <w:tabs>
          <w:tab w:val="left" w:pos="10260"/>
        </w:tabs>
        <w:spacing w:after="0"/>
      </w:pPr>
    </w:p>
    <w:p w:rsidR="007B5B5B" w:rsidRPr="00825FAE" w:rsidRDefault="00B16AE5" w:rsidP="007B5B5B">
      <w:pPr>
        <w:tabs>
          <w:tab w:val="left" w:pos="10260"/>
        </w:tabs>
        <w:rPr>
          <w:sz w:val="12"/>
          <w:szCs w:val="12"/>
        </w:rPr>
      </w:pPr>
      <w:r>
        <w:rPr>
          <w:rFonts w:ascii="Verdana" w:hAnsi="Verdana"/>
          <w:noProof/>
          <w:sz w:val="12"/>
          <w:szCs w:val="12"/>
        </w:rPr>
        <w:drawing>
          <wp:anchor distT="0" distB="0" distL="114300" distR="114300" simplePos="0" relativeHeight="251658240" behindDoc="1" locked="0" layoutInCell="1" allowOverlap="1">
            <wp:simplePos x="0" y="0"/>
            <wp:positionH relativeFrom="column">
              <wp:posOffset>5895975</wp:posOffset>
            </wp:positionH>
            <wp:positionV relativeFrom="page">
              <wp:posOffset>9422765</wp:posOffset>
            </wp:positionV>
            <wp:extent cx="990600" cy="180975"/>
            <wp:effectExtent l="19050" t="0" r="0" b="0"/>
            <wp:wrapThrough wrapText="right">
              <wp:wrapPolygon edited="0">
                <wp:start x="-415" y="2274"/>
                <wp:lineTo x="-415" y="20463"/>
                <wp:lineTo x="20769" y="20463"/>
                <wp:lineTo x="21600" y="9095"/>
                <wp:lineTo x="20769" y="2274"/>
                <wp:lineTo x="-415" y="2274"/>
              </wp:wrapPolygon>
            </wp:wrapThrough>
            <wp:docPr id="49" name="Picture 49"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Slogo_k_1118"/>
                    <pic:cNvPicPr>
                      <a:picLocks noChangeAspect="1" noChangeArrowheads="1"/>
                    </pic:cNvPicPr>
                  </pic:nvPicPr>
                  <pic:blipFill>
                    <a:blip r:embed="rId20"/>
                    <a:srcRect/>
                    <a:stretch>
                      <a:fillRect/>
                    </a:stretch>
                  </pic:blipFill>
                  <pic:spPr bwMode="auto">
                    <a:xfrm>
                      <a:off x="0" y="0"/>
                      <a:ext cx="990600" cy="180975"/>
                    </a:xfrm>
                    <a:prstGeom prst="rect">
                      <a:avLst/>
                    </a:prstGeom>
                    <a:noFill/>
                    <a:ln w="9525">
                      <a:noFill/>
                      <a:miter lim="800000"/>
                      <a:headEnd/>
                      <a:tailEnd/>
                    </a:ln>
                  </pic:spPr>
                </pic:pic>
              </a:graphicData>
            </a:graphic>
          </wp:anchor>
        </w:drawing>
      </w:r>
      <w:r w:rsidR="007B5B5B" w:rsidRPr="00825FAE">
        <w:rPr>
          <w:rFonts w:ascii="Verdana" w:hAnsi="Verdana"/>
          <w:sz w:val="12"/>
          <w:szCs w:val="12"/>
        </w:rPr>
        <w:t xml:space="preserve">© 2006 Microsoft Corporation. All rights reserved. Microsoft, Groove, the Office logo, OneNote, and Outlook are either registered trademarks or trademarks of Microsoft Corporation in the </w:t>
      </w:r>
      <w:smartTag w:uri="urn:schemas-microsoft-com:office:smarttags" w:element="country-region">
        <w:smartTag w:uri="urn:schemas-microsoft-com:office:smarttags" w:element="place">
          <w:r w:rsidR="007B5B5B" w:rsidRPr="00825FAE">
            <w:rPr>
              <w:rFonts w:ascii="Verdana" w:hAnsi="Verdana"/>
              <w:sz w:val="12"/>
              <w:szCs w:val="12"/>
            </w:rPr>
            <w:t>United States</w:t>
          </w:r>
        </w:smartTag>
      </w:smartTag>
      <w:r w:rsidR="007B5B5B" w:rsidRPr="00825FAE">
        <w:rPr>
          <w:rFonts w:ascii="Verdana" w:hAnsi="Verdana"/>
          <w:sz w:val="12"/>
          <w:szCs w:val="12"/>
        </w:rPr>
        <w:t xml:space="preserve"> and/or other countries. All other trademarks are property of their respective owners.</w:t>
      </w:r>
    </w:p>
    <w:sectPr w:rsidR="007B5B5B" w:rsidRPr="00825FAE" w:rsidSect="003E126A">
      <w:type w:val="continuous"/>
      <w:pgSz w:w="12240" w:h="15840" w:code="1"/>
      <w:pgMar w:top="1800" w:right="720" w:bottom="403" w:left="720" w:header="720" w:footer="288"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9E3" w:rsidRDefault="004029E3" w:rsidP="00C46693">
      <w:r>
        <w:separator/>
      </w:r>
    </w:p>
  </w:endnote>
  <w:endnote w:type="continuationSeparator" w:id="1">
    <w:p w:rsidR="004029E3" w:rsidRDefault="004029E3" w:rsidP="00C466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36" w:rsidRDefault="00400A21" w:rsidP="002A6F21">
    <w:pPr>
      <w:pStyle w:val="Footer"/>
      <w:framePr w:wrap="around" w:vAnchor="text" w:hAnchor="margin" w:xAlign="center" w:y="1"/>
      <w:rPr>
        <w:rStyle w:val="PageNumber"/>
      </w:rPr>
    </w:pPr>
    <w:r>
      <w:rPr>
        <w:rStyle w:val="PageNumber"/>
      </w:rPr>
      <w:fldChar w:fldCharType="begin"/>
    </w:r>
    <w:r w:rsidR="00392336">
      <w:rPr>
        <w:rStyle w:val="PageNumber"/>
      </w:rPr>
      <w:instrText xml:space="preserve">PAGE  </w:instrText>
    </w:r>
    <w:r>
      <w:rPr>
        <w:rStyle w:val="PageNumber"/>
      </w:rPr>
      <w:fldChar w:fldCharType="end"/>
    </w:r>
  </w:p>
  <w:p w:rsidR="00392336" w:rsidRDefault="003923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36" w:rsidRPr="00E27D96" w:rsidRDefault="00400A21" w:rsidP="004012BB">
    <w:pPr>
      <w:pStyle w:val="Footer"/>
      <w:rPr>
        <w:rFonts w:ascii="Verdana" w:hAnsi="Verdana"/>
        <w:b/>
        <w:color w:val="FF6600"/>
        <w:sz w:val="20"/>
        <w:szCs w:val="20"/>
      </w:rPr>
    </w:pPr>
    <w:hyperlink r:id="rId1" w:history="1">
      <w:proofErr w:type="spellStart"/>
      <w:r w:rsidR="00392336" w:rsidRPr="00E27D96">
        <w:rPr>
          <w:rStyle w:val="Hyperlink"/>
          <w:b/>
          <w:color w:val="FF6600"/>
          <w:sz w:val="20"/>
          <w:szCs w:val="20"/>
          <w:u w:val="none"/>
        </w:rPr>
        <w:t>www.microsoft.com/office/suites/enterprise</w:t>
      </w:r>
      <w:proofErr w:type="spellEnd"/>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36" w:rsidRDefault="00392336" w:rsidP="003E126A">
    <w:pPr>
      <w:tabs>
        <w:tab w:val="left" w:pos="9585"/>
        <w:tab w:val="right" w:pos="10800"/>
      </w:tabs>
      <w:rPr>
        <w:rFonts w:ascii="FranklinGotTDem" w:hAnsi="FranklinGotTDem"/>
        <w:color w:val="FF66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9E3" w:rsidRDefault="004029E3" w:rsidP="00C46693">
      <w:r>
        <w:separator/>
      </w:r>
    </w:p>
  </w:footnote>
  <w:footnote w:type="continuationSeparator" w:id="1">
    <w:p w:rsidR="004029E3" w:rsidRDefault="004029E3" w:rsidP="00C466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36" w:rsidRDefault="00B16AE5">
    <w:pPr>
      <w:pStyle w:val="Header"/>
    </w:pPr>
    <w:r>
      <w:rPr>
        <w:noProof/>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4" name="Picture 4"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36" w:rsidRDefault="00B16AE5">
    <w:pPr>
      <w:pStyle w:val="Header"/>
    </w:pPr>
    <w:r>
      <w:rPr>
        <w:noProof/>
      </w:rPr>
      <w:drawing>
        <wp:anchor distT="0" distB="0" distL="114300" distR="114300" simplePos="0" relativeHeight="251658240" behindDoc="1" locked="0" layoutInCell="1" allowOverlap="0">
          <wp:simplePos x="0" y="0"/>
          <wp:positionH relativeFrom="page">
            <wp:posOffset>0</wp:posOffset>
          </wp:positionH>
          <wp:positionV relativeFrom="page">
            <wp:posOffset>0</wp:posOffset>
          </wp:positionV>
          <wp:extent cx="7781925" cy="1428750"/>
          <wp:effectExtent l="19050" t="0" r="9525" b="0"/>
          <wp:wrapNone/>
          <wp:docPr id="9" name="Picture 9"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C642346"/>
    <w:lvl w:ilvl="0">
      <w:start w:val="1"/>
      <w:numFmt w:val="decimal"/>
      <w:lvlText w:val="%1."/>
      <w:lvlJc w:val="left"/>
      <w:pPr>
        <w:tabs>
          <w:tab w:val="num" w:pos="360"/>
        </w:tabs>
        <w:ind w:left="360" w:hanging="360"/>
      </w:pPr>
    </w:lvl>
  </w:abstractNum>
  <w:abstractNum w:abstractNumId="1">
    <w:nsid w:val="027C7FEA"/>
    <w:multiLevelType w:val="multilevel"/>
    <w:tmpl w:val="055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26AE4"/>
    <w:multiLevelType w:val="hybridMultilevel"/>
    <w:tmpl w:val="D2F6D4DA"/>
    <w:lvl w:ilvl="0" w:tplc="04090001">
      <w:start w:val="1"/>
      <w:numFmt w:val="bullet"/>
      <w:lvlText w:val=""/>
      <w:lvlJc w:val="left"/>
      <w:pPr>
        <w:tabs>
          <w:tab w:val="num" w:pos="720"/>
        </w:tabs>
        <w:ind w:left="720" w:hanging="360"/>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A6129B"/>
    <w:multiLevelType w:val="hybridMultilevel"/>
    <w:tmpl w:val="43A8E1AC"/>
    <w:lvl w:ilvl="0" w:tplc="73AAAAD6">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EC67F9A"/>
    <w:multiLevelType w:val="multilevel"/>
    <w:tmpl w:val="18E8DB24"/>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0F8228FC"/>
    <w:multiLevelType w:val="hybridMultilevel"/>
    <w:tmpl w:val="306CF0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045ABC"/>
    <w:multiLevelType w:val="hybridMultilevel"/>
    <w:tmpl w:val="13FC306C"/>
    <w:lvl w:ilvl="0" w:tplc="1C4E4D20">
      <w:start w:val="2002"/>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B5B1FE9"/>
    <w:multiLevelType w:val="multilevel"/>
    <w:tmpl w:val="DA9C4F1C"/>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2EF6439"/>
    <w:multiLevelType w:val="hybridMultilevel"/>
    <w:tmpl w:val="604EF8E8"/>
    <w:lvl w:ilvl="0" w:tplc="7B780DAA">
      <w:start w:val="1"/>
      <w:numFmt w:val="bullet"/>
      <w:pStyle w:val="Bullet"/>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D15317"/>
    <w:multiLevelType w:val="multilevel"/>
    <w:tmpl w:val="BF965A06"/>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245D41AA"/>
    <w:multiLevelType w:val="hybridMultilevel"/>
    <w:tmpl w:val="D4B850D6"/>
    <w:lvl w:ilvl="0" w:tplc="85C8B108">
      <w:start w:val="2002"/>
      <w:numFmt w:val="bullet"/>
      <w:lvlText w:val=""/>
      <w:lvlJc w:val="left"/>
      <w:pPr>
        <w:tabs>
          <w:tab w:val="num" w:pos="432"/>
        </w:tabs>
        <w:ind w:left="432" w:hanging="288"/>
      </w:pPr>
      <w:rPr>
        <w:rFonts w:ascii="Symbol" w:hAnsi="Symbol" w:cs="Times New Roman" w:hint="default"/>
        <w:color w:val="auto"/>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1">
    <w:nsid w:val="25B96471"/>
    <w:multiLevelType w:val="hybridMultilevel"/>
    <w:tmpl w:val="2D4C01EA"/>
    <w:lvl w:ilvl="0" w:tplc="4BB4A5BC">
      <w:start w:val="2002"/>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8D730F"/>
    <w:multiLevelType w:val="hybridMultilevel"/>
    <w:tmpl w:val="9E98D3D8"/>
    <w:lvl w:ilvl="0" w:tplc="B5449C64">
      <w:start w:val="1"/>
      <w:numFmt w:val="bullet"/>
      <w:pStyle w:val="TableBullet"/>
      <w:lvlText w:val=""/>
      <w:lvlJc w:val="left"/>
      <w:pPr>
        <w:tabs>
          <w:tab w:val="num" w:pos="432"/>
        </w:tabs>
        <w:ind w:left="144" w:firstLine="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103744"/>
    <w:multiLevelType w:val="multilevel"/>
    <w:tmpl w:val="D2F6D4DA"/>
    <w:lvl w:ilvl="0">
      <w:start w:val="1"/>
      <w:numFmt w:val="bullet"/>
      <w:lvlText w:val=""/>
      <w:lvlJc w:val="left"/>
      <w:pPr>
        <w:tabs>
          <w:tab w:val="num" w:pos="720"/>
        </w:tabs>
        <w:ind w:left="720" w:hanging="360"/>
      </w:pPr>
      <w:rPr>
        <w:rFonts w:ascii="Symbol" w:hAnsi="Symbol"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134571A"/>
    <w:multiLevelType w:val="hybridMultilevel"/>
    <w:tmpl w:val="88C8C57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DA4485"/>
    <w:multiLevelType w:val="hybridMultilevel"/>
    <w:tmpl w:val="DA9C4F1C"/>
    <w:lvl w:ilvl="0" w:tplc="0906AAD2">
      <w:start w:val="2002"/>
      <w:numFmt w:val="bullet"/>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BEC1E56"/>
    <w:multiLevelType w:val="hybridMultilevel"/>
    <w:tmpl w:val="57CE0B7C"/>
    <w:lvl w:ilvl="0" w:tplc="D032BDDA">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5550D58"/>
    <w:multiLevelType w:val="hybridMultilevel"/>
    <w:tmpl w:val="5630E8C6"/>
    <w:lvl w:ilvl="0" w:tplc="4BB4A5BC">
      <w:start w:val="2002"/>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85A1A"/>
    <w:multiLevelType w:val="hybridMultilevel"/>
    <w:tmpl w:val="A232DB24"/>
    <w:lvl w:ilvl="0" w:tplc="1316A5DC">
      <w:start w:val="1"/>
      <w:numFmt w:val="bullet"/>
      <w:lvlText w:val=""/>
      <w:lvlJc w:val="left"/>
      <w:pPr>
        <w:tabs>
          <w:tab w:val="num" w:pos="720"/>
        </w:tabs>
        <w:ind w:left="72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7D1013"/>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2A07B6C"/>
    <w:multiLevelType w:val="hybridMultilevel"/>
    <w:tmpl w:val="5312710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700FF2"/>
    <w:multiLevelType w:val="multilevel"/>
    <w:tmpl w:val="4976AE76"/>
    <w:lvl w:ilvl="0">
      <w:start w:val="2002"/>
      <w:numFmt w:val="bullet"/>
      <w:lvlText w:val=""/>
      <w:lvlJc w:val="left"/>
      <w:pPr>
        <w:tabs>
          <w:tab w:val="num" w:pos="360"/>
        </w:tabs>
        <w:ind w:left="360" w:hanging="360"/>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nsid w:val="550F7276"/>
    <w:multiLevelType w:val="multilevel"/>
    <w:tmpl w:val="B99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0E75C4"/>
    <w:multiLevelType w:val="multilevel"/>
    <w:tmpl w:val="82A6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3B64E8"/>
    <w:multiLevelType w:val="hybridMultilevel"/>
    <w:tmpl w:val="A5ECE974"/>
    <w:lvl w:ilvl="0" w:tplc="77BAB354">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ABA517C"/>
    <w:multiLevelType w:val="hybridMultilevel"/>
    <w:tmpl w:val="773839B8"/>
    <w:lvl w:ilvl="0" w:tplc="A6AEDE02">
      <w:start w:val="2002"/>
      <w:numFmt w:val="bullet"/>
      <w:pStyle w:val="Specbulletcopy"/>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4B2092"/>
    <w:multiLevelType w:val="hybridMultilevel"/>
    <w:tmpl w:val="7B829E12"/>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0420EB"/>
    <w:multiLevelType w:val="hybridMultilevel"/>
    <w:tmpl w:val="EF82DCEC"/>
    <w:lvl w:ilvl="0" w:tplc="195EA52A">
      <w:start w:val="1"/>
      <w:numFmt w:val="bullet"/>
      <w:pStyle w:val="ProdBulletHeader2"/>
      <w:lvlText w:val=""/>
      <w:lvlJc w:val="left"/>
      <w:pPr>
        <w:tabs>
          <w:tab w:val="num" w:pos="720"/>
        </w:tabs>
        <w:ind w:left="720" w:hanging="360"/>
      </w:pPr>
      <w:rPr>
        <w:rFonts w:ascii="Symbol" w:hAnsi="Symbol" w:hint="default"/>
        <w:spacing w:val="0"/>
        <w:sz w:val="16"/>
      </w:rPr>
    </w:lvl>
    <w:lvl w:ilvl="1" w:tplc="CE0C163C">
      <w:start w:val="1"/>
      <w:numFmt w:val="bullet"/>
      <w:lvlText w:val=""/>
      <w:lvlJc w:val="left"/>
      <w:pPr>
        <w:tabs>
          <w:tab w:val="num" w:pos="1440"/>
        </w:tabs>
        <w:ind w:left="1440" w:hanging="360"/>
      </w:pPr>
      <w:rPr>
        <w:rFonts w:ascii="Symbol" w:hAnsi="Symbol" w:hint="default"/>
        <w:color w:val="000000"/>
        <w:spacing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D67FD4"/>
    <w:multiLevelType w:val="multilevel"/>
    <w:tmpl w:val="D8D280EA"/>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64740945"/>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8026943"/>
    <w:multiLevelType w:val="hybridMultilevel"/>
    <w:tmpl w:val="03F0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B8D4F1F"/>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F7703E8"/>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0E30101"/>
    <w:multiLevelType w:val="hybridMultilevel"/>
    <w:tmpl w:val="4970D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2DC4433"/>
    <w:multiLevelType w:val="multilevel"/>
    <w:tmpl w:val="41BAFAF2"/>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nsid w:val="757024DE"/>
    <w:multiLevelType w:val="hybridMultilevel"/>
    <w:tmpl w:val="10CCD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0E5155"/>
    <w:multiLevelType w:val="multilevel"/>
    <w:tmpl w:val="4746B5A0"/>
    <w:lvl w:ilvl="0">
      <w:start w:val="1"/>
      <w:numFmt w:val="bullet"/>
      <w:lvlText w:val=""/>
      <w:lvlJc w:val="left"/>
      <w:pPr>
        <w:tabs>
          <w:tab w:val="num" w:pos="360"/>
        </w:tabs>
        <w:ind w:left="360" w:hanging="360"/>
      </w:pPr>
      <w:rPr>
        <w:rFonts w:ascii="Symbol" w:hAnsi="Symbol" w:hint="default"/>
        <w:color w:val="auto"/>
        <w:spacing w:val="0"/>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nsid w:val="77A83C83"/>
    <w:multiLevelType w:val="hybridMultilevel"/>
    <w:tmpl w:val="4E64B85C"/>
    <w:lvl w:ilvl="0" w:tplc="B0123CB4">
      <w:start w:val="2002"/>
      <w:numFmt w:val="bullet"/>
      <w:pStyle w:val="CGBullettable"/>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CAD434E"/>
    <w:multiLevelType w:val="multilevel"/>
    <w:tmpl w:val="A952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746DCC"/>
    <w:multiLevelType w:val="hybridMultilevel"/>
    <w:tmpl w:val="15060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24"/>
  </w:num>
  <w:num w:numId="4">
    <w:abstractNumId w:val="28"/>
  </w:num>
  <w:num w:numId="5">
    <w:abstractNumId w:val="16"/>
  </w:num>
  <w:num w:numId="6">
    <w:abstractNumId w:val="4"/>
  </w:num>
  <w:num w:numId="7">
    <w:abstractNumId w:val="6"/>
  </w:num>
  <w:num w:numId="8">
    <w:abstractNumId w:val="21"/>
  </w:num>
  <w:num w:numId="9">
    <w:abstractNumId w:val="37"/>
  </w:num>
  <w:num w:numId="10">
    <w:abstractNumId w:val="34"/>
  </w:num>
  <w:num w:numId="11">
    <w:abstractNumId w:val="15"/>
  </w:num>
  <w:num w:numId="12">
    <w:abstractNumId w:val="7"/>
  </w:num>
  <w:num w:numId="13">
    <w:abstractNumId w:val="25"/>
  </w:num>
  <w:num w:numId="14">
    <w:abstractNumId w:val="10"/>
  </w:num>
  <w:num w:numId="15">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8"/>
  </w:num>
  <w:num w:numId="19">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9"/>
  </w:num>
  <w:num w:numId="21">
    <w:abstractNumId w:val="36"/>
  </w:num>
  <w:num w:numId="22">
    <w:abstractNumId w:val="27"/>
  </w:num>
  <w:num w:numId="23">
    <w:abstractNumId w:val="32"/>
  </w:num>
  <w:num w:numId="24">
    <w:abstractNumId w:val="2"/>
  </w:num>
  <w:num w:numId="25">
    <w:abstractNumId w:val="13"/>
  </w:num>
  <w:num w:numId="26">
    <w:abstractNumId w:val="26"/>
  </w:num>
  <w:num w:numId="27">
    <w:abstractNumId w:val="0"/>
  </w:num>
  <w:num w:numId="28">
    <w:abstractNumId w:val="29"/>
  </w:num>
  <w:num w:numId="29">
    <w:abstractNumId w:val="20"/>
  </w:num>
  <w:num w:numId="30">
    <w:abstractNumId w:val="31"/>
  </w:num>
  <w:num w:numId="31">
    <w:abstractNumId w:val="14"/>
  </w:num>
  <w:num w:numId="32">
    <w:abstractNumId w:val="33"/>
  </w:num>
  <w:num w:numId="33">
    <w:abstractNumId w:val="30"/>
  </w:num>
  <w:num w:numId="34">
    <w:abstractNumId w:val="35"/>
  </w:num>
  <w:num w:numId="35">
    <w:abstractNumId w:val="5"/>
  </w:num>
  <w:num w:numId="36">
    <w:abstractNumId w:val="18"/>
  </w:num>
  <w:num w:numId="37">
    <w:abstractNumId w:val="39"/>
  </w:num>
  <w:num w:numId="38">
    <w:abstractNumId w:val="12"/>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linkStyles/>
  <w:stylePaneFormatFilter w:val="3001"/>
  <w:defaultTabStop w:val="720"/>
  <w:noPunctuationKerning/>
  <w:characterSpacingControl w:val="doNotCompress"/>
  <w:hdrShapeDefaults>
    <o:shapedefaults v:ext="edit" spidmax="81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D09DE"/>
    <w:rsid w:val="000021DD"/>
    <w:rsid w:val="000155F6"/>
    <w:rsid w:val="00026434"/>
    <w:rsid w:val="00027C2B"/>
    <w:rsid w:val="00030972"/>
    <w:rsid w:val="00031E61"/>
    <w:rsid w:val="00034F18"/>
    <w:rsid w:val="00037A80"/>
    <w:rsid w:val="00045F9A"/>
    <w:rsid w:val="00046597"/>
    <w:rsid w:val="000503FA"/>
    <w:rsid w:val="00056FF5"/>
    <w:rsid w:val="0007372F"/>
    <w:rsid w:val="000745AF"/>
    <w:rsid w:val="000773EF"/>
    <w:rsid w:val="00082061"/>
    <w:rsid w:val="000951F1"/>
    <w:rsid w:val="00096C79"/>
    <w:rsid w:val="00097A10"/>
    <w:rsid w:val="000A0144"/>
    <w:rsid w:val="000A600E"/>
    <w:rsid w:val="000A6638"/>
    <w:rsid w:val="000B108E"/>
    <w:rsid w:val="000B51C3"/>
    <w:rsid w:val="000C27E4"/>
    <w:rsid w:val="000C3777"/>
    <w:rsid w:val="000C5C1F"/>
    <w:rsid w:val="000D459E"/>
    <w:rsid w:val="000F6EB3"/>
    <w:rsid w:val="001179BA"/>
    <w:rsid w:val="00124A3B"/>
    <w:rsid w:val="0013130A"/>
    <w:rsid w:val="00140E53"/>
    <w:rsid w:val="00146537"/>
    <w:rsid w:val="001652F5"/>
    <w:rsid w:val="00165639"/>
    <w:rsid w:val="001700D8"/>
    <w:rsid w:val="0017045F"/>
    <w:rsid w:val="00171A26"/>
    <w:rsid w:val="00173261"/>
    <w:rsid w:val="00181B43"/>
    <w:rsid w:val="001866B8"/>
    <w:rsid w:val="001A2051"/>
    <w:rsid w:val="001A2499"/>
    <w:rsid w:val="001A2646"/>
    <w:rsid w:val="001A2999"/>
    <w:rsid w:val="001A2E5E"/>
    <w:rsid w:val="001B27A3"/>
    <w:rsid w:val="001C13CA"/>
    <w:rsid w:val="001C2303"/>
    <w:rsid w:val="001D756B"/>
    <w:rsid w:val="001E0F72"/>
    <w:rsid w:val="001E4B15"/>
    <w:rsid w:val="002024F5"/>
    <w:rsid w:val="002041EB"/>
    <w:rsid w:val="00204F19"/>
    <w:rsid w:val="00210E6D"/>
    <w:rsid w:val="0021276E"/>
    <w:rsid w:val="002224BB"/>
    <w:rsid w:val="00222D62"/>
    <w:rsid w:val="00230F39"/>
    <w:rsid w:val="00245302"/>
    <w:rsid w:val="002462DA"/>
    <w:rsid w:val="002575C1"/>
    <w:rsid w:val="00285B16"/>
    <w:rsid w:val="002A0C66"/>
    <w:rsid w:val="002A5584"/>
    <w:rsid w:val="002A6F21"/>
    <w:rsid w:val="002B36DA"/>
    <w:rsid w:val="002B642B"/>
    <w:rsid w:val="002C1E06"/>
    <w:rsid w:val="002C612E"/>
    <w:rsid w:val="002C64AC"/>
    <w:rsid w:val="002D1812"/>
    <w:rsid w:val="002D5730"/>
    <w:rsid w:val="002E70C9"/>
    <w:rsid w:val="002F2108"/>
    <w:rsid w:val="00360557"/>
    <w:rsid w:val="00367ADB"/>
    <w:rsid w:val="003778BC"/>
    <w:rsid w:val="0038087F"/>
    <w:rsid w:val="00384123"/>
    <w:rsid w:val="00392336"/>
    <w:rsid w:val="003B0355"/>
    <w:rsid w:val="003B1CC9"/>
    <w:rsid w:val="003B7EDE"/>
    <w:rsid w:val="003C4BE3"/>
    <w:rsid w:val="003C6508"/>
    <w:rsid w:val="003C7530"/>
    <w:rsid w:val="003D140D"/>
    <w:rsid w:val="003D153D"/>
    <w:rsid w:val="003D6F9E"/>
    <w:rsid w:val="003E126A"/>
    <w:rsid w:val="003E3DD8"/>
    <w:rsid w:val="003E56E1"/>
    <w:rsid w:val="003F119F"/>
    <w:rsid w:val="003F1BEA"/>
    <w:rsid w:val="003F6C88"/>
    <w:rsid w:val="00400A21"/>
    <w:rsid w:val="004012BB"/>
    <w:rsid w:val="004029E3"/>
    <w:rsid w:val="00405840"/>
    <w:rsid w:val="004124B1"/>
    <w:rsid w:val="00413230"/>
    <w:rsid w:val="0041774E"/>
    <w:rsid w:val="00420D90"/>
    <w:rsid w:val="004244D2"/>
    <w:rsid w:val="00424F9F"/>
    <w:rsid w:val="00425420"/>
    <w:rsid w:val="0042691A"/>
    <w:rsid w:val="004334EE"/>
    <w:rsid w:val="00444117"/>
    <w:rsid w:val="00445BB4"/>
    <w:rsid w:val="004463DE"/>
    <w:rsid w:val="004516A7"/>
    <w:rsid w:val="004559BE"/>
    <w:rsid w:val="00455DBE"/>
    <w:rsid w:val="00455FE8"/>
    <w:rsid w:val="004721C2"/>
    <w:rsid w:val="004837C3"/>
    <w:rsid w:val="0048673A"/>
    <w:rsid w:val="004903DD"/>
    <w:rsid w:val="00491609"/>
    <w:rsid w:val="00492ECD"/>
    <w:rsid w:val="004940A0"/>
    <w:rsid w:val="004A174D"/>
    <w:rsid w:val="004B202C"/>
    <w:rsid w:val="004B4004"/>
    <w:rsid w:val="00502538"/>
    <w:rsid w:val="00504F0B"/>
    <w:rsid w:val="00507368"/>
    <w:rsid w:val="00510579"/>
    <w:rsid w:val="00512079"/>
    <w:rsid w:val="00517184"/>
    <w:rsid w:val="00525098"/>
    <w:rsid w:val="005270DD"/>
    <w:rsid w:val="0054209D"/>
    <w:rsid w:val="0055197D"/>
    <w:rsid w:val="00560C7F"/>
    <w:rsid w:val="00570F70"/>
    <w:rsid w:val="00573898"/>
    <w:rsid w:val="005751FA"/>
    <w:rsid w:val="00583BC7"/>
    <w:rsid w:val="00595B8E"/>
    <w:rsid w:val="005978BC"/>
    <w:rsid w:val="005A49E0"/>
    <w:rsid w:val="005B041D"/>
    <w:rsid w:val="005B2C71"/>
    <w:rsid w:val="005B4B36"/>
    <w:rsid w:val="005C6CFB"/>
    <w:rsid w:val="005D55A6"/>
    <w:rsid w:val="005F015A"/>
    <w:rsid w:val="005F50CF"/>
    <w:rsid w:val="00605653"/>
    <w:rsid w:val="00610765"/>
    <w:rsid w:val="00621405"/>
    <w:rsid w:val="006215AB"/>
    <w:rsid w:val="00630145"/>
    <w:rsid w:val="006400D7"/>
    <w:rsid w:val="006413DC"/>
    <w:rsid w:val="0064321A"/>
    <w:rsid w:val="006457BE"/>
    <w:rsid w:val="00651169"/>
    <w:rsid w:val="00657EF8"/>
    <w:rsid w:val="00662C46"/>
    <w:rsid w:val="006652A1"/>
    <w:rsid w:val="00666FA8"/>
    <w:rsid w:val="006734B1"/>
    <w:rsid w:val="00673D35"/>
    <w:rsid w:val="006839C3"/>
    <w:rsid w:val="006858F9"/>
    <w:rsid w:val="00686997"/>
    <w:rsid w:val="00697939"/>
    <w:rsid w:val="006B7FA3"/>
    <w:rsid w:val="006D05AF"/>
    <w:rsid w:val="006E2BAD"/>
    <w:rsid w:val="00705CBA"/>
    <w:rsid w:val="00705E34"/>
    <w:rsid w:val="0072072B"/>
    <w:rsid w:val="0072186F"/>
    <w:rsid w:val="00724763"/>
    <w:rsid w:val="007260E1"/>
    <w:rsid w:val="00731EA1"/>
    <w:rsid w:val="0073526F"/>
    <w:rsid w:val="0075184F"/>
    <w:rsid w:val="00756B12"/>
    <w:rsid w:val="00763BD9"/>
    <w:rsid w:val="00767181"/>
    <w:rsid w:val="00776C56"/>
    <w:rsid w:val="00776DAC"/>
    <w:rsid w:val="00783DC9"/>
    <w:rsid w:val="00783DE0"/>
    <w:rsid w:val="007910E5"/>
    <w:rsid w:val="007A2257"/>
    <w:rsid w:val="007A506A"/>
    <w:rsid w:val="007B066B"/>
    <w:rsid w:val="007B14A7"/>
    <w:rsid w:val="007B1DBE"/>
    <w:rsid w:val="007B3C09"/>
    <w:rsid w:val="007B5B5B"/>
    <w:rsid w:val="007B7706"/>
    <w:rsid w:val="007C262B"/>
    <w:rsid w:val="007C277C"/>
    <w:rsid w:val="007D09DE"/>
    <w:rsid w:val="007D39BD"/>
    <w:rsid w:val="007D43E1"/>
    <w:rsid w:val="007D5422"/>
    <w:rsid w:val="007F03D2"/>
    <w:rsid w:val="007F31B9"/>
    <w:rsid w:val="007F3A8A"/>
    <w:rsid w:val="00813511"/>
    <w:rsid w:val="00820424"/>
    <w:rsid w:val="008249E9"/>
    <w:rsid w:val="00825134"/>
    <w:rsid w:val="00825FAE"/>
    <w:rsid w:val="00830B5E"/>
    <w:rsid w:val="00830F2C"/>
    <w:rsid w:val="008377CC"/>
    <w:rsid w:val="008420C6"/>
    <w:rsid w:val="00847C2C"/>
    <w:rsid w:val="008527A2"/>
    <w:rsid w:val="0086049B"/>
    <w:rsid w:val="00866052"/>
    <w:rsid w:val="00872C24"/>
    <w:rsid w:val="0087464C"/>
    <w:rsid w:val="00882D1E"/>
    <w:rsid w:val="008915FB"/>
    <w:rsid w:val="008A5E77"/>
    <w:rsid w:val="008B3C84"/>
    <w:rsid w:val="008C5C97"/>
    <w:rsid w:val="008D0880"/>
    <w:rsid w:val="008D0A2D"/>
    <w:rsid w:val="008E3543"/>
    <w:rsid w:val="008E3D48"/>
    <w:rsid w:val="008E5542"/>
    <w:rsid w:val="008F25BC"/>
    <w:rsid w:val="008F5B01"/>
    <w:rsid w:val="00902FB2"/>
    <w:rsid w:val="00906FEE"/>
    <w:rsid w:val="00907486"/>
    <w:rsid w:val="0091513C"/>
    <w:rsid w:val="009151DD"/>
    <w:rsid w:val="00915AB9"/>
    <w:rsid w:val="00917652"/>
    <w:rsid w:val="00917F3D"/>
    <w:rsid w:val="009353C6"/>
    <w:rsid w:val="0093577B"/>
    <w:rsid w:val="00940000"/>
    <w:rsid w:val="0094355D"/>
    <w:rsid w:val="009469B6"/>
    <w:rsid w:val="0095048F"/>
    <w:rsid w:val="00965CA9"/>
    <w:rsid w:val="009666FB"/>
    <w:rsid w:val="00967BEA"/>
    <w:rsid w:val="009711B1"/>
    <w:rsid w:val="0097590E"/>
    <w:rsid w:val="00975AB1"/>
    <w:rsid w:val="0098354C"/>
    <w:rsid w:val="00984BA1"/>
    <w:rsid w:val="00986A3B"/>
    <w:rsid w:val="0099002A"/>
    <w:rsid w:val="009958B9"/>
    <w:rsid w:val="009A18D5"/>
    <w:rsid w:val="009A4E5C"/>
    <w:rsid w:val="009A52C1"/>
    <w:rsid w:val="009B1ADE"/>
    <w:rsid w:val="009B554B"/>
    <w:rsid w:val="009B5649"/>
    <w:rsid w:val="009B7FA3"/>
    <w:rsid w:val="009C2914"/>
    <w:rsid w:val="009C3B70"/>
    <w:rsid w:val="009D4606"/>
    <w:rsid w:val="009D7AF8"/>
    <w:rsid w:val="009F08D2"/>
    <w:rsid w:val="009F59FA"/>
    <w:rsid w:val="00A12796"/>
    <w:rsid w:val="00A15FF6"/>
    <w:rsid w:val="00A22594"/>
    <w:rsid w:val="00A24DB0"/>
    <w:rsid w:val="00A272F4"/>
    <w:rsid w:val="00A27C9C"/>
    <w:rsid w:val="00A27F60"/>
    <w:rsid w:val="00A36DAA"/>
    <w:rsid w:val="00A40FEB"/>
    <w:rsid w:val="00A4557A"/>
    <w:rsid w:val="00A4641D"/>
    <w:rsid w:val="00A5062E"/>
    <w:rsid w:val="00A51BF8"/>
    <w:rsid w:val="00A55DFE"/>
    <w:rsid w:val="00A62854"/>
    <w:rsid w:val="00A63F97"/>
    <w:rsid w:val="00A73F15"/>
    <w:rsid w:val="00A764C7"/>
    <w:rsid w:val="00A83FD4"/>
    <w:rsid w:val="00A92C03"/>
    <w:rsid w:val="00A9580F"/>
    <w:rsid w:val="00A96691"/>
    <w:rsid w:val="00A96C22"/>
    <w:rsid w:val="00A97258"/>
    <w:rsid w:val="00AB0F5E"/>
    <w:rsid w:val="00AB4167"/>
    <w:rsid w:val="00AB6275"/>
    <w:rsid w:val="00AC4B42"/>
    <w:rsid w:val="00AC60CA"/>
    <w:rsid w:val="00AD18E4"/>
    <w:rsid w:val="00AD6F03"/>
    <w:rsid w:val="00AE08FC"/>
    <w:rsid w:val="00AE101B"/>
    <w:rsid w:val="00AE3AA6"/>
    <w:rsid w:val="00AE6DEE"/>
    <w:rsid w:val="00B00BBF"/>
    <w:rsid w:val="00B022C0"/>
    <w:rsid w:val="00B046B6"/>
    <w:rsid w:val="00B16AE5"/>
    <w:rsid w:val="00B20449"/>
    <w:rsid w:val="00B2107F"/>
    <w:rsid w:val="00B235F2"/>
    <w:rsid w:val="00B27752"/>
    <w:rsid w:val="00B40CAC"/>
    <w:rsid w:val="00B439D1"/>
    <w:rsid w:val="00B50E07"/>
    <w:rsid w:val="00B51F53"/>
    <w:rsid w:val="00B54F20"/>
    <w:rsid w:val="00B71077"/>
    <w:rsid w:val="00B91F44"/>
    <w:rsid w:val="00B94369"/>
    <w:rsid w:val="00BA7731"/>
    <w:rsid w:val="00BB0AE9"/>
    <w:rsid w:val="00BB0DB8"/>
    <w:rsid w:val="00BB715A"/>
    <w:rsid w:val="00BC25CF"/>
    <w:rsid w:val="00BD1B96"/>
    <w:rsid w:val="00BD49B2"/>
    <w:rsid w:val="00BE34DF"/>
    <w:rsid w:val="00BF372F"/>
    <w:rsid w:val="00BF4D0C"/>
    <w:rsid w:val="00C048C4"/>
    <w:rsid w:val="00C105E6"/>
    <w:rsid w:val="00C20696"/>
    <w:rsid w:val="00C21E64"/>
    <w:rsid w:val="00C2456C"/>
    <w:rsid w:val="00C32A52"/>
    <w:rsid w:val="00C46595"/>
    <w:rsid w:val="00C46693"/>
    <w:rsid w:val="00C55F37"/>
    <w:rsid w:val="00C71846"/>
    <w:rsid w:val="00C72C21"/>
    <w:rsid w:val="00C75008"/>
    <w:rsid w:val="00C80D75"/>
    <w:rsid w:val="00C85FC2"/>
    <w:rsid w:val="00C86E35"/>
    <w:rsid w:val="00C87947"/>
    <w:rsid w:val="00C92ACB"/>
    <w:rsid w:val="00C97B98"/>
    <w:rsid w:val="00CA214A"/>
    <w:rsid w:val="00CB22A8"/>
    <w:rsid w:val="00CB4F23"/>
    <w:rsid w:val="00CC51C0"/>
    <w:rsid w:val="00CD2F59"/>
    <w:rsid w:val="00CD3E9F"/>
    <w:rsid w:val="00CD43A6"/>
    <w:rsid w:val="00CE0655"/>
    <w:rsid w:val="00CF3FFC"/>
    <w:rsid w:val="00D05459"/>
    <w:rsid w:val="00D3108E"/>
    <w:rsid w:val="00D32CEE"/>
    <w:rsid w:val="00D340BA"/>
    <w:rsid w:val="00D456B0"/>
    <w:rsid w:val="00D60631"/>
    <w:rsid w:val="00D615ED"/>
    <w:rsid w:val="00D64C40"/>
    <w:rsid w:val="00D71A3C"/>
    <w:rsid w:val="00D7250F"/>
    <w:rsid w:val="00D74857"/>
    <w:rsid w:val="00D85746"/>
    <w:rsid w:val="00D90A51"/>
    <w:rsid w:val="00D92932"/>
    <w:rsid w:val="00DA6175"/>
    <w:rsid w:val="00DC2C22"/>
    <w:rsid w:val="00DC3F29"/>
    <w:rsid w:val="00DE0E36"/>
    <w:rsid w:val="00DE51E1"/>
    <w:rsid w:val="00E03818"/>
    <w:rsid w:val="00E14C27"/>
    <w:rsid w:val="00E21D4A"/>
    <w:rsid w:val="00E22826"/>
    <w:rsid w:val="00E23150"/>
    <w:rsid w:val="00E27D96"/>
    <w:rsid w:val="00E352EC"/>
    <w:rsid w:val="00E523AD"/>
    <w:rsid w:val="00E53B5E"/>
    <w:rsid w:val="00E56D4C"/>
    <w:rsid w:val="00E57726"/>
    <w:rsid w:val="00E674CA"/>
    <w:rsid w:val="00E70A78"/>
    <w:rsid w:val="00E718E8"/>
    <w:rsid w:val="00E93163"/>
    <w:rsid w:val="00E93189"/>
    <w:rsid w:val="00E93B06"/>
    <w:rsid w:val="00EA2A2B"/>
    <w:rsid w:val="00EA6906"/>
    <w:rsid w:val="00EA7BFE"/>
    <w:rsid w:val="00EA7CF4"/>
    <w:rsid w:val="00EC4B7E"/>
    <w:rsid w:val="00ED1959"/>
    <w:rsid w:val="00ED6337"/>
    <w:rsid w:val="00EE450A"/>
    <w:rsid w:val="00EF50B7"/>
    <w:rsid w:val="00F22A3A"/>
    <w:rsid w:val="00F23847"/>
    <w:rsid w:val="00F26A23"/>
    <w:rsid w:val="00F35AEA"/>
    <w:rsid w:val="00F5120E"/>
    <w:rsid w:val="00F73804"/>
    <w:rsid w:val="00F774A6"/>
    <w:rsid w:val="00F93B63"/>
    <w:rsid w:val="00F97A03"/>
    <w:rsid w:val="00FB275F"/>
    <w:rsid w:val="00FB293E"/>
    <w:rsid w:val="00FD325B"/>
    <w:rsid w:val="00FE37B1"/>
    <w:rsid w:val="00FE3FAE"/>
    <w:rsid w:val="00FF2D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4F19"/>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13130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313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3130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rsid w:val="00204F1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204F19"/>
  </w:style>
  <w:style w:type="table" w:styleId="TableGrid">
    <w:name w:val="Table Grid"/>
    <w:basedOn w:val="TableNormal"/>
    <w:rsid w:val="00031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dbodyCopy">
    <w:name w:val="Prod_body Copy"/>
    <w:basedOn w:val="Normal"/>
    <w:link w:val="ProdbodyCopyChar"/>
    <w:rsid w:val="00031E61"/>
    <w:pPr>
      <w:spacing w:line="260" w:lineRule="exact"/>
    </w:pPr>
    <w:rPr>
      <w:rFonts w:ascii="Verdana" w:hAnsi="Verdana"/>
      <w:sz w:val="20"/>
      <w:szCs w:val="20"/>
    </w:rPr>
  </w:style>
  <w:style w:type="paragraph" w:customStyle="1" w:styleId="CGBullettable">
    <w:name w:val="CG_Bullet table"/>
    <w:basedOn w:val="Normal"/>
    <w:link w:val="CGBullettableChar"/>
    <w:rsid w:val="00031E61"/>
    <w:pPr>
      <w:numPr>
        <w:numId w:val="9"/>
      </w:numPr>
    </w:pPr>
  </w:style>
  <w:style w:type="paragraph" w:customStyle="1" w:styleId="ProdBulletHeader2">
    <w:name w:val="Prod_Bullet Header2"/>
    <w:basedOn w:val="CGBullettable"/>
    <w:link w:val="ProdBulletHeader2CharChar"/>
    <w:rsid w:val="005751FA"/>
    <w:pPr>
      <w:numPr>
        <w:numId w:val="22"/>
      </w:numPr>
      <w:spacing w:before="160"/>
    </w:pPr>
    <w:rPr>
      <w:rFonts w:ascii="Franklin Gothic Medium Cond" w:hAnsi="Franklin Gothic Medium Cond"/>
      <w:b/>
      <w:sz w:val="20"/>
      <w:szCs w:val="20"/>
    </w:rPr>
  </w:style>
  <w:style w:type="paragraph" w:customStyle="1" w:styleId="ProdbulletCopy">
    <w:name w:val="Prod_bullet Copy"/>
    <w:basedOn w:val="CGBullettable"/>
    <w:link w:val="ProdbulletCopyChar"/>
    <w:rsid w:val="00031E61"/>
    <w:pPr>
      <w:numPr>
        <w:numId w:val="0"/>
      </w:numPr>
      <w:spacing w:after="60" w:line="260" w:lineRule="exact"/>
      <w:ind w:left="288"/>
    </w:pPr>
    <w:rPr>
      <w:rFonts w:ascii="Verdana" w:hAnsi="Verdana"/>
      <w:sz w:val="20"/>
      <w:szCs w:val="20"/>
    </w:rPr>
  </w:style>
  <w:style w:type="paragraph" w:customStyle="1" w:styleId="StyleFranklinGotTDem10ptOrangeLinespacing15lines">
    <w:name w:val="Style FranklinGotTDem 10 pt Orange Line spacing:  1.5 lines"/>
    <w:basedOn w:val="Normal"/>
    <w:link w:val="StyleFranklinGotTDem10ptOrangeLinespacing15linesChar"/>
    <w:rsid w:val="00031E61"/>
    <w:pPr>
      <w:spacing w:before="120" w:line="360" w:lineRule="auto"/>
    </w:pPr>
    <w:rPr>
      <w:rFonts w:ascii="FranklinGotTDem" w:hAnsi="FranklinGotTDem"/>
      <w:color w:val="FF6600"/>
      <w:sz w:val="20"/>
      <w:szCs w:val="20"/>
    </w:rPr>
  </w:style>
  <w:style w:type="paragraph" w:customStyle="1" w:styleId="ProdSubhead">
    <w:name w:val="Prod Subhead"/>
    <w:basedOn w:val="StyleFranklinGotTDem10ptOrangeLinespacing15lines"/>
    <w:link w:val="ProdSubheadChar"/>
    <w:rsid w:val="00031E61"/>
    <w:pPr>
      <w:spacing w:before="280" w:after="120" w:line="240" w:lineRule="auto"/>
    </w:pPr>
    <w:rPr>
      <w:rFonts w:ascii="Verdana" w:hAnsi="Verdana"/>
      <w:b/>
    </w:rPr>
  </w:style>
  <w:style w:type="paragraph" w:styleId="Header">
    <w:name w:val="header"/>
    <w:basedOn w:val="Normal"/>
    <w:rsid w:val="00031E61"/>
    <w:pPr>
      <w:tabs>
        <w:tab w:val="center" w:pos="4320"/>
        <w:tab w:val="right" w:pos="8640"/>
      </w:tabs>
    </w:pPr>
  </w:style>
  <w:style w:type="paragraph" w:styleId="Footer">
    <w:name w:val="footer"/>
    <w:basedOn w:val="Normal"/>
    <w:rsid w:val="00031E61"/>
    <w:pPr>
      <w:tabs>
        <w:tab w:val="center" w:pos="4320"/>
        <w:tab w:val="right" w:pos="8640"/>
      </w:tabs>
    </w:pPr>
  </w:style>
  <w:style w:type="paragraph" w:customStyle="1" w:styleId="StyleFranklinGotTDem10ptLinespacingExactly14pt">
    <w:name w:val="Style FranklinGotTDem 10 pt Line spacing:  Exactly 14 pt"/>
    <w:basedOn w:val="Normal"/>
    <w:rsid w:val="00031E61"/>
    <w:pPr>
      <w:spacing w:line="280" w:lineRule="exact"/>
    </w:pPr>
    <w:rPr>
      <w:rFonts w:ascii="FranklinGotTDem" w:hAnsi="FranklinGotTDem"/>
      <w:sz w:val="20"/>
      <w:szCs w:val="20"/>
    </w:rPr>
  </w:style>
  <w:style w:type="paragraph" w:customStyle="1" w:styleId="Prodcaption">
    <w:name w:val="Prod_caption"/>
    <w:basedOn w:val="ProdSubhead"/>
    <w:link w:val="ProdcaptionChar"/>
    <w:rsid w:val="00031E61"/>
    <w:pPr>
      <w:spacing w:before="120" w:after="240" w:line="160" w:lineRule="exact"/>
    </w:pPr>
    <w:rPr>
      <w:i/>
      <w:iCs/>
      <w:color w:val="auto"/>
      <w:sz w:val="14"/>
      <w:szCs w:val="14"/>
    </w:rPr>
  </w:style>
  <w:style w:type="paragraph" w:customStyle="1" w:styleId="StyleProdSubheadFranklinGothicBook7ptItalicAuto">
    <w:name w:val="Style Prod Subhead + Franklin Gothic Book 7 pt Italic Auto"/>
    <w:basedOn w:val="ProdSubhead"/>
    <w:link w:val="StyleProdSubheadFranklinGothicBook7ptItalicAutoChar"/>
    <w:rsid w:val="00031E61"/>
    <w:pPr>
      <w:spacing w:before="120" w:after="240" w:line="160" w:lineRule="exact"/>
    </w:pPr>
    <w:rPr>
      <w:rFonts w:ascii="Franklin Gothic Book" w:hAnsi="Franklin Gothic Book"/>
      <w:i/>
      <w:iCs/>
      <w:color w:val="auto"/>
      <w:sz w:val="14"/>
      <w:szCs w:val="14"/>
    </w:rPr>
  </w:style>
  <w:style w:type="character" w:customStyle="1" w:styleId="StyleFranklinGotTDem10ptOrangeLinespacing15linesChar">
    <w:name w:val="Style FranklinGotTDem 10 pt Orange Line spacing:  1.5 lines Char"/>
    <w:basedOn w:val="DefaultParagraphFont"/>
    <w:link w:val="StyleFranklinGotTDem10ptOrangeLinespacing15lines"/>
    <w:rsid w:val="00031E61"/>
    <w:rPr>
      <w:rFonts w:ascii="FranklinGotTDem" w:hAnsi="FranklinGotTDem"/>
      <w:color w:val="FF6600"/>
      <w:lang w:val="en-US" w:eastAsia="en-US" w:bidi="ar-SA"/>
    </w:rPr>
  </w:style>
  <w:style w:type="character" w:customStyle="1" w:styleId="ProdSubheadChar">
    <w:name w:val="Prod Subhead Char"/>
    <w:basedOn w:val="StyleFranklinGotTDem10ptOrangeLinespacing15linesChar"/>
    <w:link w:val="ProdSubhead"/>
    <w:rsid w:val="00031E61"/>
    <w:rPr>
      <w:rFonts w:ascii="Verdana" w:hAnsi="Verdana"/>
      <w:b/>
    </w:rPr>
  </w:style>
  <w:style w:type="character" w:customStyle="1" w:styleId="StyleProdSubheadFranklinGothicBook7ptItalicAutoChar">
    <w:name w:val="Style Prod Subhead + Franklin Gothic Book 7 pt Italic Auto Char"/>
    <w:basedOn w:val="ProdSubheadChar"/>
    <w:link w:val="StyleProdSubheadFranklinGothicBook7ptItalicAuto"/>
    <w:rsid w:val="00031E61"/>
    <w:rPr>
      <w:rFonts w:ascii="Franklin Gothic Book" w:hAnsi="Franklin Gothic Book"/>
      <w:i/>
      <w:iCs/>
      <w:sz w:val="14"/>
      <w:szCs w:val="14"/>
    </w:rPr>
  </w:style>
  <w:style w:type="paragraph" w:styleId="BalloonText">
    <w:name w:val="Balloon Text"/>
    <w:basedOn w:val="Normal"/>
    <w:semiHidden/>
    <w:rsid w:val="00031E61"/>
    <w:rPr>
      <w:rFonts w:ascii="Tahoma" w:hAnsi="Tahoma" w:cs="Tahoma"/>
      <w:sz w:val="16"/>
      <w:szCs w:val="16"/>
    </w:rPr>
  </w:style>
  <w:style w:type="paragraph" w:customStyle="1" w:styleId="CharChar3">
    <w:name w:val="Char Char3"/>
    <w:basedOn w:val="Normal"/>
    <w:semiHidden/>
    <w:rsid w:val="0013130A"/>
    <w:pPr>
      <w:spacing w:after="160" w:line="240" w:lineRule="exact"/>
    </w:pPr>
    <w:rPr>
      <w:rFonts w:ascii="Tahoma" w:hAnsi="Tahoma"/>
      <w:sz w:val="20"/>
      <w:szCs w:val="20"/>
    </w:rPr>
  </w:style>
  <w:style w:type="paragraph" w:customStyle="1" w:styleId="Bodynoindent">
    <w:name w:val="Body no indent"/>
    <w:basedOn w:val="Normal"/>
    <w:semiHidden/>
    <w:rsid w:val="00C71846"/>
    <w:pPr>
      <w:spacing w:after="120" w:line="280" w:lineRule="exact"/>
    </w:pPr>
    <w:rPr>
      <w:rFonts w:ascii="Arial" w:hAnsi="Arial"/>
      <w:sz w:val="18"/>
      <w:szCs w:val="20"/>
      <w:lang w:bidi="he-IL"/>
    </w:rPr>
  </w:style>
  <w:style w:type="paragraph" w:customStyle="1" w:styleId="Bodytextafter">
    <w:name w:val="Body text after"/>
    <w:basedOn w:val="Normal"/>
    <w:link w:val="BodytextafterChar"/>
    <w:semiHidden/>
    <w:rsid w:val="00C71846"/>
    <w:pPr>
      <w:spacing w:after="120" w:line="280" w:lineRule="exact"/>
    </w:pPr>
    <w:rPr>
      <w:rFonts w:ascii="Verdana" w:hAnsi="Verdana"/>
      <w:color w:val="000000"/>
      <w:sz w:val="20"/>
      <w:szCs w:val="20"/>
      <w:lang w:bidi="he-IL"/>
    </w:rPr>
  </w:style>
  <w:style w:type="character" w:customStyle="1" w:styleId="Heading2Char">
    <w:name w:val="Heading 2 Char"/>
    <w:basedOn w:val="DefaultParagraphFont"/>
    <w:link w:val="Heading2"/>
    <w:rsid w:val="00C71846"/>
    <w:rPr>
      <w:rFonts w:ascii="Arial" w:hAnsi="Arial" w:cs="Arial"/>
      <w:b/>
      <w:bCs/>
      <w:i/>
      <w:iCs/>
      <w:sz w:val="28"/>
      <w:szCs w:val="28"/>
      <w:lang w:val="en-US" w:eastAsia="en-US" w:bidi="ar-SA"/>
    </w:rPr>
  </w:style>
  <w:style w:type="character" w:customStyle="1" w:styleId="BodytextafterChar">
    <w:name w:val="Body text after Char"/>
    <w:basedOn w:val="DefaultParagraphFont"/>
    <w:link w:val="Bodytextafter"/>
    <w:rsid w:val="00C71846"/>
    <w:rPr>
      <w:rFonts w:ascii="Verdana" w:hAnsi="Verdana"/>
      <w:color w:val="000000"/>
      <w:lang w:val="en-US" w:eastAsia="en-US" w:bidi="he-IL"/>
    </w:rPr>
  </w:style>
  <w:style w:type="character" w:styleId="Hyperlink">
    <w:name w:val="Hyperlink"/>
    <w:basedOn w:val="DefaultParagraphFont"/>
    <w:semiHidden/>
    <w:rsid w:val="00C71846"/>
    <w:rPr>
      <w:rFonts w:ascii="Verdana" w:hAnsi="Verdana" w:hint="default"/>
      <w:color w:val="0066CC"/>
      <w:u w:val="single"/>
    </w:rPr>
  </w:style>
  <w:style w:type="paragraph" w:styleId="NormalWeb">
    <w:name w:val="Normal (Web)"/>
    <w:basedOn w:val="Normal"/>
    <w:semiHidden/>
    <w:rsid w:val="00C71846"/>
    <w:pPr>
      <w:spacing w:before="100" w:beforeAutospacing="1" w:after="100" w:afterAutospacing="1"/>
    </w:pPr>
  </w:style>
  <w:style w:type="character" w:customStyle="1" w:styleId="ProdbodyCopyChar">
    <w:name w:val="Prod_body Copy Char"/>
    <w:basedOn w:val="DefaultParagraphFont"/>
    <w:link w:val="ProdbodyCopy"/>
    <w:rsid w:val="00C71846"/>
    <w:rPr>
      <w:rFonts w:ascii="Verdana" w:hAnsi="Verdana"/>
      <w:lang w:val="en-US" w:eastAsia="en-US" w:bidi="ar-SA"/>
    </w:rPr>
  </w:style>
  <w:style w:type="character" w:customStyle="1" w:styleId="CGBullettableChar">
    <w:name w:val="CG_Bullet table Char"/>
    <w:basedOn w:val="DefaultParagraphFont"/>
    <w:link w:val="CGBullettable"/>
    <w:rsid w:val="00C71846"/>
    <w:rPr>
      <w:sz w:val="24"/>
      <w:szCs w:val="24"/>
      <w:lang w:val="en-US" w:eastAsia="en-US" w:bidi="ar-SA"/>
    </w:rPr>
  </w:style>
  <w:style w:type="character" w:customStyle="1" w:styleId="ProdbulletCopyChar">
    <w:name w:val="Prod_bullet Copy Char"/>
    <w:basedOn w:val="CGBullettableChar"/>
    <w:link w:val="ProdbulletCopy"/>
    <w:rsid w:val="00DE0E36"/>
    <w:rPr>
      <w:rFonts w:ascii="Verdana" w:hAnsi="Verdana"/>
    </w:rPr>
  </w:style>
  <w:style w:type="paragraph" w:customStyle="1" w:styleId="Bullet">
    <w:name w:val="Bullet"/>
    <w:basedOn w:val="Normal"/>
    <w:link w:val="BulletChar"/>
    <w:semiHidden/>
    <w:rsid w:val="00847C2C"/>
    <w:pPr>
      <w:numPr>
        <w:numId w:val="18"/>
      </w:numPr>
      <w:spacing w:after="120" w:line="280" w:lineRule="exact"/>
      <w:contextualSpacing/>
    </w:pPr>
    <w:rPr>
      <w:rFonts w:ascii="Arial" w:hAnsi="Arial" w:cs="Arial"/>
      <w:noProof/>
      <w:color w:val="000000"/>
      <w:spacing w:val="-4"/>
      <w:sz w:val="18"/>
      <w:szCs w:val="18"/>
      <w:lang w:bidi="he-IL"/>
    </w:rPr>
  </w:style>
  <w:style w:type="paragraph" w:customStyle="1" w:styleId="Bodytext">
    <w:name w:val="Body text"/>
    <w:semiHidden/>
    <w:rsid w:val="00847C2C"/>
    <w:pPr>
      <w:spacing w:after="120" w:line="280" w:lineRule="exact"/>
    </w:pPr>
    <w:rPr>
      <w:rFonts w:ascii="Arial" w:hAnsi="Arial"/>
      <w:color w:val="000000"/>
      <w:sz w:val="18"/>
      <w:lang w:bidi="he-IL"/>
    </w:rPr>
  </w:style>
  <w:style w:type="character" w:customStyle="1" w:styleId="BulletChar">
    <w:name w:val="Bullet Char"/>
    <w:basedOn w:val="DefaultParagraphFont"/>
    <w:link w:val="Bullet"/>
    <w:rsid w:val="00847C2C"/>
    <w:rPr>
      <w:rFonts w:ascii="Arial" w:hAnsi="Arial" w:cs="Arial"/>
      <w:noProof/>
      <w:color w:val="000000"/>
      <w:spacing w:val="-4"/>
      <w:sz w:val="18"/>
      <w:szCs w:val="18"/>
      <w:lang w:val="en-US" w:eastAsia="en-US" w:bidi="he-IL"/>
    </w:rPr>
  </w:style>
  <w:style w:type="paragraph" w:customStyle="1" w:styleId="Requirementsbullet">
    <w:name w:val="Requirements bullet"/>
    <w:basedOn w:val="ProdBulletHeader2"/>
    <w:link w:val="RequirementsbulletChar"/>
    <w:rsid w:val="00847C2C"/>
    <w:pPr>
      <w:numPr>
        <w:numId w:val="9"/>
      </w:numPr>
      <w:spacing w:before="60"/>
    </w:pPr>
    <w:rPr>
      <w:rFonts w:ascii="Franklin Gothic Book" w:hAnsi="Franklin Gothic Book"/>
      <w:sz w:val="16"/>
    </w:rPr>
  </w:style>
  <w:style w:type="character" w:customStyle="1" w:styleId="ProdBulletHeader2CharChar">
    <w:name w:val="Prod_Bullet Header2 Char Char"/>
    <w:basedOn w:val="CGBullettableChar"/>
    <w:link w:val="ProdBulletHeader2"/>
    <w:rsid w:val="005751FA"/>
    <w:rPr>
      <w:rFonts w:ascii="Franklin Gothic Medium Cond" w:hAnsi="Franklin Gothic Medium Cond"/>
      <w:b/>
    </w:rPr>
  </w:style>
  <w:style w:type="character" w:customStyle="1" w:styleId="RequirementsbulletChar">
    <w:name w:val="Requirements bullet Char"/>
    <w:basedOn w:val="ProdBulletHeader2CharChar"/>
    <w:link w:val="Requirementsbullet"/>
    <w:rsid w:val="008249E9"/>
    <w:rPr>
      <w:rFonts w:ascii="Franklin Gothic Book" w:hAnsi="Franklin Gothic Book"/>
      <w:sz w:val="16"/>
    </w:rPr>
  </w:style>
  <w:style w:type="paragraph" w:customStyle="1" w:styleId="Requirementsbodycopy">
    <w:name w:val="Requirements body copy"/>
    <w:basedOn w:val="Requirementsbullet"/>
    <w:rsid w:val="008249E9"/>
    <w:pPr>
      <w:numPr>
        <w:numId w:val="0"/>
      </w:numPr>
    </w:pPr>
  </w:style>
  <w:style w:type="paragraph" w:customStyle="1" w:styleId="Legalese">
    <w:name w:val="Legalese"/>
    <w:basedOn w:val="ProdbulletCopy"/>
    <w:rsid w:val="00031E61"/>
    <w:pPr>
      <w:spacing w:after="40" w:line="130" w:lineRule="exact"/>
      <w:ind w:left="0"/>
    </w:pPr>
    <w:rPr>
      <w:sz w:val="12"/>
      <w:szCs w:val="12"/>
    </w:rPr>
  </w:style>
  <w:style w:type="paragraph" w:styleId="EndnoteText">
    <w:name w:val="endnote text"/>
    <w:basedOn w:val="Normal"/>
    <w:semiHidden/>
    <w:rsid w:val="00B439D1"/>
    <w:rPr>
      <w:sz w:val="20"/>
      <w:szCs w:val="20"/>
    </w:rPr>
  </w:style>
  <w:style w:type="character" w:styleId="EndnoteReference">
    <w:name w:val="endnote reference"/>
    <w:basedOn w:val="DefaultParagraphFont"/>
    <w:semiHidden/>
    <w:rsid w:val="00B439D1"/>
    <w:rPr>
      <w:vertAlign w:val="superscript"/>
    </w:rPr>
  </w:style>
  <w:style w:type="paragraph" w:styleId="FootnoteText">
    <w:name w:val="footnote text"/>
    <w:basedOn w:val="Normal"/>
    <w:semiHidden/>
    <w:rsid w:val="00DA6175"/>
    <w:rPr>
      <w:sz w:val="20"/>
      <w:szCs w:val="20"/>
    </w:rPr>
  </w:style>
  <w:style w:type="character" w:styleId="FootnoteReference">
    <w:name w:val="footnote reference"/>
    <w:basedOn w:val="DefaultParagraphFont"/>
    <w:semiHidden/>
    <w:rsid w:val="00DA6175"/>
    <w:rPr>
      <w:vertAlign w:val="superscript"/>
    </w:rPr>
  </w:style>
  <w:style w:type="paragraph" w:customStyle="1" w:styleId="Prodbodycopy0">
    <w:name w:val="Prod_body copy"/>
    <w:basedOn w:val="Normal"/>
    <w:semiHidden/>
    <w:rsid w:val="008420C6"/>
    <w:pPr>
      <w:spacing w:after="160" w:line="240" w:lineRule="exact"/>
    </w:pPr>
    <w:rPr>
      <w:rFonts w:ascii="Verdana" w:hAnsi="Verdana"/>
      <w:sz w:val="20"/>
      <w:szCs w:val="20"/>
    </w:rPr>
  </w:style>
  <w:style w:type="paragraph" w:customStyle="1" w:styleId="ProdBulletHeader">
    <w:name w:val="Prod_Bullet Header"/>
    <w:basedOn w:val="CGBullettable"/>
    <w:link w:val="ProdBulletHeaderChar"/>
    <w:rsid w:val="00031E61"/>
    <w:pPr>
      <w:spacing w:before="160"/>
    </w:pPr>
    <w:rPr>
      <w:rFonts w:ascii="Verdana" w:hAnsi="Verdana"/>
      <w:b/>
      <w:sz w:val="20"/>
      <w:szCs w:val="20"/>
    </w:rPr>
  </w:style>
  <w:style w:type="paragraph" w:customStyle="1" w:styleId="CharChar1CharCharCharChar">
    <w:name w:val="Char Char1 Char Char Char Char"/>
    <w:basedOn w:val="Normal"/>
    <w:semiHidden/>
    <w:rsid w:val="0072186F"/>
    <w:pPr>
      <w:spacing w:after="160" w:line="240" w:lineRule="exact"/>
    </w:pPr>
    <w:rPr>
      <w:rFonts w:ascii="Verdana" w:hAnsi="Verdana"/>
      <w:sz w:val="20"/>
      <w:szCs w:val="20"/>
    </w:rPr>
  </w:style>
  <w:style w:type="character" w:customStyle="1" w:styleId="ProdBulletHeaderChar">
    <w:name w:val="Prod_Bullet Header Char"/>
    <w:basedOn w:val="DefaultParagraphFont"/>
    <w:link w:val="ProdBulletHeader"/>
    <w:rsid w:val="0072186F"/>
    <w:rPr>
      <w:rFonts w:ascii="Verdana" w:hAnsi="Verdana"/>
      <w:b/>
      <w:lang w:val="en-US" w:eastAsia="en-US" w:bidi="ar-SA"/>
    </w:rPr>
  </w:style>
  <w:style w:type="paragraph" w:customStyle="1" w:styleId="CharChar2">
    <w:name w:val="Char Char2"/>
    <w:basedOn w:val="Normal"/>
    <w:semiHidden/>
    <w:rsid w:val="00AE3AA6"/>
    <w:pPr>
      <w:spacing w:after="160" w:line="240" w:lineRule="exact"/>
    </w:pPr>
    <w:rPr>
      <w:rFonts w:ascii="Verdana" w:hAnsi="Verdana"/>
      <w:sz w:val="20"/>
      <w:szCs w:val="20"/>
    </w:rPr>
  </w:style>
  <w:style w:type="character" w:styleId="PageNumber">
    <w:name w:val="page number"/>
    <w:basedOn w:val="DefaultParagraphFont"/>
    <w:rsid w:val="00A96C22"/>
  </w:style>
  <w:style w:type="character" w:styleId="CommentReference">
    <w:name w:val="annotation reference"/>
    <w:basedOn w:val="DefaultParagraphFont"/>
    <w:semiHidden/>
    <w:rsid w:val="00031E61"/>
    <w:rPr>
      <w:sz w:val="16"/>
      <w:szCs w:val="16"/>
    </w:rPr>
  </w:style>
  <w:style w:type="paragraph" w:styleId="CommentText">
    <w:name w:val="annotation text"/>
    <w:basedOn w:val="Normal"/>
    <w:semiHidden/>
    <w:rsid w:val="00031E61"/>
    <w:rPr>
      <w:sz w:val="20"/>
      <w:szCs w:val="20"/>
    </w:rPr>
  </w:style>
  <w:style w:type="paragraph" w:styleId="CommentSubject">
    <w:name w:val="annotation subject"/>
    <w:basedOn w:val="CommentText"/>
    <w:next w:val="CommentText"/>
    <w:semiHidden/>
    <w:rsid w:val="00031E61"/>
    <w:rPr>
      <w:b/>
      <w:bCs/>
    </w:rPr>
  </w:style>
  <w:style w:type="paragraph" w:customStyle="1" w:styleId="FMIHead">
    <w:name w:val="FMI Head"/>
    <w:basedOn w:val="SellHead"/>
    <w:rsid w:val="00031E61"/>
    <w:rPr>
      <w:color w:val="FF6600"/>
    </w:rPr>
  </w:style>
  <w:style w:type="paragraph" w:customStyle="1" w:styleId="SellHead">
    <w:name w:val="Sell Head"/>
    <w:basedOn w:val="ProdSubhead"/>
    <w:rsid w:val="00031E61"/>
    <w:pPr>
      <w:spacing w:before="0"/>
    </w:pPr>
    <w:rPr>
      <w:color w:val="auto"/>
    </w:rPr>
  </w:style>
  <w:style w:type="paragraph" w:customStyle="1" w:styleId="DescriptorCopy">
    <w:name w:val="Descriptor Copy"/>
    <w:basedOn w:val="Normal"/>
    <w:rsid w:val="00031E61"/>
    <w:rPr>
      <w:rFonts w:ascii="Verdana" w:hAnsi="Verdana"/>
      <w:i/>
      <w:iCs/>
      <w:sz w:val="28"/>
      <w:szCs w:val="28"/>
    </w:rPr>
  </w:style>
  <w:style w:type="paragraph" w:customStyle="1" w:styleId="DescriptorRule1">
    <w:name w:val="Descriptor Rule 1"/>
    <w:basedOn w:val="Normal"/>
    <w:rsid w:val="00031E61"/>
    <w:pPr>
      <w:pBdr>
        <w:bottom w:val="single" w:sz="4" w:space="1" w:color="auto"/>
      </w:pBdr>
    </w:pPr>
    <w:rPr>
      <w:rFonts w:ascii="Verdana" w:hAnsi="Verdana"/>
      <w:i/>
      <w:iCs/>
      <w:sz w:val="28"/>
      <w:szCs w:val="28"/>
    </w:rPr>
  </w:style>
  <w:style w:type="paragraph" w:customStyle="1" w:styleId="DescriptorRule2">
    <w:name w:val="Descriptor Rule 2"/>
    <w:basedOn w:val="Normal"/>
    <w:rsid w:val="00031E61"/>
    <w:pPr>
      <w:pBdr>
        <w:top w:val="single" w:sz="4" w:space="1" w:color="auto"/>
      </w:pBdr>
      <w:spacing w:line="120" w:lineRule="exact"/>
    </w:pPr>
    <w:rPr>
      <w:rFonts w:ascii="Verdana" w:hAnsi="Verdana"/>
      <w:sz w:val="20"/>
      <w:szCs w:val="20"/>
    </w:rPr>
  </w:style>
  <w:style w:type="paragraph" w:customStyle="1" w:styleId="SpecificationsHead">
    <w:name w:val="Specifications Head"/>
    <w:basedOn w:val="SellHead"/>
    <w:rsid w:val="00031E61"/>
    <w:pPr>
      <w:spacing w:before="120" w:after="60"/>
    </w:pPr>
  </w:style>
  <w:style w:type="paragraph" w:customStyle="1" w:styleId="Specbodycopy">
    <w:name w:val="Spec_body copy"/>
    <w:basedOn w:val="ProdbulletCopy"/>
    <w:rsid w:val="00031E61"/>
    <w:pPr>
      <w:spacing w:line="180" w:lineRule="exact"/>
      <w:ind w:left="0"/>
    </w:pPr>
    <w:rPr>
      <w:sz w:val="16"/>
      <w:szCs w:val="16"/>
    </w:rPr>
  </w:style>
  <w:style w:type="paragraph" w:customStyle="1" w:styleId="Specbulletcopy">
    <w:name w:val="Spec_bullet copy"/>
    <w:basedOn w:val="ProdbulletCopy"/>
    <w:rsid w:val="00031E61"/>
    <w:pPr>
      <w:numPr>
        <w:numId w:val="13"/>
      </w:numPr>
      <w:spacing w:after="0" w:line="180" w:lineRule="exact"/>
    </w:pPr>
    <w:rPr>
      <w:sz w:val="16"/>
      <w:szCs w:val="16"/>
      <w:lang w:val="nb-NO"/>
    </w:rPr>
  </w:style>
  <w:style w:type="paragraph" w:customStyle="1" w:styleId="Specvisitcopy">
    <w:name w:val="Spec_visit copy"/>
    <w:basedOn w:val="ProdbulletCopy"/>
    <w:rsid w:val="00031E61"/>
    <w:pPr>
      <w:spacing w:before="60" w:after="0" w:line="200" w:lineRule="exact"/>
      <w:ind w:left="0"/>
    </w:pPr>
    <w:rPr>
      <w:color w:val="FF6600"/>
      <w:sz w:val="18"/>
      <w:szCs w:val="18"/>
    </w:rPr>
  </w:style>
  <w:style w:type="paragraph" w:customStyle="1" w:styleId="LegaleseRule">
    <w:name w:val="Legalese Rule"/>
    <w:basedOn w:val="ProdbulletCopy"/>
    <w:rsid w:val="00031E61"/>
    <w:pPr>
      <w:pBdr>
        <w:top w:val="single" w:sz="4" w:space="1" w:color="auto"/>
      </w:pBdr>
      <w:spacing w:before="120" w:after="120" w:line="130" w:lineRule="exact"/>
      <w:ind w:left="0"/>
    </w:pPr>
    <w:rPr>
      <w:sz w:val="12"/>
      <w:szCs w:val="12"/>
    </w:rPr>
  </w:style>
  <w:style w:type="paragraph" w:styleId="Caption">
    <w:name w:val="caption"/>
    <w:basedOn w:val="Normal"/>
    <w:next w:val="Normal"/>
    <w:qFormat/>
    <w:rsid w:val="00031E61"/>
    <w:pPr>
      <w:spacing w:before="120" w:after="240" w:line="160" w:lineRule="exact"/>
    </w:pPr>
    <w:rPr>
      <w:rFonts w:ascii="Verdana" w:hAnsi="Verdana"/>
      <w:b/>
      <w:bCs/>
      <w:i/>
      <w:sz w:val="14"/>
      <w:szCs w:val="14"/>
    </w:rPr>
  </w:style>
  <w:style w:type="paragraph" w:customStyle="1" w:styleId="TableHead">
    <w:name w:val="Table Head"/>
    <w:basedOn w:val="ProdbulletCopy"/>
    <w:rsid w:val="00031E61"/>
    <w:pPr>
      <w:ind w:left="144"/>
    </w:pPr>
    <w:rPr>
      <w:b/>
      <w:sz w:val="16"/>
      <w:szCs w:val="16"/>
    </w:rPr>
  </w:style>
  <w:style w:type="paragraph" w:customStyle="1" w:styleId="TableBullet">
    <w:name w:val="Table Bullet"/>
    <w:basedOn w:val="TableHead"/>
    <w:rsid w:val="00031E61"/>
    <w:pPr>
      <w:numPr>
        <w:numId w:val="38"/>
      </w:numPr>
      <w:ind w:firstLine="0"/>
    </w:pPr>
    <w:rPr>
      <w:b w:val="0"/>
    </w:rPr>
  </w:style>
  <w:style w:type="paragraph" w:customStyle="1" w:styleId="SpecRule">
    <w:name w:val="Spec Rule"/>
    <w:basedOn w:val="ProdbulletCopy"/>
    <w:rsid w:val="00031E61"/>
    <w:pPr>
      <w:pBdr>
        <w:top w:val="single" w:sz="4" w:space="1" w:color="auto"/>
      </w:pBdr>
      <w:spacing w:before="180" w:after="0" w:line="100" w:lineRule="exact"/>
      <w:ind w:left="0"/>
    </w:pPr>
  </w:style>
  <w:style w:type="paragraph" w:customStyle="1" w:styleId="FMIspacing">
    <w:name w:val="FMI spacing"/>
    <w:basedOn w:val="ProdbulletCopy"/>
    <w:rsid w:val="00031E61"/>
    <w:pPr>
      <w:spacing w:after="240"/>
    </w:pPr>
  </w:style>
  <w:style w:type="paragraph" w:customStyle="1" w:styleId="ProdGraphic">
    <w:name w:val="Prod Graphic"/>
    <w:basedOn w:val="Normal"/>
    <w:rsid w:val="00031E61"/>
    <w:pPr>
      <w:spacing w:before="2280" w:line="260" w:lineRule="exact"/>
    </w:pPr>
    <w:rPr>
      <w:rFonts w:ascii="Verdana" w:hAnsi="Verdana"/>
      <w:sz w:val="20"/>
      <w:szCs w:val="20"/>
    </w:rPr>
  </w:style>
  <w:style w:type="paragraph" w:customStyle="1" w:styleId="ProdGraphicIndent">
    <w:name w:val="Prod Graphic Indent"/>
    <w:basedOn w:val="Normal"/>
    <w:rsid w:val="00031E61"/>
    <w:pPr>
      <w:spacing w:before="3480" w:line="260" w:lineRule="exact"/>
      <w:ind w:left="288"/>
    </w:pPr>
    <w:rPr>
      <w:rFonts w:ascii="Verdana" w:hAnsi="Verdana"/>
      <w:sz w:val="20"/>
      <w:szCs w:val="20"/>
    </w:rPr>
  </w:style>
  <w:style w:type="paragraph" w:customStyle="1" w:styleId="ProdcaptionIndent">
    <w:name w:val="Prod_caption Indent"/>
    <w:basedOn w:val="Prodcaption"/>
    <w:rsid w:val="00031E61"/>
    <w:pPr>
      <w:ind w:left="288"/>
    </w:pPr>
  </w:style>
  <w:style w:type="paragraph" w:customStyle="1" w:styleId="Prodbulletroman">
    <w:name w:val="Prod_bullet_roman"/>
    <w:basedOn w:val="Normal"/>
    <w:rsid w:val="00031E61"/>
    <w:pPr>
      <w:spacing w:before="160"/>
    </w:pPr>
    <w:rPr>
      <w:rFonts w:ascii="Verdana" w:hAnsi="Verdana"/>
      <w:sz w:val="20"/>
      <w:szCs w:val="20"/>
    </w:rPr>
  </w:style>
  <w:style w:type="paragraph" w:customStyle="1" w:styleId="Tablespaceabove">
    <w:name w:val="Table space above"/>
    <w:basedOn w:val="ProdbodyCopy"/>
    <w:rsid w:val="00031E61"/>
    <w:pPr>
      <w:spacing w:before="240"/>
    </w:pPr>
  </w:style>
  <w:style w:type="paragraph" w:customStyle="1" w:styleId="ProdBulletRoman0">
    <w:name w:val="Prod_Bullet Roman"/>
    <w:basedOn w:val="ProdBulletHeader"/>
    <w:rsid w:val="00031E61"/>
    <w:pPr>
      <w:numPr>
        <w:numId w:val="0"/>
      </w:numPr>
    </w:pPr>
    <w:rPr>
      <w:b w:val="0"/>
    </w:rPr>
  </w:style>
  <w:style w:type="paragraph" w:customStyle="1" w:styleId="ProdbodycopyCharCharCharCharCharCharCharCharCharCharChar">
    <w:name w:val="Prod_body copy Char Char Char Char Char Char Char Char Char Char Char"/>
    <w:basedOn w:val="Normal"/>
    <w:semiHidden/>
    <w:rsid w:val="00BF372F"/>
    <w:pPr>
      <w:spacing w:after="160" w:line="240" w:lineRule="exact"/>
    </w:pPr>
    <w:rPr>
      <w:rFonts w:ascii="Verdana" w:hAnsi="Verdana"/>
      <w:sz w:val="20"/>
      <w:szCs w:val="20"/>
    </w:rPr>
  </w:style>
  <w:style w:type="paragraph" w:styleId="NormalIndent">
    <w:name w:val="Normal Indent"/>
    <w:basedOn w:val="Normal"/>
    <w:rsid w:val="00BB715A"/>
    <w:pPr>
      <w:ind w:left="720"/>
    </w:pPr>
    <w:rPr>
      <w:rFonts w:eastAsia="MS Mincho"/>
      <w:lang w:eastAsia="ja-JP"/>
    </w:rPr>
  </w:style>
  <w:style w:type="character" w:customStyle="1" w:styleId="ProdbulletCopyChar1">
    <w:name w:val="Prod_bullet Copy Char1"/>
    <w:basedOn w:val="DefaultParagraphFont"/>
    <w:rsid w:val="007B5B5B"/>
    <w:rPr>
      <w:rFonts w:ascii="Verdana" w:hAnsi="Verdana"/>
      <w:sz w:val="24"/>
      <w:szCs w:val="24"/>
      <w:lang w:val="en-US" w:eastAsia="en-US" w:bidi="ar-SA"/>
    </w:rPr>
  </w:style>
  <w:style w:type="character" w:customStyle="1" w:styleId="ProdcaptionChar">
    <w:name w:val="Prod_caption Char"/>
    <w:basedOn w:val="DefaultParagraphFont"/>
    <w:link w:val="Prodcaption"/>
    <w:rsid w:val="007B5B5B"/>
    <w:rPr>
      <w:rFonts w:ascii="Verdana" w:hAnsi="Verdana"/>
      <w:b/>
      <w:i/>
      <w:iCs/>
      <w:sz w:val="14"/>
      <w:szCs w:val="14"/>
      <w:lang w:val="en-US" w:eastAsia="en-US" w:bidi="ar-SA"/>
    </w:rPr>
  </w:style>
  <w:style w:type="paragraph" w:styleId="ListParagraph">
    <w:name w:val="List Paragraph"/>
    <w:basedOn w:val="Normal"/>
    <w:qFormat/>
    <w:rsid w:val="007B5B5B"/>
    <w:pPr>
      <w:ind w:left="720"/>
    </w:pPr>
  </w:style>
  <w:style w:type="character" w:styleId="FollowedHyperlink">
    <w:name w:val="FollowedHyperlink"/>
    <w:basedOn w:val="DefaultParagraphFont"/>
    <w:rsid w:val="00420D90"/>
    <w:rPr>
      <w:color w:val="800080"/>
      <w:u w:val="single"/>
    </w:rPr>
  </w:style>
</w:styles>
</file>

<file path=word/webSettings.xml><?xml version="1.0" encoding="utf-8"?>
<w:webSettings xmlns:r="http://schemas.openxmlformats.org/officeDocument/2006/relationships" xmlns:w="http://schemas.openxmlformats.org/wordprocessingml/2006/main">
  <w:divs>
    <w:div w:id="599337921">
      <w:bodyDiv w:val="1"/>
      <w:marLeft w:val="0"/>
      <w:marRight w:val="0"/>
      <w:marTop w:val="0"/>
      <w:marBottom w:val="0"/>
      <w:divBdr>
        <w:top w:val="none" w:sz="0" w:space="0" w:color="auto"/>
        <w:left w:val="none" w:sz="0" w:space="0" w:color="auto"/>
        <w:bottom w:val="none" w:sz="0" w:space="0" w:color="auto"/>
        <w:right w:val="none" w:sz="0" w:space="0" w:color="auto"/>
      </w:divBdr>
    </w:div>
    <w:div w:id="1120804170">
      <w:bodyDiv w:val="1"/>
      <w:marLeft w:val="0"/>
      <w:marRight w:val="0"/>
      <w:marTop w:val="0"/>
      <w:marBottom w:val="0"/>
      <w:divBdr>
        <w:top w:val="none" w:sz="0" w:space="0" w:color="auto"/>
        <w:left w:val="none" w:sz="0" w:space="0" w:color="auto"/>
        <w:bottom w:val="none" w:sz="0" w:space="0" w:color="auto"/>
        <w:right w:val="none" w:sz="0" w:space="0" w:color="auto"/>
      </w:divBdr>
    </w:div>
    <w:div w:id="126245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microsoft.com/office/suites/enterpris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microsoft.com/office/suites/enterpris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www.microsoft.com/office/suites/enterp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5340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Base/>
  <HLinks>
    <vt:vector size="18" baseType="variant">
      <vt:variant>
        <vt:i4>655384</vt:i4>
      </vt:variant>
      <vt:variant>
        <vt:i4>6</vt:i4>
      </vt:variant>
      <vt:variant>
        <vt:i4>0</vt:i4>
      </vt:variant>
      <vt:variant>
        <vt:i4>5</vt:i4>
      </vt:variant>
      <vt:variant>
        <vt:lpwstr>http://www.microsoft.com/office/suites/enterprise</vt:lpwstr>
      </vt:variant>
      <vt:variant>
        <vt:lpwstr/>
      </vt:variant>
      <vt:variant>
        <vt:i4>655384</vt:i4>
      </vt:variant>
      <vt:variant>
        <vt:i4>3</vt:i4>
      </vt:variant>
      <vt:variant>
        <vt:i4>0</vt:i4>
      </vt:variant>
      <vt:variant>
        <vt:i4>5</vt:i4>
      </vt:variant>
      <vt:variant>
        <vt:lpwstr>http://www.microsoft.com/office/suites/enterprise</vt:lpwstr>
      </vt:variant>
      <vt:variant>
        <vt:lpwstr/>
      </vt:variant>
      <vt:variant>
        <vt:i4>7602209</vt:i4>
      </vt:variant>
      <vt:variant>
        <vt:i4>2</vt:i4>
      </vt:variant>
      <vt:variant>
        <vt:i4>0</vt:i4>
      </vt:variant>
      <vt:variant>
        <vt:i4>5</vt:i4>
      </vt:variant>
      <vt:variant>
        <vt:lpwstr>www.microsoft.com/office/suites/enterprise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2007-05-07T22:45:00Z</dcterms:created>
  <dcterms:modified xsi:type="dcterms:W3CDTF">2007-05-07T22:45:00Z</dcterms:modified>
  <cp:category/>
</cp:coreProperties>
</file>