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7E" w:rsidRDefault="00CE1BD5" w:rsidP="00CE1BD5">
      <w:pPr>
        <w:jc w:val="right"/>
        <w:rPr>
          <w:rFonts w:ascii="Arial" w:hAnsi="Arial" w:cs="Arial"/>
          <w:sz w:val="20"/>
          <w:szCs w:val="20"/>
        </w:rPr>
      </w:pPr>
      <w:r w:rsidRPr="00CE1BD5">
        <w:rPr>
          <w:rFonts w:ascii="Arial" w:hAnsi="Arial" w:cs="Arial"/>
          <w:sz w:val="20"/>
          <w:szCs w:val="20"/>
        </w:rPr>
        <w:t xml:space="preserve">Warszawa, </w:t>
      </w:r>
      <w:r w:rsidR="00BE4235">
        <w:rPr>
          <w:rFonts w:ascii="Arial" w:hAnsi="Arial" w:cs="Arial"/>
          <w:sz w:val="20"/>
          <w:szCs w:val="20"/>
        </w:rPr>
        <w:t>28</w:t>
      </w:r>
      <w:r w:rsidRPr="00CE1BD5">
        <w:rPr>
          <w:rFonts w:ascii="Arial" w:hAnsi="Arial" w:cs="Arial"/>
          <w:sz w:val="20"/>
          <w:szCs w:val="20"/>
        </w:rPr>
        <w:t xml:space="preserve"> </w:t>
      </w:r>
      <w:r w:rsidR="002C21C8">
        <w:rPr>
          <w:rFonts w:ascii="Arial" w:hAnsi="Arial" w:cs="Arial"/>
          <w:sz w:val="20"/>
          <w:szCs w:val="20"/>
        </w:rPr>
        <w:t xml:space="preserve">listopada </w:t>
      </w:r>
      <w:r w:rsidRPr="00CE1BD5">
        <w:rPr>
          <w:rFonts w:ascii="Arial" w:hAnsi="Arial" w:cs="Arial"/>
          <w:sz w:val="20"/>
          <w:szCs w:val="20"/>
        </w:rPr>
        <w:t>2008</w:t>
      </w:r>
    </w:p>
    <w:p w:rsidR="00CE1BD5" w:rsidRDefault="00CE1BD5" w:rsidP="00CE1BD5">
      <w:pPr>
        <w:jc w:val="right"/>
        <w:rPr>
          <w:rFonts w:ascii="Arial" w:hAnsi="Arial" w:cs="Arial"/>
          <w:sz w:val="20"/>
          <w:szCs w:val="20"/>
        </w:rPr>
      </w:pPr>
    </w:p>
    <w:p w:rsidR="00CE1BD5" w:rsidRDefault="00CE1BD5" w:rsidP="00CE1BD5">
      <w:pPr>
        <w:jc w:val="center"/>
        <w:rPr>
          <w:rFonts w:ascii="Arial" w:hAnsi="Arial" w:cs="Arial"/>
          <w:b/>
          <w:sz w:val="28"/>
          <w:szCs w:val="28"/>
        </w:rPr>
      </w:pPr>
    </w:p>
    <w:p w:rsidR="00CE1BD5" w:rsidRDefault="00794C6E" w:rsidP="00CE1BD5">
      <w:pPr>
        <w:jc w:val="center"/>
        <w:rPr>
          <w:rFonts w:ascii="Arial" w:hAnsi="Arial" w:cs="Arial"/>
          <w:b/>
          <w:sz w:val="28"/>
          <w:szCs w:val="28"/>
        </w:rPr>
      </w:pPr>
      <w:r w:rsidRPr="00794C6E">
        <w:rPr>
          <w:rFonts w:ascii="Arial" w:hAnsi="Arial" w:cs="Arial"/>
          <w:b/>
          <w:sz w:val="28"/>
          <w:szCs w:val="28"/>
        </w:rPr>
        <w:t>Microsoft laureatem konkursu Złote Spinacze 2008!</w:t>
      </w:r>
    </w:p>
    <w:p w:rsidR="00794C6E" w:rsidRDefault="00794C6E" w:rsidP="00CE1BD5">
      <w:pPr>
        <w:jc w:val="center"/>
        <w:rPr>
          <w:rFonts w:ascii="Arial" w:hAnsi="Arial" w:cs="Arial"/>
          <w:b/>
          <w:sz w:val="28"/>
          <w:szCs w:val="28"/>
        </w:rPr>
      </w:pPr>
    </w:p>
    <w:p w:rsidR="002C21C8" w:rsidRDefault="00794C6E" w:rsidP="002C21C8">
      <w:pPr>
        <w:jc w:val="both"/>
        <w:rPr>
          <w:rFonts w:ascii="Arial" w:hAnsi="Arial" w:cs="Arial"/>
          <w:b/>
          <w:sz w:val="20"/>
          <w:szCs w:val="20"/>
        </w:rPr>
      </w:pPr>
      <w:r w:rsidRPr="00794C6E">
        <w:rPr>
          <w:rFonts w:ascii="Arial" w:hAnsi="Arial" w:cs="Arial"/>
          <w:b/>
          <w:sz w:val="20"/>
          <w:szCs w:val="20"/>
        </w:rPr>
        <w:t xml:space="preserve">Microsoft zdobył główną nagrodę w kategorii Kampania Edukacyjna oraz wyróżnienie </w:t>
      </w:r>
      <w:r>
        <w:rPr>
          <w:rFonts w:ascii="Arial" w:hAnsi="Arial" w:cs="Arial"/>
          <w:b/>
          <w:sz w:val="20"/>
          <w:szCs w:val="20"/>
        </w:rPr>
        <w:br/>
      </w:r>
      <w:r w:rsidRPr="00794C6E">
        <w:rPr>
          <w:rFonts w:ascii="Arial" w:hAnsi="Arial" w:cs="Arial"/>
          <w:b/>
          <w:sz w:val="20"/>
          <w:szCs w:val="20"/>
        </w:rPr>
        <w:t xml:space="preserve">w kategorii Corporate Social Responsibility corocznego konkursu branży Public Relations </w:t>
      </w:r>
      <w:r>
        <w:rPr>
          <w:rFonts w:ascii="Arial" w:hAnsi="Arial" w:cs="Arial"/>
          <w:b/>
          <w:sz w:val="20"/>
          <w:szCs w:val="20"/>
        </w:rPr>
        <w:br/>
      </w:r>
      <w:r w:rsidRPr="00794C6E">
        <w:rPr>
          <w:rFonts w:ascii="Arial" w:hAnsi="Arial" w:cs="Arial"/>
          <w:b/>
          <w:sz w:val="20"/>
          <w:szCs w:val="20"/>
        </w:rPr>
        <w:t>w Polsce - „Złote Spinacze”.</w:t>
      </w:r>
    </w:p>
    <w:p w:rsidR="00794C6E" w:rsidRDefault="00794C6E" w:rsidP="002C21C8">
      <w:pPr>
        <w:jc w:val="both"/>
        <w:rPr>
          <w:rFonts w:ascii="Arial" w:hAnsi="Arial" w:cs="Arial"/>
          <w:sz w:val="20"/>
          <w:szCs w:val="20"/>
        </w:rPr>
      </w:pPr>
    </w:p>
    <w:p w:rsidR="00794C6E" w:rsidRPr="00794C6E" w:rsidRDefault="00794C6E" w:rsidP="00794C6E">
      <w:pPr>
        <w:jc w:val="both"/>
        <w:rPr>
          <w:rFonts w:ascii="Arial" w:hAnsi="Arial" w:cs="Arial"/>
          <w:sz w:val="20"/>
          <w:szCs w:val="20"/>
        </w:rPr>
      </w:pPr>
      <w:r w:rsidRPr="00794C6E">
        <w:rPr>
          <w:rFonts w:ascii="Arial" w:hAnsi="Arial" w:cs="Arial"/>
          <w:sz w:val="20"/>
          <w:szCs w:val="20"/>
        </w:rPr>
        <w:t xml:space="preserve">„Złote Spinacze” są najważniejszym konkursem w polskiej branży PR. Jego celem jest zwiększanie profesjonalizmu i podnoszenie standardów w branży Public Relations oraz promowanie najlepszych projektów i kampanii. Do tegorocznej, szóstej edycji konkursu, zgłoszono rekordową liczbę prac. </w:t>
      </w:r>
      <w:r w:rsidR="00BE4235">
        <w:rPr>
          <w:rFonts w:ascii="Arial" w:hAnsi="Arial" w:cs="Arial"/>
          <w:sz w:val="20"/>
          <w:szCs w:val="20"/>
        </w:rPr>
        <w:br/>
      </w:r>
      <w:r w:rsidRPr="00794C6E">
        <w:rPr>
          <w:rFonts w:ascii="Arial" w:hAnsi="Arial" w:cs="Arial"/>
          <w:sz w:val="20"/>
          <w:szCs w:val="20"/>
        </w:rPr>
        <w:t xml:space="preserve">O miano najlepszych kampanii w dziewięciu kategoriach konkursowych, rywalizowały aż 103 projekty. Do drugiego etapu jury konkursu „Złote Spinacze 2008”  zakwalifikowało 30 najlepszych programów, w tym dwa projekty firmy Microsoft. </w:t>
      </w:r>
    </w:p>
    <w:p w:rsidR="00794C6E" w:rsidRPr="00794C6E" w:rsidRDefault="00794C6E" w:rsidP="00794C6E">
      <w:pPr>
        <w:jc w:val="both"/>
        <w:rPr>
          <w:rFonts w:ascii="Arial" w:hAnsi="Arial" w:cs="Arial"/>
          <w:sz w:val="20"/>
          <w:szCs w:val="20"/>
        </w:rPr>
      </w:pPr>
    </w:p>
    <w:p w:rsidR="00794C6E" w:rsidRPr="00794C6E" w:rsidRDefault="00794C6E" w:rsidP="00794C6E">
      <w:pPr>
        <w:jc w:val="both"/>
        <w:rPr>
          <w:rFonts w:ascii="Arial" w:hAnsi="Arial" w:cs="Arial"/>
          <w:sz w:val="20"/>
          <w:szCs w:val="20"/>
        </w:rPr>
      </w:pPr>
      <w:r w:rsidRPr="00794C6E">
        <w:rPr>
          <w:rFonts w:ascii="Arial" w:hAnsi="Arial" w:cs="Arial"/>
          <w:sz w:val="20"/>
          <w:szCs w:val="20"/>
        </w:rPr>
        <w:t>W kategorii Kampania Edukacyjna, Microsoft otrzymał główną nagrodę – statuetkę Złotego Spinacza za program „Partnerstwo dla Przyszłości”. Celem tego realizowanego od 2004 r. projektu jest wspieranie polskiej edukacji w innowacyjnych działaniach, które przeciwdziałają zjawisku „wykluczenia cyfrowego” młodego pokolenia. Program realizowany przez polski oddział Microsoft jest implementacją światowej inicjatywy „Microsoft Partners In Learning”. „Partnerstwo dla Przyszłości” oferuje szkołom odpowiednie produkty oraz usługi, które wspierają nauczycieli w przekazywaniu wiedzy uczniom, przy użyciu narzędzi informatycznych.</w:t>
      </w:r>
    </w:p>
    <w:p w:rsidR="00794C6E" w:rsidRPr="00794C6E" w:rsidRDefault="00794C6E" w:rsidP="00794C6E">
      <w:pPr>
        <w:jc w:val="both"/>
        <w:rPr>
          <w:rFonts w:ascii="Arial" w:hAnsi="Arial" w:cs="Arial"/>
          <w:sz w:val="20"/>
          <w:szCs w:val="20"/>
        </w:rPr>
      </w:pPr>
    </w:p>
    <w:p w:rsidR="00794C6E" w:rsidRPr="00794C6E" w:rsidRDefault="00794C6E" w:rsidP="00794C6E">
      <w:pPr>
        <w:jc w:val="both"/>
        <w:rPr>
          <w:rFonts w:ascii="Arial" w:hAnsi="Arial" w:cs="Arial"/>
          <w:sz w:val="20"/>
          <w:szCs w:val="20"/>
        </w:rPr>
      </w:pPr>
      <w:r w:rsidRPr="00794C6E">
        <w:rPr>
          <w:rFonts w:ascii="Arial" w:hAnsi="Arial" w:cs="Arial"/>
          <w:sz w:val="20"/>
          <w:szCs w:val="20"/>
        </w:rPr>
        <w:t>„</w:t>
      </w:r>
      <w:r w:rsidRPr="00BE4235">
        <w:rPr>
          <w:rFonts w:ascii="Arial" w:hAnsi="Arial" w:cs="Arial"/>
          <w:i/>
          <w:sz w:val="20"/>
          <w:szCs w:val="20"/>
        </w:rPr>
        <w:t>To dla nas wielki zaszczyt, że realizowany przez Microsoft program „Partnerstwo dla Przyszłości” został doceniony i ogłoszony najlepszą kampanią edukacyjną roku 2008 w konkursie Złote Spinacze. Celem naszych działań jest wspieranie edukacji informatycznej oraz tych inicjatyw, które przeciwdziałają zjawisku wykluczenia informacyjnego wśród młodych ludzi. Pragniemy wspomagać polskich nauczycieli i uczniów w podnoszeniu ich umiejętności w zakresie technologii informatycznych i komunikacyjnych poprzez wykorzystanie nowoczesnych narzędzi oraz ich zastosowania w procesie edukacyjnym</w:t>
      </w:r>
      <w:r w:rsidRPr="00794C6E">
        <w:rPr>
          <w:rFonts w:ascii="Arial" w:hAnsi="Arial" w:cs="Arial"/>
          <w:sz w:val="20"/>
          <w:szCs w:val="20"/>
        </w:rPr>
        <w:t>” – powiedział Jan Polak, manager programu „Partnerstwo dla Przyszłości” w polskim oddziale Microsoft.</w:t>
      </w:r>
    </w:p>
    <w:p w:rsidR="00794C6E" w:rsidRPr="00794C6E" w:rsidRDefault="00794C6E" w:rsidP="00794C6E">
      <w:pPr>
        <w:jc w:val="both"/>
        <w:rPr>
          <w:rFonts w:ascii="Arial" w:hAnsi="Arial" w:cs="Arial"/>
          <w:sz w:val="20"/>
          <w:szCs w:val="20"/>
        </w:rPr>
      </w:pPr>
    </w:p>
    <w:p w:rsidR="00794C6E" w:rsidRPr="00794C6E" w:rsidRDefault="00794C6E" w:rsidP="00794C6E">
      <w:pPr>
        <w:jc w:val="both"/>
        <w:rPr>
          <w:rFonts w:ascii="Arial" w:hAnsi="Arial" w:cs="Arial"/>
          <w:sz w:val="20"/>
          <w:szCs w:val="20"/>
        </w:rPr>
      </w:pPr>
    </w:p>
    <w:p w:rsidR="00794C6E" w:rsidRPr="00794C6E" w:rsidRDefault="00794C6E" w:rsidP="00794C6E">
      <w:pPr>
        <w:jc w:val="both"/>
        <w:rPr>
          <w:rFonts w:ascii="Arial" w:hAnsi="Arial" w:cs="Arial"/>
          <w:sz w:val="20"/>
          <w:szCs w:val="20"/>
        </w:rPr>
      </w:pPr>
      <w:r w:rsidRPr="00794C6E">
        <w:rPr>
          <w:rFonts w:ascii="Arial" w:hAnsi="Arial" w:cs="Arial"/>
          <w:sz w:val="20"/>
          <w:szCs w:val="20"/>
        </w:rPr>
        <w:t>„</w:t>
      </w:r>
      <w:r w:rsidRPr="00BE4235">
        <w:rPr>
          <w:rFonts w:ascii="Arial" w:hAnsi="Arial" w:cs="Arial"/>
          <w:i/>
          <w:sz w:val="20"/>
          <w:szCs w:val="20"/>
        </w:rPr>
        <w:t>W tym roku do konkursu została zgłoszona rekordowa liczba prac, a każdą z nich charakteryzował wysoki poziom. Oznacza to, że „Złote Spinacze” są konkursem, który rozwija się w dobrym kierunku. Program Microsoft „Partnerstwo dla Przyszłości” w pełni zasłużył na statuetkę Złotego Spinacza, przede wszystkim za rzetelność i efektywność prowadzonych działań PR oraz wyniki podejmowanych dzialań. Myślę, że realizując ten projekt Microsoft wyznacza nowe standardy w komunikacji edukacyjnej</w:t>
      </w:r>
      <w:r w:rsidRPr="00794C6E">
        <w:rPr>
          <w:rFonts w:ascii="Arial" w:hAnsi="Arial" w:cs="Arial"/>
          <w:sz w:val="20"/>
          <w:szCs w:val="20"/>
        </w:rPr>
        <w:t xml:space="preserve">” – powiedział Piotr Pokrzywa, dyrektor generalny Stowarzyszenia Marketingu Bezpośredniego, jeden z członków jury tegorocznych Złotych Spinaczy. </w:t>
      </w:r>
    </w:p>
    <w:p w:rsidR="00794C6E" w:rsidRPr="00794C6E" w:rsidRDefault="00794C6E" w:rsidP="00794C6E">
      <w:pPr>
        <w:jc w:val="both"/>
        <w:rPr>
          <w:rFonts w:ascii="Arial" w:hAnsi="Arial" w:cs="Arial"/>
          <w:sz w:val="20"/>
          <w:szCs w:val="20"/>
        </w:rPr>
      </w:pPr>
    </w:p>
    <w:p w:rsidR="00794C6E" w:rsidRPr="00794C6E" w:rsidRDefault="00794C6E" w:rsidP="00794C6E">
      <w:pPr>
        <w:jc w:val="both"/>
        <w:rPr>
          <w:rFonts w:ascii="Arial" w:hAnsi="Arial" w:cs="Arial"/>
          <w:sz w:val="20"/>
          <w:szCs w:val="20"/>
        </w:rPr>
      </w:pPr>
    </w:p>
    <w:p w:rsidR="00794C6E" w:rsidRPr="00794C6E" w:rsidRDefault="00794C6E" w:rsidP="00794C6E">
      <w:pPr>
        <w:jc w:val="both"/>
        <w:rPr>
          <w:rFonts w:ascii="Arial" w:hAnsi="Arial" w:cs="Arial"/>
          <w:sz w:val="20"/>
          <w:szCs w:val="20"/>
        </w:rPr>
      </w:pPr>
      <w:r w:rsidRPr="00794C6E">
        <w:rPr>
          <w:rFonts w:ascii="Arial" w:hAnsi="Arial" w:cs="Arial"/>
          <w:sz w:val="20"/>
          <w:szCs w:val="20"/>
        </w:rPr>
        <w:t xml:space="preserve">Firma Microsoft otrzymała także wyróżnienie w kategorii Corporate Social Responsibility za projekt Microsoft Unlimited Potential - Społeczny Program Umiejętności Technologicznych. Celem inicjatywy programu jest przeciwdziałanie tzw. zjawisku „wykluczenia informacyjnego” oraz ułatwienie dostępu do nowoczesnych technologii informatycznych defaworyzowanym grupom społecznym, przede wszystkim osobom niepełnosprawnym, bezrobotnym oraz mieszkańcom obszarów wiejskich. </w:t>
      </w:r>
      <w:r w:rsidR="00BE4235">
        <w:rPr>
          <w:rFonts w:ascii="Arial" w:hAnsi="Arial" w:cs="Arial"/>
          <w:sz w:val="20"/>
          <w:szCs w:val="20"/>
        </w:rPr>
        <w:br/>
      </w:r>
      <w:r w:rsidRPr="00794C6E">
        <w:rPr>
          <w:rFonts w:ascii="Arial" w:hAnsi="Arial" w:cs="Arial"/>
          <w:sz w:val="20"/>
          <w:szCs w:val="20"/>
        </w:rPr>
        <w:t xml:space="preserve">W ramach programu organizacjom pozarządowym przyznawane są granty, na które składają się  środki finansowe, oprogramowanie oraz pakiety dydaktyczne do nauczania podstaw informatyki. </w:t>
      </w:r>
    </w:p>
    <w:p w:rsidR="00794C6E" w:rsidRPr="00794C6E" w:rsidRDefault="00794C6E" w:rsidP="00794C6E">
      <w:pPr>
        <w:jc w:val="both"/>
        <w:rPr>
          <w:rFonts w:ascii="Arial" w:hAnsi="Arial" w:cs="Arial"/>
          <w:sz w:val="20"/>
          <w:szCs w:val="20"/>
        </w:rPr>
      </w:pPr>
    </w:p>
    <w:p w:rsidR="00794C6E" w:rsidRPr="00794C6E" w:rsidRDefault="00794C6E" w:rsidP="00794C6E">
      <w:pPr>
        <w:jc w:val="both"/>
        <w:rPr>
          <w:rFonts w:ascii="Arial" w:hAnsi="Arial" w:cs="Arial"/>
          <w:sz w:val="20"/>
          <w:szCs w:val="20"/>
        </w:rPr>
      </w:pPr>
      <w:r w:rsidRPr="00794C6E">
        <w:rPr>
          <w:rFonts w:ascii="Arial" w:hAnsi="Arial" w:cs="Arial"/>
          <w:sz w:val="20"/>
          <w:szCs w:val="20"/>
        </w:rPr>
        <w:t>„</w:t>
      </w:r>
      <w:r w:rsidRPr="00BE4235">
        <w:rPr>
          <w:rFonts w:ascii="Arial" w:hAnsi="Arial" w:cs="Arial"/>
          <w:i/>
          <w:sz w:val="20"/>
          <w:szCs w:val="20"/>
        </w:rPr>
        <w:t xml:space="preserve">Nominacja do nagrody głównej w konkursie Złote Spinacze w kategorii ‘Społeczna Odpowiedzialność Biznesu’ jest dla nas wyjątkowym wyróżnieniem. Jest również potwierdzeniem tego, że idziemy </w:t>
      </w:r>
      <w:r w:rsidR="00BE4235" w:rsidRPr="00BE4235">
        <w:rPr>
          <w:rFonts w:ascii="Arial" w:hAnsi="Arial" w:cs="Arial"/>
          <w:i/>
          <w:sz w:val="20"/>
          <w:szCs w:val="20"/>
        </w:rPr>
        <w:br/>
      </w:r>
      <w:r w:rsidRPr="00BE4235">
        <w:rPr>
          <w:rFonts w:ascii="Arial" w:hAnsi="Arial" w:cs="Arial"/>
          <w:i/>
          <w:sz w:val="20"/>
          <w:szCs w:val="20"/>
        </w:rPr>
        <w:t xml:space="preserve">w dobrym kierunku, a prowadzone przez nas działania w ramach Społecznego Programu Umiejętności Technologicznych przynoszą pozytywne rezultaty i, co najważniejsze pomagają wielu </w:t>
      </w:r>
      <w:r w:rsidRPr="00BE4235">
        <w:rPr>
          <w:rFonts w:ascii="Arial" w:hAnsi="Arial" w:cs="Arial"/>
          <w:i/>
          <w:sz w:val="20"/>
          <w:szCs w:val="20"/>
        </w:rPr>
        <w:lastRenderedPageBreak/>
        <w:t>osobom zdobyć wiedzę, nowe umiejętności i kwalifikacje</w:t>
      </w:r>
      <w:r w:rsidRPr="00794C6E">
        <w:rPr>
          <w:rFonts w:ascii="Arial" w:hAnsi="Arial" w:cs="Arial"/>
          <w:sz w:val="20"/>
          <w:szCs w:val="20"/>
        </w:rPr>
        <w:t xml:space="preserve">”- powiedziała Justyna Muranowicz, koordynator programów społecznego zaangażowania. </w:t>
      </w:r>
    </w:p>
    <w:p w:rsidR="00794C6E" w:rsidRPr="00794C6E" w:rsidRDefault="00794C6E" w:rsidP="00794C6E">
      <w:pPr>
        <w:jc w:val="both"/>
        <w:rPr>
          <w:rFonts w:ascii="Arial" w:hAnsi="Arial" w:cs="Arial"/>
          <w:sz w:val="20"/>
          <w:szCs w:val="20"/>
        </w:rPr>
      </w:pPr>
    </w:p>
    <w:p w:rsidR="002C21C8" w:rsidRPr="002C21C8" w:rsidRDefault="00794C6E" w:rsidP="00794C6E">
      <w:pPr>
        <w:jc w:val="both"/>
        <w:rPr>
          <w:rFonts w:ascii="Arial" w:hAnsi="Arial" w:cs="Arial"/>
          <w:sz w:val="20"/>
          <w:szCs w:val="20"/>
        </w:rPr>
      </w:pPr>
      <w:r w:rsidRPr="00794C6E">
        <w:rPr>
          <w:rFonts w:ascii="Arial" w:hAnsi="Arial" w:cs="Arial"/>
          <w:sz w:val="20"/>
          <w:szCs w:val="20"/>
        </w:rPr>
        <w:t xml:space="preserve">Do tej pory w Polsce przyznano 7 grantów w ramach Społecznego Programu Umiejętności Technologicznych, których łączna wartość przekracza 3 mln 600 złotych. W ich rezultacie powstało 118 bezpłatnych Punktów Dostępu do Internetu „Ikonk@” w regionie Podlasia, 2 Centra Edukacji </w:t>
      </w:r>
      <w:r w:rsidR="00BE4235">
        <w:rPr>
          <w:rFonts w:ascii="Arial" w:hAnsi="Arial" w:cs="Arial"/>
          <w:sz w:val="20"/>
          <w:szCs w:val="20"/>
        </w:rPr>
        <w:br/>
      </w:r>
      <w:r w:rsidRPr="00794C6E">
        <w:rPr>
          <w:rFonts w:ascii="Arial" w:hAnsi="Arial" w:cs="Arial"/>
          <w:sz w:val="20"/>
          <w:szCs w:val="20"/>
        </w:rPr>
        <w:t>i Aktywizacji Zawodowej dla Osób Niepełnosprawnych w Warszawie, a także 3 Pracownie Komputerowe na Lubelszczyźnie na terenie SOS Wiosek Dziecięcych oraz 7 Społecznych Pracowni Edukacyjno-Komputerowych na Podlasiu.</w:t>
      </w:r>
    </w:p>
    <w:p w:rsidR="002C21C8" w:rsidRDefault="002C21C8" w:rsidP="002C21C8">
      <w:pPr>
        <w:jc w:val="both"/>
        <w:rPr>
          <w:rFonts w:ascii="Arial" w:hAnsi="Arial" w:cs="Arial"/>
          <w:sz w:val="20"/>
          <w:szCs w:val="20"/>
        </w:rPr>
      </w:pPr>
    </w:p>
    <w:p w:rsidR="002C21C8" w:rsidRDefault="002C21C8" w:rsidP="00CE1BD5">
      <w:pPr>
        <w:rPr>
          <w:rFonts w:ascii="Arial" w:hAnsi="Arial" w:cs="Arial"/>
          <w:sz w:val="20"/>
          <w:szCs w:val="20"/>
        </w:rPr>
      </w:pPr>
    </w:p>
    <w:p w:rsidR="002C21C8" w:rsidRDefault="002C21C8" w:rsidP="00CE1BD5">
      <w:pPr>
        <w:rPr>
          <w:rFonts w:ascii="Arial" w:hAnsi="Arial" w:cs="Arial"/>
          <w:sz w:val="20"/>
          <w:szCs w:val="20"/>
        </w:rPr>
      </w:pPr>
    </w:p>
    <w:p w:rsidR="000427C9" w:rsidRDefault="000427C9" w:rsidP="00CE1BD5">
      <w:pPr>
        <w:rPr>
          <w:rFonts w:ascii="Arial" w:hAnsi="Arial" w:cs="Arial"/>
          <w:sz w:val="20"/>
          <w:szCs w:val="20"/>
        </w:rPr>
      </w:pPr>
    </w:p>
    <w:p w:rsidR="002C21C8" w:rsidRDefault="002C21C8" w:rsidP="00CE1BD5">
      <w:pPr>
        <w:rPr>
          <w:rFonts w:ascii="Arial" w:hAnsi="Arial" w:cs="Arial"/>
          <w:sz w:val="20"/>
          <w:szCs w:val="20"/>
        </w:rPr>
      </w:pPr>
    </w:p>
    <w:p w:rsidR="000427C9" w:rsidRPr="00006EC6" w:rsidRDefault="000427C9" w:rsidP="000427C9">
      <w:pPr>
        <w:autoSpaceDE w:val="0"/>
        <w:autoSpaceDN w:val="0"/>
        <w:adjustRightInd w:val="0"/>
        <w:spacing w:line="360" w:lineRule="auto"/>
        <w:jc w:val="both"/>
        <w:rPr>
          <w:rFonts w:ascii="Arial" w:hAnsi="Arial" w:cs="Arial"/>
          <w:b/>
          <w:bCs/>
          <w:sz w:val="16"/>
          <w:szCs w:val="16"/>
          <w:u w:val="single"/>
        </w:rPr>
      </w:pPr>
      <w:r w:rsidRPr="00006EC6">
        <w:rPr>
          <w:rFonts w:ascii="Arial" w:hAnsi="Arial" w:cs="Arial"/>
          <w:b/>
          <w:bCs/>
          <w:sz w:val="16"/>
          <w:szCs w:val="16"/>
          <w:u w:val="single"/>
        </w:rPr>
        <w:t>Informacje o firmie:</w:t>
      </w:r>
    </w:p>
    <w:p w:rsidR="000427C9" w:rsidRPr="00596BA9" w:rsidRDefault="000427C9" w:rsidP="000427C9">
      <w:pPr>
        <w:jc w:val="both"/>
        <w:rPr>
          <w:rFonts w:ascii="Arial" w:hAnsi="Arial" w:cs="Arial"/>
          <w:b/>
          <w:bCs/>
          <w:sz w:val="16"/>
          <w:szCs w:val="16"/>
        </w:rPr>
      </w:pPr>
    </w:p>
    <w:p w:rsidR="000427C9" w:rsidRPr="00FD467D" w:rsidRDefault="000427C9" w:rsidP="000427C9">
      <w:pPr>
        <w:jc w:val="both"/>
        <w:rPr>
          <w:rFonts w:ascii="Arial" w:hAnsi="Arial" w:cs="Arial"/>
          <w:sz w:val="16"/>
          <w:szCs w:val="16"/>
        </w:rPr>
      </w:pPr>
      <w:r w:rsidRPr="00FD467D">
        <w:rPr>
          <w:rFonts w:ascii="Arial" w:hAnsi="Arial" w:cs="Arial"/>
          <w:b/>
          <w:bCs/>
          <w:sz w:val="16"/>
          <w:szCs w:val="16"/>
        </w:rPr>
        <w:t>Microsoft</w:t>
      </w:r>
      <w:r w:rsidRPr="00FD467D">
        <w:rPr>
          <w:rFonts w:ascii="Arial" w:hAnsi="Arial" w:cs="Arial"/>
          <w:sz w:val="16"/>
          <w:szCs w:val="16"/>
        </w:rPr>
        <w:t xml:space="preserve"> jest międzynarodowym producentem oprogramowania komputerowego, aplikacji serwerowych i technologii informatycznych dla klientów indywidualnych, firm i instytucji. W ofercie spółki znajdują się m.in.: system operacyjny Microsoft Windows, oprogramowanie biurowe Microsoft Office System, rozwiązania wspierające zarządzanie z rodziny Microsoft Dynamics, aplikacje serwerowe Microsoft Windows Server System oraz technologia Microsoft.NET.</w:t>
      </w:r>
    </w:p>
    <w:p w:rsidR="000427C9" w:rsidRPr="00FD467D" w:rsidRDefault="000427C9" w:rsidP="000427C9">
      <w:pPr>
        <w:jc w:val="both"/>
        <w:rPr>
          <w:rFonts w:ascii="Arial" w:hAnsi="Arial" w:cs="Arial"/>
          <w:sz w:val="16"/>
          <w:szCs w:val="16"/>
        </w:rPr>
      </w:pPr>
    </w:p>
    <w:p w:rsidR="000427C9" w:rsidRPr="00FD467D" w:rsidRDefault="000427C9" w:rsidP="000427C9">
      <w:pPr>
        <w:jc w:val="both"/>
        <w:rPr>
          <w:rFonts w:ascii="Arial" w:hAnsi="Arial" w:cs="Arial"/>
          <w:sz w:val="16"/>
          <w:szCs w:val="16"/>
        </w:rPr>
      </w:pPr>
      <w:r w:rsidRPr="00FD467D">
        <w:rPr>
          <w:rFonts w:ascii="Arial" w:hAnsi="Arial" w:cs="Arial"/>
          <w:sz w:val="16"/>
          <w:szCs w:val="16"/>
        </w:rPr>
        <w:t xml:space="preserve">Microsoft Corporation powstał w 1975 roku w USA, a polski oddział firmy istnieje od 1992 r. W swoich filiach na całym świecie Microsoft zatrudnia ponad 71 tys. specjalistów z różnych dziedzin, w tym 250 osób w Polsce. </w:t>
      </w:r>
    </w:p>
    <w:p w:rsidR="000427C9" w:rsidRPr="00FD467D" w:rsidRDefault="000427C9" w:rsidP="000427C9">
      <w:pPr>
        <w:jc w:val="both"/>
        <w:rPr>
          <w:rFonts w:ascii="Arial" w:hAnsi="Arial" w:cs="Arial"/>
          <w:sz w:val="16"/>
          <w:szCs w:val="16"/>
        </w:rPr>
      </w:pPr>
    </w:p>
    <w:p w:rsidR="000427C9" w:rsidRDefault="000427C9" w:rsidP="000427C9">
      <w:pPr>
        <w:jc w:val="both"/>
        <w:rPr>
          <w:rFonts w:ascii="Arial" w:hAnsi="Arial" w:cs="Arial"/>
          <w:sz w:val="16"/>
          <w:szCs w:val="16"/>
        </w:rPr>
      </w:pPr>
      <w:r w:rsidRPr="00FD467D">
        <w:rPr>
          <w:rFonts w:ascii="Arial" w:hAnsi="Arial" w:cs="Arial"/>
          <w:sz w:val="16"/>
          <w:szCs w:val="16"/>
        </w:rPr>
        <w:t xml:space="preserve">Firma Microsoft została zbudowana w oparciu o przekonanie, że nowe technologie, jeśli uczynić je dostępnymi i przyjaznymi, są doskonałym narzędziem do rozwoju i realizacji marzeń, pozwalają na pełne wykorzystanie możliwości, jakie drzemią w nas samych i otaczającym świecie. Polski oddział Microsoft chce brać aktywny udział w rozwoju gospodarki i społeczności lokalnej w Polsce. Naturalną konsekwencją tego zobowiązania i prowadzonej działalności biznesowej jest realizowanie zadań społecznych w obszarze edukacji informatycznej i walki ze zjawiskiem „wykluczenia informacyjnego”. W partnerstwie </w:t>
      </w:r>
      <w:r>
        <w:rPr>
          <w:rFonts w:ascii="Arial" w:hAnsi="Arial" w:cs="Arial"/>
          <w:sz w:val="16"/>
          <w:szCs w:val="16"/>
        </w:rPr>
        <w:br/>
      </w:r>
      <w:r w:rsidRPr="00FD467D">
        <w:rPr>
          <w:rFonts w:ascii="Arial" w:hAnsi="Arial" w:cs="Arial"/>
          <w:sz w:val="16"/>
          <w:szCs w:val="16"/>
        </w:rPr>
        <w:t xml:space="preserve">z organizacjami pozarządowymi firma wspiera społeczności marginalizowane w dostępie do nowych technologii – do wiedzy, informacji i umiejętności informatycznych. W uruchomionym we wrześniu 2006 roku programie „Microsoft dla non-profit” firma przekazuje bezpłatnie swoje oprogramowanie na rzecz </w:t>
      </w:r>
      <w:r w:rsidRPr="00F62834">
        <w:rPr>
          <w:rFonts w:ascii="Arial" w:hAnsi="Arial" w:cs="Arial"/>
          <w:sz w:val="16"/>
          <w:szCs w:val="16"/>
        </w:rPr>
        <w:t xml:space="preserve">organizacji społecznych. W maju 2007 roku Microsoft został uznany </w:t>
      </w:r>
      <w:r w:rsidRPr="00F62834">
        <w:rPr>
          <w:rFonts w:ascii="Arial" w:hAnsi="Arial" w:cs="Arial"/>
          <w:sz w:val="16"/>
          <w:szCs w:val="16"/>
        </w:rPr>
        <w:br/>
        <w:t>za „Dobroczyńcę Roku 2006” w konkursie organizowanym przez Akademię Rozwoju Filantropii w Polsce. Firma konsekwentnie potwierdza także swoją wysoką pozycję wśród pracodawców, zajmując od trzech lat czołowe miejsca w badaniu prowadzonym przez Hewitt Associates i zdobywaj</w:t>
      </w:r>
      <w:r>
        <w:rPr>
          <w:rFonts w:ascii="Arial" w:hAnsi="Arial" w:cs="Arial"/>
          <w:sz w:val="16"/>
          <w:szCs w:val="16"/>
        </w:rPr>
        <w:t>ąc</w:t>
      </w:r>
      <w:r w:rsidRPr="00F62834">
        <w:rPr>
          <w:rFonts w:ascii="Arial" w:hAnsi="Arial" w:cs="Arial"/>
          <w:sz w:val="16"/>
          <w:szCs w:val="16"/>
        </w:rPr>
        <w:t xml:space="preserve"> tytuł „Najlepszego Pracodawcy w Polsce”.</w:t>
      </w:r>
      <w:r>
        <w:rPr>
          <w:rFonts w:ascii="Arial" w:hAnsi="Arial" w:cs="Arial"/>
          <w:sz w:val="16"/>
          <w:szCs w:val="16"/>
        </w:rPr>
        <w:t xml:space="preserve"> </w:t>
      </w:r>
    </w:p>
    <w:p w:rsidR="000427C9" w:rsidRPr="001B5FD7" w:rsidRDefault="000427C9" w:rsidP="000427C9">
      <w:pPr>
        <w:ind w:firstLine="720"/>
        <w:jc w:val="both"/>
        <w:rPr>
          <w:rFonts w:ascii="Arial" w:hAnsi="Arial" w:cs="Arial"/>
          <w:sz w:val="16"/>
          <w:szCs w:val="16"/>
        </w:rPr>
      </w:pPr>
    </w:p>
    <w:p w:rsidR="000427C9" w:rsidRPr="001B5FD7" w:rsidRDefault="000427C9" w:rsidP="000427C9">
      <w:pPr>
        <w:autoSpaceDE w:val="0"/>
        <w:autoSpaceDN w:val="0"/>
        <w:adjustRightInd w:val="0"/>
        <w:jc w:val="both"/>
        <w:rPr>
          <w:rFonts w:ascii="Arial" w:hAnsi="Arial" w:cs="Arial"/>
          <w:sz w:val="16"/>
          <w:szCs w:val="16"/>
        </w:rPr>
      </w:pPr>
      <w:r w:rsidRPr="001B5FD7">
        <w:rPr>
          <w:rFonts w:ascii="Arial" w:hAnsi="Arial" w:cs="Arial"/>
          <w:sz w:val="16"/>
          <w:szCs w:val="16"/>
        </w:rPr>
        <w:t xml:space="preserve">Zapraszamy do odwiedzenia polskiej strony firmy Microsoft pod adresem: </w:t>
      </w:r>
      <w:hyperlink r:id="rId6" w:tooltip="http://www.microsoft.com/poland" w:history="1">
        <w:r w:rsidRPr="001B5FD7">
          <w:rPr>
            <w:rStyle w:val="Hipercze"/>
            <w:rFonts w:ascii="Arial" w:hAnsi="Arial" w:cs="Arial"/>
            <w:sz w:val="16"/>
            <w:szCs w:val="16"/>
          </w:rPr>
          <w:t>http://www.microsoft.com/poland</w:t>
        </w:r>
      </w:hyperlink>
      <w:r w:rsidRPr="001B5FD7">
        <w:rPr>
          <w:rFonts w:ascii="Arial" w:hAnsi="Arial" w:cs="Arial"/>
          <w:sz w:val="16"/>
          <w:szCs w:val="16"/>
        </w:rPr>
        <w:t xml:space="preserve"> lub kontaktu </w:t>
      </w:r>
      <w:r w:rsidRPr="001B5FD7">
        <w:rPr>
          <w:rFonts w:ascii="Arial" w:hAnsi="Arial" w:cs="Arial"/>
          <w:sz w:val="16"/>
          <w:szCs w:val="16"/>
        </w:rPr>
        <w:br/>
        <w:t>z Centrum Obsługi Klienta Microsoft pod numerem 0 801 308 801.</w:t>
      </w:r>
    </w:p>
    <w:p w:rsidR="000427C9" w:rsidRPr="001B5FD7" w:rsidRDefault="000427C9" w:rsidP="000427C9">
      <w:pPr>
        <w:autoSpaceDE w:val="0"/>
        <w:autoSpaceDN w:val="0"/>
        <w:adjustRightInd w:val="0"/>
        <w:jc w:val="center"/>
        <w:rPr>
          <w:rFonts w:ascii="Arial" w:hAnsi="Arial" w:cs="Arial"/>
          <w:sz w:val="16"/>
          <w:szCs w:val="16"/>
        </w:rPr>
      </w:pPr>
    </w:p>
    <w:p w:rsidR="000427C9" w:rsidRPr="001B5FD7" w:rsidRDefault="000427C9" w:rsidP="000427C9">
      <w:pPr>
        <w:autoSpaceDE w:val="0"/>
        <w:autoSpaceDN w:val="0"/>
        <w:adjustRightInd w:val="0"/>
        <w:jc w:val="center"/>
        <w:rPr>
          <w:rFonts w:ascii="Arial" w:hAnsi="Arial" w:cs="Arial"/>
          <w:sz w:val="16"/>
          <w:szCs w:val="16"/>
        </w:rPr>
      </w:pPr>
      <w:r w:rsidRPr="001B5FD7">
        <w:rPr>
          <w:rFonts w:ascii="Arial" w:hAnsi="Arial" w:cs="Arial"/>
          <w:sz w:val="16"/>
          <w:szCs w:val="16"/>
        </w:rPr>
        <w:t>***</w:t>
      </w:r>
    </w:p>
    <w:p w:rsidR="000427C9" w:rsidRPr="001B5FD7" w:rsidRDefault="000427C9" w:rsidP="000427C9">
      <w:pPr>
        <w:autoSpaceDE w:val="0"/>
        <w:autoSpaceDN w:val="0"/>
        <w:adjustRightInd w:val="0"/>
        <w:jc w:val="both"/>
        <w:rPr>
          <w:rFonts w:ascii="Arial" w:hAnsi="Arial" w:cs="Arial"/>
          <w:sz w:val="16"/>
          <w:szCs w:val="16"/>
        </w:rPr>
      </w:pPr>
    </w:p>
    <w:p w:rsidR="000427C9" w:rsidRPr="001B5FD7" w:rsidRDefault="000427C9" w:rsidP="000427C9">
      <w:pPr>
        <w:autoSpaceDE w:val="0"/>
        <w:autoSpaceDN w:val="0"/>
        <w:adjustRightInd w:val="0"/>
        <w:jc w:val="both"/>
        <w:rPr>
          <w:rFonts w:ascii="Arial" w:hAnsi="Arial" w:cs="Arial"/>
          <w:b/>
          <w:bCs/>
          <w:sz w:val="16"/>
          <w:szCs w:val="16"/>
          <w:u w:val="single"/>
        </w:rPr>
      </w:pPr>
      <w:r w:rsidRPr="001B5FD7">
        <w:rPr>
          <w:rFonts w:ascii="Arial" w:hAnsi="Arial" w:cs="Arial"/>
          <w:sz w:val="16"/>
          <w:szCs w:val="16"/>
        </w:rPr>
        <w:t xml:space="preserve">Microsoft, Windows, Windows Mobile, Visual Studio, Windows Server System, Windows Server, SQL Server, Visual Studio, BizTalk Server, Microsoft Dynamics są zarejestrowanymi znakami towarowymi, bądź znakami towarowymi Microsoft Corp. w Stanach Zjednoczonych i/lub w innych krajach. Nazwy wymienionych firm i produktów mogą być zastrzeżonymi znakami towarowymi ich właścicieli. </w:t>
      </w:r>
    </w:p>
    <w:p w:rsidR="000427C9" w:rsidRPr="00006EC6" w:rsidRDefault="000427C9" w:rsidP="00CE1BD5">
      <w:pPr>
        <w:rPr>
          <w:rFonts w:ascii="Arial" w:hAnsi="Arial" w:cs="Arial"/>
          <w:sz w:val="16"/>
          <w:szCs w:val="16"/>
        </w:rPr>
      </w:pPr>
    </w:p>
    <w:p w:rsidR="00006EC6" w:rsidRPr="00006EC6" w:rsidRDefault="00006EC6" w:rsidP="00006EC6">
      <w:pPr>
        <w:jc w:val="both"/>
        <w:outlineLvl w:val="0"/>
        <w:rPr>
          <w:rFonts w:ascii="Arial" w:hAnsi="Arial" w:cs="Arial"/>
          <w:b/>
          <w:bCs/>
          <w:sz w:val="16"/>
          <w:szCs w:val="16"/>
          <w:u w:val="single"/>
        </w:rPr>
      </w:pPr>
      <w:r w:rsidRPr="00006EC6">
        <w:rPr>
          <w:rFonts w:ascii="Arial" w:hAnsi="Arial" w:cs="Arial"/>
          <w:b/>
          <w:bCs/>
          <w:sz w:val="16"/>
          <w:szCs w:val="16"/>
          <w:u w:val="single"/>
        </w:rPr>
        <w:t>Dodatkowych informacji udzielą:</w:t>
      </w:r>
    </w:p>
    <w:p w:rsidR="00006EC6" w:rsidRPr="00006EC6" w:rsidRDefault="00006EC6" w:rsidP="00006EC6">
      <w:pPr>
        <w:jc w:val="both"/>
        <w:outlineLvl w:val="0"/>
        <w:rPr>
          <w:rFonts w:ascii="Arial" w:hAnsi="Arial" w:cs="Arial"/>
          <w:b/>
          <w:bCs/>
          <w:sz w:val="16"/>
          <w:szCs w:val="16"/>
          <w:u w:val="single"/>
        </w:rPr>
      </w:pPr>
    </w:p>
    <w:p w:rsidR="00006EC6" w:rsidRPr="00006EC6" w:rsidRDefault="00006EC6" w:rsidP="00006EC6">
      <w:pPr>
        <w:jc w:val="both"/>
        <w:outlineLvl w:val="0"/>
        <w:rPr>
          <w:rFonts w:ascii="Arial" w:hAnsi="Arial" w:cs="Arial"/>
          <w:b/>
          <w:bCs/>
          <w:sz w:val="16"/>
          <w:szCs w:val="16"/>
        </w:rPr>
      </w:pPr>
      <w:r w:rsidRPr="00006EC6">
        <w:rPr>
          <w:rFonts w:ascii="Arial" w:hAnsi="Arial" w:cs="Arial"/>
          <w:b/>
          <w:bCs/>
          <w:sz w:val="16"/>
          <w:szCs w:val="16"/>
        </w:rPr>
        <w:t xml:space="preserve">Paulina Smaszcz – Kurzajewska </w:t>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t>Joanna Frąckowiak</w:t>
      </w:r>
    </w:p>
    <w:p w:rsidR="00006EC6" w:rsidRPr="00006EC6" w:rsidRDefault="00006EC6" w:rsidP="00006EC6">
      <w:pPr>
        <w:jc w:val="both"/>
        <w:rPr>
          <w:rFonts w:ascii="Arial" w:hAnsi="Arial" w:cs="Arial"/>
          <w:sz w:val="16"/>
          <w:szCs w:val="16"/>
          <w:lang w:val="nl-BE"/>
        </w:rPr>
      </w:pPr>
      <w:r w:rsidRPr="00006EC6">
        <w:rPr>
          <w:rFonts w:ascii="Arial" w:hAnsi="Arial" w:cs="Arial"/>
          <w:sz w:val="16"/>
          <w:szCs w:val="16"/>
          <w:lang w:val="nl-BE"/>
        </w:rPr>
        <w:t>Microsoft Sp. z o.o.</w:t>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r>
      <w:r w:rsidRPr="00006EC6">
        <w:rPr>
          <w:rFonts w:ascii="Arial" w:hAnsi="Arial" w:cs="Arial"/>
          <w:sz w:val="16"/>
          <w:szCs w:val="16"/>
          <w:lang w:val="nl-BE"/>
        </w:rPr>
        <w:tab/>
        <w:t>Microsoft Sp. z o.o.</w:t>
      </w:r>
    </w:p>
    <w:p w:rsidR="00006EC6" w:rsidRPr="00006EC6" w:rsidRDefault="00006EC6" w:rsidP="00006EC6">
      <w:pPr>
        <w:jc w:val="both"/>
        <w:rPr>
          <w:rFonts w:ascii="Arial" w:hAnsi="Arial" w:cs="Arial"/>
          <w:sz w:val="16"/>
          <w:szCs w:val="16"/>
          <w:lang w:val="es-ES"/>
        </w:rPr>
      </w:pPr>
      <w:r w:rsidRPr="00006EC6">
        <w:rPr>
          <w:rFonts w:ascii="Arial" w:hAnsi="Arial" w:cs="Arial"/>
          <w:sz w:val="16"/>
          <w:szCs w:val="16"/>
          <w:lang w:val="es-ES"/>
        </w:rPr>
        <w:t xml:space="preserve">Al. Jerozolimskie 195 A </w:t>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r>
      <w:r w:rsidRPr="00006EC6">
        <w:rPr>
          <w:rFonts w:ascii="Arial" w:hAnsi="Arial" w:cs="Arial"/>
          <w:sz w:val="16"/>
          <w:szCs w:val="16"/>
          <w:lang w:val="es-ES"/>
        </w:rPr>
        <w:tab/>
        <w:t>Al. Jerozolimskie 195 A</w:t>
      </w:r>
    </w:p>
    <w:p w:rsidR="00006EC6" w:rsidRPr="00006EC6" w:rsidRDefault="00006EC6" w:rsidP="00006EC6">
      <w:pPr>
        <w:jc w:val="both"/>
        <w:rPr>
          <w:rFonts w:ascii="Arial" w:hAnsi="Arial" w:cs="Arial"/>
          <w:sz w:val="16"/>
          <w:szCs w:val="16"/>
        </w:rPr>
      </w:pPr>
      <w:r w:rsidRPr="00006EC6">
        <w:rPr>
          <w:rFonts w:ascii="Arial" w:hAnsi="Arial" w:cs="Arial"/>
          <w:sz w:val="16"/>
          <w:szCs w:val="16"/>
        </w:rPr>
        <w:t xml:space="preserve">02-222 Warszawa </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02-222 Warszawa</w:t>
      </w:r>
    </w:p>
    <w:p w:rsidR="00006EC6" w:rsidRPr="00006EC6" w:rsidRDefault="00006EC6" w:rsidP="00006EC6">
      <w:pPr>
        <w:jc w:val="both"/>
        <w:rPr>
          <w:rFonts w:ascii="Arial" w:hAnsi="Arial" w:cs="Arial"/>
          <w:sz w:val="16"/>
          <w:szCs w:val="16"/>
        </w:rPr>
      </w:pPr>
      <w:r w:rsidRPr="00006EC6">
        <w:rPr>
          <w:rFonts w:ascii="Arial" w:hAnsi="Arial" w:cs="Arial"/>
          <w:sz w:val="16"/>
          <w:szCs w:val="16"/>
        </w:rPr>
        <w:t>tel. 0 22 594 10 00</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tel. 0 22 594 10 00</w:t>
      </w:r>
    </w:p>
    <w:p w:rsidR="00006EC6" w:rsidRPr="00006EC6" w:rsidRDefault="00006EC6" w:rsidP="00006EC6">
      <w:pPr>
        <w:jc w:val="both"/>
        <w:rPr>
          <w:rFonts w:ascii="Arial" w:hAnsi="Arial" w:cs="Arial"/>
          <w:sz w:val="16"/>
          <w:szCs w:val="16"/>
        </w:rPr>
      </w:pPr>
      <w:r w:rsidRPr="00006EC6">
        <w:rPr>
          <w:rFonts w:ascii="Arial" w:hAnsi="Arial" w:cs="Arial"/>
          <w:sz w:val="16"/>
          <w:szCs w:val="16"/>
        </w:rPr>
        <w:t>kom. +48 505 19 15 36 </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fax. 0 22 594 10 02</w:t>
      </w:r>
    </w:p>
    <w:p w:rsidR="00006EC6" w:rsidRPr="00006EC6" w:rsidRDefault="00006EC6" w:rsidP="00006EC6">
      <w:pPr>
        <w:jc w:val="both"/>
        <w:rPr>
          <w:rFonts w:ascii="Arial" w:hAnsi="Arial" w:cs="Arial"/>
          <w:sz w:val="16"/>
          <w:szCs w:val="16"/>
          <w:lang w:val="fr-FR"/>
        </w:rPr>
      </w:pPr>
      <w:r w:rsidRPr="00006EC6">
        <w:rPr>
          <w:rFonts w:ascii="Arial" w:hAnsi="Arial" w:cs="Arial"/>
          <w:sz w:val="16"/>
          <w:szCs w:val="16"/>
          <w:lang w:val="fr-FR"/>
        </w:rPr>
        <w:t xml:space="preserve">email: </w:t>
      </w:r>
      <w:hyperlink r:id="rId7" w:history="1">
        <w:r w:rsidRPr="00006EC6">
          <w:rPr>
            <w:rStyle w:val="Hipercze"/>
            <w:rFonts w:ascii="Arial" w:hAnsi="Arial" w:cs="Arial"/>
            <w:sz w:val="16"/>
            <w:szCs w:val="16"/>
            <w:lang w:val="fr-FR"/>
          </w:rPr>
          <w:t>paulinas@microsoft.com</w:t>
        </w:r>
      </w:hyperlink>
      <w:r w:rsidRPr="00006EC6">
        <w:rPr>
          <w:rFonts w:ascii="Arial" w:hAnsi="Arial" w:cs="Arial"/>
          <w:sz w:val="16"/>
          <w:szCs w:val="16"/>
          <w:lang w:val="fr-FR"/>
        </w:rPr>
        <w:t xml:space="preserve"> </w:t>
      </w:r>
      <w:r w:rsidRPr="00006EC6">
        <w:rPr>
          <w:rFonts w:ascii="Arial" w:hAnsi="Arial" w:cs="Arial"/>
          <w:sz w:val="16"/>
          <w:szCs w:val="16"/>
          <w:lang w:val="fr-FR"/>
        </w:rPr>
        <w:tab/>
      </w:r>
      <w:r w:rsidRPr="00006EC6">
        <w:rPr>
          <w:rFonts w:ascii="Arial" w:hAnsi="Arial" w:cs="Arial"/>
          <w:sz w:val="16"/>
          <w:szCs w:val="16"/>
          <w:lang w:val="fr-FR"/>
        </w:rPr>
        <w:tab/>
      </w:r>
      <w:r w:rsidRPr="00006EC6">
        <w:rPr>
          <w:rFonts w:ascii="Arial" w:hAnsi="Arial" w:cs="Arial"/>
          <w:sz w:val="16"/>
          <w:szCs w:val="16"/>
          <w:lang w:val="fr-FR"/>
        </w:rPr>
        <w:tab/>
      </w:r>
      <w:r w:rsidRPr="00006EC6">
        <w:rPr>
          <w:rFonts w:ascii="Arial" w:hAnsi="Arial" w:cs="Arial"/>
          <w:sz w:val="16"/>
          <w:szCs w:val="16"/>
          <w:lang w:val="fr-FR"/>
        </w:rPr>
        <w:tab/>
        <w:t xml:space="preserve">e-mail: </w:t>
      </w:r>
      <w:hyperlink r:id="rId8" w:history="1">
        <w:r w:rsidRPr="00006EC6">
          <w:rPr>
            <w:rStyle w:val="Hipercze"/>
            <w:rFonts w:ascii="Arial" w:hAnsi="Arial" w:cs="Arial"/>
            <w:sz w:val="16"/>
            <w:szCs w:val="16"/>
            <w:lang w:val="fr-FR"/>
          </w:rPr>
          <w:t>joannafr@microsoft.com</w:t>
        </w:r>
      </w:hyperlink>
    </w:p>
    <w:p w:rsidR="00006EC6" w:rsidRPr="00006EC6" w:rsidRDefault="00006EC6" w:rsidP="00006EC6">
      <w:pPr>
        <w:jc w:val="both"/>
        <w:outlineLvl w:val="0"/>
        <w:rPr>
          <w:rFonts w:ascii="Arial" w:hAnsi="Arial" w:cs="Arial"/>
          <w:sz w:val="16"/>
          <w:szCs w:val="16"/>
          <w:lang w:val="fr-FR"/>
        </w:rPr>
      </w:pPr>
    </w:p>
    <w:p w:rsidR="00006EC6" w:rsidRPr="00006EC6" w:rsidRDefault="00006EC6" w:rsidP="00006EC6">
      <w:pPr>
        <w:rPr>
          <w:rFonts w:ascii="Arial" w:hAnsi="Arial" w:cs="Arial"/>
          <w:b/>
          <w:bCs/>
          <w:sz w:val="16"/>
          <w:szCs w:val="16"/>
        </w:rPr>
      </w:pPr>
      <w:r w:rsidRPr="00006EC6">
        <w:rPr>
          <w:rFonts w:ascii="Arial" w:hAnsi="Arial" w:cs="Arial"/>
          <w:b/>
          <w:bCs/>
          <w:sz w:val="16"/>
          <w:szCs w:val="16"/>
        </w:rPr>
        <w:t>Piotr Kaniowski</w:t>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sidRPr="00006EC6">
        <w:rPr>
          <w:rFonts w:ascii="Arial" w:hAnsi="Arial" w:cs="Arial"/>
          <w:b/>
          <w:bCs/>
          <w:sz w:val="16"/>
          <w:szCs w:val="16"/>
        </w:rPr>
        <w:tab/>
      </w:r>
      <w:r>
        <w:rPr>
          <w:rFonts w:ascii="Arial" w:hAnsi="Arial" w:cs="Arial"/>
          <w:b/>
          <w:bCs/>
          <w:sz w:val="16"/>
          <w:szCs w:val="16"/>
        </w:rPr>
        <w:t>Marek Zaleski</w:t>
      </w:r>
    </w:p>
    <w:p w:rsidR="00006EC6" w:rsidRPr="00006EC6" w:rsidRDefault="00006EC6" w:rsidP="00006EC6">
      <w:pPr>
        <w:jc w:val="both"/>
        <w:rPr>
          <w:rFonts w:ascii="Arial" w:hAnsi="Arial" w:cs="Arial"/>
          <w:b/>
          <w:bCs/>
          <w:sz w:val="16"/>
          <w:szCs w:val="16"/>
        </w:rPr>
      </w:pPr>
      <w:r w:rsidRPr="00006EC6">
        <w:rPr>
          <w:rFonts w:ascii="Arial" w:hAnsi="Arial" w:cs="Arial"/>
          <w:sz w:val="16"/>
          <w:szCs w:val="16"/>
          <w:lang w:val="nl-BE"/>
        </w:rPr>
        <w:t>Microsoft Sp. z o.o.</w:t>
      </w:r>
      <w:r w:rsidRPr="00006EC6">
        <w:rPr>
          <w:rFonts w:ascii="Arial" w:hAnsi="Arial" w:cs="Arial"/>
          <w:sz w:val="16"/>
          <w:szCs w:val="16"/>
        </w:rPr>
        <w:t xml:space="preserve"> </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Pr>
          <w:rFonts w:ascii="Arial" w:hAnsi="Arial" w:cs="Arial"/>
          <w:sz w:val="16"/>
          <w:szCs w:val="16"/>
        </w:rPr>
        <w:t>Weber Shandwick</w:t>
      </w:r>
    </w:p>
    <w:p w:rsidR="00006EC6" w:rsidRPr="00006EC6" w:rsidRDefault="00006EC6" w:rsidP="00006EC6">
      <w:pPr>
        <w:pStyle w:val="Tekstprzypisukocowego"/>
        <w:jc w:val="both"/>
        <w:rPr>
          <w:rFonts w:ascii="Arial" w:hAnsi="Arial" w:cs="Arial"/>
          <w:sz w:val="16"/>
          <w:szCs w:val="16"/>
        </w:rPr>
      </w:pPr>
      <w:r w:rsidRPr="00006EC6">
        <w:rPr>
          <w:rFonts w:ascii="Arial" w:hAnsi="Arial" w:cs="Arial"/>
          <w:sz w:val="16"/>
          <w:szCs w:val="16"/>
        </w:rPr>
        <w:t xml:space="preserve">Al. Jerozolimskie 195 A </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tel. 0 22 210 12 8</w:t>
      </w:r>
      <w:r>
        <w:rPr>
          <w:rFonts w:ascii="Arial" w:hAnsi="Arial" w:cs="Arial"/>
          <w:sz w:val="16"/>
          <w:szCs w:val="16"/>
        </w:rPr>
        <w:t>0</w:t>
      </w:r>
    </w:p>
    <w:p w:rsidR="00006EC6" w:rsidRPr="00006EC6" w:rsidRDefault="00006EC6" w:rsidP="00006EC6">
      <w:pPr>
        <w:pStyle w:val="Tekstprzypisukocowego"/>
        <w:jc w:val="both"/>
        <w:rPr>
          <w:rFonts w:ascii="Arial" w:hAnsi="Arial" w:cs="Arial"/>
          <w:sz w:val="16"/>
          <w:szCs w:val="16"/>
        </w:rPr>
      </w:pPr>
      <w:r w:rsidRPr="00006EC6">
        <w:rPr>
          <w:rFonts w:ascii="Arial" w:hAnsi="Arial" w:cs="Arial"/>
          <w:sz w:val="16"/>
          <w:szCs w:val="16"/>
        </w:rPr>
        <w:t>02-222 Warszawa</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fax. 0 22</w:t>
      </w:r>
      <w:r>
        <w:rPr>
          <w:rFonts w:ascii="Arial" w:hAnsi="Arial" w:cs="Arial"/>
          <w:sz w:val="16"/>
          <w:szCs w:val="16"/>
        </w:rPr>
        <w:t> 210 12 81</w:t>
      </w:r>
    </w:p>
    <w:p w:rsidR="00006EC6" w:rsidRPr="00006EC6" w:rsidRDefault="00006EC6" w:rsidP="00006EC6">
      <w:pPr>
        <w:jc w:val="both"/>
        <w:rPr>
          <w:rFonts w:ascii="Arial" w:hAnsi="Arial" w:cs="Arial"/>
          <w:sz w:val="16"/>
          <w:szCs w:val="16"/>
        </w:rPr>
      </w:pPr>
      <w:r w:rsidRPr="00006EC6">
        <w:rPr>
          <w:rFonts w:ascii="Arial" w:hAnsi="Arial" w:cs="Arial"/>
          <w:sz w:val="16"/>
          <w:szCs w:val="16"/>
        </w:rPr>
        <w:t>tel. 0 22 594 10 00</w:t>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r>
      <w:r w:rsidRPr="00006EC6">
        <w:rPr>
          <w:rFonts w:ascii="Arial" w:hAnsi="Arial" w:cs="Arial"/>
          <w:sz w:val="16"/>
          <w:szCs w:val="16"/>
        </w:rPr>
        <w:tab/>
        <w:t>kom. 0</w:t>
      </w:r>
      <w:r>
        <w:rPr>
          <w:rFonts w:ascii="Arial" w:hAnsi="Arial" w:cs="Arial"/>
          <w:sz w:val="16"/>
          <w:szCs w:val="16"/>
        </w:rPr>
        <w:t> </w:t>
      </w:r>
      <w:r w:rsidRPr="00006EC6">
        <w:rPr>
          <w:rFonts w:ascii="Arial" w:hAnsi="Arial" w:cs="Arial"/>
          <w:sz w:val="16"/>
          <w:szCs w:val="16"/>
        </w:rPr>
        <w:t>60</w:t>
      </w:r>
      <w:r>
        <w:rPr>
          <w:rFonts w:ascii="Arial" w:hAnsi="Arial" w:cs="Arial"/>
          <w:sz w:val="16"/>
          <w:szCs w:val="16"/>
        </w:rPr>
        <w:t>5 601 976</w:t>
      </w:r>
    </w:p>
    <w:p w:rsidR="00006EC6" w:rsidRPr="00D9757A" w:rsidRDefault="00006EC6" w:rsidP="00006EC6">
      <w:pPr>
        <w:jc w:val="both"/>
        <w:rPr>
          <w:rFonts w:ascii="Arial" w:hAnsi="Arial" w:cs="Arial"/>
          <w:sz w:val="16"/>
          <w:szCs w:val="16"/>
          <w:lang w:val="en-US"/>
        </w:rPr>
      </w:pPr>
      <w:r w:rsidRPr="00D9757A">
        <w:rPr>
          <w:rFonts w:ascii="Arial" w:hAnsi="Arial" w:cs="Arial"/>
          <w:sz w:val="16"/>
          <w:szCs w:val="16"/>
          <w:lang w:val="en-US"/>
        </w:rPr>
        <w:t xml:space="preserve">fax. 0 22 594 10 02 </w:t>
      </w:r>
      <w:r w:rsidRPr="00D9757A">
        <w:rPr>
          <w:rFonts w:ascii="Arial" w:hAnsi="Arial" w:cs="Arial"/>
          <w:sz w:val="16"/>
          <w:szCs w:val="16"/>
          <w:lang w:val="en-US"/>
        </w:rPr>
        <w:tab/>
      </w:r>
      <w:r w:rsidRPr="00D9757A">
        <w:rPr>
          <w:rFonts w:ascii="Arial" w:hAnsi="Arial" w:cs="Arial"/>
          <w:sz w:val="16"/>
          <w:szCs w:val="16"/>
          <w:lang w:val="en-US"/>
        </w:rPr>
        <w:tab/>
      </w:r>
      <w:r w:rsidRPr="00D9757A">
        <w:rPr>
          <w:rFonts w:ascii="Arial" w:hAnsi="Arial" w:cs="Arial"/>
          <w:sz w:val="16"/>
          <w:szCs w:val="16"/>
          <w:lang w:val="en-US"/>
        </w:rPr>
        <w:tab/>
      </w:r>
      <w:r w:rsidRPr="00D9757A">
        <w:rPr>
          <w:rFonts w:ascii="Arial" w:hAnsi="Arial" w:cs="Arial"/>
          <w:sz w:val="16"/>
          <w:szCs w:val="16"/>
          <w:lang w:val="en-US"/>
        </w:rPr>
        <w:tab/>
      </w:r>
      <w:r w:rsidRPr="00D9757A">
        <w:rPr>
          <w:rFonts w:ascii="Arial" w:hAnsi="Arial" w:cs="Arial"/>
          <w:sz w:val="16"/>
          <w:szCs w:val="16"/>
          <w:lang w:val="en-US"/>
        </w:rPr>
        <w:tab/>
      </w:r>
      <w:r w:rsidRPr="00D9757A">
        <w:rPr>
          <w:rFonts w:ascii="Arial" w:hAnsi="Arial" w:cs="Arial"/>
          <w:sz w:val="16"/>
          <w:szCs w:val="16"/>
          <w:lang w:val="en-US"/>
        </w:rPr>
        <w:tab/>
        <w:t xml:space="preserve">e-mail: </w:t>
      </w:r>
      <w:hyperlink r:id="rId9" w:history="1">
        <w:r w:rsidR="00D9757A" w:rsidRPr="00D9757A">
          <w:rPr>
            <w:rStyle w:val="Hipercze"/>
            <w:rFonts w:ascii="Arial" w:hAnsi="Arial" w:cs="Arial"/>
            <w:sz w:val="16"/>
            <w:szCs w:val="16"/>
            <w:lang w:val="en-US"/>
          </w:rPr>
          <w:t>mzaleski@webershandwick.com</w:t>
        </w:r>
      </w:hyperlink>
    </w:p>
    <w:p w:rsidR="00006EC6" w:rsidRPr="002C21C8" w:rsidRDefault="00D9757A" w:rsidP="00006EC6">
      <w:pPr>
        <w:rPr>
          <w:sz w:val="16"/>
          <w:szCs w:val="16"/>
          <w:lang w:val="en-US"/>
        </w:rPr>
      </w:pPr>
      <w:r w:rsidRPr="00D9757A">
        <w:rPr>
          <w:rFonts w:ascii="Arial" w:hAnsi="Arial" w:cs="Arial"/>
          <w:sz w:val="16"/>
          <w:szCs w:val="16"/>
          <w:lang w:val="en-US"/>
        </w:rPr>
        <w:t xml:space="preserve">e-mail: </w:t>
      </w:r>
      <w:hyperlink r:id="rId10" w:history="1">
        <w:r w:rsidR="00006EC6" w:rsidRPr="00006EC6">
          <w:rPr>
            <w:rStyle w:val="Hipercze"/>
            <w:rFonts w:ascii="Arial" w:hAnsi="Arial" w:cs="Arial"/>
            <w:sz w:val="16"/>
            <w:szCs w:val="16"/>
            <w:lang w:val="fr-FR"/>
          </w:rPr>
          <w:t>v-piotrk@microsoft.com</w:t>
        </w:r>
      </w:hyperlink>
    </w:p>
    <w:p w:rsidR="00006EC6" w:rsidRPr="002C21C8" w:rsidRDefault="00006EC6" w:rsidP="00CE1BD5">
      <w:pPr>
        <w:rPr>
          <w:rFonts w:ascii="Arial" w:hAnsi="Arial" w:cs="Arial"/>
          <w:sz w:val="20"/>
          <w:szCs w:val="20"/>
          <w:lang w:val="en-US"/>
        </w:rPr>
      </w:pPr>
    </w:p>
    <w:sectPr w:rsidR="00006EC6" w:rsidRPr="002C21C8" w:rsidSect="00CE1BD5">
      <w:headerReference w:type="default" r:id="rId11"/>
      <w:footerReference w:type="default" r:id="rId12"/>
      <w:pgSz w:w="11906" w:h="16838"/>
      <w:pgMar w:top="2336"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8A7" w:rsidRDefault="00E958A7">
      <w:r>
        <w:separator/>
      </w:r>
    </w:p>
  </w:endnote>
  <w:endnote w:type="continuationSeparator" w:id="1">
    <w:p w:rsidR="00E958A7" w:rsidRDefault="00E95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D5" w:rsidRPr="00CE1BD5" w:rsidRDefault="00CE1BD5" w:rsidP="00CE1BD5">
    <w:pPr>
      <w:pStyle w:val="Stopka"/>
      <w:jc w:val="center"/>
      <w:rPr>
        <w:rFonts w:ascii="Arial" w:hAnsi="Arial" w:cs="Arial"/>
        <w:sz w:val="18"/>
        <w:szCs w:val="18"/>
      </w:rPr>
    </w:pPr>
    <w:r w:rsidRPr="00CE1BD5">
      <w:rPr>
        <w:rStyle w:val="Numerstrony"/>
        <w:rFonts w:ascii="Arial" w:hAnsi="Arial" w:cs="Arial"/>
        <w:sz w:val="18"/>
        <w:szCs w:val="18"/>
      </w:rPr>
      <w:fldChar w:fldCharType="begin"/>
    </w:r>
    <w:r w:rsidRPr="00CE1BD5">
      <w:rPr>
        <w:rStyle w:val="Numerstrony"/>
        <w:rFonts w:ascii="Arial" w:hAnsi="Arial" w:cs="Arial"/>
        <w:sz w:val="18"/>
        <w:szCs w:val="18"/>
      </w:rPr>
      <w:instrText xml:space="preserve"> PAGE </w:instrText>
    </w:r>
    <w:r w:rsidRPr="00CE1BD5">
      <w:rPr>
        <w:rStyle w:val="Numerstrony"/>
        <w:rFonts w:ascii="Arial" w:hAnsi="Arial" w:cs="Arial"/>
        <w:sz w:val="18"/>
        <w:szCs w:val="18"/>
      </w:rPr>
      <w:fldChar w:fldCharType="separate"/>
    </w:r>
    <w:r w:rsidR="0000059A">
      <w:rPr>
        <w:rStyle w:val="Numerstrony"/>
        <w:rFonts w:ascii="Arial" w:hAnsi="Arial" w:cs="Arial"/>
        <w:noProof/>
        <w:sz w:val="18"/>
        <w:szCs w:val="18"/>
      </w:rPr>
      <w:t>1</w:t>
    </w:r>
    <w:r w:rsidRPr="00CE1BD5">
      <w:rPr>
        <w:rStyle w:val="Numerstrony"/>
        <w:rFonts w:ascii="Arial" w:hAnsi="Arial" w:cs="Arial"/>
        <w:sz w:val="18"/>
        <w:szCs w:val="18"/>
      </w:rPr>
      <w:fldChar w:fldCharType="end"/>
    </w:r>
    <w:r w:rsidRPr="00CE1BD5">
      <w:rPr>
        <w:rStyle w:val="Numerstrony"/>
        <w:rFonts w:ascii="Arial" w:hAnsi="Arial" w:cs="Arial"/>
        <w:sz w:val="18"/>
        <w:szCs w:val="18"/>
      </w:rPr>
      <w:t xml:space="preserve"> z </w:t>
    </w:r>
    <w:r w:rsidRPr="00CE1BD5">
      <w:rPr>
        <w:rStyle w:val="Numerstrony"/>
        <w:rFonts w:ascii="Arial" w:hAnsi="Arial" w:cs="Arial"/>
        <w:sz w:val="18"/>
        <w:szCs w:val="18"/>
      </w:rPr>
      <w:fldChar w:fldCharType="begin"/>
    </w:r>
    <w:r w:rsidRPr="00CE1BD5">
      <w:rPr>
        <w:rStyle w:val="Numerstrony"/>
        <w:rFonts w:ascii="Arial" w:hAnsi="Arial" w:cs="Arial"/>
        <w:sz w:val="18"/>
        <w:szCs w:val="18"/>
      </w:rPr>
      <w:instrText xml:space="preserve"> NUMPAGES </w:instrText>
    </w:r>
    <w:r w:rsidRPr="00CE1BD5">
      <w:rPr>
        <w:rStyle w:val="Numerstrony"/>
        <w:rFonts w:ascii="Arial" w:hAnsi="Arial" w:cs="Arial"/>
        <w:sz w:val="18"/>
        <w:szCs w:val="18"/>
      </w:rPr>
      <w:fldChar w:fldCharType="separate"/>
    </w:r>
    <w:r w:rsidR="0000059A">
      <w:rPr>
        <w:rStyle w:val="Numerstrony"/>
        <w:rFonts w:ascii="Arial" w:hAnsi="Arial" w:cs="Arial"/>
        <w:noProof/>
        <w:sz w:val="18"/>
        <w:szCs w:val="18"/>
      </w:rPr>
      <w:t>2</w:t>
    </w:r>
    <w:r w:rsidRPr="00CE1BD5">
      <w:rPr>
        <w:rStyle w:val="Numerstron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8A7" w:rsidRDefault="00E958A7">
      <w:r>
        <w:separator/>
      </w:r>
    </w:p>
  </w:footnote>
  <w:footnote w:type="continuationSeparator" w:id="1">
    <w:p w:rsidR="00E958A7" w:rsidRDefault="00E9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D5" w:rsidRDefault="00703801" w:rsidP="00CE1BD5">
    <w:pPr>
      <w:pStyle w:val="Nagwek"/>
      <w:tabs>
        <w:tab w:val="clear" w:pos="9072"/>
      </w:tabs>
      <w:ind w:left="-1417" w:right="-1368"/>
    </w:pPr>
    <w:r>
      <w:rPr>
        <w:noProof/>
      </w:rPr>
      <w:drawing>
        <wp:anchor distT="0" distB="0" distL="114300" distR="114300" simplePos="0" relativeHeight="251657728" behindDoc="1" locked="0" layoutInCell="1" allowOverlap="1">
          <wp:simplePos x="0" y="0"/>
          <wp:positionH relativeFrom="column">
            <wp:posOffset>-900430</wp:posOffset>
          </wp:positionH>
          <wp:positionV relativeFrom="paragraph">
            <wp:posOffset>0</wp:posOffset>
          </wp:positionV>
          <wp:extent cx="7762875" cy="2028825"/>
          <wp:effectExtent l="19050" t="0" r="9525" b="0"/>
          <wp:wrapNone/>
          <wp:docPr id="1" name="Obraz 1" descr="MS Citize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Citizenship"/>
                  <pic:cNvPicPr>
                    <a:picLocks noChangeAspect="1" noChangeArrowheads="1"/>
                  </pic:cNvPicPr>
                </pic:nvPicPr>
                <pic:blipFill>
                  <a:blip r:embed="rId1"/>
                  <a:srcRect/>
                  <a:stretch>
                    <a:fillRect/>
                  </a:stretch>
                </pic:blipFill>
                <pic:spPr bwMode="auto">
                  <a:xfrm>
                    <a:off x="0" y="0"/>
                    <a:ext cx="7762875" cy="20288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removePersonalInformation/>
  <w:removeDateAndTime/>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E1BD5"/>
    <w:rsid w:val="0000059A"/>
    <w:rsid w:val="00006EC6"/>
    <w:rsid w:val="000427C9"/>
    <w:rsid w:val="0024688B"/>
    <w:rsid w:val="002C21C8"/>
    <w:rsid w:val="004F1C02"/>
    <w:rsid w:val="007005C0"/>
    <w:rsid w:val="00703801"/>
    <w:rsid w:val="00794C6E"/>
    <w:rsid w:val="008F467E"/>
    <w:rsid w:val="00BE4235"/>
    <w:rsid w:val="00CA4687"/>
    <w:rsid w:val="00CE1BD5"/>
    <w:rsid w:val="00D9757A"/>
    <w:rsid w:val="00DC5C1E"/>
    <w:rsid w:val="00E7266A"/>
    <w:rsid w:val="00E958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CE1BD5"/>
    <w:pPr>
      <w:tabs>
        <w:tab w:val="center" w:pos="4536"/>
        <w:tab w:val="right" w:pos="9072"/>
      </w:tabs>
    </w:pPr>
  </w:style>
  <w:style w:type="paragraph" w:styleId="Stopka">
    <w:name w:val="footer"/>
    <w:basedOn w:val="Normalny"/>
    <w:rsid w:val="00CE1BD5"/>
    <w:pPr>
      <w:tabs>
        <w:tab w:val="center" w:pos="4536"/>
        <w:tab w:val="right" w:pos="9072"/>
      </w:tabs>
    </w:pPr>
  </w:style>
  <w:style w:type="character" w:styleId="Numerstrony">
    <w:name w:val="page number"/>
    <w:basedOn w:val="Domylnaczcionkaakapitu"/>
    <w:rsid w:val="00CE1BD5"/>
  </w:style>
  <w:style w:type="character" w:styleId="Hipercze">
    <w:name w:val="Hyperlink"/>
    <w:basedOn w:val="Domylnaczcionkaakapitu"/>
    <w:rsid w:val="000427C9"/>
    <w:rPr>
      <w:color w:val="0000FF"/>
      <w:u w:val="single"/>
    </w:rPr>
  </w:style>
  <w:style w:type="paragraph" w:styleId="Tekstprzypisukocowego">
    <w:name w:val="endnote text"/>
    <w:basedOn w:val="Normalny"/>
    <w:link w:val="TekstprzypisukocowegoZnak"/>
    <w:semiHidden/>
    <w:rsid w:val="00006EC6"/>
    <w:pPr>
      <w:widowControl w:val="0"/>
    </w:pPr>
    <w:rPr>
      <w:rFonts w:ascii="Helvetica" w:eastAsia="MS Mincho" w:hAnsi="Helvetica" w:cs="Helvetica"/>
      <w:sz w:val="20"/>
      <w:szCs w:val="20"/>
    </w:rPr>
  </w:style>
  <w:style w:type="character" w:customStyle="1" w:styleId="TekstprzypisukocowegoZnak">
    <w:name w:val="Tekst przypisu końcowego Znak"/>
    <w:basedOn w:val="Domylnaczcionkaakapitu"/>
    <w:link w:val="Tekstprzypisukocowego"/>
    <w:semiHidden/>
    <w:locked/>
    <w:rsid w:val="00006EC6"/>
    <w:rPr>
      <w:rFonts w:ascii="Helvetica" w:eastAsia="MS Mincho" w:hAnsi="Helvetica" w:cs="Helvetica"/>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fr@microsof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ulinas@microsoft.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rosoft.com/poland"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v-piotrk@microsoft.com" TargetMode="External"/><Relationship Id="rId4" Type="http://schemas.openxmlformats.org/officeDocument/2006/relationships/footnotes" Target="footnotes.xml"/><Relationship Id="rId9" Type="http://schemas.openxmlformats.org/officeDocument/2006/relationships/hyperlink" Target="mailto:mzaleski@webershandwic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6758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7869</CharactersWithSpaces>
  <SharedDoc>false</SharedDoc>
  <HLinks>
    <vt:vector size="30" baseType="variant">
      <vt:variant>
        <vt:i4>7733256</vt:i4>
      </vt:variant>
      <vt:variant>
        <vt:i4>12</vt:i4>
      </vt:variant>
      <vt:variant>
        <vt:i4>0</vt:i4>
      </vt:variant>
      <vt:variant>
        <vt:i4>5</vt:i4>
      </vt:variant>
      <vt:variant>
        <vt:lpwstr>mailto:v-piotrk@microsoft.com</vt:lpwstr>
      </vt:variant>
      <vt:variant>
        <vt:lpwstr/>
      </vt:variant>
      <vt:variant>
        <vt:i4>5898354</vt:i4>
      </vt:variant>
      <vt:variant>
        <vt:i4>9</vt:i4>
      </vt:variant>
      <vt:variant>
        <vt:i4>0</vt:i4>
      </vt:variant>
      <vt:variant>
        <vt:i4>5</vt:i4>
      </vt:variant>
      <vt:variant>
        <vt:lpwstr>mailto:mzaleski@webershandwick.com</vt:lpwstr>
      </vt:variant>
      <vt:variant>
        <vt:lpwstr/>
      </vt:variant>
      <vt:variant>
        <vt:i4>7209025</vt:i4>
      </vt:variant>
      <vt:variant>
        <vt:i4>6</vt:i4>
      </vt:variant>
      <vt:variant>
        <vt:i4>0</vt:i4>
      </vt:variant>
      <vt:variant>
        <vt:i4>5</vt:i4>
      </vt:variant>
      <vt:variant>
        <vt:lpwstr>mailto:joannafr@microsoft.com</vt:lpwstr>
      </vt:variant>
      <vt:variant>
        <vt:lpwstr/>
      </vt:variant>
      <vt:variant>
        <vt:i4>6291523</vt:i4>
      </vt:variant>
      <vt:variant>
        <vt:i4>3</vt:i4>
      </vt:variant>
      <vt:variant>
        <vt:i4>0</vt:i4>
      </vt:variant>
      <vt:variant>
        <vt:i4>5</vt:i4>
      </vt:variant>
      <vt:variant>
        <vt:lpwstr>mailto:paulinas@microsoft.com</vt:lpwstr>
      </vt:variant>
      <vt:variant>
        <vt:lpwstr/>
      </vt:variant>
      <vt:variant>
        <vt:i4>2949182</vt:i4>
      </vt:variant>
      <vt:variant>
        <vt:i4>0</vt:i4>
      </vt:variant>
      <vt:variant>
        <vt:i4>0</vt:i4>
      </vt:variant>
      <vt:variant>
        <vt:i4>5</vt:i4>
      </vt:variant>
      <vt:variant>
        <vt:lpwstr>http://www.microsoft.com/poland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2008-12-01T11:18:00Z</dcterms:created>
  <dcterms:modified xsi:type="dcterms:W3CDTF">2008-12-01T11:18:00Z</dcterms:modified>
</cp:coreProperties>
</file>