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B1" w:rsidRPr="00EE02FE" w:rsidRDefault="004505B1" w:rsidP="004505B1">
      <w:pPr>
        <w:pStyle w:val="Heading1"/>
        <w:spacing w:before="0" w:after="0"/>
        <w:jc w:val="both"/>
        <w:rPr>
          <w:rFonts w:ascii="Calibri" w:hAnsi="Calibri"/>
          <w:noProof/>
          <w:sz w:val="28"/>
          <w:lang w:bidi="ar-SA"/>
        </w:rPr>
      </w:pPr>
      <w:r w:rsidRPr="00EE02FE">
        <w:rPr>
          <w:rFonts w:ascii="Calibri" w:hAnsi="Calibri"/>
          <w:noProof/>
          <w:sz w:val="28"/>
          <w:lang w:bidi="ar-SA"/>
        </w:rPr>
        <w:t xml:space="preserve">Role-Based Template for SharePoint My Sites: </w:t>
      </w:r>
      <w:r w:rsidR="006F3250">
        <w:rPr>
          <w:rFonts w:ascii="Calibri" w:hAnsi="Calibri"/>
          <w:noProof/>
          <w:sz w:val="28"/>
          <w:lang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1pt;margin-top:-119.25pt;width:191.85pt;height:48pt;rotation:-360;z-index:251658240;mso-position-horizontal-relative:margin;mso-position-vertical-relative:margin" o:allowincell="f" adj="1739" fillcolor="#8f3b39" strokecolor="#9bbb59" strokeweight="3pt">
            <v:imagedata embosscolor="shadow add(51)"/>
            <v:shadow type="emboss" color="lineOrFill darken(153)" color2="shadow add(102)" offset="1pt,1pt"/>
            <v:textbox style="mso-next-textbox:#_x0000_s1026" inset="3.6pt,,3.6pt">
              <w:txbxContent>
                <w:p w:rsidR="004505B1" w:rsidRDefault="004505B1" w:rsidP="004505B1">
                  <w:pPr>
                    <w:pBdr>
                      <w:top w:val="single" w:sz="8" w:space="10" w:color="FFFFFF"/>
                      <w:bottom w:val="single" w:sz="8" w:space="10" w:color="FFFFFF"/>
                    </w:pBdr>
                    <w:jc w:val="center"/>
                    <w:rPr>
                      <w:b/>
                      <w:i/>
                      <w:color w:val="FFFFFF"/>
                      <w:sz w:val="24"/>
                    </w:rPr>
                  </w:pPr>
                  <w:r w:rsidRPr="007E01D6">
                    <w:rPr>
                      <w:b/>
                      <w:i/>
                      <w:color w:val="FFFFFF"/>
                      <w:sz w:val="24"/>
                    </w:rPr>
                    <w:t xml:space="preserve">Technical </w:t>
                  </w:r>
                  <w:r>
                    <w:rPr>
                      <w:b/>
                      <w:i/>
                      <w:color w:val="FFFFFF"/>
                      <w:sz w:val="24"/>
                    </w:rPr>
                    <w:t>Overview for</w:t>
                  </w:r>
                </w:p>
                <w:p w:rsidR="004505B1" w:rsidRDefault="004505B1" w:rsidP="004505B1">
                  <w:pPr>
                    <w:pBdr>
                      <w:top w:val="single" w:sz="8" w:space="10" w:color="FFFFFF"/>
                      <w:bottom w:val="single" w:sz="8" w:space="10" w:color="FFFFFF"/>
                    </w:pBdr>
                    <w:jc w:val="center"/>
                    <w:rPr>
                      <w:i/>
                      <w:color w:val="FFFFFF"/>
                      <w:sz w:val="24"/>
                    </w:rPr>
                  </w:pPr>
                  <w:r>
                    <w:rPr>
                      <w:b/>
                      <w:i/>
                      <w:color w:val="FFFFFF"/>
                      <w:sz w:val="24"/>
                    </w:rPr>
                    <w:t>IT Professionals</w:t>
                  </w:r>
                </w:p>
              </w:txbxContent>
            </v:textbox>
            <w10:wrap type="square" anchorx="margin" anchory="margin"/>
          </v:shape>
        </w:pict>
      </w:r>
      <w:r w:rsidR="00521F9C">
        <w:rPr>
          <w:rFonts w:ascii="Calibri" w:hAnsi="Calibri"/>
          <w:noProof/>
          <w:sz w:val="28"/>
          <w:lang w:bidi="ar-SA"/>
        </w:rPr>
        <w:t>Customer Service Manager</w:t>
      </w:r>
    </w:p>
    <w:p w:rsidR="004505B1" w:rsidRPr="00237720" w:rsidRDefault="004505B1" w:rsidP="004505B1">
      <w:pPr>
        <w:pStyle w:val="BodytextChar"/>
        <w:spacing w:after="0" w:line="360" w:lineRule="exact"/>
        <w:ind w:left="-360"/>
        <w:jc w:val="both"/>
        <w:rPr>
          <w:rFonts w:ascii="Calibri" w:hAnsi="Calibri"/>
          <w:b/>
          <w:sz w:val="22"/>
        </w:rPr>
      </w:pPr>
      <w:r w:rsidRPr="00237720">
        <w:rPr>
          <w:rFonts w:ascii="Calibri" w:hAnsi="Calibri"/>
          <w:b/>
          <w:sz w:val="22"/>
        </w:rPr>
        <w:t>Template Data and Integration</w:t>
      </w:r>
    </w:p>
    <w:p w:rsidR="004505B1" w:rsidRDefault="004505B1" w:rsidP="004505B1">
      <w:pPr>
        <w:spacing w:line="360" w:lineRule="exact"/>
        <w:jc w:val="both"/>
        <w:rPr>
          <w:rFonts w:ascii="Calibri" w:hAnsi="Calibri" w:cs="Arial"/>
          <w:color w:val="000000"/>
          <w:sz w:val="19"/>
          <w:szCs w:val="19"/>
        </w:rPr>
      </w:pPr>
      <w:r w:rsidRPr="000564AE">
        <w:rPr>
          <w:rFonts w:ascii="Calibri" w:hAnsi="Calibri" w:cs="Arial"/>
          <w:color w:val="000000"/>
          <w:sz w:val="19"/>
          <w:szCs w:val="19"/>
        </w:rPr>
        <w:t>Role-Based Templates for SharePoint</w:t>
      </w:r>
      <w:r w:rsidRPr="000564AE">
        <w:rPr>
          <w:rFonts w:ascii="Calibri" w:hAnsi="Calibri"/>
          <w:b/>
          <w:sz w:val="19"/>
          <w:szCs w:val="19"/>
        </w:rPr>
        <w:t>®</w:t>
      </w:r>
      <w:r w:rsidRPr="000564AE">
        <w:rPr>
          <w:rFonts w:ascii="Calibri" w:hAnsi="Calibri" w:cs="Arial"/>
          <w:color w:val="000000"/>
          <w:sz w:val="19"/>
          <w:szCs w:val="19"/>
        </w:rPr>
        <w:t xml:space="preserve"> My Sites are pre-configured to display, in a common environment, role-relevant data from sources such as line of business systems, desktop tools, and portals. The templates make use of </w:t>
      </w:r>
      <w:r>
        <w:rPr>
          <w:rFonts w:ascii="Calibri" w:hAnsi="Calibri" w:cs="Arial"/>
          <w:color w:val="000000"/>
          <w:sz w:val="19"/>
          <w:szCs w:val="19"/>
        </w:rPr>
        <w:t>Microsoft</w:t>
      </w:r>
      <w:r w:rsidRPr="000564AE">
        <w:rPr>
          <w:rFonts w:ascii="Calibri" w:hAnsi="Calibri"/>
          <w:b/>
          <w:sz w:val="19"/>
          <w:szCs w:val="19"/>
        </w:rPr>
        <w:t>®</w:t>
      </w:r>
      <w:r>
        <w:rPr>
          <w:rFonts w:ascii="Calibri" w:hAnsi="Calibri"/>
          <w:b/>
          <w:sz w:val="19"/>
          <w:szCs w:val="19"/>
        </w:rPr>
        <w:t xml:space="preserve"> </w:t>
      </w:r>
      <w:r w:rsidRPr="000564AE">
        <w:rPr>
          <w:rFonts w:ascii="Calibri" w:hAnsi="Calibri" w:cs="Arial"/>
          <w:color w:val="000000"/>
          <w:sz w:val="19"/>
          <w:szCs w:val="19"/>
        </w:rPr>
        <w:t>Office SharePoint Server 2007 capabilities, such as audience targeting, key performance indicators (KPIs), workflows, Excel</w:t>
      </w:r>
      <w:r w:rsidRPr="000564AE">
        <w:rPr>
          <w:rFonts w:ascii="Calibri" w:hAnsi="Calibri"/>
          <w:b/>
          <w:sz w:val="19"/>
          <w:szCs w:val="19"/>
        </w:rPr>
        <w:t>®</w:t>
      </w:r>
      <w:r w:rsidRPr="000564AE">
        <w:rPr>
          <w:rFonts w:ascii="Calibri" w:hAnsi="Calibri" w:cs="Arial"/>
          <w:color w:val="000000"/>
          <w:sz w:val="19"/>
          <w:szCs w:val="19"/>
        </w:rPr>
        <w:t xml:space="preserve"> services, Business Data Catalog (BDC), and others. IT departments can integrate the Role-Based Templates for SharePoint My Sites with existing systems, as well as customize, extend and even replicate them. This enables quick deployment of role-based portals and provides cost-effective and easy-to-use solutions that integrate with important IT investments.</w:t>
      </w:r>
    </w:p>
    <w:p w:rsidR="004505B1" w:rsidRDefault="004505B1" w:rsidP="004505B1">
      <w:pPr>
        <w:spacing w:line="280" w:lineRule="exact"/>
        <w:jc w:val="both"/>
        <w:rPr>
          <w:rFonts w:ascii="Calibri" w:hAnsi="Calibri" w:cs="Arial"/>
          <w:color w:val="000000"/>
          <w:sz w:val="19"/>
          <w:szCs w:val="19"/>
        </w:rPr>
      </w:pPr>
    </w:p>
    <w:p w:rsidR="004505B1" w:rsidRPr="00741435" w:rsidRDefault="004505B1" w:rsidP="004505B1">
      <w:pPr>
        <w:spacing w:line="360" w:lineRule="exact"/>
        <w:jc w:val="both"/>
        <w:rPr>
          <w:rFonts w:ascii="Calibri" w:hAnsi="Calibri" w:cs="Arial"/>
          <w:b/>
          <w:sz w:val="19"/>
          <w:szCs w:val="19"/>
        </w:rPr>
      </w:pPr>
      <w:r w:rsidRPr="000564AE">
        <w:rPr>
          <w:rFonts w:ascii="Calibri" w:hAnsi="Calibri" w:cs="Arial"/>
          <w:color w:val="000000"/>
          <w:sz w:val="19"/>
          <w:szCs w:val="19"/>
        </w:rPr>
        <w:t>The templates are built using existing out-of-the-box SharePoint Web parts, and are flexible, providing a starting point for custom development. They come with a sample SQL Server™ 2005 database, a BDC application file and a SQL Server 2005 Analysis Services (SSAS) cube to show sample data.</w:t>
      </w:r>
      <w:r>
        <w:rPr>
          <w:rFonts w:ascii="Calibri" w:hAnsi="Calibri" w:cs="Arial"/>
          <w:color w:val="000000"/>
          <w:sz w:val="19"/>
          <w:szCs w:val="19"/>
        </w:rPr>
        <w:t xml:space="preserve"> This datasheet describes the web parts and functionality Microsoft used when designing the templates. The role-based My Site template Setup Guide explains in detail how to configure them for your own data</w:t>
      </w:r>
      <w:r w:rsidRPr="00741435">
        <w:rPr>
          <w:rFonts w:ascii="Calibri" w:hAnsi="Calibri" w:cs="Arial"/>
          <w:color w:val="000000"/>
          <w:sz w:val="19"/>
          <w:szCs w:val="19"/>
        </w:rPr>
        <w:t>.</w:t>
      </w:r>
    </w:p>
    <w:p w:rsidR="004505B1" w:rsidRDefault="004505B1" w:rsidP="004505B1">
      <w:pPr>
        <w:pStyle w:val="Heading3"/>
        <w:spacing w:before="0" w:after="0" w:line="280" w:lineRule="exact"/>
        <w:jc w:val="both"/>
        <w:rPr>
          <w:rFonts w:ascii="Calibri" w:hAnsi="Calibri"/>
          <w:sz w:val="22"/>
        </w:rPr>
      </w:pPr>
    </w:p>
    <w:p w:rsidR="004505B1" w:rsidRPr="000564AE" w:rsidRDefault="004505B1" w:rsidP="004505B1">
      <w:pPr>
        <w:pStyle w:val="Heading3"/>
        <w:spacing w:before="0" w:after="0" w:line="360" w:lineRule="exact"/>
        <w:jc w:val="both"/>
        <w:rPr>
          <w:rFonts w:ascii="Calibri" w:hAnsi="Calibri"/>
          <w:sz w:val="22"/>
        </w:rPr>
      </w:pPr>
      <w:r w:rsidRPr="000564AE">
        <w:rPr>
          <w:rFonts w:ascii="Calibri" w:hAnsi="Calibri"/>
          <w:sz w:val="22"/>
        </w:rPr>
        <w:t>Description of Template</w:t>
      </w:r>
    </w:p>
    <w:p w:rsidR="004505B1" w:rsidRPr="00833C2A" w:rsidRDefault="00973DA8" w:rsidP="004505B1">
      <w:pPr>
        <w:pStyle w:val="BodytextChar"/>
        <w:spacing w:after="0" w:line="360" w:lineRule="exact"/>
        <w:jc w:val="both"/>
        <w:rPr>
          <w:rFonts w:ascii="Calibri" w:hAnsi="Calibri"/>
          <w:sz w:val="19"/>
          <w:szCs w:val="19"/>
        </w:rPr>
      </w:pPr>
      <w:r>
        <w:rPr>
          <w:rFonts w:ascii="Calibri" w:hAnsi="Calibri"/>
          <w:noProof/>
          <w:sz w:val="19"/>
          <w:szCs w:val="19"/>
          <w:lang w:bidi="ar-SA"/>
        </w:rPr>
        <w:drawing>
          <wp:anchor distT="0" distB="0" distL="114300" distR="114300" simplePos="0" relativeHeight="251669504" behindDoc="1" locked="0" layoutInCell="1" allowOverlap="1">
            <wp:simplePos x="0" y="0"/>
            <wp:positionH relativeFrom="column">
              <wp:posOffset>3350895</wp:posOffset>
            </wp:positionH>
            <wp:positionV relativeFrom="paragraph">
              <wp:posOffset>223520</wp:posOffset>
            </wp:positionV>
            <wp:extent cx="2647950" cy="1985645"/>
            <wp:effectExtent l="133350" t="76200" r="114300" b="71755"/>
            <wp:wrapTight wrapText="bothSides">
              <wp:wrapPolygon edited="0">
                <wp:start x="-1088" y="-829"/>
                <wp:lineTo x="-1088" y="22381"/>
                <wp:lineTo x="22377" y="22381"/>
                <wp:lineTo x="22377" y="22381"/>
                <wp:lineTo x="22532" y="19272"/>
                <wp:lineTo x="22532" y="2487"/>
                <wp:lineTo x="22377" y="-622"/>
                <wp:lineTo x="22377" y="-829"/>
                <wp:lineTo x="-1088" y="-829"/>
              </wp:wrapPolygon>
            </wp:wrapTight>
            <wp:docPr id="16" name="Picture 4" descr="dashboa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4" descr="dashboard1"/>
                    <pic:cNvPicPr>
                      <a:picLocks noChangeAspect="1" noChangeArrowheads="1"/>
                    </pic:cNvPicPr>
                  </pic:nvPicPr>
                  <pic:blipFill>
                    <a:blip r:embed="rId7" cstate="print"/>
                    <a:srcRect/>
                    <a:stretch>
                      <a:fillRect/>
                    </a:stretch>
                  </pic:blipFill>
                  <pic:spPr bwMode="auto">
                    <a:xfrm>
                      <a:off x="0" y="0"/>
                      <a:ext cx="2647950" cy="19856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21F9C" w:rsidRPr="00833C2A">
        <w:rPr>
          <w:rFonts w:ascii="Calibri" w:hAnsi="Calibri"/>
          <w:sz w:val="19"/>
          <w:szCs w:val="19"/>
        </w:rPr>
        <w:t xml:space="preserve">The Customer Service Manager role-based template for SharePoint My Sites </w:t>
      </w:r>
      <w:r w:rsidR="00521F9C" w:rsidRPr="00833C2A">
        <w:rPr>
          <w:rFonts w:ascii="Calibri" w:hAnsi="Calibri" w:cs="Tahoma"/>
          <w:sz w:val="19"/>
          <w:szCs w:val="19"/>
        </w:rPr>
        <w:t>helps managers streamline the process of monitoring performance and enables the quick decision making that is usually required when addressing a customer’s complaints. The template provides a graphical view displaying call distribution, service performance, operation costs and representative quality indicators. It helps review order status and also displays key perf</w:t>
      </w:r>
      <w:r w:rsidR="003013EB">
        <w:rPr>
          <w:rFonts w:ascii="Calibri" w:hAnsi="Calibri" w:cs="Tahoma"/>
          <w:sz w:val="19"/>
          <w:szCs w:val="19"/>
        </w:rPr>
        <w:t xml:space="preserve">ormance indicators for customer </w:t>
      </w:r>
      <w:r w:rsidR="00521F9C" w:rsidRPr="00833C2A">
        <w:rPr>
          <w:rFonts w:ascii="Calibri" w:hAnsi="Calibri" w:cs="Tahoma"/>
          <w:sz w:val="19"/>
          <w:szCs w:val="19"/>
        </w:rPr>
        <w:t>satisfaction and vendor performance. The overall design of this Role-Based My Site template is to help Customer Service Managers attain their goal of 100% customer satisfaction</w:t>
      </w:r>
      <w:r w:rsidR="004505B1" w:rsidRPr="00833C2A">
        <w:rPr>
          <w:rFonts w:ascii="Calibri" w:hAnsi="Calibri"/>
          <w:sz w:val="19"/>
          <w:szCs w:val="19"/>
        </w:rPr>
        <w:t>.</w:t>
      </w:r>
    </w:p>
    <w:p w:rsidR="004505B1" w:rsidRDefault="004505B1" w:rsidP="004505B1">
      <w:pPr>
        <w:pStyle w:val="BodytextChar"/>
        <w:spacing w:after="0" w:line="280" w:lineRule="exact"/>
        <w:jc w:val="both"/>
        <w:rPr>
          <w:rFonts w:ascii="Calibri" w:hAnsi="Calibri"/>
        </w:rPr>
      </w:pPr>
    </w:p>
    <w:p w:rsidR="004505B1" w:rsidRDefault="004505B1" w:rsidP="004505B1">
      <w:pPr>
        <w:spacing w:line="360" w:lineRule="exact"/>
        <w:ind w:left="-360"/>
        <w:jc w:val="both"/>
        <w:outlineLvl w:val="2"/>
        <w:rPr>
          <w:rFonts w:ascii="Calibri" w:hAnsi="Calibri" w:cs="Arial"/>
          <w:b/>
          <w:sz w:val="22"/>
        </w:rPr>
      </w:pPr>
      <w:r w:rsidRPr="00356182">
        <w:rPr>
          <w:rFonts w:ascii="Calibri" w:hAnsi="Calibri" w:cs="Arial"/>
          <w:b/>
          <w:sz w:val="22"/>
        </w:rPr>
        <w:t>Custom</w:t>
      </w:r>
      <w:r>
        <w:rPr>
          <w:rFonts w:ascii="Calibri" w:hAnsi="Calibri" w:cs="Arial"/>
          <w:b/>
          <w:sz w:val="22"/>
        </w:rPr>
        <w:t>ized</w:t>
      </w:r>
      <w:r w:rsidRPr="00356182">
        <w:rPr>
          <w:rFonts w:ascii="Calibri" w:hAnsi="Calibri" w:cs="Arial"/>
          <w:b/>
          <w:sz w:val="22"/>
        </w:rPr>
        <w:t xml:space="preserve"> Pages and Web Parts Utilized in this Role-Based </w:t>
      </w:r>
      <w:r w:rsidR="00AF04F8">
        <w:rPr>
          <w:rFonts w:ascii="Calibri" w:hAnsi="Calibri" w:cs="Arial"/>
          <w:b/>
          <w:sz w:val="22"/>
        </w:rPr>
        <w:t xml:space="preserve">My Site </w:t>
      </w:r>
      <w:r w:rsidRPr="00356182">
        <w:rPr>
          <w:rFonts w:ascii="Calibri" w:hAnsi="Calibri" w:cs="Arial"/>
          <w:b/>
          <w:sz w:val="22"/>
        </w:rPr>
        <w:t>Template</w:t>
      </w:r>
    </w:p>
    <w:p w:rsidR="004505B1" w:rsidRPr="000564AE" w:rsidRDefault="004505B1" w:rsidP="004505B1">
      <w:pPr>
        <w:spacing w:line="360" w:lineRule="exact"/>
        <w:jc w:val="both"/>
        <w:outlineLvl w:val="2"/>
        <w:rPr>
          <w:rFonts w:ascii="Calibri" w:hAnsi="Calibri" w:cs="Arial"/>
          <w:sz w:val="19"/>
          <w:szCs w:val="19"/>
        </w:rPr>
      </w:pPr>
      <w:r w:rsidRPr="000564AE">
        <w:rPr>
          <w:rFonts w:ascii="Calibri" w:hAnsi="Calibri" w:cs="Arial"/>
          <w:sz w:val="19"/>
          <w:szCs w:val="19"/>
        </w:rPr>
        <w:t xml:space="preserve">The following is a list of all the custom pages that make up the </w:t>
      </w:r>
      <w:r w:rsidR="001B33DE">
        <w:rPr>
          <w:rFonts w:ascii="Calibri" w:hAnsi="Calibri" w:cs="Arial"/>
          <w:sz w:val="19"/>
          <w:szCs w:val="19"/>
        </w:rPr>
        <w:t>Customer Service Manager</w:t>
      </w:r>
      <w:r>
        <w:rPr>
          <w:rFonts w:ascii="Calibri" w:hAnsi="Calibri" w:cs="Arial"/>
          <w:sz w:val="19"/>
          <w:szCs w:val="19"/>
        </w:rPr>
        <w:t xml:space="preserve"> r</w:t>
      </w:r>
      <w:r w:rsidRPr="000564AE">
        <w:rPr>
          <w:rFonts w:ascii="Calibri" w:hAnsi="Calibri" w:cs="Arial"/>
          <w:sz w:val="19"/>
          <w:szCs w:val="19"/>
        </w:rPr>
        <w:t>ole-</w:t>
      </w:r>
      <w:r>
        <w:rPr>
          <w:rFonts w:ascii="Calibri" w:hAnsi="Calibri" w:cs="Arial"/>
          <w:sz w:val="19"/>
          <w:szCs w:val="19"/>
        </w:rPr>
        <w:t>b</w:t>
      </w:r>
      <w:r w:rsidRPr="000564AE">
        <w:rPr>
          <w:rFonts w:ascii="Calibri" w:hAnsi="Calibri" w:cs="Arial"/>
          <w:sz w:val="19"/>
          <w:szCs w:val="19"/>
        </w:rPr>
        <w:t xml:space="preserve">ased </w:t>
      </w:r>
      <w:r>
        <w:rPr>
          <w:rFonts w:ascii="Calibri" w:hAnsi="Calibri" w:cs="Arial"/>
          <w:sz w:val="19"/>
          <w:szCs w:val="19"/>
        </w:rPr>
        <w:t>My Site t</w:t>
      </w:r>
      <w:r w:rsidRPr="000564AE">
        <w:rPr>
          <w:rFonts w:ascii="Calibri" w:hAnsi="Calibri" w:cs="Arial"/>
          <w:sz w:val="19"/>
          <w:szCs w:val="19"/>
        </w:rPr>
        <w:t xml:space="preserve">emplate. Also included is a description of the web parts </w:t>
      </w:r>
      <w:r>
        <w:rPr>
          <w:rFonts w:ascii="Calibri" w:hAnsi="Calibri" w:cs="Arial"/>
          <w:sz w:val="19"/>
          <w:szCs w:val="19"/>
        </w:rPr>
        <w:t>utilized on</w:t>
      </w:r>
      <w:r w:rsidRPr="000564AE">
        <w:rPr>
          <w:rFonts w:ascii="Calibri" w:hAnsi="Calibri" w:cs="Arial"/>
          <w:sz w:val="19"/>
          <w:szCs w:val="19"/>
        </w:rPr>
        <w:t xml:space="preserve"> each page.</w:t>
      </w:r>
    </w:p>
    <w:p w:rsidR="004505B1" w:rsidRPr="000564AE" w:rsidRDefault="00FC2F57" w:rsidP="004505B1">
      <w:pPr>
        <w:spacing w:line="360" w:lineRule="exact"/>
        <w:jc w:val="both"/>
        <w:outlineLvl w:val="2"/>
        <w:rPr>
          <w:rFonts w:ascii="Calibri" w:hAnsi="Calibri" w:cs="Arial"/>
          <w:sz w:val="19"/>
          <w:szCs w:val="19"/>
        </w:rPr>
      </w:pPr>
      <w:r>
        <w:rPr>
          <w:rFonts w:ascii="Calibri" w:hAnsi="Calibri" w:cs="Arial"/>
          <w:b/>
          <w:noProof/>
          <w:sz w:val="19"/>
          <w:szCs w:val="19"/>
          <w:lang w:bidi="ar-SA"/>
        </w:rPr>
        <w:lastRenderedPageBreak/>
        <w:drawing>
          <wp:anchor distT="0" distB="0" distL="114300" distR="114300" simplePos="0" relativeHeight="251660288" behindDoc="0" locked="0" layoutInCell="1" allowOverlap="1">
            <wp:simplePos x="0" y="0"/>
            <wp:positionH relativeFrom="column">
              <wp:posOffset>3369945</wp:posOffset>
            </wp:positionH>
            <wp:positionV relativeFrom="paragraph">
              <wp:posOffset>428625</wp:posOffset>
            </wp:positionV>
            <wp:extent cx="2543175" cy="1933575"/>
            <wp:effectExtent l="114300" t="76200" r="104775" b="85725"/>
            <wp:wrapSquare wrapText="bothSides"/>
            <wp:docPr id="2" name="Picture 5" descr="tod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day2"/>
                    <pic:cNvPicPr>
                      <a:picLocks noChangeAspect="1" noChangeArrowheads="1"/>
                    </pic:cNvPicPr>
                  </pic:nvPicPr>
                  <pic:blipFill>
                    <a:blip r:embed="rId8"/>
                    <a:srcRect/>
                    <a:stretch>
                      <a:fillRect/>
                    </a:stretch>
                  </pic:blipFill>
                  <pic:spPr bwMode="auto">
                    <a:xfrm>
                      <a:off x="0" y="0"/>
                      <a:ext cx="2543175" cy="1933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505B1" w:rsidRPr="000564AE">
        <w:rPr>
          <w:rFonts w:ascii="Calibri" w:hAnsi="Calibri" w:cs="Arial"/>
          <w:b/>
          <w:sz w:val="19"/>
          <w:szCs w:val="19"/>
        </w:rPr>
        <w:t xml:space="preserve">Today:  </w:t>
      </w:r>
      <w:r w:rsidR="004505B1" w:rsidRPr="000564AE">
        <w:rPr>
          <w:rFonts w:ascii="Calibri" w:hAnsi="Calibri" w:cs="Arial"/>
          <w:i/>
          <w:sz w:val="19"/>
          <w:szCs w:val="19"/>
        </w:rPr>
        <w:t>Provides a quick glance into the user’s personal inbox, calendar and task list</w:t>
      </w:r>
      <w:r w:rsidR="004505B1" w:rsidRPr="000564AE">
        <w:rPr>
          <w:rFonts w:ascii="Calibri" w:hAnsi="Calibri"/>
          <w:i/>
          <w:sz w:val="19"/>
          <w:szCs w:val="19"/>
        </w:rPr>
        <w:t>. It also displays user tasks assigned to them on SharePoint sites.</w:t>
      </w:r>
    </w:p>
    <w:p w:rsidR="004505B1" w:rsidRPr="000564AE" w:rsidRDefault="004505B1" w:rsidP="004505B1">
      <w:pPr>
        <w:pStyle w:val="ListParagraph"/>
        <w:widowControl w:val="0"/>
        <w:numPr>
          <w:ilvl w:val="0"/>
          <w:numId w:val="3"/>
        </w:numPr>
        <w:spacing w:line="360" w:lineRule="exact"/>
        <w:ind w:left="360"/>
        <w:jc w:val="both"/>
        <w:outlineLvl w:val="2"/>
        <w:rPr>
          <w:rFonts w:ascii="Calibri" w:hAnsi="Calibri" w:cs="Arial"/>
          <w:sz w:val="19"/>
          <w:szCs w:val="19"/>
        </w:rPr>
      </w:pPr>
      <w:r w:rsidRPr="000564AE">
        <w:rPr>
          <w:rFonts w:ascii="Calibri" w:hAnsi="Calibri" w:cs="Arial"/>
          <w:b/>
          <w:bCs/>
          <w:sz w:val="19"/>
          <w:szCs w:val="19"/>
        </w:rPr>
        <w:t>My Inbox</w:t>
      </w:r>
      <w:r w:rsidRPr="000564AE">
        <w:rPr>
          <w:rFonts w:ascii="Calibri" w:hAnsi="Calibri" w:cs="Arial"/>
          <w:bCs/>
          <w:sz w:val="19"/>
          <w:szCs w:val="19"/>
        </w:rPr>
        <w:t xml:space="preserve">, </w:t>
      </w:r>
      <w:r w:rsidRPr="000564AE">
        <w:rPr>
          <w:rFonts w:ascii="Calibri" w:hAnsi="Calibri" w:cs="Arial"/>
          <w:b/>
          <w:bCs/>
          <w:sz w:val="19"/>
          <w:szCs w:val="19"/>
        </w:rPr>
        <w:t>My Calendar</w:t>
      </w:r>
      <w:r w:rsidRPr="000564AE">
        <w:rPr>
          <w:rFonts w:ascii="Calibri" w:hAnsi="Calibri" w:cs="Arial"/>
          <w:bCs/>
          <w:sz w:val="19"/>
          <w:szCs w:val="19"/>
        </w:rPr>
        <w:t>, and</w:t>
      </w:r>
      <w:r w:rsidRPr="000564AE">
        <w:rPr>
          <w:rFonts w:ascii="Calibri" w:hAnsi="Calibri" w:cs="Arial"/>
          <w:b/>
          <w:bCs/>
          <w:sz w:val="19"/>
          <w:szCs w:val="19"/>
        </w:rPr>
        <w:t xml:space="preserve"> My Tasks</w:t>
      </w:r>
      <w:r w:rsidRPr="000564AE">
        <w:rPr>
          <w:rFonts w:ascii="Calibri" w:hAnsi="Calibri" w:cs="Arial"/>
          <w:sz w:val="19"/>
          <w:szCs w:val="19"/>
        </w:rPr>
        <w:t xml:space="preserve"> utilize Outlook</w:t>
      </w:r>
      <w:r w:rsidRPr="000564AE">
        <w:rPr>
          <w:rFonts w:ascii="Calibri" w:hAnsi="Calibri"/>
          <w:b/>
          <w:color w:val="000000"/>
          <w:sz w:val="19"/>
          <w:szCs w:val="19"/>
        </w:rPr>
        <w:t>®</w:t>
      </w:r>
      <w:r w:rsidRPr="000564AE">
        <w:rPr>
          <w:rFonts w:ascii="Calibri" w:hAnsi="Calibri" w:cs="Arial"/>
          <w:sz w:val="19"/>
          <w:szCs w:val="19"/>
        </w:rPr>
        <w:t xml:space="preserve"> Web Access web parts to fetch data from</w:t>
      </w:r>
      <w:r w:rsidRPr="000564AE">
        <w:rPr>
          <w:rFonts w:ascii="Calibri" w:hAnsi="Calibri"/>
          <w:sz w:val="19"/>
          <w:szCs w:val="19"/>
        </w:rPr>
        <w:t xml:space="preserve"> the Microsoft Exchange Server</w:t>
      </w:r>
      <w:r w:rsidRPr="000564AE">
        <w:rPr>
          <w:rFonts w:ascii="Calibri" w:hAnsi="Calibri" w:cs="Arial"/>
          <w:sz w:val="19"/>
          <w:szCs w:val="19"/>
        </w:rPr>
        <w:t xml:space="preserve"> and display the user’s personal inbox, calendar and task list</w:t>
      </w:r>
      <w:r w:rsidRPr="000564AE">
        <w:rPr>
          <w:rFonts w:ascii="Calibri" w:hAnsi="Calibri"/>
          <w:sz w:val="19"/>
          <w:szCs w:val="19"/>
        </w:rPr>
        <w:t>.</w:t>
      </w:r>
      <w:r w:rsidRPr="000564AE">
        <w:rPr>
          <w:rFonts w:ascii="Calibri" w:hAnsi="Calibri" w:cs="Arial"/>
          <w:sz w:val="19"/>
          <w:szCs w:val="19"/>
        </w:rPr>
        <w:t xml:space="preserve"> These web parts are configured with the mail server address and take in the user context by default to display their data from the Exchange Server.</w:t>
      </w:r>
    </w:p>
    <w:p w:rsidR="004505B1" w:rsidRPr="000564AE" w:rsidRDefault="004505B1" w:rsidP="004505B1">
      <w:pPr>
        <w:numPr>
          <w:ilvl w:val="0"/>
          <w:numId w:val="3"/>
        </w:numPr>
        <w:spacing w:line="360" w:lineRule="exact"/>
        <w:ind w:left="360"/>
        <w:jc w:val="both"/>
        <w:outlineLvl w:val="2"/>
        <w:rPr>
          <w:rFonts w:ascii="Calibri" w:hAnsi="Calibri" w:cs="Arial"/>
          <w:sz w:val="19"/>
          <w:szCs w:val="19"/>
        </w:rPr>
      </w:pPr>
      <w:r w:rsidRPr="000564AE">
        <w:rPr>
          <w:rFonts w:ascii="Calibri" w:hAnsi="Calibri" w:cs="Arial"/>
          <w:b/>
          <w:bCs/>
          <w:sz w:val="19"/>
          <w:szCs w:val="19"/>
        </w:rPr>
        <w:t>User Tasks</w:t>
      </w:r>
      <w:r w:rsidRPr="000564AE">
        <w:rPr>
          <w:rFonts w:ascii="Calibri" w:hAnsi="Calibri" w:cs="Arial"/>
          <w:sz w:val="19"/>
          <w:szCs w:val="19"/>
        </w:rPr>
        <w:t xml:space="preserve"> web part displays the tasks assigned to the user in SharePoint tasks lists, enabling them to view and update the SharePoint tasks.</w:t>
      </w:r>
      <w:r w:rsidRPr="000564AE">
        <w:rPr>
          <w:rFonts w:ascii="Calibri" w:hAnsi="Calibri" w:cs="Arial"/>
          <w:b/>
          <w:bCs/>
          <w:noProof/>
          <w:sz w:val="19"/>
          <w:szCs w:val="19"/>
          <w:lang w:bidi="ar-SA"/>
        </w:rPr>
        <w:t xml:space="preserve"> </w:t>
      </w:r>
    </w:p>
    <w:p w:rsidR="004505B1" w:rsidRDefault="004505B1" w:rsidP="00833C2A">
      <w:pPr>
        <w:spacing w:line="280" w:lineRule="exact"/>
        <w:jc w:val="both"/>
        <w:outlineLvl w:val="2"/>
        <w:rPr>
          <w:rFonts w:ascii="Calibri" w:hAnsi="Calibri" w:cs="Arial"/>
          <w:b/>
          <w:sz w:val="19"/>
          <w:szCs w:val="19"/>
        </w:rPr>
      </w:pPr>
    </w:p>
    <w:p w:rsidR="0060249C" w:rsidRPr="000564AE" w:rsidRDefault="0060249C" w:rsidP="0060249C">
      <w:pPr>
        <w:spacing w:line="360" w:lineRule="exact"/>
        <w:jc w:val="both"/>
        <w:outlineLvl w:val="2"/>
        <w:rPr>
          <w:rFonts w:ascii="Calibri" w:hAnsi="Calibri" w:cs="Arial"/>
          <w:sz w:val="19"/>
          <w:szCs w:val="19"/>
        </w:rPr>
      </w:pPr>
      <w:r>
        <w:rPr>
          <w:rFonts w:ascii="Calibri" w:hAnsi="Calibri" w:cs="Arial"/>
          <w:b/>
          <w:sz w:val="19"/>
          <w:szCs w:val="19"/>
        </w:rPr>
        <w:t>Helpdesk</w:t>
      </w:r>
      <w:r w:rsidRPr="000564AE">
        <w:rPr>
          <w:rFonts w:ascii="Calibri" w:hAnsi="Calibri" w:cs="Arial"/>
          <w:b/>
          <w:sz w:val="19"/>
          <w:szCs w:val="19"/>
        </w:rPr>
        <w:t xml:space="preserve">:  </w:t>
      </w:r>
      <w:r w:rsidR="004623A8">
        <w:rPr>
          <w:rFonts w:ascii="Calibri" w:hAnsi="Calibri" w:cs="Arial"/>
          <w:i/>
          <w:sz w:val="19"/>
          <w:szCs w:val="19"/>
        </w:rPr>
        <w:t>Shows</w:t>
      </w:r>
      <w:r w:rsidRPr="002C717F">
        <w:rPr>
          <w:rFonts w:ascii="Calibri" w:hAnsi="Calibri" w:cs="Arial"/>
          <w:i/>
          <w:sz w:val="19"/>
          <w:szCs w:val="19"/>
        </w:rPr>
        <w:t xml:space="preserve"> </w:t>
      </w:r>
      <w:r w:rsidR="004623A8">
        <w:rPr>
          <w:rFonts w:ascii="Calibri" w:hAnsi="Calibri" w:cs="Arial"/>
          <w:i/>
          <w:sz w:val="19"/>
          <w:szCs w:val="19"/>
        </w:rPr>
        <w:t>h</w:t>
      </w:r>
      <w:r>
        <w:rPr>
          <w:rFonts w:ascii="Calibri" w:hAnsi="Calibri" w:cs="Arial"/>
          <w:i/>
          <w:sz w:val="19"/>
          <w:szCs w:val="19"/>
        </w:rPr>
        <w:t>elp</w:t>
      </w:r>
      <w:r w:rsidR="004623A8">
        <w:rPr>
          <w:rFonts w:ascii="Calibri" w:hAnsi="Calibri" w:cs="Arial"/>
          <w:i/>
          <w:sz w:val="19"/>
          <w:szCs w:val="19"/>
        </w:rPr>
        <w:t xml:space="preserve"> </w:t>
      </w:r>
      <w:r>
        <w:rPr>
          <w:rFonts w:ascii="Calibri" w:hAnsi="Calibri" w:cs="Arial"/>
          <w:i/>
          <w:sz w:val="19"/>
          <w:szCs w:val="19"/>
        </w:rPr>
        <w:t xml:space="preserve">desk performance </w:t>
      </w:r>
      <w:r w:rsidR="00182806">
        <w:rPr>
          <w:rFonts w:ascii="Calibri" w:hAnsi="Calibri" w:cs="Arial"/>
          <w:i/>
          <w:sz w:val="19"/>
          <w:szCs w:val="19"/>
        </w:rPr>
        <w:t xml:space="preserve">with </w:t>
      </w:r>
      <w:r w:rsidR="004102B4">
        <w:rPr>
          <w:rFonts w:ascii="Calibri" w:hAnsi="Calibri" w:cs="Arial"/>
          <w:i/>
          <w:sz w:val="19"/>
          <w:szCs w:val="19"/>
        </w:rPr>
        <w:t>a</w:t>
      </w:r>
      <w:r w:rsidRPr="00182806">
        <w:rPr>
          <w:rFonts w:ascii="Calibri" w:hAnsi="Calibri" w:cs="Arial"/>
          <w:i/>
          <w:sz w:val="19"/>
          <w:szCs w:val="19"/>
        </w:rPr>
        <w:t xml:space="preserve"> pivot</w:t>
      </w:r>
      <w:r>
        <w:rPr>
          <w:rFonts w:ascii="Calibri" w:hAnsi="Calibri" w:cs="Arial"/>
          <w:i/>
          <w:sz w:val="19"/>
          <w:szCs w:val="19"/>
        </w:rPr>
        <w:t xml:space="preserve"> table and</w:t>
      </w:r>
      <w:r w:rsidR="00182806">
        <w:rPr>
          <w:rFonts w:ascii="Calibri" w:hAnsi="Calibri" w:cs="Arial"/>
          <w:i/>
          <w:sz w:val="19"/>
          <w:szCs w:val="19"/>
        </w:rPr>
        <w:t xml:space="preserve"> </w:t>
      </w:r>
      <w:r w:rsidR="00790ED3">
        <w:rPr>
          <w:rFonts w:ascii="Calibri" w:hAnsi="Calibri" w:cs="Arial"/>
          <w:i/>
          <w:sz w:val="19"/>
          <w:szCs w:val="19"/>
        </w:rPr>
        <w:t>c</w:t>
      </w:r>
      <w:r>
        <w:rPr>
          <w:rFonts w:ascii="Calibri" w:hAnsi="Calibri" w:cs="Arial"/>
          <w:i/>
          <w:sz w:val="19"/>
          <w:szCs w:val="19"/>
        </w:rPr>
        <w:t>all</w:t>
      </w:r>
      <w:r w:rsidR="00790ED3">
        <w:rPr>
          <w:rFonts w:ascii="Calibri" w:hAnsi="Calibri" w:cs="Arial"/>
          <w:i/>
          <w:sz w:val="19"/>
          <w:szCs w:val="19"/>
        </w:rPr>
        <w:t xml:space="preserve"> d</w:t>
      </w:r>
      <w:r>
        <w:rPr>
          <w:rFonts w:ascii="Calibri" w:hAnsi="Calibri" w:cs="Arial"/>
          <w:i/>
          <w:sz w:val="19"/>
          <w:szCs w:val="19"/>
        </w:rPr>
        <w:t>istribution char</w:t>
      </w:r>
      <w:r w:rsidR="004623A8">
        <w:rPr>
          <w:rFonts w:ascii="Calibri" w:hAnsi="Calibri" w:cs="Arial"/>
          <w:i/>
          <w:sz w:val="19"/>
          <w:szCs w:val="19"/>
        </w:rPr>
        <w:t>t</w:t>
      </w:r>
      <w:r w:rsidR="007B2D62">
        <w:rPr>
          <w:rFonts w:ascii="Calibri" w:hAnsi="Calibri" w:cs="Arial"/>
          <w:i/>
          <w:sz w:val="19"/>
          <w:szCs w:val="19"/>
        </w:rPr>
        <w:t>. Also</w:t>
      </w:r>
      <w:r>
        <w:rPr>
          <w:rFonts w:ascii="Calibri" w:hAnsi="Calibri" w:cs="Arial"/>
          <w:i/>
          <w:sz w:val="19"/>
          <w:szCs w:val="19"/>
        </w:rPr>
        <w:t xml:space="preserve"> d</w:t>
      </w:r>
      <w:r w:rsidRPr="002C717F">
        <w:rPr>
          <w:rFonts w:ascii="Calibri" w:hAnsi="Calibri" w:cs="Arial"/>
          <w:i/>
          <w:sz w:val="19"/>
          <w:szCs w:val="19"/>
        </w:rPr>
        <w:t xml:space="preserve">isplays information pulled from Business Data Catalog (BDC) </w:t>
      </w:r>
      <w:r w:rsidR="004623A8">
        <w:rPr>
          <w:rFonts w:ascii="Calibri" w:hAnsi="Calibri" w:cs="Arial"/>
          <w:i/>
          <w:sz w:val="19"/>
          <w:szCs w:val="19"/>
        </w:rPr>
        <w:t>to</w:t>
      </w:r>
      <w:r w:rsidRPr="002C717F">
        <w:rPr>
          <w:rFonts w:ascii="Calibri" w:hAnsi="Calibri" w:cs="Arial"/>
          <w:i/>
          <w:sz w:val="19"/>
          <w:szCs w:val="19"/>
        </w:rPr>
        <w:t xml:space="preserve"> create </w:t>
      </w:r>
      <w:r w:rsidR="00100D07">
        <w:rPr>
          <w:rFonts w:ascii="Calibri" w:hAnsi="Calibri" w:cs="Arial"/>
          <w:i/>
          <w:sz w:val="19"/>
          <w:szCs w:val="19"/>
        </w:rPr>
        <w:t>a view</w:t>
      </w:r>
      <w:r w:rsidR="004623A8">
        <w:rPr>
          <w:rFonts w:ascii="Calibri" w:hAnsi="Calibri" w:cs="Arial"/>
          <w:i/>
          <w:sz w:val="19"/>
          <w:szCs w:val="19"/>
        </w:rPr>
        <w:t xml:space="preserve"> </w:t>
      </w:r>
      <w:r w:rsidR="000F7239">
        <w:rPr>
          <w:rFonts w:ascii="Calibri" w:hAnsi="Calibri" w:cs="Arial"/>
          <w:i/>
          <w:sz w:val="19"/>
          <w:szCs w:val="19"/>
        </w:rPr>
        <w:t>of</w:t>
      </w:r>
      <w:r>
        <w:rPr>
          <w:rFonts w:ascii="Calibri" w:hAnsi="Calibri" w:cs="Arial"/>
          <w:i/>
          <w:sz w:val="19"/>
          <w:szCs w:val="19"/>
        </w:rPr>
        <w:t xml:space="preserve"> </w:t>
      </w:r>
      <w:r w:rsidR="004623A8">
        <w:rPr>
          <w:rFonts w:ascii="Calibri" w:hAnsi="Calibri" w:cs="Arial"/>
          <w:i/>
          <w:sz w:val="19"/>
          <w:szCs w:val="19"/>
        </w:rPr>
        <w:t>call information</w:t>
      </w:r>
      <w:r>
        <w:rPr>
          <w:rFonts w:ascii="Calibri" w:hAnsi="Calibri" w:cs="Arial"/>
          <w:i/>
          <w:sz w:val="19"/>
          <w:szCs w:val="19"/>
        </w:rPr>
        <w:t xml:space="preserve"> logged against selected product</w:t>
      </w:r>
      <w:r w:rsidR="004623A8">
        <w:rPr>
          <w:rFonts w:ascii="Calibri" w:hAnsi="Calibri" w:cs="Arial"/>
          <w:i/>
          <w:sz w:val="19"/>
          <w:szCs w:val="19"/>
        </w:rPr>
        <w:t>s</w:t>
      </w:r>
      <w:r w:rsidRPr="00A63A94">
        <w:rPr>
          <w:rFonts w:ascii="Calibri" w:hAnsi="Calibri" w:cs="Arial"/>
          <w:i/>
          <w:sz w:val="19"/>
          <w:szCs w:val="19"/>
        </w:rPr>
        <w:t>.</w:t>
      </w:r>
    </w:p>
    <w:p w:rsidR="0060249C" w:rsidRPr="00CD19F6" w:rsidRDefault="0060249C" w:rsidP="0060249C">
      <w:pPr>
        <w:pStyle w:val="ListParagraph"/>
        <w:numPr>
          <w:ilvl w:val="0"/>
          <w:numId w:val="6"/>
        </w:numPr>
        <w:spacing w:line="360" w:lineRule="exact"/>
        <w:ind w:left="360"/>
        <w:jc w:val="both"/>
        <w:outlineLvl w:val="2"/>
        <w:rPr>
          <w:rFonts w:ascii="Calibri" w:hAnsi="Calibri" w:cs="Arial"/>
          <w:b/>
          <w:sz w:val="19"/>
          <w:szCs w:val="19"/>
          <w:lang w:bidi="ar-SA"/>
        </w:rPr>
      </w:pPr>
      <w:r w:rsidRPr="00A83DD2">
        <w:rPr>
          <w:rFonts w:ascii="Calibri" w:hAnsi="Calibri" w:cs="Arial"/>
          <w:b/>
          <w:sz w:val="19"/>
          <w:szCs w:val="19"/>
          <w:lang w:bidi="ar-SA"/>
        </w:rPr>
        <w:t>Helpdesk Performance</w:t>
      </w:r>
      <w:r>
        <w:rPr>
          <w:rFonts w:ascii="Calibri" w:hAnsi="Calibri" w:cs="Arial"/>
          <w:b/>
          <w:sz w:val="19"/>
          <w:szCs w:val="19"/>
          <w:lang w:bidi="ar-SA"/>
        </w:rPr>
        <w:t xml:space="preserve"> </w:t>
      </w:r>
      <w:r>
        <w:rPr>
          <w:rFonts w:ascii="Calibri" w:hAnsi="Calibri" w:cs="Arial"/>
          <w:sz w:val="19"/>
          <w:szCs w:val="19"/>
          <w:lang w:bidi="ar-SA"/>
        </w:rPr>
        <w:t xml:space="preserve">uses an Excel Web Access web part to display a pivot table </w:t>
      </w:r>
      <w:r w:rsidR="00B437B4">
        <w:rPr>
          <w:rFonts w:ascii="Calibri" w:hAnsi="Calibri" w:cs="Arial"/>
          <w:sz w:val="19"/>
          <w:szCs w:val="19"/>
          <w:lang w:bidi="ar-SA"/>
        </w:rPr>
        <w:t xml:space="preserve">showing </w:t>
      </w:r>
      <w:r>
        <w:rPr>
          <w:rFonts w:ascii="Calibri" w:hAnsi="Calibri" w:cs="Arial"/>
          <w:sz w:val="19"/>
          <w:szCs w:val="19"/>
          <w:lang w:bidi="ar-SA"/>
        </w:rPr>
        <w:t xml:space="preserve">values </w:t>
      </w:r>
      <w:r w:rsidR="00B437B4">
        <w:rPr>
          <w:rFonts w:ascii="Calibri" w:hAnsi="Calibri" w:cs="Arial"/>
          <w:sz w:val="19"/>
          <w:szCs w:val="19"/>
          <w:lang w:bidi="ar-SA"/>
        </w:rPr>
        <w:t>from</w:t>
      </w:r>
      <w:r>
        <w:rPr>
          <w:rFonts w:ascii="Calibri" w:hAnsi="Calibri" w:cs="Arial"/>
          <w:sz w:val="19"/>
          <w:szCs w:val="19"/>
          <w:lang w:bidi="ar-SA"/>
        </w:rPr>
        <w:t xml:space="preserve"> various </w:t>
      </w:r>
      <w:r w:rsidR="00B437B4">
        <w:rPr>
          <w:rFonts w:ascii="Calibri" w:hAnsi="Calibri" w:cs="Arial"/>
          <w:sz w:val="19"/>
          <w:szCs w:val="19"/>
          <w:lang w:bidi="ar-SA"/>
        </w:rPr>
        <w:t xml:space="preserve">filters and </w:t>
      </w:r>
      <w:r>
        <w:rPr>
          <w:rFonts w:ascii="Calibri" w:hAnsi="Calibri" w:cs="Arial"/>
          <w:sz w:val="19"/>
          <w:szCs w:val="19"/>
          <w:lang w:bidi="ar-SA"/>
        </w:rPr>
        <w:t xml:space="preserve">parameters </w:t>
      </w:r>
      <w:r w:rsidR="00B437B4">
        <w:rPr>
          <w:rFonts w:ascii="Calibri" w:hAnsi="Calibri" w:cs="Arial"/>
          <w:sz w:val="19"/>
          <w:szCs w:val="19"/>
          <w:lang w:bidi="ar-SA"/>
        </w:rPr>
        <w:t>to</w:t>
      </w:r>
      <w:r>
        <w:rPr>
          <w:rFonts w:ascii="Calibri" w:hAnsi="Calibri" w:cs="Arial"/>
          <w:sz w:val="19"/>
          <w:szCs w:val="19"/>
          <w:lang w:bidi="ar-SA"/>
        </w:rPr>
        <w:t xml:space="preserve"> determine the performance of the Helpdesk. T</w:t>
      </w:r>
      <w:r w:rsidR="00B437B4">
        <w:rPr>
          <w:rFonts w:ascii="Calibri" w:hAnsi="Calibri" w:cs="Arial"/>
          <w:sz w:val="19"/>
          <w:szCs w:val="19"/>
          <w:lang w:bidi="ar-SA"/>
        </w:rPr>
        <w:t>he data is pulled from the back</w:t>
      </w:r>
      <w:r>
        <w:rPr>
          <w:rFonts w:ascii="Calibri" w:hAnsi="Calibri" w:cs="Arial"/>
          <w:sz w:val="19"/>
          <w:szCs w:val="19"/>
          <w:lang w:bidi="ar-SA"/>
        </w:rPr>
        <w:t>end system into the workbook through an Office Data Connection (.odc) file and published using Excel services. Conditional formatting is utilized to display status icons for the Call Closed Over Phone</w:t>
      </w:r>
      <w:r w:rsidR="00B437B4">
        <w:rPr>
          <w:rFonts w:ascii="Calibri" w:hAnsi="Calibri" w:cs="Arial"/>
          <w:sz w:val="19"/>
          <w:szCs w:val="19"/>
          <w:lang w:bidi="ar-SA"/>
        </w:rPr>
        <w:t xml:space="preserve"> (%) values</w:t>
      </w:r>
      <w:r>
        <w:rPr>
          <w:rFonts w:ascii="Calibri" w:hAnsi="Calibri" w:cs="Arial"/>
          <w:sz w:val="19"/>
          <w:szCs w:val="19"/>
          <w:lang w:bidi="ar-SA"/>
        </w:rPr>
        <w:t>.</w:t>
      </w:r>
    </w:p>
    <w:p w:rsidR="0060249C" w:rsidRPr="0060249C" w:rsidRDefault="00833C2A" w:rsidP="0060249C">
      <w:pPr>
        <w:pStyle w:val="ListParagraph"/>
        <w:numPr>
          <w:ilvl w:val="0"/>
          <w:numId w:val="6"/>
        </w:numPr>
        <w:spacing w:line="360" w:lineRule="exact"/>
        <w:ind w:left="360"/>
        <w:jc w:val="both"/>
        <w:outlineLvl w:val="2"/>
        <w:rPr>
          <w:rFonts w:ascii="Calibri" w:hAnsi="Calibri" w:cs="Arial"/>
          <w:b/>
          <w:sz w:val="19"/>
          <w:szCs w:val="19"/>
          <w:lang w:bidi="ar-SA"/>
        </w:rPr>
      </w:pPr>
      <w:r>
        <w:rPr>
          <w:rFonts w:ascii="Calibri" w:hAnsi="Calibri" w:cs="Arial"/>
          <w:b/>
          <w:noProof/>
          <w:sz w:val="19"/>
          <w:szCs w:val="19"/>
          <w:lang w:bidi="ar-SA"/>
        </w:rPr>
        <w:drawing>
          <wp:anchor distT="0" distB="0" distL="114300" distR="114300" simplePos="0" relativeHeight="251662336" behindDoc="0" locked="0" layoutInCell="1" allowOverlap="1">
            <wp:simplePos x="0" y="0"/>
            <wp:positionH relativeFrom="column">
              <wp:posOffset>-297180</wp:posOffset>
            </wp:positionH>
            <wp:positionV relativeFrom="paragraph">
              <wp:posOffset>155575</wp:posOffset>
            </wp:positionV>
            <wp:extent cx="2598420" cy="1948815"/>
            <wp:effectExtent l="114300" t="76200" r="106680" b="70485"/>
            <wp:wrapSquare wrapText="bothSides"/>
            <wp:docPr id="6" name="Picture 6" descr="helpde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pdesk2"/>
                    <pic:cNvPicPr>
                      <a:picLocks noChangeAspect="1" noChangeArrowheads="1"/>
                    </pic:cNvPicPr>
                  </pic:nvPicPr>
                  <pic:blipFill>
                    <a:blip r:embed="rId9" cstate="print"/>
                    <a:srcRect/>
                    <a:stretch>
                      <a:fillRect/>
                    </a:stretch>
                  </pic:blipFill>
                  <pic:spPr bwMode="auto">
                    <a:xfrm>
                      <a:off x="0" y="0"/>
                      <a:ext cx="2598420" cy="19488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0249C">
        <w:rPr>
          <w:rFonts w:ascii="Calibri" w:hAnsi="Calibri" w:cs="Arial"/>
          <w:b/>
          <w:sz w:val="19"/>
          <w:szCs w:val="19"/>
          <w:lang w:bidi="ar-SA"/>
        </w:rPr>
        <w:t xml:space="preserve">Call Distribution </w:t>
      </w:r>
      <w:r w:rsidR="0060249C">
        <w:rPr>
          <w:rFonts w:ascii="Calibri" w:hAnsi="Calibri" w:cs="Arial"/>
          <w:sz w:val="19"/>
          <w:szCs w:val="19"/>
          <w:lang w:bidi="ar-SA"/>
        </w:rPr>
        <w:t>also uses an Excel Web Access web part to display a chart representing the distribution of call</w:t>
      </w:r>
      <w:r w:rsidR="00100D36">
        <w:rPr>
          <w:rFonts w:ascii="Calibri" w:hAnsi="Calibri" w:cs="Arial"/>
          <w:sz w:val="19"/>
          <w:szCs w:val="19"/>
          <w:lang w:bidi="ar-SA"/>
        </w:rPr>
        <w:t>s</w:t>
      </w:r>
      <w:r w:rsidR="0060249C">
        <w:rPr>
          <w:rFonts w:ascii="Calibri" w:hAnsi="Calibri" w:cs="Arial"/>
          <w:sz w:val="19"/>
          <w:szCs w:val="19"/>
          <w:lang w:bidi="ar-SA"/>
        </w:rPr>
        <w:t xml:space="preserve"> received. It provides two different views of the chart, one displaying call distribution by product and the other displaying call distribution by region. The Excel workbook pulls </w:t>
      </w:r>
      <w:r w:rsidR="00100D36">
        <w:rPr>
          <w:rFonts w:ascii="Calibri" w:hAnsi="Calibri" w:cs="Arial"/>
          <w:sz w:val="19"/>
          <w:szCs w:val="19"/>
          <w:lang w:bidi="ar-SA"/>
        </w:rPr>
        <w:t>data from the back</w:t>
      </w:r>
      <w:r w:rsidR="0060249C">
        <w:rPr>
          <w:rFonts w:ascii="Calibri" w:hAnsi="Calibri" w:cs="Arial"/>
          <w:sz w:val="19"/>
          <w:szCs w:val="19"/>
          <w:lang w:bidi="ar-SA"/>
        </w:rPr>
        <w:t>end system through an Office Data Connection (.odc) file.</w:t>
      </w:r>
    </w:p>
    <w:p w:rsidR="00185D5F" w:rsidRPr="00185D5F" w:rsidRDefault="0060249C" w:rsidP="003B77F9">
      <w:pPr>
        <w:pStyle w:val="ListParagraph"/>
        <w:numPr>
          <w:ilvl w:val="0"/>
          <w:numId w:val="6"/>
        </w:numPr>
        <w:spacing w:line="360" w:lineRule="exact"/>
        <w:ind w:left="360"/>
        <w:jc w:val="both"/>
        <w:outlineLvl w:val="2"/>
        <w:rPr>
          <w:rFonts w:ascii="Calibri" w:hAnsi="Calibri" w:cs="Arial"/>
          <w:b/>
          <w:sz w:val="19"/>
          <w:szCs w:val="19"/>
          <w:lang w:bidi="ar-SA"/>
        </w:rPr>
      </w:pPr>
      <w:r w:rsidRPr="0060249C">
        <w:rPr>
          <w:rFonts w:ascii="Calibri" w:hAnsi="Calibri" w:cs="Arial"/>
          <w:b/>
          <w:bCs/>
          <w:sz w:val="19"/>
          <w:szCs w:val="19"/>
          <w:lang w:bidi="ar-SA"/>
        </w:rPr>
        <w:t xml:space="preserve">Top Five Call Reasons </w:t>
      </w:r>
      <w:r w:rsidRPr="0060249C">
        <w:rPr>
          <w:rFonts w:ascii="Calibri" w:hAnsi="Calibri" w:cs="Arial"/>
          <w:sz w:val="19"/>
          <w:szCs w:val="19"/>
          <w:lang w:bidi="ar-SA"/>
        </w:rPr>
        <w:t xml:space="preserve">uses </w:t>
      </w:r>
      <w:r w:rsidR="002B246D">
        <w:rPr>
          <w:rFonts w:ascii="Calibri" w:hAnsi="Calibri" w:cs="Arial"/>
          <w:sz w:val="19"/>
          <w:szCs w:val="19"/>
          <w:lang w:bidi="ar-SA"/>
        </w:rPr>
        <w:t>a</w:t>
      </w:r>
      <w:r w:rsidRPr="0060249C">
        <w:rPr>
          <w:rFonts w:ascii="Calibri" w:hAnsi="Calibri" w:cs="Arial"/>
          <w:sz w:val="19"/>
          <w:szCs w:val="19"/>
          <w:lang w:bidi="ar-SA"/>
        </w:rPr>
        <w:t xml:space="preserve"> Business Data List web part to display information on the Helpdesk page and is configured to fetch an entity from the BDC application data file. </w:t>
      </w:r>
      <w:r w:rsidR="002B246D">
        <w:rPr>
          <w:rFonts w:ascii="Calibri" w:hAnsi="Calibri" w:cs="Arial"/>
          <w:bCs/>
          <w:sz w:val="19"/>
          <w:szCs w:val="19"/>
          <w:lang w:bidi="ar-SA"/>
        </w:rPr>
        <w:t>It</w:t>
      </w:r>
      <w:r w:rsidRPr="0060249C">
        <w:rPr>
          <w:rFonts w:ascii="Calibri" w:hAnsi="Calibri" w:cs="Arial"/>
          <w:bCs/>
          <w:sz w:val="19"/>
          <w:szCs w:val="19"/>
          <w:lang w:bidi="ar-SA"/>
        </w:rPr>
        <w:t xml:space="preserve"> displays the top five categories against which calls were logged for a product selected using the Product Filter. The </w:t>
      </w:r>
      <w:r w:rsidRPr="002B246D">
        <w:rPr>
          <w:rFonts w:ascii="Calibri" w:hAnsi="Calibri" w:cs="Arial"/>
          <w:bCs/>
          <w:sz w:val="19"/>
          <w:szCs w:val="19"/>
          <w:lang w:bidi="ar-SA"/>
        </w:rPr>
        <w:t>Product Filter is implemented using a BDC Filter web part</w:t>
      </w:r>
      <w:r w:rsidR="002B246D" w:rsidRPr="002B246D">
        <w:rPr>
          <w:rFonts w:ascii="Calibri" w:hAnsi="Calibri" w:cs="Arial"/>
          <w:bCs/>
          <w:sz w:val="19"/>
          <w:szCs w:val="19"/>
          <w:lang w:bidi="ar-SA"/>
        </w:rPr>
        <w:t>.</w:t>
      </w:r>
    </w:p>
    <w:p w:rsidR="00BF4522" w:rsidRDefault="00BF4522" w:rsidP="00BF4522">
      <w:pPr>
        <w:spacing w:line="360" w:lineRule="exact"/>
        <w:jc w:val="both"/>
        <w:outlineLvl w:val="2"/>
        <w:rPr>
          <w:rFonts w:ascii="Calibri" w:hAnsi="Calibri" w:cs="Arial"/>
          <w:b/>
          <w:sz w:val="19"/>
          <w:szCs w:val="19"/>
        </w:rPr>
      </w:pPr>
    </w:p>
    <w:p w:rsidR="003B77F9" w:rsidRPr="00BF4522" w:rsidRDefault="003B77F9" w:rsidP="00BF4522">
      <w:pPr>
        <w:spacing w:line="360" w:lineRule="exact"/>
        <w:jc w:val="both"/>
        <w:outlineLvl w:val="2"/>
        <w:rPr>
          <w:rFonts w:ascii="Calibri" w:hAnsi="Calibri" w:cs="Arial"/>
          <w:b/>
          <w:sz w:val="19"/>
          <w:szCs w:val="19"/>
          <w:lang w:bidi="ar-SA"/>
        </w:rPr>
      </w:pPr>
      <w:r w:rsidRPr="00BF4522">
        <w:rPr>
          <w:rFonts w:ascii="Calibri" w:hAnsi="Calibri" w:cs="Arial"/>
          <w:b/>
          <w:sz w:val="19"/>
          <w:szCs w:val="19"/>
        </w:rPr>
        <w:t xml:space="preserve">Dashboard:  </w:t>
      </w:r>
      <w:r w:rsidRPr="00BF4522">
        <w:rPr>
          <w:rFonts w:ascii="Calibri" w:hAnsi="Calibri" w:cs="Arial"/>
          <w:i/>
          <w:sz w:val="19"/>
          <w:szCs w:val="19"/>
        </w:rPr>
        <w:t>Displays information pulled from BDC and creates dynamic data views, such as displaying order or showing service performance and operations cost charts.</w:t>
      </w:r>
    </w:p>
    <w:p w:rsidR="003B77F9" w:rsidRDefault="003B77F9" w:rsidP="003B77F9">
      <w:pPr>
        <w:pStyle w:val="ListParagraph"/>
        <w:numPr>
          <w:ilvl w:val="0"/>
          <w:numId w:val="6"/>
        </w:numPr>
        <w:spacing w:line="360" w:lineRule="exact"/>
        <w:ind w:left="360"/>
        <w:jc w:val="both"/>
        <w:outlineLvl w:val="2"/>
        <w:rPr>
          <w:rFonts w:ascii="Calibri" w:hAnsi="Calibri" w:cs="Arial"/>
          <w:sz w:val="19"/>
          <w:szCs w:val="19"/>
          <w:lang w:bidi="ar-SA"/>
        </w:rPr>
      </w:pPr>
      <w:r>
        <w:rPr>
          <w:rFonts w:ascii="Calibri" w:hAnsi="Calibri" w:cs="Arial"/>
          <w:b/>
          <w:bCs/>
          <w:sz w:val="19"/>
          <w:szCs w:val="19"/>
          <w:lang w:bidi="ar-SA"/>
        </w:rPr>
        <w:lastRenderedPageBreak/>
        <w:t>Order Details</w:t>
      </w:r>
      <w:r w:rsidRPr="00B56D75">
        <w:rPr>
          <w:rFonts w:ascii="Calibri" w:hAnsi="Calibri" w:cs="Arial"/>
          <w:sz w:val="19"/>
          <w:szCs w:val="19"/>
          <w:lang w:bidi="ar-SA"/>
        </w:rPr>
        <w:t xml:space="preserve"> </w:t>
      </w:r>
      <w:r>
        <w:rPr>
          <w:rFonts w:ascii="Calibri" w:hAnsi="Calibri" w:cs="Arial"/>
          <w:sz w:val="19"/>
          <w:szCs w:val="19"/>
          <w:lang w:bidi="ar-SA"/>
        </w:rPr>
        <w:t xml:space="preserve">uses a Business Data List web part to display information on the Dashboard page and is </w:t>
      </w:r>
      <w:r w:rsidRPr="00B56D75">
        <w:rPr>
          <w:rFonts w:ascii="Calibri" w:hAnsi="Calibri" w:cs="Arial"/>
          <w:sz w:val="19"/>
          <w:szCs w:val="19"/>
          <w:lang w:bidi="ar-SA"/>
        </w:rPr>
        <w:t xml:space="preserve">configured to fetch </w:t>
      </w:r>
      <w:r>
        <w:rPr>
          <w:rFonts w:ascii="Calibri" w:hAnsi="Calibri" w:cs="Arial"/>
          <w:sz w:val="19"/>
          <w:szCs w:val="19"/>
          <w:lang w:bidi="ar-SA"/>
        </w:rPr>
        <w:t>an</w:t>
      </w:r>
      <w:r w:rsidRPr="00B56D75">
        <w:rPr>
          <w:rFonts w:ascii="Calibri" w:hAnsi="Calibri" w:cs="Arial"/>
          <w:sz w:val="19"/>
          <w:szCs w:val="19"/>
          <w:lang w:bidi="ar-SA"/>
        </w:rPr>
        <w:t xml:space="preserve"> entity from the </w:t>
      </w:r>
      <w:r>
        <w:rPr>
          <w:rFonts w:ascii="Calibri" w:hAnsi="Calibri" w:cs="Arial"/>
          <w:sz w:val="19"/>
          <w:szCs w:val="19"/>
          <w:lang w:bidi="ar-SA"/>
        </w:rPr>
        <w:t xml:space="preserve">BDC application data file. </w:t>
      </w:r>
      <w:r>
        <w:rPr>
          <w:rFonts w:ascii="Calibri" w:hAnsi="Calibri" w:cs="Arial"/>
          <w:bCs/>
          <w:sz w:val="19"/>
          <w:szCs w:val="19"/>
          <w:lang w:bidi="ar-SA"/>
        </w:rPr>
        <w:t xml:space="preserve">Order Details displays the details of orders corresponding to a product selected with the </w:t>
      </w:r>
      <w:r w:rsidRPr="003B77F9">
        <w:rPr>
          <w:rFonts w:ascii="Calibri" w:hAnsi="Calibri" w:cs="Arial"/>
          <w:bCs/>
          <w:sz w:val="19"/>
          <w:szCs w:val="19"/>
          <w:lang w:bidi="ar-SA"/>
        </w:rPr>
        <w:t>Product Filter. The Product Filter</w:t>
      </w:r>
      <w:r>
        <w:rPr>
          <w:rFonts w:ascii="Calibri" w:hAnsi="Calibri" w:cs="Arial"/>
          <w:b/>
          <w:bCs/>
          <w:sz w:val="19"/>
          <w:szCs w:val="19"/>
          <w:lang w:bidi="ar-SA"/>
        </w:rPr>
        <w:t xml:space="preserve"> </w:t>
      </w:r>
      <w:r>
        <w:rPr>
          <w:rFonts w:ascii="Calibri" w:hAnsi="Calibri" w:cs="Arial"/>
          <w:bCs/>
          <w:sz w:val="19"/>
          <w:szCs w:val="19"/>
          <w:lang w:bidi="ar-SA"/>
        </w:rPr>
        <w:t>is implemented using a BDC Filter web part.</w:t>
      </w:r>
    </w:p>
    <w:p w:rsidR="004505B1" w:rsidRPr="00254942" w:rsidRDefault="003B77F9" w:rsidP="003B77F9">
      <w:pPr>
        <w:pStyle w:val="ListParagraph"/>
        <w:numPr>
          <w:ilvl w:val="0"/>
          <w:numId w:val="3"/>
        </w:numPr>
        <w:spacing w:line="360" w:lineRule="exact"/>
        <w:ind w:left="360"/>
        <w:jc w:val="both"/>
        <w:outlineLvl w:val="2"/>
        <w:rPr>
          <w:rFonts w:ascii="Calibri" w:hAnsi="Calibri" w:cs="Arial"/>
          <w:sz w:val="19"/>
          <w:szCs w:val="19"/>
        </w:rPr>
      </w:pPr>
      <w:r w:rsidRPr="00254942">
        <w:rPr>
          <w:rFonts w:ascii="Calibri" w:hAnsi="Calibri" w:cs="Arial"/>
          <w:b/>
          <w:sz w:val="19"/>
          <w:szCs w:val="19"/>
          <w:lang w:bidi="ar-SA"/>
        </w:rPr>
        <w:t>S</w:t>
      </w:r>
      <w:r>
        <w:rPr>
          <w:rFonts w:ascii="Calibri" w:hAnsi="Calibri" w:cs="Arial"/>
          <w:b/>
          <w:sz w:val="19"/>
          <w:szCs w:val="19"/>
          <w:lang w:bidi="ar-SA"/>
        </w:rPr>
        <w:t xml:space="preserve">ervice Performance </w:t>
      </w:r>
      <w:r>
        <w:rPr>
          <w:rFonts w:ascii="Calibri" w:hAnsi="Calibri" w:cs="Arial"/>
          <w:sz w:val="19"/>
          <w:szCs w:val="19"/>
          <w:lang w:bidi="ar-SA"/>
        </w:rPr>
        <w:t xml:space="preserve">and </w:t>
      </w:r>
      <w:r>
        <w:rPr>
          <w:rFonts w:ascii="Calibri" w:hAnsi="Calibri" w:cs="Arial"/>
          <w:b/>
          <w:sz w:val="19"/>
          <w:szCs w:val="19"/>
          <w:lang w:bidi="ar-SA"/>
        </w:rPr>
        <w:t xml:space="preserve">Operations Cost </w:t>
      </w:r>
      <w:r>
        <w:rPr>
          <w:rFonts w:ascii="Calibri" w:hAnsi="Calibri" w:cs="Arial"/>
          <w:sz w:val="19"/>
          <w:szCs w:val="19"/>
          <w:lang w:bidi="ar-SA"/>
        </w:rPr>
        <w:t>use Excel Web Access web parts. Service Performance displays a chart depicting the performance in terms of Response Time and Down Time</w:t>
      </w:r>
      <w:r w:rsidRPr="00254942">
        <w:rPr>
          <w:rFonts w:ascii="Calibri" w:hAnsi="Calibri" w:cs="Arial"/>
          <w:sz w:val="19"/>
          <w:szCs w:val="19"/>
          <w:lang w:bidi="ar-SA"/>
        </w:rPr>
        <w:t>.</w:t>
      </w:r>
      <w:r>
        <w:rPr>
          <w:rFonts w:ascii="Calibri" w:hAnsi="Calibri" w:cs="Arial"/>
          <w:sz w:val="19"/>
          <w:szCs w:val="19"/>
          <w:lang w:bidi="ar-SA"/>
        </w:rPr>
        <w:t xml:space="preserve"> </w:t>
      </w:r>
      <w:r w:rsidR="007A7F39">
        <w:rPr>
          <w:rFonts w:ascii="Calibri" w:hAnsi="Calibri" w:cs="Arial"/>
          <w:sz w:val="19"/>
          <w:szCs w:val="19"/>
          <w:lang w:bidi="ar-SA"/>
        </w:rPr>
        <w:t xml:space="preserve">Two different views </w:t>
      </w:r>
      <w:r>
        <w:rPr>
          <w:rFonts w:ascii="Calibri" w:hAnsi="Calibri" w:cs="Arial"/>
          <w:sz w:val="19"/>
          <w:szCs w:val="19"/>
          <w:lang w:bidi="ar-SA"/>
        </w:rPr>
        <w:t>display performance by customer and performance by vendor.</w:t>
      </w:r>
      <w:r w:rsidRPr="00254942">
        <w:rPr>
          <w:rFonts w:ascii="Calibri" w:hAnsi="Calibri" w:cs="Arial"/>
          <w:sz w:val="19"/>
          <w:szCs w:val="19"/>
          <w:lang w:bidi="ar-SA"/>
        </w:rPr>
        <w:t xml:space="preserve"> </w:t>
      </w:r>
      <w:r>
        <w:rPr>
          <w:rFonts w:ascii="Calibri" w:hAnsi="Calibri" w:cs="Arial"/>
          <w:sz w:val="19"/>
          <w:szCs w:val="19"/>
          <w:lang w:bidi="ar-SA"/>
        </w:rPr>
        <w:t xml:space="preserve">Operations Cost is a chart displaying the cost incurred for rendering service for a selected customer during a selected month. </w:t>
      </w:r>
      <w:r w:rsidRPr="00254942">
        <w:rPr>
          <w:rFonts w:ascii="Calibri" w:hAnsi="Calibri" w:cs="Arial"/>
          <w:sz w:val="19"/>
          <w:szCs w:val="19"/>
          <w:lang w:bidi="ar-SA"/>
        </w:rPr>
        <w:t xml:space="preserve">The Excel </w:t>
      </w:r>
      <w:r>
        <w:rPr>
          <w:rFonts w:ascii="Calibri" w:hAnsi="Calibri" w:cs="Arial"/>
          <w:sz w:val="19"/>
          <w:szCs w:val="19"/>
          <w:lang w:bidi="ar-SA"/>
        </w:rPr>
        <w:t>wo</w:t>
      </w:r>
      <w:r w:rsidR="007A7F39">
        <w:rPr>
          <w:rFonts w:ascii="Calibri" w:hAnsi="Calibri" w:cs="Arial"/>
          <w:sz w:val="19"/>
          <w:szCs w:val="19"/>
          <w:lang w:bidi="ar-SA"/>
        </w:rPr>
        <w:t>rkbook used for these charts is connected to the back</w:t>
      </w:r>
      <w:r>
        <w:rPr>
          <w:rFonts w:ascii="Calibri" w:hAnsi="Calibri" w:cs="Arial"/>
          <w:sz w:val="19"/>
          <w:szCs w:val="19"/>
          <w:lang w:bidi="ar-SA"/>
        </w:rPr>
        <w:t>end data through an Office Data Connection (.odc) file and is published with</w:t>
      </w:r>
      <w:r w:rsidRPr="00254942">
        <w:rPr>
          <w:rFonts w:ascii="Calibri" w:hAnsi="Calibri" w:cs="Arial"/>
          <w:sz w:val="19"/>
          <w:szCs w:val="19"/>
          <w:lang w:bidi="ar-SA"/>
        </w:rPr>
        <w:t xml:space="preserve"> Excel Services</w:t>
      </w:r>
      <w:r w:rsidR="004505B1" w:rsidRPr="00254942">
        <w:rPr>
          <w:rFonts w:ascii="Calibri" w:hAnsi="Calibri" w:cs="Arial"/>
          <w:sz w:val="19"/>
          <w:szCs w:val="19"/>
          <w:lang w:bidi="ar-SA"/>
        </w:rPr>
        <w:t>.</w:t>
      </w:r>
    </w:p>
    <w:p w:rsidR="004505B1" w:rsidRPr="000564AE" w:rsidRDefault="004505B1" w:rsidP="00833C2A">
      <w:pPr>
        <w:pStyle w:val="BodytextChar"/>
        <w:spacing w:after="0" w:line="280" w:lineRule="exact"/>
        <w:jc w:val="both"/>
        <w:rPr>
          <w:rFonts w:ascii="Calibri" w:hAnsi="Calibri"/>
          <w:b/>
          <w:sz w:val="19"/>
          <w:szCs w:val="19"/>
        </w:rPr>
      </w:pPr>
    </w:p>
    <w:p w:rsidR="006C5196" w:rsidRPr="00F577B6" w:rsidRDefault="006C5196" w:rsidP="006C5196">
      <w:pPr>
        <w:pStyle w:val="BodytextChar"/>
        <w:spacing w:after="0" w:line="360" w:lineRule="exact"/>
        <w:jc w:val="both"/>
        <w:rPr>
          <w:rFonts w:ascii="Calibri" w:hAnsi="Calibri"/>
          <w:sz w:val="19"/>
          <w:szCs w:val="19"/>
        </w:rPr>
      </w:pPr>
      <w:r w:rsidRPr="00F577B6">
        <w:rPr>
          <w:rFonts w:ascii="Calibri" w:hAnsi="Calibri"/>
          <w:b/>
          <w:sz w:val="19"/>
          <w:szCs w:val="19"/>
        </w:rPr>
        <w:t xml:space="preserve">KPI Tracking:  </w:t>
      </w:r>
      <w:r>
        <w:rPr>
          <w:rFonts w:ascii="Calibri" w:hAnsi="Calibri"/>
          <w:i/>
          <w:sz w:val="19"/>
          <w:szCs w:val="19"/>
        </w:rPr>
        <w:t>Shows</w:t>
      </w:r>
      <w:r w:rsidRPr="0051615D">
        <w:rPr>
          <w:rFonts w:ascii="Calibri" w:hAnsi="Calibri"/>
          <w:i/>
          <w:sz w:val="19"/>
          <w:szCs w:val="19"/>
        </w:rPr>
        <w:t xml:space="preserve"> Key Performance Indicators (KPIs) such as </w:t>
      </w:r>
      <w:r>
        <w:rPr>
          <w:rFonts w:ascii="Calibri" w:hAnsi="Calibri"/>
          <w:i/>
          <w:sz w:val="19"/>
          <w:szCs w:val="19"/>
        </w:rPr>
        <w:t>Customer Satisfaction and Vendor Performance.</w:t>
      </w:r>
    </w:p>
    <w:p w:rsidR="006C5196" w:rsidRDefault="00D955F8" w:rsidP="006C5196">
      <w:pPr>
        <w:pStyle w:val="BodytextChar"/>
        <w:widowControl w:val="0"/>
        <w:numPr>
          <w:ilvl w:val="0"/>
          <w:numId w:val="5"/>
        </w:numPr>
        <w:spacing w:after="0" w:line="360" w:lineRule="exact"/>
        <w:ind w:left="360"/>
        <w:jc w:val="both"/>
        <w:rPr>
          <w:rFonts w:ascii="Calibri" w:hAnsi="Calibri"/>
          <w:sz w:val="19"/>
          <w:szCs w:val="19"/>
        </w:rPr>
      </w:pPr>
      <w:r>
        <w:rPr>
          <w:rFonts w:ascii="Calibri" w:hAnsi="Calibri"/>
          <w:noProof/>
          <w:sz w:val="19"/>
          <w:szCs w:val="19"/>
          <w:lang w:bidi="ar-SA"/>
        </w:rPr>
        <w:drawing>
          <wp:anchor distT="0" distB="0" distL="114300" distR="114300" simplePos="0" relativeHeight="251667456" behindDoc="1" locked="0" layoutInCell="1" allowOverlap="1">
            <wp:simplePos x="0" y="0"/>
            <wp:positionH relativeFrom="column">
              <wp:posOffset>3363595</wp:posOffset>
            </wp:positionH>
            <wp:positionV relativeFrom="paragraph">
              <wp:posOffset>828675</wp:posOffset>
            </wp:positionV>
            <wp:extent cx="2682875" cy="2011680"/>
            <wp:effectExtent l="133350" t="76200" r="117475" b="83820"/>
            <wp:wrapTight wrapText="bothSides">
              <wp:wrapPolygon edited="0">
                <wp:start x="-1074" y="-818"/>
                <wp:lineTo x="-1074" y="22500"/>
                <wp:lineTo x="22392" y="22500"/>
                <wp:lineTo x="22546" y="22500"/>
                <wp:lineTo x="22546" y="22295"/>
                <wp:lineTo x="22392" y="22091"/>
                <wp:lineTo x="22546" y="19023"/>
                <wp:lineTo x="22546" y="2455"/>
                <wp:lineTo x="22392" y="-614"/>
                <wp:lineTo x="22392" y="-818"/>
                <wp:lineTo x="-1074" y="-818"/>
              </wp:wrapPolygon>
            </wp:wrapTight>
            <wp:docPr id="9" name="Picture 7" descr="k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pi1"/>
                    <pic:cNvPicPr>
                      <a:picLocks noChangeAspect="1" noChangeArrowheads="1"/>
                    </pic:cNvPicPr>
                  </pic:nvPicPr>
                  <pic:blipFill>
                    <a:blip r:embed="rId10" cstate="print"/>
                    <a:srcRect/>
                    <a:stretch>
                      <a:fillRect/>
                    </a:stretch>
                  </pic:blipFill>
                  <pic:spPr bwMode="auto">
                    <a:xfrm>
                      <a:off x="0" y="0"/>
                      <a:ext cx="2682875" cy="2011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C5196" w:rsidRPr="00115963">
        <w:rPr>
          <w:rFonts w:ascii="Calibri" w:hAnsi="Calibri"/>
          <w:sz w:val="19"/>
          <w:szCs w:val="19"/>
          <w:lang w:bidi="ar-SA"/>
        </w:rPr>
        <w:t xml:space="preserve">The </w:t>
      </w:r>
      <w:r w:rsidR="006C5196">
        <w:rPr>
          <w:rFonts w:ascii="Calibri" w:hAnsi="Calibri"/>
          <w:b/>
          <w:sz w:val="19"/>
          <w:szCs w:val="19"/>
          <w:lang w:bidi="ar-SA"/>
        </w:rPr>
        <w:t>Time, Customer and Vendor</w:t>
      </w:r>
      <w:r w:rsidR="006C5196" w:rsidRPr="00115963">
        <w:rPr>
          <w:rFonts w:ascii="Calibri" w:hAnsi="Calibri"/>
          <w:sz w:val="19"/>
          <w:szCs w:val="19"/>
          <w:lang w:bidi="ar-SA"/>
        </w:rPr>
        <w:t xml:space="preserve"> filter</w:t>
      </w:r>
      <w:r w:rsidR="006C5196">
        <w:rPr>
          <w:rFonts w:ascii="Calibri" w:hAnsi="Calibri"/>
          <w:sz w:val="19"/>
          <w:szCs w:val="19"/>
          <w:lang w:bidi="ar-SA"/>
        </w:rPr>
        <w:t>s</w:t>
      </w:r>
      <w:r w:rsidR="006C5196" w:rsidRPr="00115963">
        <w:rPr>
          <w:rFonts w:ascii="Calibri" w:hAnsi="Calibri"/>
          <w:sz w:val="19"/>
          <w:szCs w:val="19"/>
          <w:lang w:bidi="ar-SA"/>
        </w:rPr>
        <w:t xml:space="preserve"> </w:t>
      </w:r>
      <w:r w:rsidR="006C5196">
        <w:rPr>
          <w:rFonts w:ascii="Calibri" w:hAnsi="Calibri"/>
          <w:sz w:val="19"/>
          <w:szCs w:val="19"/>
          <w:lang w:bidi="ar-SA"/>
        </w:rPr>
        <w:t>are</w:t>
      </w:r>
      <w:r w:rsidR="006C5196" w:rsidRPr="00115963">
        <w:rPr>
          <w:rFonts w:ascii="Calibri" w:hAnsi="Calibri"/>
          <w:sz w:val="19"/>
          <w:szCs w:val="19"/>
          <w:lang w:bidi="ar-SA"/>
        </w:rPr>
        <w:t xml:space="preserve"> SQL Server Analysis (SSAS) Filter web part</w:t>
      </w:r>
      <w:r w:rsidR="006C5196">
        <w:rPr>
          <w:rFonts w:ascii="Calibri" w:hAnsi="Calibri"/>
          <w:sz w:val="19"/>
          <w:szCs w:val="19"/>
          <w:lang w:bidi="ar-SA"/>
        </w:rPr>
        <w:t>s</w:t>
      </w:r>
      <w:r w:rsidR="006C5196" w:rsidRPr="00115963">
        <w:rPr>
          <w:rFonts w:ascii="Calibri" w:hAnsi="Calibri"/>
          <w:sz w:val="19"/>
          <w:szCs w:val="19"/>
          <w:lang w:bidi="ar-SA"/>
        </w:rPr>
        <w:t xml:space="preserve"> that enable the </w:t>
      </w:r>
      <w:r w:rsidR="006C5196">
        <w:rPr>
          <w:rFonts w:ascii="Calibri" w:hAnsi="Calibri"/>
          <w:sz w:val="19"/>
          <w:szCs w:val="19"/>
          <w:lang w:bidi="ar-SA"/>
        </w:rPr>
        <w:t xml:space="preserve">Customer Service </w:t>
      </w:r>
      <w:r w:rsidR="006C5196" w:rsidRPr="00115963">
        <w:rPr>
          <w:rFonts w:ascii="Calibri" w:hAnsi="Calibri"/>
          <w:sz w:val="19"/>
          <w:szCs w:val="19"/>
          <w:lang w:bidi="ar-SA"/>
        </w:rPr>
        <w:t xml:space="preserve">Manager to select </w:t>
      </w:r>
      <w:r w:rsidR="006C5196">
        <w:rPr>
          <w:rFonts w:ascii="Calibri" w:hAnsi="Calibri"/>
          <w:sz w:val="19"/>
          <w:szCs w:val="19"/>
          <w:lang w:bidi="ar-SA"/>
        </w:rPr>
        <w:t>desired options</w:t>
      </w:r>
      <w:r w:rsidR="006C5196" w:rsidRPr="00115963">
        <w:rPr>
          <w:rFonts w:ascii="Calibri" w:hAnsi="Calibri"/>
          <w:sz w:val="19"/>
          <w:szCs w:val="19"/>
          <w:lang w:bidi="ar-SA"/>
        </w:rPr>
        <w:t xml:space="preserve"> to view corresponding KPIs. Results are displayed in </w:t>
      </w:r>
      <w:r w:rsidR="006C5196">
        <w:rPr>
          <w:rFonts w:ascii="Calibri" w:hAnsi="Calibri"/>
          <w:sz w:val="19"/>
          <w:szCs w:val="19"/>
          <w:lang w:bidi="ar-SA"/>
        </w:rPr>
        <w:t xml:space="preserve">the Customer Satisfaction and Vendor Performance </w:t>
      </w:r>
      <w:r w:rsidR="00BF4522">
        <w:rPr>
          <w:rFonts w:ascii="Calibri" w:hAnsi="Calibri"/>
          <w:sz w:val="19"/>
          <w:szCs w:val="19"/>
          <w:lang w:bidi="ar-SA"/>
        </w:rPr>
        <w:t>i</w:t>
      </w:r>
      <w:r w:rsidR="006C5196">
        <w:rPr>
          <w:rFonts w:ascii="Calibri" w:hAnsi="Calibri"/>
          <w:sz w:val="19"/>
          <w:szCs w:val="19"/>
          <w:lang w:bidi="ar-SA"/>
        </w:rPr>
        <w:t>ndicators</w:t>
      </w:r>
      <w:r w:rsidR="006C5196" w:rsidRPr="00115963">
        <w:rPr>
          <w:rFonts w:ascii="Calibri" w:hAnsi="Calibri"/>
          <w:sz w:val="19"/>
          <w:szCs w:val="19"/>
          <w:lang w:bidi="ar-SA"/>
        </w:rPr>
        <w:t>.</w:t>
      </w:r>
      <w:r w:rsidR="006C5196">
        <w:rPr>
          <w:rFonts w:ascii="Calibri" w:hAnsi="Calibri"/>
          <w:sz w:val="19"/>
          <w:szCs w:val="19"/>
          <w:lang w:bidi="ar-SA"/>
        </w:rPr>
        <w:t xml:space="preserve"> Customer Satisfaction indicator is filtered using Time and Customer </w:t>
      </w:r>
      <w:r w:rsidR="006C5196" w:rsidRPr="000A6E1A">
        <w:rPr>
          <w:rFonts w:ascii="Calibri" w:hAnsi="Calibri"/>
          <w:sz w:val="19"/>
          <w:szCs w:val="19"/>
          <w:lang w:bidi="ar-SA"/>
        </w:rPr>
        <w:t>filters</w:t>
      </w:r>
      <w:r w:rsidR="00BF4522">
        <w:rPr>
          <w:rFonts w:ascii="Calibri" w:hAnsi="Calibri"/>
          <w:sz w:val="19"/>
          <w:szCs w:val="19"/>
          <w:lang w:bidi="ar-SA"/>
        </w:rPr>
        <w:t xml:space="preserve">; </w:t>
      </w:r>
      <w:r w:rsidR="006C5196">
        <w:rPr>
          <w:rFonts w:ascii="Calibri" w:hAnsi="Calibri"/>
          <w:sz w:val="19"/>
          <w:szCs w:val="19"/>
          <w:lang w:bidi="ar-SA"/>
        </w:rPr>
        <w:t>Vendor Performance indicators are filtered using Time and Vendor filters.</w:t>
      </w:r>
    </w:p>
    <w:p w:rsidR="006C5196" w:rsidRDefault="006C5196" w:rsidP="006C5196">
      <w:pPr>
        <w:pStyle w:val="BodytextChar"/>
        <w:widowControl w:val="0"/>
        <w:numPr>
          <w:ilvl w:val="0"/>
          <w:numId w:val="5"/>
        </w:numPr>
        <w:spacing w:after="0" w:line="360" w:lineRule="exact"/>
        <w:ind w:left="360"/>
        <w:jc w:val="both"/>
        <w:rPr>
          <w:rFonts w:ascii="Calibri" w:hAnsi="Calibri"/>
          <w:sz w:val="19"/>
          <w:szCs w:val="19"/>
        </w:rPr>
      </w:pPr>
      <w:r>
        <w:rPr>
          <w:rFonts w:ascii="Calibri" w:hAnsi="Calibri"/>
          <w:b/>
          <w:sz w:val="19"/>
          <w:szCs w:val="19"/>
          <w:lang w:bidi="ar-SA"/>
        </w:rPr>
        <w:t xml:space="preserve">Customer Satisfaction </w:t>
      </w:r>
      <w:r w:rsidRPr="008532A4">
        <w:rPr>
          <w:rFonts w:ascii="Calibri" w:hAnsi="Calibri"/>
          <w:sz w:val="19"/>
          <w:szCs w:val="19"/>
          <w:lang w:bidi="ar-SA"/>
        </w:rPr>
        <w:t xml:space="preserve">and </w:t>
      </w:r>
      <w:r>
        <w:rPr>
          <w:rFonts w:ascii="Calibri" w:hAnsi="Calibri"/>
          <w:b/>
          <w:sz w:val="19"/>
          <w:szCs w:val="19"/>
          <w:lang w:bidi="ar-SA"/>
        </w:rPr>
        <w:t>Vend</w:t>
      </w:r>
      <w:r w:rsidRPr="00541718">
        <w:rPr>
          <w:rFonts w:ascii="Calibri" w:hAnsi="Calibri"/>
          <w:b/>
          <w:sz w:val="19"/>
          <w:szCs w:val="19"/>
          <w:lang w:bidi="ar-SA"/>
        </w:rPr>
        <w:t>or</w:t>
      </w:r>
      <w:r>
        <w:rPr>
          <w:rFonts w:ascii="Calibri" w:hAnsi="Calibri"/>
          <w:b/>
          <w:sz w:val="19"/>
          <w:szCs w:val="19"/>
          <w:lang w:bidi="ar-SA"/>
        </w:rPr>
        <w:t xml:space="preserve"> Performance</w:t>
      </w:r>
      <w:r w:rsidRPr="00115963">
        <w:rPr>
          <w:rFonts w:ascii="Calibri" w:hAnsi="Calibri"/>
          <w:sz w:val="19"/>
          <w:szCs w:val="19"/>
        </w:rPr>
        <w:t xml:space="preserve"> </w:t>
      </w:r>
      <w:r>
        <w:rPr>
          <w:rFonts w:ascii="Calibri" w:hAnsi="Calibri"/>
          <w:sz w:val="19"/>
          <w:szCs w:val="19"/>
        </w:rPr>
        <w:t xml:space="preserve">are </w:t>
      </w:r>
      <w:r w:rsidRPr="00115963">
        <w:rPr>
          <w:rFonts w:ascii="Calibri" w:hAnsi="Calibri"/>
          <w:sz w:val="19"/>
          <w:szCs w:val="19"/>
        </w:rPr>
        <w:t>KPI web parts connected to the SSAS Filter web part</w:t>
      </w:r>
      <w:r>
        <w:rPr>
          <w:rFonts w:ascii="Calibri" w:hAnsi="Calibri"/>
          <w:sz w:val="19"/>
          <w:szCs w:val="19"/>
        </w:rPr>
        <w:t>s</w:t>
      </w:r>
      <w:r w:rsidRPr="00115963">
        <w:rPr>
          <w:rFonts w:ascii="Calibri" w:hAnsi="Calibri"/>
          <w:sz w:val="19"/>
          <w:szCs w:val="19"/>
        </w:rPr>
        <w:t xml:space="preserve"> </w:t>
      </w:r>
      <w:r>
        <w:rPr>
          <w:rFonts w:ascii="Calibri" w:hAnsi="Calibri"/>
          <w:sz w:val="19"/>
          <w:szCs w:val="19"/>
        </w:rPr>
        <w:t>mentioned above</w:t>
      </w:r>
      <w:r w:rsidRPr="00115963">
        <w:rPr>
          <w:rFonts w:ascii="Calibri" w:hAnsi="Calibri"/>
          <w:sz w:val="19"/>
          <w:szCs w:val="19"/>
        </w:rPr>
        <w:t xml:space="preserve">. The SSAS Filter web part is connected to the data through an </w:t>
      </w:r>
      <w:r w:rsidRPr="00115963">
        <w:rPr>
          <w:rFonts w:ascii="Calibri" w:hAnsi="Calibri"/>
          <w:bCs/>
          <w:sz w:val="19"/>
          <w:szCs w:val="19"/>
        </w:rPr>
        <w:t xml:space="preserve">Office Data Connection file </w:t>
      </w:r>
      <w:r w:rsidRPr="00115963">
        <w:rPr>
          <w:rFonts w:ascii="Calibri" w:hAnsi="Calibri"/>
          <w:sz w:val="19"/>
          <w:szCs w:val="19"/>
        </w:rPr>
        <w:t>(.odc) residing in the Data Connections library.</w:t>
      </w:r>
    </w:p>
    <w:p w:rsidR="004505B1" w:rsidRPr="00115963" w:rsidRDefault="006C5196" w:rsidP="006C5196">
      <w:pPr>
        <w:pStyle w:val="BodytextChar"/>
        <w:widowControl w:val="0"/>
        <w:numPr>
          <w:ilvl w:val="0"/>
          <w:numId w:val="5"/>
        </w:numPr>
        <w:spacing w:after="0" w:line="360" w:lineRule="exact"/>
        <w:ind w:left="360"/>
        <w:jc w:val="both"/>
        <w:rPr>
          <w:rFonts w:ascii="Calibri" w:hAnsi="Calibri"/>
          <w:sz w:val="19"/>
          <w:szCs w:val="19"/>
        </w:rPr>
      </w:pPr>
      <w:r>
        <w:rPr>
          <w:rFonts w:ascii="Calibri" w:hAnsi="Calibri"/>
          <w:b/>
          <w:sz w:val="19"/>
          <w:szCs w:val="19"/>
          <w:lang w:bidi="ar-SA"/>
        </w:rPr>
        <w:t xml:space="preserve">Representative Quality Indicators </w:t>
      </w:r>
      <w:r>
        <w:rPr>
          <w:rFonts w:ascii="Calibri" w:hAnsi="Calibri"/>
          <w:sz w:val="19"/>
          <w:szCs w:val="19"/>
          <w:lang w:bidi="ar-SA"/>
        </w:rPr>
        <w:t>is an Excel Web Access web part displaying an Excel pivot table. This table gives the manager a listing of scores obtained by the Customer Service Representatives for the three quality parameters</w:t>
      </w:r>
      <w:r w:rsidR="00D955F8">
        <w:rPr>
          <w:rFonts w:ascii="Calibri" w:hAnsi="Calibri"/>
          <w:sz w:val="19"/>
          <w:szCs w:val="19"/>
          <w:lang w:bidi="ar-SA"/>
        </w:rPr>
        <w:t xml:space="preserve"> (Language, Process and Technical)</w:t>
      </w:r>
      <w:r>
        <w:rPr>
          <w:rFonts w:ascii="Calibri" w:hAnsi="Calibri"/>
          <w:sz w:val="19"/>
          <w:szCs w:val="19"/>
          <w:lang w:bidi="ar-SA"/>
        </w:rPr>
        <w:t xml:space="preserve"> used to evaluate quality of service.</w:t>
      </w:r>
      <w:r w:rsidR="00D955F8">
        <w:rPr>
          <w:rFonts w:ascii="Calibri" w:hAnsi="Calibri"/>
          <w:sz w:val="19"/>
          <w:szCs w:val="19"/>
          <w:lang w:bidi="ar-SA"/>
        </w:rPr>
        <w:t xml:space="preserve"> </w:t>
      </w:r>
      <w:r>
        <w:rPr>
          <w:rFonts w:ascii="Calibri" w:hAnsi="Calibri"/>
          <w:sz w:val="19"/>
          <w:szCs w:val="19"/>
          <w:lang w:bidi="ar-SA"/>
        </w:rPr>
        <w:t>Conditional formatting is utilized to display status icons for the values</w:t>
      </w:r>
      <w:r w:rsidR="004505B1" w:rsidRPr="00115963">
        <w:rPr>
          <w:rFonts w:ascii="Calibri" w:hAnsi="Calibri"/>
          <w:sz w:val="19"/>
          <w:szCs w:val="19"/>
        </w:rPr>
        <w:t>.</w:t>
      </w:r>
    </w:p>
    <w:p w:rsidR="004051D9" w:rsidRDefault="004051D9" w:rsidP="0093052D">
      <w:pPr>
        <w:spacing w:line="360" w:lineRule="exact"/>
        <w:jc w:val="both"/>
        <w:outlineLvl w:val="2"/>
        <w:rPr>
          <w:rFonts w:ascii="Calibri" w:hAnsi="Calibri" w:cs="Arial"/>
          <w:b/>
          <w:sz w:val="19"/>
          <w:szCs w:val="19"/>
        </w:rPr>
      </w:pPr>
    </w:p>
    <w:p w:rsidR="004505B1" w:rsidRPr="000564AE" w:rsidRDefault="000C0E08" w:rsidP="0093052D">
      <w:pPr>
        <w:spacing w:line="360" w:lineRule="exact"/>
        <w:jc w:val="both"/>
        <w:outlineLvl w:val="2"/>
        <w:rPr>
          <w:rFonts w:ascii="Calibri" w:hAnsi="Calibri" w:cs="Arial"/>
          <w:sz w:val="19"/>
          <w:szCs w:val="19"/>
        </w:rPr>
      </w:pPr>
      <w:r>
        <w:rPr>
          <w:rFonts w:ascii="Calibri" w:hAnsi="Calibri" w:cs="Arial"/>
          <w:b/>
          <w:sz w:val="19"/>
          <w:szCs w:val="19"/>
        </w:rPr>
        <w:t>References</w:t>
      </w:r>
      <w:r w:rsidR="004505B1" w:rsidRPr="000564AE">
        <w:rPr>
          <w:rFonts w:ascii="Calibri" w:hAnsi="Calibri" w:cs="Arial"/>
          <w:b/>
          <w:sz w:val="19"/>
          <w:szCs w:val="19"/>
        </w:rPr>
        <w:t xml:space="preserve">:  </w:t>
      </w:r>
      <w:r w:rsidRPr="000564AE">
        <w:rPr>
          <w:rFonts w:ascii="Calibri" w:hAnsi="Calibri"/>
          <w:i/>
          <w:sz w:val="19"/>
          <w:szCs w:val="19"/>
        </w:rPr>
        <w:t>Provides</w:t>
      </w:r>
      <w:r>
        <w:rPr>
          <w:rFonts w:ascii="Calibri" w:hAnsi="Calibri"/>
          <w:i/>
          <w:sz w:val="19"/>
          <w:szCs w:val="19"/>
        </w:rPr>
        <w:t xml:space="preserve"> links, contacts, </w:t>
      </w:r>
      <w:r w:rsidRPr="000564AE">
        <w:rPr>
          <w:rFonts w:ascii="Calibri" w:hAnsi="Calibri"/>
          <w:i/>
          <w:sz w:val="19"/>
          <w:szCs w:val="19"/>
        </w:rPr>
        <w:t xml:space="preserve">and a repository with frequently used </w:t>
      </w:r>
      <w:r w:rsidR="00690E66">
        <w:rPr>
          <w:rFonts w:ascii="Calibri" w:hAnsi="Calibri"/>
          <w:i/>
          <w:sz w:val="19"/>
          <w:szCs w:val="19"/>
        </w:rPr>
        <w:t>documents and presentations.</w:t>
      </w:r>
    </w:p>
    <w:p w:rsidR="00690E66" w:rsidRPr="00321117" w:rsidRDefault="00690E66" w:rsidP="00690E66">
      <w:pPr>
        <w:widowControl w:val="0"/>
        <w:numPr>
          <w:ilvl w:val="0"/>
          <w:numId w:val="3"/>
        </w:numPr>
        <w:spacing w:line="360" w:lineRule="exact"/>
        <w:ind w:left="360"/>
        <w:jc w:val="both"/>
        <w:outlineLvl w:val="2"/>
        <w:rPr>
          <w:rFonts w:ascii="Calibri" w:hAnsi="Calibri" w:cs="Arial"/>
          <w:b/>
          <w:sz w:val="19"/>
          <w:szCs w:val="19"/>
        </w:rPr>
      </w:pPr>
      <w:r>
        <w:rPr>
          <w:rFonts w:ascii="Calibri" w:hAnsi="Calibri" w:cs="Arial"/>
          <w:b/>
          <w:sz w:val="19"/>
          <w:szCs w:val="19"/>
        </w:rPr>
        <w:t>Management</w:t>
      </w:r>
      <w:r w:rsidRPr="00E20FE1">
        <w:rPr>
          <w:rFonts w:ascii="Calibri" w:hAnsi="Calibri" w:cs="Arial"/>
          <w:b/>
          <w:sz w:val="19"/>
          <w:szCs w:val="19"/>
        </w:rPr>
        <w:t xml:space="preserve"> Documents</w:t>
      </w:r>
      <w:r>
        <w:rPr>
          <w:rFonts w:ascii="Calibri" w:hAnsi="Calibri" w:cs="Arial"/>
          <w:b/>
          <w:sz w:val="19"/>
          <w:szCs w:val="19"/>
        </w:rPr>
        <w:t>,</w:t>
      </w:r>
      <w:r w:rsidRPr="00E20FE1">
        <w:rPr>
          <w:rFonts w:ascii="Calibri" w:hAnsi="Calibri" w:cs="Arial"/>
          <w:b/>
          <w:sz w:val="19"/>
          <w:szCs w:val="19"/>
        </w:rPr>
        <w:t xml:space="preserve"> </w:t>
      </w:r>
      <w:r>
        <w:rPr>
          <w:rFonts w:ascii="Calibri" w:hAnsi="Calibri" w:cs="Arial"/>
          <w:b/>
          <w:sz w:val="19"/>
          <w:szCs w:val="19"/>
        </w:rPr>
        <w:t>Presentations</w:t>
      </w:r>
      <w:r w:rsidRPr="00E20FE1">
        <w:rPr>
          <w:rFonts w:ascii="Calibri" w:hAnsi="Calibri" w:cs="Arial"/>
          <w:sz w:val="19"/>
          <w:szCs w:val="19"/>
        </w:rPr>
        <w:t xml:space="preserve"> </w:t>
      </w:r>
      <w:r>
        <w:rPr>
          <w:rFonts w:ascii="Calibri" w:hAnsi="Calibri" w:cs="Arial"/>
          <w:sz w:val="19"/>
          <w:szCs w:val="19"/>
        </w:rPr>
        <w:t xml:space="preserve">and </w:t>
      </w:r>
      <w:r w:rsidRPr="00321117">
        <w:rPr>
          <w:rFonts w:ascii="Calibri" w:hAnsi="Calibri" w:cs="Arial"/>
          <w:b/>
          <w:sz w:val="19"/>
          <w:szCs w:val="19"/>
        </w:rPr>
        <w:t>Meeting Outcomes</w:t>
      </w:r>
      <w:r>
        <w:rPr>
          <w:rFonts w:ascii="Calibri" w:hAnsi="Calibri" w:cs="Arial"/>
          <w:sz w:val="19"/>
          <w:szCs w:val="19"/>
        </w:rPr>
        <w:t xml:space="preserve"> </w:t>
      </w:r>
      <w:r w:rsidRPr="00E20FE1">
        <w:rPr>
          <w:rFonts w:ascii="Calibri" w:hAnsi="Calibri" w:cs="Arial"/>
          <w:sz w:val="19"/>
          <w:szCs w:val="19"/>
        </w:rPr>
        <w:t xml:space="preserve">are Library View web parts. </w:t>
      </w:r>
      <w:r>
        <w:rPr>
          <w:rFonts w:ascii="Calibri" w:hAnsi="Calibri" w:cs="Arial"/>
          <w:sz w:val="19"/>
          <w:szCs w:val="19"/>
        </w:rPr>
        <w:t>Management</w:t>
      </w:r>
      <w:r w:rsidRPr="00E20FE1">
        <w:rPr>
          <w:rFonts w:ascii="Calibri" w:hAnsi="Calibri" w:cs="Arial"/>
          <w:sz w:val="19"/>
          <w:szCs w:val="19"/>
        </w:rPr>
        <w:t xml:space="preserve"> Documents is attached to </w:t>
      </w:r>
      <w:r w:rsidRPr="00E20FE1">
        <w:rPr>
          <w:rFonts w:ascii="Calibri" w:hAnsi="Calibri"/>
          <w:sz w:val="19"/>
          <w:szCs w:val="19"/>
        </w:rPr>
        <w:t xml:space="preserve">the </w:t>
      </w:r>
      <w:r>
        <w:rPr>
          <w:rFonts w:ascii="Calibri" w:hAnsi="Calibri"/>
          <w:sz w:val="19"/>
          <w:szCs w:val="19"/>
        </w:rPr>
        <w:t>Management</w:t>
      </w:r>
      <w:r w:rsidRPr="00E20FE1">
        <w:rPr>
          <w:rFonts w:ascii="Calibri" w:hAnsi="Calibri"/>
          <w:sz w:val="19"/>
          <w:szCs w:val="19"/>
        </w:rPr>
        <w:t xml:space="preserve"> Documents document library, a repository for documents relating to </w:t>
      </w:r>
      <w:r>
        <w:rPr>
          <w:rFonts w:ascii="Calibri" w:hAnsi="Calibri"/>
          <w:sz w:val="19"/>
          <w:szCs w:val="19"/>
        </w:rPr>
        <w:t xml:space="preserve">management information relevant to the Customer Service Manager. The Presentations </w:t>
      </w:r>
      <w:r w:rsidR="00D81848">
        <w:rPr>
          <w:rFonts w:ascii="Calibri" w:hAnsi="Calibri"/>
          <w:sz w:val="19"/>
          <w:szCs w:val="19"/>
        </w:rPr>
        <w:t xml:space="preserve">document library is </w:t>
      </w:r>
      <w:r w:rsidR="00DF27E0">
        <w:rPr>
          <w:rFonts w:ascii="Calibri" w:hAnsi="Calibri"/>
          <w:sz w:val="19"/>
          <w:szCs w:val="19"/>
        </w:rPr>
        <w:t>connected</w:t>
      </w:r>
      <w:r w:rsidR="00D81848">
        <w:rPr>
          <w:rFonts w:ascii="Calibri" w:hAnsi="Calibri"/>
          <w:sz w:val="19"/>
          <w:szCs w:val="19"/>
        </w:rPr>
        <w:t xml:space="preserve"> to the Presentations web part and has an Approval workflow that </w:t>
      </w:r>
      <w:r w:rsidR="00B579FC">
        <w:rPr>
          <w:rFonts w:ascii="Calibri" w:hAnsi="Calibri"/>
          <w:sz w:val="19"/>
          <w:szCs w:val="19"/>
        </w:rPr>
        <w:t>notifies their supervisor</w:t>
      </w:r>
      <w:r w:rsidR="00D81848">
        <w:rPr>
          <w:rFonts w:ascii="Calibri" w:hAnsi="Calibri"/>
          <w:sz w:val="19"/>
          <w:szCs w:val="19"/>
        </w:rPr>
        <w:t xml:space="preserve"> when </w:t>
      </w:r>
      <w:r w:rsidR="00B579FC">
        <w:rPr>
          <w:rFonts w:ascii="Calibri" w:hAnsi="Calibri"/>
          <w:sz w:val="19"/>
          <w:szCs w:val="19"/>
        </w:rPr>
        <w:t xml:space="preserve">a </w:t>
      </w:r>
      <w:r w:rsidR="004051D9">
        <w:rPr>
          <w:rFonts w:ascii="Calibri" w:hAnsi="Calibri"/>
          <w:noProof/>
          <w:sz w:val="19"/>
          <w:szCs w:val="19"/>
          <w:lang w:bidi="ar-SA"/>
        </w:rPr>
        <w:lastRenderedPageBreak/>
        <w:drawing>
          <wp:anchor distT="0" distB="0" distL="114300" distR="114300" simplePos="0" relativeHeight="251668480" behindDoc="1" locked="0" layoutInCell="1" allowOverlap="1">
            <wp:simplePos x="0" y="0"/>
            <wp:positionH relativeFrom="column">
              <wp:posOffset>-192405</wp:posOffset>
            </wp:positionH>
            <wp:positionV relativeFrom="paragraph">
              <wp:posOffset>-266700</wp:posOffset>
            </wp:positionV>
            <wp:extent cx="2463800" cy="1847850"/>
            <wp:effectExtent l="114300" t="76200" r="107950" b="76200"/>
            <wp:wrapTight wrapText="bothSides">
              <wp:wrapPolygon edited="0">
                <wp:start x="-1002" y="-891"/>
                <wp:lineTo x="-1002" y="22491"/>
                <wp:lineTo x="22379" y="22491"/>
                <wp:lineTo x="22546" y="20709"/>
                <wp:lineTo x="22546" y="2672"/>
                <wp:lineTo x="22379" y="-668"/>
                <wp:lineTo x="22379" y="-891"/>
                <wp:lineTo x="-1002" y="-891"/>
              </wp:wrapPolygon>
            </wp:wrapTight>
            <wp:docPr id="10" name="Picture 3" descr="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reference"/>
                    <pic:cNvPicPr>
                      <a:picLocks noChangeAspect="1" noChangeArrowheads="1"/>
                    </pic:cNvPicPr>
                  </pic:nvPicPr>
                  <pic:blipFill>
                    <a:blip r:embed="rId11" cstate="print"/>
                    <a:srcRect/>
                    <a:stretch>
                      <a:fillRect/>
                    </a:stretch>
                  </pic:blipFill>
                  <pic:spPr bwMode="auto">
                    <a:xfrm>
                      <a:off x="0" y="0"/>
                      <a:ext cx="2463800" cy="1847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Calibri" w:hAnsi="Calibri"/>
          <w:sz w:val="19"/>
          <w:szCs w:val="19"/>
        </w:rPr>
        <w:t xml:space="preserve">new </w:t>
      </w:r>
      <w:r w:rsidR="00D81848">
        <w:rPr>
          <w:rFonts w:ascii="Calibri" w:hAnsi="Calibri"/>
          <w:sz w:val="19"/>
          <w:szCs w:val="19"/>
        </w:rPr>
        <w:t>document</w:t>
      </w:r>
      <w:r w:rsidR="00B579FC">
        <w:rPr>
          <w:rFonts w:ascii="Calibri" w:hAnsi="Calibri"/>
          <w:sz w:val="19"/>
          <w:szCs w:val="19"/>
        </w:rPr>
        <w:t xml:space="preserve"> is uploaded</w:t>
      </w:r>
      <w:r w:rsidR="00D81848">
        <w:rPr>
          <w:rFonts w:ascii="Calibri" w:hAnsi="Calibri"/>
          <w:sz w:val="19"/>
          <w:szCs w:val="19"/>
        </w:rPr>
        <w:t xml:space="preserve">. </w:t>
      </w:r>
      <w:r w:rsidR="00B579FC">
        <w:rPr>
          <w:rFonts w:ascii="Calibri" w:hAnsi="Calibri"/>
          <w:sz w:val="19"/>
          <w:szCs w:val="19"/>
        </w:rPr>
        <w:t xml:space="preserve">The </w:t>
      </w:r>
      <w:r>
        <w:rPr>
          <w:rFonts w:ascii="Calibri" w:hAnsi="Calibri"/>
          <w:sz w:val="19"/>
          <w:szCs w:val="19"/>
        </w:rPr>
        <w:t xml:space="preserve">Meeting Outcomes </w:t>
      </w:r>
      <w:r w:rsidR="00B579FC">
        <w:rPr>
          <w:rFonts w:ascii="Calibri" w:hAnsi="Calibri"/>
          <w:sz w:val="19"/>
          <w:szCs w:val="19"/>
        </w:rPr>
        <w:t xml:space="preserve">web part </w:t>
      </w:r>
      <w:r>
        <w:rPr>
          <w:rFonts w:ascii="Calibri" w:hAnsi="Calibri"/>
          <w:sz w:val="19"/>
          <w:szCs w:val="19"/>
        </w:rPr>
        <w:t>is attached to the Meeting Outcomes Form Library</w:t>
      </w:r>
      <w:r w:rsidR="00D81848">
        <w:rPr>
          <w:rFonts w:ascii="Calibri" w:hAnsi="Calibri"/>
          <w:sz w:val="19"/>
          <w:szCs w:val="19"/>
        </w:rPr>
        <w:t xml:space="preserve"> and contains</w:t>
      </w:r>
      <w:r>
        <w:rPr>
          <w:rFonts w:ascii="Calibri" w:hAnsi="Calibri"/>
          <w:sz w:val="19"/>
          <w:szCs w:val="19"/>
        </w:rPr>
        <w:t xml:space="preserve"> an InfoPath</w:t>
      </w:r>
      <w:r w:rsidRPr="00182806">
        <w:rPr>
          <w:rFonts w:ascii="Calibri" w:hAnsi="Calibri"/>
          <w:i/>
          <w:color w:val="000000"/>
          <w:sz w:val="19"/>
          <w:szCs w:val="19"/>
        </w:rPr>
        <w:t>®</w:t>
      </w:r>
      <w:r>
        <w:rPr>
          <w:rFonts w:ascii="Calibri" w:hAnsi="Calibri"/>
          <w:sz w:val="19"/>
          <w:szCs w:val="19"/>
        </w:rPr>
        <w:t xml:space="preserve"> form template.</w:t>
      </w:r>
    </w:p>
    <w:p w:rsidR="004505B1" w:rsidRPr="00001545" w:rsidRDefault="00690E66" w:rsidP="00690E66">
      <w:pPr>
        <w:widowControl w:val="0"/>
        <w:numPr>
          <w:ilvl w:val="0"/>
          <w:numId w:val="3"/>
        </w:numPr>
        <w:spacing w:line="360" w:lineRule="exact"/>
        <w:ind w:left="360"/>
        <w:jc w:val="both"/>
        <w:outlineLvl w:val="2"/>
        <w:rPr>
          <w:rFonts w:ascii="Calibri" w:hAnsi="Calibri" w:cs="Arial"/>
          <w:sz w:val="19"/>
          <w:szCs w:val="19"/>
        </w:rPr>
      </w:pPr>
      <w:r w:rsidRPr="00032D53">
        <w:rPr>
          <w:rFonts w:ascii="Calibri" w:hAnsi="Calibri" w:cs="Arial"/>
          <w:b/>
          <w:sz w:val="19"/>
          <w:szCs w:val="19"/>
        </w:rPr>
        <w:t xml:space="preserve">Contacts </w:t>
      </w:r>
      <w:r w:rsidRPr="00032D53">
        <w:rPr>
          <w:rFonts w:ascii="Calibri" w:hAnsi="Calibri" w:cs="Arial"/>
          <w:sz w:val="19"/>
          <w:szCs w:val="19"/>
        </w:rPr>
        <w:t>and</w:t>
      </w:r>
      <w:r w:rsidRPr="00032D53">
        <w:rPr>
          <w:rFonts w:ascii="Calibri" w:hAnsi="Calibri" w:cs="Arial"/>
          <w:b/>
          <w:sz w:val="19"/>
          <w:szCs w:val="19"/>
        </w:rPr>
        <w:t xml:space="preserve"> Links</w:t>
      </w:r>
      <w:r w:rsidRPr="00032D53">
        <w:rPr>
          <w:rFonts w:ascii="Calibri" w:hAnsi="Calibri" w:cs="Arial"/>
          <w:sz w:val="19"/>
          <w:szCs w:val="19"/>
        </w:rPr>
        <w:t xml:space="preserve"> are list view web parts. The </w:t>
      </w:r>
      <w:r>
        <w:rPr>
          <w:rFonts w:ascii="Calibri" w:hAnsi="Calibri" w:cs="Arial"/>
          <w:sz w:val="19"/>
          <w:szCs w:val="19"/>
        </w:rPr>
        <w:t xml:space="preserve">Direct Reports and Colleagues </w:t>
      </w:r>
      <w:r w:rsidRPr="00032D53">
        <w:rPr>
          <w:rFonts w:ascii="Calibri" w:hAnsi="Calibri" w:cs="Arial"/>
          <w:sz w:val="19"/>
          <w:szCs w:val="19"/>
        </w:rPr>
        <w:t>Contacts lists are enabled with the presence icon. The two Links lists (Internal and External) display links to other systems and websites</w:t>
      </w:r>
      <w:r w:rsidR="004505B1" w:rsidRPr="0013207F">
        <w:rPr>
          <w:rFonts w:ascii="Calibri" w:hAnsi="Calibri"/>
          <w:sz w:val="19"/>
          <w:szCs w:val="19"/>
        </w:rPr>
        <w:t>.</w:t>
      </w:r>
      <w:r w:rsidRPr="00690E66">
        <w:rPr>
          <w:noProof/>
          <w:lang w:bidi="ar-SA"/>
        </w:rPr>
        <w:t xml:space="preserve"> </w:t>
      </w:r>
    </w:p>
    <w:p w:rsidR="00001545" w:rsidRPr="000564AE" w:rsidRDefault="00001545" w:rsidP="00833C2A">
      <w:pPr>
        <w:widowControl w:val="0"/>
        <w:spacing w:line="280" w:lineRule="exact"/>
        <w:ind w:left="360"/>
        <w:jc w:val="both"/>
        <w:outlineLvl w:val="2"/>
        <w:rPr>
          <w:rFonts w:ascii="Calibri" w:hAnsi="Calibri" w:cs="Arial"/>
          <w:sz w:val="19"/>
          <w:szCs w:val="19"/>
        </w:rPr>
      </w:pPr>
    </w:p>
    <w:p w:rsidR="004505B1" w:rsidRPr="000564AE" w:rsidRDefault="004505B1" w:rsidP="004505B1">
      <w:pPr>
        <w:spacing w:line="360" w:lineRule="exact"/>
        <w:jc w:val="both"/>
        <w:outlineLvl w:val="2"/>
        <w:rPr>
          <w:rFonts w:ascii="Calibri" w:hAnsi="Calibri"/>
          <w:sz w:val="19"/>
          <w:szCs w:val="19"/>
        </w:rPr>
      </w:pPr>
      <w:r w:rsidRPr="000564AE">
        <w:rPr>
          <w:rFonts w:ascii="Calibri" w:hAnsi="Calibri" w:cs="Arial"/>
          <w:b/>
          <w:sz w:val="19"/>
          <w:szCs w:val="19"/>
        </w:rPr>
        <w:t xml:space="preserve">Around Me </w:t>
      </w:r>
      <w:r w:rsidRPr="000564AE">
        <w:rPr>
          <w:rFonts w:ascii="Calibri" w:hAnsi="Calibri" w:cs="Arial"/>
          <w:sz w:val="19"/>
          <w:szCs w:val="19"/>
        </w:rPr>
        <w:t>and</w:t>
      </w:r>
      <w:r w:rsidRPr="000564AE">
        <w:rPr>
          <w:rFonts w:ascii="Calibri" w:hAnsi="Calibri" w:cs="Arial"/>
          <w:b/>
          <w:sz w:val="19"/>
          <w:szCs w:val="19"/>
        </w:rPr>
        <w:t xml:space="preserve"> Career:  </w:t>
      </w:r>
      <w:r w:rsidRPr="000564AE">
        <w:rPr>
          <w:rFonts w:ascii="Calibri" w:hAnsi="Calibri" w:cs="Arial"/>
          <w:i/>
          <w:sz w:val="19"/>
          <w:szCs w:val="19"/>
        </w:rPr>
        <w:t xml:space="preserve">Around Me provides one page to keep track of news, announcement and events relevant to the </w:t>
      </w:r>
      <w:r w:rsidR="00690E66">
        <w:rPr>
          <w:rFonts w:ascii="Calibri" w:hAnsi="Calibri" w:cs="Arial"/>
          <w:i/>
          <w:sz w:val="19"/>
          <w:szCs w:val="19"/>
        </w:rPr>
        <w:t>Customer Service Manager</w:t>
      </w:r>
      <w:r w:rsidRPr="000564AE">
        <w:rPr>
          <w:rFonts w:ascii="Calibri" w:hAnsi="Calibri" w:cs="Arial"/>
          <w:i/>
          <w:sz w:val="19"/>
          <w:szCs w:val="19"/>
        </w:rPr>
        <w:t xml:space="preserve"> to keep them informed and in touch with the company. The Career page helps facilitate career planning by providing a place to </w:t>
      </w:r>
      <w:r w:rsidRPr="000564AE">
        <w:rPr>
          <w:rFonts w:ascii="Calibri" w:hAnsi="Calibri"/>
          <w:i/>
          <w:sz w:val="19"/>
          <w:szCs w:val="19"/>
        </w:rPr>
        <w:t>keep track of objectives and performance.</w:t>
      </w:r>
    </w:p>
    <w:p w:rsidR="004505B1" w:rsidRPr="000564AE" w:rsidRDefault="004505B1" w:rsidP="004505B1">
      <w:pPr>
        <w:pStyle w:val="ListParagraph"/>
        <w:numPr>
          <w:ilvl w:val="0"/>
          <w:numId w:val="4"/>
        </w:numPr>
        <w:spacing w:line="360" w:lineRule="exact"/>
        <w:ind w:left="360"/>
        <w:jc w:val="both"/>
        <w:outlineLvl w:val="2"/>
        <w:rPr>
          <w:rFonts w:ascii="Calibri" w:hAnsi="Calibri" w:cs="Arial"/>
          <w:i/>
          <w:sz w:val="19"/>
          <w:szCs w:val="19"/>
        </w:rPr>
      </w:pPr>
      <w:r w:rsidRPr="000564AE">
        <w:rPr>
          <w:rFonts w:ascii="Calibri" w:hAnsi="Calibri"/>
          <w:i/>
          <w:sz w:val="19"/>
          <w:szCs w:val="19"/>
        </w:rPr>
        <w:t xml:space="preserve">Around Me: </w:t>
      </w:r>
      <w:r w:rsidRPr="000564AE">
        <w:rPr>
          <w:rFonts w:ascii="Calibri" w:hAnsi="Calibri" w:cs="Arial"/>
          <w:b/>
          <w:bCs/>
          <w:sz w:val="19"/>
          <w:szCs w:val="19"/>
        </w:rPr>
        <w:t>Corporate News</w:t>
      </w:r>
      <w:r w:rsidRPr="000564AE">
        <w:rPr>
          <w:rFonts w:ascii="Calibri" w:hAnsi="Calibri" w:cs="Arial"/>
          <w:sz w:val="19"/>
          <w:szCs w:val="19"/>
        </w:rPr>
        <w:t xml:space="preserve">, </w:t>
      </w:r>
      <w:r w:rsidRPr="000564AE">
        <w:rPr>
          <w:rFonts w:ascii="Calibri" w:hAnsi="Calibri" w:cs="Arial"/>
          <w:b/>
          <w:bCs/>
          <w:sz w:val="19"/>
          <w:szCs w:val="19"/>
        </w:rPr>
        <w:t>International News</w:t>
      </w:r>
      <w:r w:rsidRPr="000564AE">
        <w:rPr>
          <w:rFonts w:ascii="Calibri" w:hAnsi="Calibri" w:cs="Arial"/>
          <w:sz w:val="19"/>
          <w:szCs w:val="19"/>
        </w:rPr>
        <w:t xml:space="preserve"> and </w:t>
      </w:r>
      <w:r w:rsidRPr="000564AE">
        <w:rPr>
          <w:rFonts w:ascii="Calibri" w:hAnsi="Calibri" w:cs="Arial"/>
          <w:b/>
          <w:bCs/>
          <w:sz w:val="19"/>
          <w:szCs w:val="19"/>
        </w:rPr>
        <w:t>Industry News</w:t>
      </w:r>
      <w:r w:rsidRPr="000564AE">
        <w:rPr>
          <w:rFonts w:ascii="Calibri" w:hAnsi="Calibri" w:cs="Arial"/>
          <w:sz w:val="19"/>
          <w:szCs w:val="19"/>
        </w:rPr>
        <w:t xml:space="preserve"> are RSS Feed</w:t>
      </w:r>
      <w:r>
        <w:rPr>
          <w:rFonts w:ascii="Calibri" w:hAnsi="Calibri" w:cs="Arial"/>
          <w:sz w:val="19"/>
          <w:szCs w:val="19"/>
        </w:rPr>
        <w:t xml:space="preserve"> </w:t>
      </w:r>
      <w:r w:rsidRPr="000564AE">
        <w:rPr>
          <w:rFonts w:ascii="Calibri" w:hAnsi="Calibri" w:cs="Arial"/>
          <w:sz w:val="19"/>
          <w:szCs w:val="19"/>
        </w:rPr>
        <w:t xml:space="preserve">Viewer web parts and display news feeds from external web sites. </w:t>
      </w:r>
      <w:r w:rsidRPr="000564AE">
        <w:rPr>
          <w:rFonts w:ascii="Calibri" w:hAnsi="Calibri" w:cs="Arial"/>
          <w:b/>
          <w:bCs/>
          <w:sz w:val="19"/>
          <w:szCs w:val="19"/>
        </w:rPr>
        <w:t>Corporate</w:t>
      </w:r>
      <w:r w:rsidR="00690E66">
        <w:rPr>
          <w:rFonts w:ascii="Calibri" w:hAnsi="Calibri" w:cs="Arial"/>
          <w:b/>
          <w:bCs/>
          <w:sz w:val="19"/>
          <w:szCs w:val="19"/>
        </w:rPr>
        <w:t xml:space="preserve"> </w:t>
      </w:r>
      <w:r w:rsidRPr="000564AE">
        <w:rPr>
          <w:rFonts w:ascii="Calibri" w:hAnsi="Calibri" w:cs="Arial"/>
          <w:sz w:val="19"/>
          <w:szCs w:val="19"/>
        </w:rPr>
        <w:t xml:space="preserve">and </w:t>
      </w:r>
      <w:r w:rsidR="00BE095E">
        <w:rPr>
          <w:rFonts w:ascii="Calibri" w:hAnsi="Calibri" w:cs="Arial"/>
          <w:b/>
          <w:bCs/>
          <w:sz w:val="19"/>
          <w:szCs w:val="19"/>
        </w:rPr>
        <w:t>System Downtime A</w:t>
      </w:r>
      <w:r w:rsidRPr="000564AE">
        <w:rPr>
          <w:rFonts w:ascii="Calibri" w:hAnsi="Calibri" w:cs="Arial"/>
          <w:b/>
          <w:bCs/>
          <w:sz w:val="19"/>
          <w:szCs w:val="19"/>
        </w:rPr>
        <w:t>nnouncements</w:t>
      </w:r>
      <w:r w:rsidRPr="000564AE">
        <w:rPr>
          <w:rFonts w:ascii="Calibri" w:hAnsi="Calibri" w:cs="Arial"/>
          <w:sz w:val="19"/>
          <w:szCs w:val="19"/>
        </w:rPr>
        <w:t xml:space="preserve"> are </w:t>
      </w:r>
      <w:r>
        <w:rPr>
          <w:rFonts w:ascii="Calibri" w:hAnsi="Calibri" w:cs="Arial"/>
          <w:sz w:val="19"/>
          <w:szCs w:val="19"/>
        </w:rPr>
        <w:t>L</w:t>
      </w:r>
      <w:r w:rsidRPr="000564AE">
        <w:rPr>
          <w:rFonts w:ascii="Calibri" w:hAnsi="Calibri" w:cs="Arial"/>
          <w:sz w:val="19"/>
          <w:szCs w:val="19"/>
        </w:rPr>
        <w:t xml:space="preserve">ist </w:t>
      </w:r>
      <w:r>
        <w:rPr>
          <w:rFonts w:ascii="Calibri" w:hAnsi="Calibri" w:cs="Arial"/>
          <w:sz w:val="19"/>
          <w:szCs w:val="19"/>
        </w:rPr>
        <w:t>V</w:t>
      </w:r>
      <w:r w:rsidRPr="000564AE">
        <w:rPr>
          <w:rFonts w:ascii="Calibri" w:hAnsi="Calibri" w:cs="Arial"/>
          <w:sz w:val="19"/>
          <w:szCs w:val="19"/>
        </w:rPr>
        <w:t>iew web parts display</w:t>
      </w:r>
      <w:r>
        <w:rPr>
          <w:rFonts w:ascii="Calibri" w:hAnsi="Calibri" w:cs="Arial"/>
          <w:sz w:val="19"/>
          <w:szCs w:val="19"/>
        </w:rPr>
        <w:t>ing</w:t>
      </w:r>
      <w:r w:rsidRPr="000564AE">
        <w:rPr>
          <w:rFonts w:ascii="Calibri" w:hAnsi="Calibri" w:cs="Arial"/>
          <w:sz w:val="19"/>
          <w:szCs w:val="19"/>
        </w:rPr>
        <w:t xml:space="preserve"> announcement details by the administrator. </w:t>
      </w:r>
      <w:r w:rsidRPr="000564AE">
        <w:rPr>
          <w:rFonts w:ascii="Calibri" w:hAnsi="Calibri" w:cs="Arial"/>
          <w:b/>
          <w:bCs/>
          <w:sz w:val="19"/>
          <w:szCs w:val="19"/>
        </w:rPr>
        <w:t xml:space="preserve">Team Announcements </w:t>
      </w:r>
      <w:r w:rsidRPr="000564AE">
        <w:rPr>
          <w:rFonts w:ascii="Calibri" w:hAnsi="Calibri" w:cs="Arial"/>
          <w:bCs/>
          <w:sz w:val="19"/>
          <w:szCs w:val="19"/>
        </w:rPr>
        <w:t xml:space="preserve">is a </w:t>
      </w:r>
      <w:r>
        <w:rPr>
          <w:rFonts w:ascii="Calibri" w:hAnsi="Calibri" w:cs="Arial"/>
          <w:bCs/>
          <w:sz w:val="19"/>
          <w:szCs w:val="19"/>
        </w:rPr>
        <w:t>L</w:t>
      </w:r>
      <w:r w:rsidRPr="000564AE">
        <w:rPr>
          <w:rFonts w:ascii="Calibri" w:hAnsi="Calibri" w:cs="Arial"/>
          <w:bCs/>
          <w:sz w:val="19"/>
          <w:szCs w:val="19"/>
        </w:rPr>
        <w:t xml:space="preserve">ist </w:t>
      </w:r>
      <w:r>
        <w:rPr>
          <w:rFonts w:ascii="Calibri" w:hAnsi="Calibri" w:cs="Arial"/>
          <w:bCs/>
          <w:sz w:val="19"/>
          <w:szCs w:val="19"/>
        </w:rPr>
        <w:t>V</w:t>
      </w:r>
      <w:r w:rsidRPr="000564AE">
        <w:rPr>
          <w:rFonts w:ascii="Calibri" w:hAnsi="Calibri" w:cs="Arial"/>
          <w:bCs/>
          <w:sz w:val="19"/>
          <w:szCs w:val="19"/>
        </w:rPr>
        <w:t>iew web part</w:t>
      </w:r>
      <w:r w:rsidRPr="000564AE">
        <w:rPr>
          <w:rFonts w:ascii="Calibri" w:hAnsi="Calibri" w:cs="Arial"/>
          <w:sz w:val="19"/>
          <w:szCs w:val="19"/>
        </w:rPr>
        <w:t xml:space="preserve"> </w:t>
      </w:r>
      <w:r>
        <w:rPr>
          <w:rFonts w:ascii="Calibri" w:hAnsi="Calibri" w:cs="Arial"/>
          <w:sz w:val="19"/>
          <w:szCs w:val="19"/>
        </w:rPr>
        <w:t>displaying</w:t>
      </w:r>
      <w:r w:rsidRPr="000564AE">
        <w:rPr>
          <w:rFonts w:ascii="Calibri" w:hAnsi="Calibri" w:cs="Arial"/>
          <w:sz w:val="19"/>
          <w:szCs w:val="19"/>
        </w:rPr>
        <w:t xml:space="preserve"> announcements created by the </w:t>
      </w:r>
      <w:r w:rsidR="00690E66">
        <w:rPr>
          <w:rFonts w:ascii="Calibri" w:hAnsi="Calibri" w:cs="Arial"/>
          <w:sz w:val="19"/>
          <w:szCs w:val="19"/>
        </w:rPr>
        <w:t>Customer Service Manager</w:t>
      </w:r>
      <w:r w:rsidRPr="000564AE">
        <w:rPr>
          <w:rFonts w:ascii="Calibri" w:hAnsi="Calibri" w:cs="Arial"/>
          <w:sz w:val="19"/>
          <w:szCs w:val="19"/>
        </w:rPr>
        <w:t xml:space="preserve">. </w:t>
      </w:r>
      <w:r w:rsidRPr="000564AE">
        <w:rPr>
          <w:rFonts w:ascii="Calibri" w:hAnsi="Calibri" w:cs="Arial"/>
          <w:b/>
          <w:sz w:val="19"/>
          <w:szCs w:val="19"/>
        </w:rPr>
        <w:t xml:space="preserve">Corporate, Industry </w:t>
      </w:r>
      <w:r w:rsidRPr="00BE095E">
        <w:rPr>
          <w:rFonts w:ascii="Calibri" w:hAnsi="Calibri" w:cs="Arial"/>
          <w:sz w:val="19"/>
          <w:szCs w:val="19"/>
        </w:rPr>
        <w:t>and</w:t>
      </w:r>
      <w:r w:rsidRPr="000564AE">
        <w:rPr>
          <w:rFonts w:ascii="Calibri" w:hAnsi="Calibri" w:cs="Arial"/>
          <w:b/>
          <w:sz w:val="19"/>
          <w:szCs w:val="19"/>
        </w:rPr>
        <w:t xml:space="preserve"> Marketing Events</w:t>
      </w:r>
      <w:r>
        <w:rPr>
          <w:rFonts w:ascii="Calibri" w:hAnsi="Calibri" w:cs="Arial"/>
          <w:sz w:val="19"/>
          <w:szCs w:val="19"/>
        </w:rPr>
        <w:t xml:space="preserve"> are L</w:t>
      </w:r>
      <w:r w:rsidRPr="000564AE">
        <w:rPr>
          <w:rFonts w:ascii="Calibri" w:hAnsi="Calibri" w:cs="Arial"/>
          <w:sz w:val="19"/>
          <w:szCs w:val="19"/>
        </w:rPr>
        <w:t xml:space="preserve">ist </w:t>
      </w:r>
      <w:r>
        <w:rPr>
          <w:rFonts w:ascii="Calibri" w:hAnsi="Calibri" w:cs="Arial"/>
          <w:sz w:val="19"/>
          <w:szCs w:val="19"/>
        </w:rPr>
        <w:t>V</w:t>
      </w:r>
      <w:r w:rsidRPr="000564AE">
        <w:rPr>
          <w:rFonts w:ascii="Calibri" w:hAnsi="Calibri" w:cs="Arial"/>
          <w:sz w:val="19"/>
          <w:szCs w:val="19"/>
        </w:rPr>
        <w:t xml:space="preserve">iew web parts that display corresponding events. </w:t>
      </w:r>
      <w:r>
        <w:rPr>
          <w:rFonts w:ascii="Calibri" w:hAnsi="Calibri" w:cs="Arial"/>
          <w:sz w:val="19"/>
          <w:szCs w:val="19"/>
        </w:rPr>
        <w:t>An</w:t>
      </w:r>
      <w:r w:rsidRPr="000564AE">
        <w:rPr>
          <w:rFonts w:ascii="Calibri" w:hAnsi="Calibri" w:cs="Arial"/>
          <w:sz w:val="19"/>
          <w:szCs w:val="19"/>
        </w:rPr>
        <w:t xml:space="preserve"> Alerts workflow is attached to </w:t>
      </w:r>
      <w:r>
        <w:rPr>
          <w:rFonts w:ascii="Calibri" w:hAnsi="Calibri" w:cs="Arial"/>
          <w:sz w:val="19"/>
          <w:szCs w:val="19"/>
        </w:rPr>
        <w:t>these</w:t>
      </w:r>
      <w:r w:rsidRPr="000564AE">
        <w:rPr>
          <w:rFonts w:ascii="Calibri" w:hAnsi="Calibri" w:cs="Arial"/>
          <w:sz w:val="19"/>
          <w:szCs w:val="19"/>
        </w:rPr>
        <w:t xml:space="preserve"> lists.</w:t>
      </w:r>
    </w:p>
    <w:p w:rsidR="004505B1" w:rsidRPr="00162105" w:rsidRDefault="004505B1" w:rsidP="004505B1">
      <w:pPr>
        <w:pStyle w:val="ListParagraph"/>
        <w:numPr>
          <w:ilvl w:val="0"/>
          <w:numId w:val="4"/>
        </w:numPr>
        <w:spacing w:line="360" w:lineRule="exact"/>
        <w:ind w:left="360"/>
        <w:jc w:val="both"/>
        <w:outlineLvl w:val="2"/>
        <w:rPr>
          <w:rFonts w:ascii="Calibri" w:hAnsi="Calibri" w:cs="Arial"/>
          <w:sz w:val="19"/>
          <w:szCs w:val="19"/>
        </w:rPr>
      </w:pPr>
      <w:r w:rsidRPr="00162105">
        <w:rPr>
          <w:rFonts w:ascii="Calibri" w:hAnsi="Calibri" w:cs="Arial"/>
          <w:i/>
          <w:sz w:val="19"/>
          <w:szCs w:val="19"/>
        </w:rPr>
        <w:t xml:space="preserve">Career: </w:t>
      </w:r>
      <w:r w:rsidRPr="00162105">
        <w:rPr>
          <w:rFonts w:ascii="Calibri" w:hAnsi="Calibri" w:cs="Arial"/>
          <w:b/>
          <w:bCs/>
          <w:sz w:val="19"/>
          <w:szCs w:val="19"/>
        </w:rPr>
        <w:t>Training Details</w:t>
      </w:r>
      <w:r w:rsidRPr="00162105">
        <w:rPr>
          <w:rFonts w:ascii="Calibri" w:hAnsi="Calibri" w:cs="Arial"/>
          <w:sz w:val="19"/>
          <w:szCs w:val="19"/>
        </w:rPr>
        <w:t xml:space="preserve">, </w:t>
      </w:r>
      <w:r w:rsidRPr="00162105">
        <w:rPr>
          <w:rFonts w:ascii="Calibri" w:hAnsi="Calibri" w:cs="Arial"/>
          <w:b/>
          <w:bCs/>
          <w:sz w:val="19"/>
          <w:szCs w:val="19"/>
        </w:rPr>
        <w:t>Awards and Rewards</w:t>
      </w:r>
      <w:r w:rsidRPr="00162105">
        <w:rPr>
          <w:rFonts w:ascii="Calibri" w:hAnsi="Calibri" w:cs="Arial"/>
          <w:sz w:val="19"/>
          <w:szCs w:val="19"/>
        </w:rPr>
        <w:t xml:space="preserve">, </w:t>
      </w:r>
      <w:r w:rsidRPr="00162105">
        <w:rPr>
          <w:rFonts w:ascii="Calibri" w:hAnsi="Calibri" w:cs="Arial"/>
          <w:b/>
          <w:bCs/>
          <w:sz w:val="19"/>
          <w:szCs w:val="19"/>
        </w:rPr>
        <w:t>Organization Objectives</w:t>
      </w:r>
      <w:r w:rsidRPr="00162105">
        <w:rPr>
          <w:rFonts w:ascii="Calibri" w:hAnsi="Calibri" w:cs="Arial"/>
          <w:sz w:val="19"/>
          <w:szCs w:val="19"/>
        </w:rPr>
        <w:t xml:space="preserve"> and </w:t>
      </w:r>
      <w:r w:rsidRPr="00162105">
        <w:rPr>
          <w:rFonts w:ascii="Calibri" w:hAnsi="Calibri" w:cs="Arial"/>
          <w:b/>
          <w:bCs/>
          <w:sz w:val="19"/>
          <w:szCs w:val="19"/>
        </w:rPr>
        <w:t>Self Defined Objectives</w:t>
      </w:r>
      <w:r w:rsidRPr="00162105">
        <w:rPr>
          <w:rFonts w:ascii="Calibri" w:hAnsi="Calibri" w:cs="Arial"/>
          <w:sz w:val="19"/>
          <w:szCs w:val="19"/>
        </w:rPr>
        <w:t xml:space="preserve"> are List View web parts that help keep a track of one’s career. All have personalized views so that only items created or modified by the logged-in </w:t>
      </w:r>
      <w:r w:rsidR="008F5F35">
        <w:rPr>
          <w:rFonts w:ascii="Calibri" w:hAnsi="Calibri" w:cs="Arial"/>
          <w:sz w:val="19"/>
          <w:szCs w:val="19"/>
        </w:rPr>
        <w:t>Customer Service Manager</w:t>
      </w:r>
      <w:r w:rsidRPr="00162105">
        <w:rPr>
          <w:rFonts w:ascii="Calibri" w:hAnsi="Calibri" w:cs="Arial"/>
          <w:sz w:val="19"/>
          <w:szCs w:val="19"/>
        </w:rPr>
        <w:t xml:space="preserve"> are visible.</w:t>
      </w:r>
    </w:p>
    <w:p w:rsidR="004505B1" w:rsidRPr="000564AE" w:rsidRDefault="004505B1" w:rsidP="00833C2A">
      <w:pPr>
        <w:pStyle w:val="Bulletedtext"/>
        <w:numPr>
          <w:ilvl w:val="0"/>
          <w:numId w:val="0"/>
        </w:numPr>
        <w:spacing w:line="280" w:lineRule="exact"/>
        <w:jc w:val="both"/>
        <w:rPr>
          <w:rFonts w:ascii="Calibri" w:hAnsi="Calibri"/>
          <w:b/>
          <w:sz w:val="19"/>
          <w:szCs w:val="19"/>
          <w:u w:val="single"/>
        </w:rPr>
      </w:pPr>
    </w:p>
    <w:p w:rsidR="004505B1" w:rsidRPr="00DC1FE2" w:rsidRDefault="004505B1" w:rsidP="004505B1">
      <w:pPr>
        <w:pStyle w:val="Heading3"/>
        <w:spacing w:before="0" w:after="0" w:line="360" w:lineRule="exact"/>
        <w:jc w:val="both"/>
        <w:rPr>
          <w:rFonts w:ascii="Calibri" w:hAnsi="Calibri" w:cs="Arial"/>
          <w:sz w:val="22"/>
          <w:szCs w:val="22"/>
        </w:rPr>
      </w:pPr>
      <w:r w:rsidRPr="00DC1FE2">
        <w:rPr>
          <w:rFonts w:ascii="Calibri" w:hAnsi="Calibri" w:cs="Arial"/>
          <w:sz w:val="22"/>
          <w:szCs w:val="22"/>
        </w:rPr>
        <w:t>Technical Dependencies</w:t>
      </w:r>
    </w:p>
    <w:p w:rsidR="004505B1" w:rsidRPr="000564AE" w:rsidRDefault="004505B1" w:rsidP="004505B1">
      <w:pPr>
        <w:pStyle w:val="Bulletedtext"/>
        <w:numPr>
          <w:ilvl w:val="0"/>
          <w:numId w:val="0"/>
        </w:numPr>
        <w:jc w:val="both"/>
        <w:rPr>
          <w:rFonts w:ascii="Calibri" w:hAnsi="Calibri"/>
          <w:sz w:val="19"/>
          <w:szCs w:val="19"/>
        </w:rPr>
      </w:pPr>
      <w:r w:rsidRPr="000564AE">
        <w:rPr>
          <w:rFonts w:ascii="Calibri" w:hAnsi="Calibri"/>
          <w:sz w:val="19"/>
          <w:szCs w:val="19"/>
        </w:rPr>
        <w:t xml:space="preserve">To use the </w:t>
      </w:r>
      <w:r w:rsidR="008F5F35">
        <w:rPr>
          <w:rFonts w:ascii="Calibri" w:hAnsi="Calibri"/>
          <w:sz w:val="19"/>
          <w:szCs w:val="19"/>
        </w:rPr>
        <w:t>Customer Service Manager</w:t>
      </w:r>
      <w:r w:rsidRPr="000564AE">
        <w:rPr>
          <w:rFonts w:ascii="Calibri" w:hAnsi="Calibri"/>
          <w:sz w:val="19"/>
          <w:szCs w:val="19"/>
        </w:rPr>
        <w:t xml:space="preserve"> template, you must have a server running the following:  </w:t>
      </w:r>
    </w:p>
    <w:p w:rsidR="004505B1" w:rsidRDefault="004505B1" w:rsidP="004505B1">
      <w:pPr>
        <w:pStyle w:val="Bulletedtext"/>
        <w:numPr>
          <w:ilvl w:val="0"/>
          <w:numId w:val="2"/>
        </w:numPr>
        <w:jc w:val="both"/>
        <w:rPr>
          <w:rFonts w:ascii="Calibri" w:hAnsi="Calibri"/>
          <w:sz w:val="19"/>
          <w:szCs w:val="19"/>
        </w:rPr>
      </w:pPr>
      <w:r w:rsidRPr="000564AE">
        <w:rPr>
          <w:rFonts w:ascii="Calibri" w:hAnsi="Calibri"/>
          <w:sz w:val="19"/>
          <w:szCs w:val="19"/>
        </w:rPr>
        <w:t>Microsoft Office SharePoint Server 2007</w:t>
      </w:r>
    </w:p>
    <w:p w:rsidR="004505B1" w:rsidRDefault="004505B1" w:rsidP="004505B1">
      <w:pPr>
        <w:pStyle w:val="Bulletedtext"/>
        <w:numPr>
          <w:ilvl w:val="0"/>
          <w:numId w:val="2"/>
        </w:numPr>
        <w:jc w:val="both"/>
        <w:rPr>
          <w:rFonts w:ascii="Calibri" w:hAnsi="Calibri"/>
          <w:sz w:val="19"/>
          <w:szCs w:val="19"/>
        </w:rPr>
      </w:pPr>
      <w:r>
        <w:rPr>
          <w:rFonts w:ascii="Calibri" w:hAnsi="Calibri"/>
          <w:sz w:val="19"/>
          <w:szCs w:val="19"/>
        </w:rPr>
        <w:t>Microsoft Office SharePoint Server 2007 Client Access License, Enterprise Edition</w:t>
      </w:r>
    </w:p>
    <w:p w:rsidR="004505B1" w:rsidRDefault="004505B1" w:rsidP="004505B1">
      <w:pPr>
        <w:pStyle w:val="Bulletedtext"/>
        <w:numPr>
          <w:ilvl w:val="0"/>
          <w:numId w:val="0"/>
        </w:numPr>
        <w:ind w:left="360"/>
        <w:jc w:val="both"/>
        <w:rPr>
          <w:rFonts w:ascii="Calibri" w:hAnsi="Calibri"/>
          <w:i/>
          <w:sz w:val="18"/>
          <w:szCs w:val="19"/>
        </w:rPr>
      </w:pPr>
      <w:r w:rsidRPr="00DC1FE2">
        <w:rPr>
          <w:rFonts w:ascii="Calibri" w:hAnsi="Calibri"/>
          <w:i/>
          <w:sz w:val="18"/>
          <w:szCs w:val="19"/>
        </w:rPr>
        <w:t xml:space="preserve">For </w:t>
      </w:r>
      <w:r>
        <w:rPr>
          <w:rFonts w:ascii="Calibri" w:hAnsi="Calibri"/>
          <w:i/>
          <w:sz w:val="18"/>
          <w:szCs w:val="19"/>
        </w:rPr>
        <w:t xml:space="preserve">more </w:t>
      </w:r>
      <w:r w:rsidRPr="00DC1FE2">
        <w:rPr>
          <w:rFonts w:ascii="Calibri" w:hAnsi="Calibri"/>
          <w:i/>
          <w:sz w:val="18"/>
          <w:szCs w:val="19"/>
        </w:rPr>
        <w:t>information on additional dependencies</w:t>
      </w:r>
      <w:r>
        <w:rPr>
          <w:rFonts w:ascii="Calibri" w:hAnsi="Calibri"/>
          <w:i/>
          <w:sz w:val="18"/>
          <w:szCs w:val="19"/>
        </w:rPr>
        <w:t xml:space="preserve">, please review the Setup Guide. </w:t>
      </w:r>
    </w:p>
    <w:p w:rsidR="004505B1" w:rsidRDefault="004505B1" w:rsidP="004505B1">
      <w:pPr>
        <w:pStyle w:val="Bulletedtext"/>
        <w:numPr>
          <w:ilvl w:val="0"/>
          <w:numId w:val="0"/>
        </w:numPr>
        <w:ind w:left="360"/>
        <w:jc w:val="both"/>
        <w:rPr>
          <w:rFonts w:ascii="Calibri" w:hAnsi="Calibri"/>
          <w:i/>
          <w:sz w:val="18"/>
          <w:szCs w:val="19"/>
        </w:rPr>
      </w:pPr>
      <w:r>
        <w:rPr>
          <w:rFonts w:ascii="Calibri" w:hAnsi="Calibri"/>
          <w:i/>
          <w:sz w:val="18"/>
          <w:szCs w:val="19"/>
        </w:rPr>
        <w:t xml:space="preserve">Licensing information can be found at: </w:t>
      </w:r>
      <w:hyperlink r:id="rId12" w:history="1">
        <w:r w:rsidRPr="00BD57D2">
          <w:rPr>
            <w:rStyle w:val="Hyperlink"/>
            <w:rFonts w:ascii="Calibri" w:hAnsi="Calibri" w:cs="Arial"/>
            <w:i/>
            <w:sz w:val="18"/>
            <w:szCs w:val="19"/>
          </w:rPr>
          <w:t>http://go.microsoft.com/fwlink/?LinkId=86927</w:t>
        </w:r>
      </w:hyperlink>
    </w:p>
    <w:p w:rsidR="004505B1" w:rsidRPr="000564AE" w:rsidRDefault="004505B1" w:rsidP="004505B1">
      <w:pPr>
        <w:jc w:val="both"/>
        <w:rPr>
          <w:rFonts w:ascii="Calibri" w:hAnsi="Calibri"/>
          <w:sz w:val="19"/>
          <w:szCs w:val="19"/>
        </w:rPr>
      </w:pPr>
    </w:p>
    <w:p w:rsidR="004505B1" w:rsidRPr="00DC1FE2" w:rsidRDefault="004505B1" w:rsidP="004505B1">
      <w:pPr>
        <w:pStyle w:val="BodytextChar"/>
        <w:spacing w:after="0" w:line="360" w:lineRule="exact"/>
        <w:ind w:left="-360"/>
        <w:jc w:val="both"/>
        <w:rPr>
          <w:rFonts w:ascii="Calibri" w:hAnsi="Calibri"/>
          <w:sz w:val="22"/>
          <w:szCs w:val="22"/>
        </w:rPr>
      </w:pPr>
      <w:r w:rsidRPr="00DC1FE2">
        <w:rPr>
          <w:rFonts w:ascii="Calibri" w:hAnsi="Calibri"/>
          <w:b/>
          <w:sz w:val="22"/>
          <w:szCs w:val="22"/>
        </w:rPr>
        <w:t>More Information</w:t>
      </w:r>
    </w:p>
    <w:p w:rsidR="004505B1" w:rsidRDefault="004505B1" w:rsidP="004505B1">
      <w:pPr>
        <w:jc w:val="both"/>
        <w:rPr>
          <w:rFonts w:ascii="Calibri" w:hAnsi="Calibri"/>
          <w:color w:val="000000"/>
          <w:sz w:val="19"/>
          <w:szCs w:val="19"/>
        </w:rPr>
      </w:pPr>
      <w:r w:rsidRPr="000564AE">
        <w:rPr>
          <w:rFonts w:ascii="Calibri" w:hAnsi="Calibri"/>
          <w:color w:val="000000"/>
          <w:sz w:val="19"/>
          <w:szCs w:val="19"/>
        </w:rPr>
        <w:t>For more information on the technologies described in this article, please visit:</w:t>
      </w:r>
    </w:p>
    <w:p w:rsidR="004505B1" w:rsidRDefault="004505B1" w:rsidP="004505B1">
      <w:pPr>
        <w:jc w:val="both"/>
        <w:rPr>
          <w:rFonts w:ascii="Calibri" w:hAnsi="Calibri"/>
          <w:color w:val="000000"/>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4505B1" w:rsidTr="00DD3D51">
        <w:tc>
          <w:tcPr>
            <w:tcW w:w="4644" w:type="dxa"/>
          </w:tcPr>
          <w:p w:rsidR="004505B1" w:rsidRPr="00BF5200" w:rsidRDefault="004505B1" w:rsidP="00DD3D51">
            <w:pPr>
              <w:jc w:val="center"/>
              <w:rPr>
                <w:rFonts w:asciiTheme="minorHAnsi" w:hAnsiTheme="minorHAnsi"/>
                <w:sz w:val="19"/>
                <w:szCs w:val="19"/>
              </w:rPr>
            </w:pPr>
            <w:r w:rsidRPr="00BF5200">
              <w:rPr>
                <w:rFonts w:asciiTheme="minorHAnsi" w:hAnsiTheme="minorHAnsi"/>
                <w:sz w:val="19"/>
                <w:szCs w:val="19"/>
              </w:rPr>
              <w:t>Microsoft Office SharePoint Server 2007:</w:t>
            </w:r>
          </w:p>
          <w:p w:rsidR="004505B1" w:rsidRDefault="006F3250" w:rsidP="00DD3D51">
            <w:pPr>
              <w:jc w:val="center"/>
              <w:rPr>
                <w:rFonts w:ascii="Calibri" w:hAnsi="Calibri"/>
                <w:color w:val="000000"/>
                <w:sz w:val="19"/>
                <w:szCs w:val="19"/>
              </w:rPr>
            </w:pPr>
            <w:hyperlink r:id="rId13" w:history="1">
              <w:r w:rsidR="004505B1" w:rsidRPr="00BF5200">
                <w:rPr>
                  <w:rStyle w:val="Hyperlink"/>
                  <w:rFonts w:asciiTheme="minorHAnsi" w:hAnsiTheme="minorHAnsi"/>
                  <w:sz w:val="19"/>
                  <w:szCs w:val="19"/>
                </w:rPr>
                <w:t>http://www.microsoft.com/sharepoint</w:t>
              </w:r>
            </w:hyperlink>
          </w:p>
        </w:tc>
        <w:tc>
          <w:tcPr>
            <w:tcW w:w="4644" w:type="dxa"/>
          </w:tcPr>
          <w:p w:rsidR="004505B1" w:rsidRPr="00BF5200" w:rsidRDefault="004505B1" w:rsidP="00DD3D51">
            <w:pPr>
              <w:jc w:val="center"/>
              <w:rPr>
                <w:rFonts w:asciiTheme="minorHAnsi" w:hAnsiTheme="minorHAnsi"/>
                <w:sz w:val="19"/>
                <w:szCs w:val="19"/>
              </w:rPr>
            </w:pPr>
            <w:r w:rsidRPr="00BF5200">
              <w:rPr>
                <w:rFonts w:asciiTheme="minorHAnsi" w:hAnsiTheme="minorHAnsi"/>
                <w:sz w:val="19"/>
                <w:szCs w:val="19"/>
              </w:rPr>
              <w:t>Role-Based Templates for SharePoint My Sites:</w:t>
            </w:r>
          </w:p>
          <w:p w:rsidR="004505B1" w:rsidRPr="00F960B8" w:rsidRDefault="006F3250" w:rsidP="00DD3D51">
            <w:pPr>
              <w:jc w:val="center"/>
            </w:pPr>
            <w:hyperlink r:id="rId14" w:history="1">
              <w:r w:rsidR="004505B1" w:rsidRPr="00BF5200">
                <w:rPr>
                  <w:rStyle w:val="Hyperlink"/>
                  <w:rFonts w:asciiTheme="minorHAnsi" w:hAnsiTheme="minorHAnsi"/>
                  <w:sz w:val="19"/>
                  <w:szCs w:val="19"/>
                </w:rPr>
                <w:t>http://go.microsoft.com/?linkid=6060804</w:t>
              </w:r>
            </w:hyperlink>
          </w:p>
        </w:tc>
      </w:tr>
      <w:tr w:rsidR="004505B1" w:rsidTr="00DD3D51">
        <w:tc>
          <w:tcPr>
            <w:tcW w:w="9288" w:type="dxa"/>
            <w:gridSpan w:val="2"/>
          </w:tcPr>
          <w:p w:rsidR="004505B1" w:rsidRDefault="004505B1" w:rsidP="00DD3D51">
            <w:pPr>
              <w:jc w:val="center"/>
              <w:rPr>
                <w:rFonts w:asciiTheme="minorHAnsi" w:hAnsiTheme="minorHAnsi"/>
                <w:sz w:val="19"/>
                <w:szCs w:val="19"/>
              </w:rPr>
            </w:pPr>
          </w:p>
          <w:p w:rsidR="004505B1" w:rsidRPr="00BF5200" w:rsidRDefault="004505B1" w:rsidP="00DD3D51">
            <w:pPr>
              <w:jc w:val="center"/>
              <w:rPr>
                <w:rFonts w:asciiTheme="minorHAnsi" w:hAnsiTheme="minorHAnsi"/>
                <w:sz w:val="19"/>
                <w:szCs w:val="19"/>
              </w:rPr>
            </w:pPr>
            <w:r w:rsidRPr="00BF5200">
              <w:rPr>
                <w:rFonts w:asciiTheme="minorHAnsi" w:hAnsiTheme="minorHAnsi"/>
                <w:sz w:val="19"/>
                <w:szCs w:val="19"/>
              </w:rPr>
              <w:t>Business Intelligence with Office SharePoint Server 2007:</w:t>
            </w:r>
          </w:p>
          <w:p w:rsidR="004505B1" w:rsidRDefault="006F3250" w:rsidP="00DD3D51">
            <w:pPr>
              <w:jc w:val="center"/>
              <w:rPr>
                <w:rFonts w:ascii="Calibri" w:hAnsi="Calibri"/>
                <w:color w:val="000000"/>
                <w:sz w:val="19"/>
                <w:szCs w:val="19"/>
              </w:rPr>
            </w:pPr>
            <w:hyperlink r:id="rId15" w:history="1">
              <w:r w:rsidR="004505B1" w:rsidRPr="00BF5200">
                <w:rPr>
                  <w:rStyle w:val="Hyperlink"/>
                  <w:rFonts w:asciiTheme="minorHAnsi" w:hAnsiTheme="minorHAnsi"/>
                  <w:sz w:val="19"/>
                  <w:szCs w:val="19"/>
                </w:rPr>
                <w:t>http://go.microsoft.com/fwlink/?LinkId=86668</w:t>
              </w:r>
            </w:hyperlink>
          </w:p>
        </w:tc>
      </w:tr>
    </w:tbl>
    <w:p w:rsidR="004505B1" w:rsidRDefault="004505B1" w:rsidP="004505B1">
      <w:pPr>
        <w:jc w:val="both"/>
        <w:rPr>
          <w:rFonts w:ascii="Calibri" w:hAnsi="Calibri"/>
          <w:color w:val="000000"/>
          <w:sz w:val="19"/>
          <w:szCs w:val="19"/>
        </w:rPr>
      </w:pPr>
    </w:p>
    <w:sectPr w:rsidR="004505B1" w:rsidSect="00475D7D">
      <w:headerReference w:type="default" r:id="rId16"/>
      <w:footerReference w:type="even" r:id="rId17"/>
      <w:footerReference w:type="default" r:id="rId18"/>
      <w:headerReference w:type="first" r:id="rId19"/>
      <w:footerReference w:type="first" r:id="rId20"/>
      <w:pgSz w:w="12240" w:h="15840"/>
      <w:pgMar w:top="2520" w:right="1440" w:bottom="1584" w:left="1728" w:header="720" w:footer="720" w:gutter="0"/>
      <w:pgNumType w:fmt="lowerRoman"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5FB" w:rsidRDefault="000305FB" w:rsidP="00D56B0C">
      <w:r>
        <w:separator/>
      </w:r>
    </w:p>
  </w:endnote>
  <w:endnote w:type="continuationSeparator" w:id="1">
    <w:p w:rsidR="000305FB" w:rsidRDefault="000305FB" w:rsidP="00D56B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7" w:rsidRDefault="006F3250">
    <w:pPr>
      <w:pStyle w:val="Footer"/>
      <w:framePr w:wrap="around" w:vAnchor="text" w:hAnchor="margin" w:xAlign="right" w:y="1"/>
      <w:rPr>
        <w:rStyle w:val="PageNumber"/>
      </w:rPr>
    </w:pPr>
    <w:r>
      <w:fldChar w:fldCharType="begin"/>
    </w:r>
    <w:r w:rsidR="004249A7">
      <w:instrText xml:space="preserve">PAGE  </w:instrText>
    </w:r>
    <w:r>
      <w:fldChar w:fldCharType="separate"/>
    </w:r>
    <w:r w:rsidR="004249A7">
      <w:rPr>
        <w:rStyle w:val="PageNumber"/>
        <w:noProof/>
      </w:rPr>
      <w:t>2</w:t>
    </w:r>
    <w:r>
      <w:fldChar w:fldCharType="end"/>
    </w:r>
  </w:p>
  <w:p w:rsidR="00CC4487" w:rsidRDefault="000305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7D" w:rsidRPr="00954423" w:rsidRDefault="004249A7" w:rsidP="00475D7D">
    <w:pPr>
      <w:ind w:left="-360"/>
      <w:rPr>
        <w:rFonts w:ascii="Calibri" w:hAnsi="Calibri" w:cs="Arial"/>
        <w:color w:val="808080"/>
        <w:sz w:val="16"/>
        <w:szCs w:val="16"/>
      </w:rPr>
    </w:pPr>
    <w:r w:rsidRPr="00954423">
      <w:rPr>
        <w:rFonts w:ascii="Calibri" w:hAnsi="Calibri" w:cs="Arial"/>
        <w:color w:val="808080"/>
        <w:sz w:val="16"/>
        <w:szCs w:val="16"/>
      </w:rPr>
      <w:t>This document is for informational purposes only. MICROSOFT MAKES NO WARRANTIES, EXPRESS OR IMPLIED, IN THIS SUMMARY.</w:t>
    </w:r>
  </w:p>
  <w:p w:rsidR="00475D7D" w:rsidRPr="00FE2E59" w:rsidRDefault="000305FB" w:rsidP="00475D7D">
    <w:pPr>
      <w:ind w:left="-360"/>
    </w:pPr>
  </w:p>
  <w:p w:rsidR="00475D7D" w:rsidRDefault="006F3250" w:rsidP="00475D7D">
    <w:pPr>
      <w:pStyle w:val="Footer"/>
      <w:framePr w:wrap="around" w:vAnchor="text" w:hAnchor="margin" w:xAlign="right" w:y="1"/>
      <w:rPr>
        <w:rFonts w:ascii="Verdana" w:hAnsi="Verdana"/>
        <w:b/>
        <w:color w:val="FF6600"/>
      </w:rPr>
    </w:pPr>
    <w:r>
      <w:fldChar w:fldCharType="begin"/>
    </w:r>
    <w:r w:rsidR="004249A7">
      <w:instrText xml:space="preserve">PAGE  </w:instrText>
    </w:r>
    <w:r>
      <w:fldChar w:fldCharType="separate"/>
    </w:r>
    <w:r w:rsidR="00AF04F8">
      <w:rPr>
        <w:noProof/>
      </w:rPr>
      <w:t>ii</w:t>
    </w:r>
    <w:r>
      <w:fldChar w:fldCharType="end"/>
    </w:r>
  </w:p>
  <w:p w:rsidR="00CC4487" w:rsidRPr="00475D7D" w:rsidRDefault="004249A7" w:rsidP="00767EC6">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7D" w:rsidRPr="00FE2E59" w:rsidRDefault="000305FB" w:rsidP="00475D7D">
    <w:pPr>
      <w:ind w:left="-360"/>
    </w:pPr>
  </w:p>
  <w:p w:rsidR="00475D7D" w:rsidRDefault="006F3250" w:rsidP="00475D7D">
    <w:pPr>
      <w:pStyle w:val="Footer"/>
      <w:framePr w:wrap="around" w:vAnchor="text" w:hAnchor="margin" w:xAlign="right" w:y="1"/>
      <w:rPr>
        <w:rFonts w:ascii="Verdana" w:hAnsi="Verdana"/>
        <w:b/>
        <w:color w:val="FF6600"/>
      </w:rPr>
    </w:pPr>
    <w:r>
      <w:fldChar w:fldCharType="begin"/>
    </w:r>
    <w:r w:rsidR="004249A7">
      <w:instrText xml:space="preserve">PAGE  </w:instrText>
    </w:r>
    <w:r>
      <w:fldChar w:fldCharType="separate"/>
    </w:r>
    <w:r w:rsidR="00AF04F8">
      <w:rPr>
        <w:noProof/>
      </w:rPr>
      <w:t>i</w:t>
    </w:r>
    <w:r>
      <w:fldChar w:fldCharType="end"/>
    </w:r>
  </w:p>
  <w:p w:rsidR="00475D7D" w:rsidRPr="00DF6286" w:rsidRDefault="004249A7" w:rsidP="00475D7D">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5FB" w:rsidRDefault="000305FB" w:rsidP="00D56B0C">
      <w:r>
        <w:separator/>
      </w:r>
    </w:p>
  </w:footnote>
  <w:footnote w:type="continuationSeparator" w:id="1">
    <w:p w:rsidR="000305FB" w:rsidRDefault="000305FB" w:rsidP="00D56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7" w:rsidRDefault="004249A7">
    <w:pPr>
      <w:pStyle w:val="Header"/>
    </w:pPr>
    <w:r>
      <w:rPr>
        <w:noProof/>
        <w:lang w:bidi="ar-SA"/>
      </w:rPr>
      <w:drawing>
        <wp:anchor distT="0" distB="0" distL="114300" distR="114300" simplePos="0" relativeHeight="251660288" behindDoc="1" locked="0" layoutInCell="1" allowOverlap="1">
          <wp:simplePos x="0" y="0"/>
          <wp:positionH relativeFrom="column">
            <wp:posOffset>3376295</wp:posOffset>
          </wp:positionH>
          <wp:positionV relativeFrom="paragraph">
            <wp:posOffset>127000</wp:posOffset>
          </wp:positionV>
          <wp:extent cx="2978785" cy="754380"/>
          <wp:effectExtent l="19050" t="0" r="0" b="0"/>
          <wp:wrapTight wrapText="bothSides">
            <wp:wrapPolygon edited="0">
              <wp:start x="-138" y="0"/>
              <wp:lineTo x="-138" y="21273"/>
              <wp:lineTo x="21549" y="21273"/>
              <wp:lineTo x="21549" y="0"/>
              <wp:lineTo x="-138" y="0"/>
            </wp:wrapPolygon>
          </wp:wrapTight>
          <wp:docPr id="11"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78785" cy="75438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820025" cy="1562100"/>
          <wp:effectExtent l="19050" t="0" r="9525"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7D" w:rsidRDefault="004249A7">
    <w:pPr>
      <w:pStyle w:val="Header"/>
    </w:pPr>
    <w:r>
      <w:rPr>
        <w:noProof/>
        <w:lang w:bidi="ar-SA"/>
      </w:rPr>
      <w:drawing>
        <wp:anchor distT="0" distB="0" distL="114300" distR="114300" simplePos="0" relativeHeight="251662336" behindDoc="1" locked="0" layoutInCell="1" allowOverlap="1">
          <wp:simplePos x="0" y="0"/>
          <wp:positionH relativeFrom="column">
            <wp:posOffset>3399155</wp:posOffset>
          </wp:positionH>
          <wp:positionV relativeFrom="paragraph">
            <wp:posOffset>128270</wp:posOffset>
          </wp:positionV>
          <wp:extent cx="2978785" cy="754380"/>
          <wp:effectExtent l="19050" t="0" r="0" b="0"/>
          <wp:wrapTight wrapText="bothSides">
            <wp:wrapPolygon edited="0">
              <wp:start x="-138" y="0"/>
              <wp:lineTo x="-138" y="21273"/>
              <wp:lineTo x="21549" y="21273"/>
              <wp:lineTo x="21549" y="0"/>
              <wp:lineTo x="-138" y="0"/>
            </wp:wrapPolygon>
          </wp:wrapTight>
          <wp:docPr id="13"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78785" cy="75438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61312" behindDoc="1" locked="0" layoutInCell="1" allowOverlap="1">
          <wp:simplePos x="0" y="0"/>
          <wp:positionH relativeFrom="page">
            <wp:posOffset>1270</wp:posOffset>
          </wp:positionH>
          <wp:positionV relativeFrom="page">
            <wp:posOffset>1270</wp:posOffset>
          </wp:positionV>
          <wp:extent cx="7820025" cy="1562100"/>
          <wp:effectExtent l="19050" t="0" r="9525"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3A5"/>
    <w:multiLevelType w:val="hybridMultilevel"/>
    <w:tmpl w:val="922C1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A7221"/>
    <w:multiLevelType w:val="hybridMultilevel"/>
    <w:tmpl w:val="4A8E8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C3BFB"/>
    <w:multiLevelType w:val="hybridMultilevel"/>
    <w:tmpl w:val="AE1857DE"/>
    <w:lvl w:ilvl="0" w:tplc="A8B6DF00">
      <w:numFmt w:val="bullet"/>
      <w:lvlText w:val=""/>
      <w:lvlJc w:val="left"/>
      <w:pPr>
        <w:ind w:left="720" w:hanging="360"/>
      </w:pPr>
      <w:rPr>
        <w:rFonts w:ascii="Wingdings" w:eastAsia="Times New Roman"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202A1"/>
    <w:multiLevelType w:val="hybridMultilevel"/>
    <w:tmpl w:val="15862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940C0B"/>
    <w:multiLevelType w:val="hybridMultilevel"/>
    <w:tmpl w:val="16CA97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FB3B12"/>
    <w:multiLevelType w:val="hybridMultilevel"/>
    <w:tmpl w:val="791A46FC"/>
    <w:lvl w:ilvl="0" w:tplc="1FC40D28">
      <w:start w:val="1"/>
      <w:numFmt w:val="bullet"/>
      <w:pStyle w:val="Bulleted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4505B1"/>
    <w:rsid w:val="00001250"/>
    <w:rsid w:val="00001545"/>
    <w:rsid w:val="000175FC"/>
    <w:rsid w:val="00021446"/>
    <w:rsid w:val="000305FB"/>
    <w:rsid w:val="00055DE0"/>
    <w:rsid w:val="000578AD"/>
    <w:rsid w:val="00062200"/>
    <w:rsid w:val="00063E82"/>
    <w:rsid w:val="000720D5"/>
    <w:rsid w:val="000741EA"/>
    <w:rsid w:val="0009260C"/>
    <w:rsid w:val="000B3A46"/>
    <w:rsid w:val="000B6397"/>
    <w:rsid w:val="000B79A4"/>
    <w:rsid w:val="000C0E08"/>
    <w:rsid w:val="000F7239"/>
    <w:rsid w:val="00100D07"/>
    <w:rsid w:val="00100D36"/>
    <w:rsid w:val="00110527"/>
    <w:rsid w:val="00111DF8"/>
    <w:rsid w:val="00136EA2"/>
    <w:rsid w:val="00137021"/>
    <w:rsid w:val="00155220"/>
    <w:rsid w:val="00160A0A"/>
    <w:rsid w:val="00162E14"/>
    <w:rsid w:val="00182806"/>
    <w:rsid w:val="00185D5F"/>
    <w:rsid w:val="00190BF9"/>
    <w:rsid w:val="001A4B62"/>
    <w:rsid w:val="001B090D"/>
    <w:rsid w:val="001B33DE"/>
    <w:rsid w:val="001F5B19"/>
    <w:rsid w:val="00201E07"/>
    <w:rsid w:val="00230225"/>
    <w:rsid w:val="002426EA"/>
    <w:rsid w:val="002613F1"/>
    <w:rsid w:val="002663E9"/>
    <w:rsid w:val="00281CFB"/>
    <w:rsid w:val="00286B0B"/>
    <w:rsid w:val="00293A76"/>
    <w:rsid w:val="002A2094"/>
    <w:rsid w:val="002B246D"/>
    <w:rsid w:val="002B41CF"/>
    <w:rsid w:val="002E1335"/>
    <w:rsid w:val="002E1645"/>
    <w:rsid w:val="003013EB"/>
    <w:rsid w:val="00312C2E"/>
    <w:rsid w:val="00342587"/>
    <w:rsid w:val="00354A59"/>
    <w:rsid w:val="00366549"/>
    <w:rsid w:val="003875AA"/>
    <w:rsid w:val="003B77F9"/>
    <w:rsid w:val="003C120D"/>
    <w:rsid w:val="003D0438"/>
    <w:rsid w:val="003E3759"/>
    <w:rsid w:val="003F2EBA"/>
    <w:rsid w:val="004051D9"/>
    <w:rsid w:val="004066C9"/>
    <w:rsid w:val="004102B4"/>
    <w:rsid w:val="0041328E"/>
    <w:rsid w:val="0041431D"/>
    <w:rsid w:val="00414974"/>
    <w:rsid w:val="00416910"/>
    <w:rsid w:val="004249A7"/>
    <w:rsid w:val="004505B1"/>
    <w:rsid w:val="004623A8"/>
    <w:rsid w:val="004D72CB"/>
    <w:rsid w:val="004E6661"/>
    <w:rsid w:val="004F097F"/>
    <w:rsid w:val="004F6B62"/>
    <w:rsid w:val="00521F9C"/>
    <w:rsid w:val="00527AC1"/>
    <w:rsid w:val="00540DBC"/>
    <w:rsid w:val="00545CFE"/>
    <w:rsid w:val="00552C7D"/>
    <w:rsid w:val="0056396B"/>
    <w:rsid w:val="005F6D79"/>
    <w:rsid w:val="0060249C"/>
    <w:rsid w:val="00606329"/>
    <w:rsid w:val="00615B9A"/>
    <w:rsid w:val="0063325B"/>
    <w:rsid w:val="00655AEA"/>
    <w:rsid w:val="00687147"/>
    <w:rsid w:val="00690E66"/>
    <w:rsid w:val="006B489F"/>
    <w:rsid w:val="006B51B7"/>
    <w:rsid w:val="006B53E6"/>
    <w:rsid w:val="006C5196"/>
    <w:rsid w:val="006C7D29"/>
    <w:rsid w:val="006D1346"/>
    <w:rsid w:val="006F3250"/>
    <w:rsid w:val="006F4EE1"/>
    <w:rsid w:val="007038D3"/>
    <w:rsid w:val="007108E9"/>
    <w:rsid w:val="00750B9B"/>
    <w:rsid w:val="0076207F"/>
    <w:rsid w:val="00763907"/>
    <w:rsid w:val="00790ED3"/>
    <w:rsid w:val="007A7F39"/>
    <w:rsid w:val="007B2D62"/>
    <w:rsid w:val="007B41FE"/>
    <w:rsid w:val="007B65A0"/>
    <w:rsid w:val="007C5825"/>
    <w:rsid w:val="007C5B2E"/>
    <w:rsid w:val="0081588C"/>
    <w:rsid w:val="0082493D"/>
    <w:rsid w:val="00833C2A"/>
    <w:rsid w:val="008461FA"/>
    <w:rsid w:val="0088050A"/>
    <w:rsid w:val="00893D2D"/>
    <w:rsid w:val="008B4765"/>
    <w:rsid w:val="008C0E37"/>
    <w:rsid w:val="008D4C56"/>
    <w:rsid w:val="008F5F35"/>
    <w:rsid w:val="009221C9"/>
    <w:rsid w:val="0093052D"/>
    <w:rsid w:val="00973DA8"/>
    <w:rsid w:val="00984671"/>
    <w:rsid w:val="009B340C"/>
    <w:rsid w:val="009D0469"/>
    <w:rsid w:val="009D1C15"/>
    <w:rsid w:val="009D4E9A"/>
    <w:rsid w:val="009E661F"/>
    <w:rsid w:val="009F03FF"/>
    <w:rsid w:val="009F0462"/>
    <w:rsid w:val="00A24161"/>
    <w:rsid w:val="00A34C4F"/>
    <w:rsid w:val="00A3688E"/>
    <w:rsid w:val="00A82A74"/>
    <w:rsid w:val="00AC3B79"/>
    <w:rsid w:val="00AD0972"/>
    <w:rsid w:val="00AD5261"/>
    <w:rsid w:val="00AE4D1B"/>
    <w:rsid w:val="00AF01E7"/>
    <w:rsid w:val="00AF04F8"/>
    <w:rsid w:val="00B437B4"/>
    <w:rsid w:val="00B579FC"/>
    <w:rsid w:val="00B93357"/>
    <w:rsid w:val="00BD1F5D"/>
    <w:rsid w:val="00BD32F3"/>
    <w:rsid w:val="00BD5BBA"/>
    <w:rsid w:val="00BD76C8"/>
    <w:rsid w:val="00BE095E"/>
    <w:rsid w:val="00BF4522"/>
    <w:rsid w:val="00C063AB"/>
    <w:rsid w:val="00C16188"/>
    <w:rsid w:val="00C42CEC"/>
    <w:rsid w:val="00C51E81"/>
    <w:rsid w:val="00C65897"/>
    <w:rsid w:val="00CB0D36"/>
    <w:rsid w:val="00CB1C7C"/>
    <w:rsid w:val="00CF4A4C"/>
    <w:rsid w:val="00CF5AC7"/>
    <w:rsid w:val="00D40A64"/>
    <w:rsid w:val="00D40EE8"/>
    <w:rsid w:val="00D51D1C"/>
    <w:rsid w:val="00D551A5"/>
    <w:rsid w:val="00D5622F"/>
    <w:rsid w:val="00D56B0C"/>
    <w:rsid w:val="00D57DED"/>
    <w:rsid w:val="00D75258"/>
    <w:rsid w:val="00D76C71"/>
    <w:rsid w:val="00D81848"/>
    <w:rsid w:val="00D955F8"/>
    <w:rsid w:val="00DA3018"/>
    <w:rsid w:val="00DD2FB0"/>
    <w:rsid w:val="00DD49E4"/>
    <w:rsid w:val="00DF27E0"/>
    <w:rsid w:val="00E00AD7"/>
    <w:rsid w:val="00E403F6"/>
    <w:rsid w:val="00E469BE"/>
    <w:rsid w:val="00E53094"/>
    <w:rsid w:val="00E54FA7"/>
    <w:rsid w:val="00E552D8"/>
    <w:rsid w:val="00EB0917"/>
    <w:rsid w:val="00ED5DF3"/>
    <w:rsid w:val="00EE6A35"/>
    <w:rsid w:val="00F11F5A"/>
    <w:rsid w:val="00F21435"/>
    <w:rsid w:val="00F30A7E"/>
    <w:rsid w:val="00F43B11"/>
    <w:rsid w:val="00F6501D"/>
    <w:rsid w:val="00F6543C"/>
    <w:rsid w:val="00F65DF6"/>
    <w:rsid w:val="00F72163"/>
    <w:rsid w:val="00FB6348"/>
    <w:rsid w:val="00FB6E4C"/>
    <w:rsid w:val="00FC2F57"/>
    <w:rsid w:val="00FC7FD7"/>
    <w:rsid w:val="00FE38E0"/>
    <w:rsid w:val="00FF6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line="360" w:lineRule="exact"/>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5B1"/>
    <w:pPr>
      <w:spacing w:line="240" w:lineRule="auto"/>
      <w:jc w:val="left"/>
    </w:pPr>
    <w:rPr>
      <w:rFonts w:eastAsia="Times New Roman"/>
      <w:lang w:bidi="he-IL"/>
    </w:rPr>
  </w:style>
  <w:style w:type="paragraph" w:styleId="Heading1">
    <w:name w:val="heading 1"/>
    <w:aliases w:val="H1"/>
    <w:basedOn w:val="Normal"/>
    <w:next w:val="Normal"/>
    <w:link w:val="Heading1Char"/>
    <w:qFormat/>
    <w:rsid w:val="004505B1"/>
    <w:pPr>
      <w:keepNext/>
      <w:pageBreakBefore/>
      <w:spacing w:before="240" w:after="60" w:line="360" w:lineRule="auto"/>
      <w:ind w:left="-720"/>
      <w:outlineLvl w:val="0"/>
    </w:pPr>
    <w:rPr>
      <w:rFonts w:ascii="Arial" w:hAnsi="Arial"/>
      <w:b/>
      <w:kern w:val="20"/>
      <w:sz w:val="36"/>
    </w:rPr>
  </w:style>
  <w:style w:type="paragraph" w:styleId="Heading2">
    <w:name w:val="heading 2"/>
    <w:basedOn w:val="Normal"/>
    <w:next w:val="Normal"/>
    <w:link w:val="Heading2Char"/>
    <w:semiHidden/>
    <w:unhideWhenUsed/>
    <w:qFormat/>
    <w:rsid w:val="004505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Heading2"/>
    <w:next w:val="Normal"/>
    <w:link w:val="Heading3Char"/>
    <w:qFormat/>
    <w:rsid w:val="004505B1"/>
    <w:pPr>
      <w:widowControl w:val="0"/>
      <w:spacing w:before="120" w:after="60" w:line="360" w:lineRule="auto"/>
      <w:ind w:left="-360"/>
      <w:outlineLvl w:val="2"/>
    </w:pPr>
    <w:rPr>
      <w:rFonts w:ascii="Arial" w:eastAsia="Times New Roman" w:hAnsi="Arial" w:cs="Times New Roman"/>
      <w:color w:val="auto"/>
      <w:kern w:val="2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505B1"/>
    <w:rPr>
      <w:rFonts w:ascii="Arial" w:eastAsia="Times New Roman" w:hAnsi="Arial"/>
      <w:b/>
      <w:kern w:val="20"/>
      <w:sz w:val="36"/>
      <w:lang w:bidi="he-IL"/>
    </w:rPr>
  </w:style>
  <w:style w:type="character" w:customStyle="1" w:styleId="Heading3Char">
    <w:name w:val="Heading 3 Char"/>
    <w:aliases w:val="H3 Char"/>
    <w:basedOn w:val="DefaultParagraphFont"/>
    <w:link w:val="Heading3"/>
    <w:rsid w:val="004505B1"/>
    <w:rPr>
      <w:rFonts w:ascii="Arial" w:eastAsia="Times New Roman" w:hAnsi="Arial"/>
      <w:b/>
      <w:bCs/>
      <w:kern w:val="20"/>
    </w:rPr>
  </w:style>
  <w:style w:type="paragraph" w:customStyle="1" w:styleId="BodytextChar">
    <w:name w:val="Body text Char"/>
    <w:basedOn w:val="Normal"/>
    <w:link w:val="BodytextCharChar"/>
    <w:rsid w:val="004505B1"/>
    <w:pPr>
      <w:spacing w:after="120" w:line="360" w:lineRule="auto"/>
    </w:pPr>
    <w:rPr>
      <w:rFonts w:ascii="Arial" w:hAnsi="Arial" w:cs="Arial"/>
      <w:color w:val="000000"/>
      <w:kern w:val="20"/>
    </w:rPr>
  </w:style>
  <w:style w:type="paragraph" w:styleId="Footer">
    <w:name w:val="footer"/>
    <w:aliases w:val="f"/>
    <w:basedOn w:val="Normal"/>
    <w:link w:val="FooterChar"/>
    <w:uiPriority w:val="99"/>
    <w:rsid w:val="004505B1"/>
    <w:pPr>
      <w:tabs>
        <w:tab w:val="center" w:pos="4320"/>
        <w:tab w:val="right" w:pos="8640"/>
      </w:tabs>
    </w:pPr>
  </w:style>
  <w:style w:type="character" w:customStyle="1" w:styleId="FooterChar">
    <w:name w:val="Footer Char"/>
    <w:aliases w:val="f Char"/>
    <w:basedOn w:val="DefaultParagraphFont"/>
    <w:link w:val="Footer"/>
    <w:uiPriority w:val="99"/>
    <w:rsid w:val="004505B1"/>
    <w:rPr>
      <w:rFonts w:eastAsia="Times New Roman"/>
      <w:lang w:bidi="he-IL"/>
    </w:rPr>
  </w:style>
  <w:style w:type="character" w:styleId="PageNumber">
    <w:name w:val="page number"/>
    <w:basedOn w:val="DefaultParagraphFont"/>
    <w:rsid w:val="004505B1"/>
    <w:rPr>
      <w:rFonts w:cs="Times New Roman"/>
      <w:b/>
    </w:rPr>
  </w:style>
  <w:style w:type="character" w:styleId="Hyperlink">
    <w:name w:val="Hyperlink"/>
    <w:basedOn w:val="DefaultParagraphFont"/>
    <w:rsid w:val="004505B1"/>
    <w:rPr>
      <w:rFonts w:cs="Times New Roman"/>
      <w:color w:val="0000FF"/>
      <w:u w:val="single"/>
    </w:rPr>
  </w:style>
  <w:style w:type="character" w:customStyle="1" w:styleId="BodytextCharChar">
    <w:name w:val="Body text Char Char"/>
    <w:basedOn w:val="DefaultParagraphFont"/>
    <w:link w:val="BodytextChar"/>
    <w:locked/>
    <w:rsid w:val="004505B1"/>
    <w:rPr>
      <w:rFonts w:ascii="Arial" w:eastAsia="Times New Roman" w:hAnsi="Arial" w:cs="Arial"/>
      <w:color w:val="000000"/>
      <w:kern w:val="20"/>
      <w:lang w:bidi="he-IL"/>
    </w:rPr>
  </w:style>
  <w:style w:type="paragraph" w:customStyle="1" w:styleId="Bulletedtext">
    <w:name w:val="Bulleted text"/>
    <w:basedOn w:val="BodytextChar"/>
    <w:rsid w:val="004505B1"/>
    <w:pPr>
      <w:numPr>
        <w:numId w:val="1"/>
      </w:numPr>
      <w:spacing w:after="0"/>
    </w:pPr>
    <w:rPr>
      <w:color w:val="auto"/>
    </w:rPr>
  </w:style>
  <w:style w:type="paragraph" w:styleId="Header">
    <w:name w:val="header"/>
    <w:basedOn w:val="Normal"/>
    <w:link w:val="HeaderChar"/>
    <w:rsid w:val="004505B1"/>
    <w:pPr>
      <w:tabs>
        <w:tab w:val="center" w:pos="4320"/>
        <w:tab w:val="right" w:pos="8640"/>
      </w:tabs>
    </w:pPr>
  </w:style>
  <w:style w:type="character" w:customStyle="1" w:styleId="HeaderChar">
    <w:name w:val="Header Char"/>
    <w:basedOn w:val="DefaultParagraphFont"/>
    <w:link w:val="Header"/>
    <w:rsid w:val="004505B1"/>
    <w:rPr>
      <w:rFonts w:eastAsia="Times New Roman"/>
      <w:lang w:bidi="he-IL"/>
    </w:rPr>
  </w:style>
  <w:style w:type="paragraph" w:styleId="ListParagraph">
    <w:name w:val="List Paragraph"/>
    <w:basedOn w:val="Normal"/>
    <w:uiPriority w:val="34"/>
    <w:qFormat/>
    <w:rsid w:val="004505B1"/>
    <w:pPr>
      <w:ind w:left="720"/>
      <w:contextualSpacing/>
    </w:pPr>
  </w:style>
  <w:style w:type="table" w:styleId="TableGrid">
    <w:name w:val="Table Grid"/>
    <w:basedOn w:val="TableNormal"/>
    <w:rsid w:val="004505B1"/>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4505B1"/>
    <w:rPr>
      <w:rFonts w:asciiTheme="majorHAnsi" w:eastAsiaTheme="majorEastAsia" w:hAnsiTheme="majorHAnsi" w:cstheme="majorBidi"/>
      <w:b/>
      <w:bCs/>
      <w:color w:val="4F81BD" w:themeColor="accent1"/>
      <w:sz w:val="26"/>
      <w:szCs w:val="26"/>
      <w:lang w:bidi="he-IL"/>
    </w:rPr>
  </w:style>
  <w:style w:type="paragraph" w:styleId="BalloonText">
    <w:name w:val="Balloon Text"/>
    <w:basedOn w:val="Normal"/>
    <w:link w:val="BalloonTextChar"/>
    <w:rsid w:val="00001545"/>
    <w:rPr>
      <w:rFonts w:ascii="Tahoma" w:hAnsi="Tahoma" w:cs="Tahoma"/>
      <w:sz w:val="16"/>
      <w:szCs w:val="16"/>
    </w:rPr>
  </w:style>
  <w:style w:type="character" w:customStyle="1" w:styleId="BalloonTextChar">
    <w:name w:val="Balloon Text Char"/>
    <w:basedOn w:val="DefaultParagraphFont"/>
    <w:link w:val="BalloonText"/>
    <w:rsid w:val="00001545"/>
    <w:rPr>
      <w:rFonts w:ascii="Tahoma" w:eastAsia="Times New Roman" w:hAnsi="Tahoma" w:cs="Tahoma"/>
      <w:sz w:val="16"/>
      <w:szCs w:val="16"/>
      <w:lang w:bidi="he-IL"/>
    </w:rPr>
  </w:style>
  <w:style w:type="paragraph" w:customStyle="1" w:styleId="bodytext">
    <w:name w:val="bodytext"/>
    <w:basedOn w:val="Normal"/>
    <w:rsid w:val="003B77F9"/>
    <w:pPr>
      <w:spacing w:after="240" w:line="336" w:lineRule="auto"/>
    </w:pPr>
    <w:rPr>
      <w:sz w:val="17"/>
      <w:szCs w:val="17"/>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crosoft.com/sharepoi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go.microsoft.com/fwlink/?LinkId=8692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go.microsoft.com/fwlink/?LinkId=86668" TargetMode="Externa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go.microsoft.com/?linkid=606080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1492</TotalTime>
  <Pages>4</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Overview for IT Professionals</dc:title>
  <dc:subject/>
  <dc:creator>Microsoft</dc:creator>
  <cp:keywords/>
  <dc:description/>
  <cp:lastModifiedBy>Jimmy Cooper</cp:lastModifiedBy>
  <cp:revision>58</cp:revision>
  <dcterms:created xsi:type="dcterms:W3CDTF">2007-04-10T21:37:00Z</dcterms:created>
  <dcterms:modified xsi:type="dcterms:W3CDTF">2007-04-19T02:29:00Z</dcterms:modified>
</cp:coreProperties>
</file>