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AB9" w:rsidRPr="00E41279" w:rsidRDefault="00E43CF6" w:rsidP="0089343C">
      <w:pPr>
        <w:pStyle w:val="DatasheetH1"/>
        <w:jc w:val="both"/>
        <w:rPr>
          <w:rFonts w:ascii="Segoe UI" w:eastAsia="SimHei" w:hAnsi="Segoe UI" w:cs="Segoe UI"/>
        </w:rPr>
      </w:pPr>
      <w:r w:rsidRPr="00E41279">
        <w:rPr>
          <w:rFonts w:ascii="Segoe UI" w:eastAsia="SimHei" w:hAnsi="Segoe UI" w:cs="Segoe UI"/>
          <w:noProof/>
          <w:lang w:eastAsia="zh-TW" w:bidi="hi-IN"/>
        </w:rPr>
        <w:drawing>
          <wp:anchor distT="0" distB="0" distL="114300" distR="114300" simplePos="0" relativeHeight="251667456" behindDoc="0" locked="0" layoutInCell="1" allowOverlap="1">
            <wp:simplePos x="0" y="0"/>
            <wp:positionH relativeFrom="column">
              <wp:posOffset>-3003108</wp:posOffset>
            </wp:positionH>
            <wp:positionV relativeFrom="paragraph">
              <wp:posOffset>-43732</wp:posOffset>
            </wp:positionV>
            <wp:extent cx="2790411" cy="1921565"/>
            <wp:effectExtent l="19050" t="0" r="0" b="0"/>
            <wp:wrapNone/>
            <wp:docPr id="12" name="Picture 11" descr="man smiling working casual computer looking deve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 smiling working casual computer looking developer.jpg"/>
                    <pic:cNvPicPr/>
                  </pic:nvPicPr>
                  <pic:blipFill>
                    <a:blip r:embed="rId7"/>
                    <a:srcRect r="2635"/>
                    <a:stretch>
                      <a:fillRect/>
                    </a:stretch>
                  </pic:blipFill>
                  <pic:spPr>
                    <a:xfrm>
                      <a:off x="0" y="0"/>
                      <a:ext cx="2790411" cy="1921565"/>
                    </a:xfrm>
                    <a:prstGeom prst="rect">
                      <a:avLst/>
                    </a:prstGeom>
                  </pic:spPr>
                </pic:pic>
              </a:graphicData>
            </a:graphic>
          </wp:anchor>
        </w:drawing>
      </w:r>
      <w:r w:rsidR="00657478" w:rsidRPr="00E41279">
        <w:rPr>
          <w:rFonts w:ascii="Segoe UI" w:eastAsia="SimHei" w:hAnsi="Segoe UI" w:cs="Segoe UI"/>
          <w:noProof/>
          <w:lang w:eastAsia="zh-TW" w:bidi="hi-IN"/>
        </w:rPr>
        <w:drawing>
          <wp:anchor distT="0" distB="0" distL="114300" distR="114300" simplePos="0" relativeHeight="251664384" behindDoc="1" locked="1" layoutInCell="1" allowOverlap="1">
            <wp:simplePos x="0" y="0"/>
            <wp:positionH relativeFrom="page">
              <wp:posOffset>224790</wp:posOffset>
            </wp:positionH>
            <wp:positionV relativeFrom="paragraph">
              <wp:posOffset>-713105</wp:posOffset>
            </wp:positionV>
            <wp:extent cx="2517775" cy="397510"/>
            <wp:effectExtent l="0" t="0" r="0" b="0"/>
            <wp:wrapNone/>
            <wp:docPr id="9" name="Picture 6" descr="windows 7 bl 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ows 7 bl h.png"/>
                    <pic:cNvPicPr/>
                  </pic:nvPicPr>
                  <pic:blipFill>
                    <a:blip r:embed="rId8" cstate="print"/>
                    <a:stretch>
                      <a:fillRect/>
                    </a:stretch>
                  </pic:blipFill>
                  <pic:spPr>
                    <a:xfrm>
                      <a:off x="0" y="0"/>
                      <a:ext cx="2517775" cy="397510"/>
                    </a:xfrm>
                    <a:prstGeom prst="rect">
                      <a:avLst/>
                    </a:prstGeom>
                  </pic:spPr>
                </pic:pic>
              </a:graphicData>
            </a:graphic>
          </wp:anchor>
        </w:drawing>
      </w:r>
      <w:r w:rsidR="008E05EF" w:rsidRPr="00E41279">
        <w:rPr>
          <w:rFonts w:ascii="Segoe UI" w:eastAsia="SimHei" w:hAnsi="Segoe UI" w:cs="Segoe UI"/>
          <w:noProof/>
          <w:lang w:eastAsia="zh-TW" w:bidi="hi-IN"/>
        </w:rPr>
        <w:drawing>
          <wp:anchor distT="0" distB="0" distL="114300" distR="114300" simplePos="0" relativeHeight="251665408" behindDoc="1" locked="1" layoutInCell="1" allowOverlap="1">
            <wp:simplePos x="0" y="0"/>
            <wp:positionH relativeFrom="column">
              <wp:posOffset>-2102485</wp:posOffset>
            </wp:positionH>
            <wp:positionV relativeFrom="paragraph">
              <wp:posOffset>-905510</wp:posOffset>
            </wp:positionV>
            <wp:extent cx="1087120" cy="198755"/>
            <wp:effectExtent l="19050" t="0" r="0" b="0"/>
            <wp:wrapNone/>
            <wp:docPr id="10" name="Picture 9" descr="Microsoft corporate Logo wht shadowMS generic br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 corporate Logo wht shadowMS generic brand.png"/>
                    <pic:cNvPicPr/>
                  </pic:nvPicPr>
                  <pic:blipFill>
                    <a:blip r:embed="rId9" cstate="print"/>
                    <a:stretch>
                      <a:fillRect/>
                    </a:stretch>
                  </pic:blipFill>
                  <pic:spPr>
                    <a:xfrm>
                      <a:off x="0" y="0"/>
                      <a:ext cx="1087120" cy="198755"/>
                    </a:xfrm>
                    <a:prstGeom prst="rect">
                      <a:avLst/>
                    </a:prstGeom>
                  </pic:spPr>
                </pic:pic>
              </a:graphicData>
            </a:graphic>
          </wp:anchor>
        </w:drawing>
      </w:r>
      <w:r w:rsidR="00917E62" w:rsidRPr="00E41279">
        <w:rPr>
          <w:rFonts w:ascii="Segoe UI" w:eastAsia="SimHei" w:hAnsi="Segoe UI" w:cs="Segoe UI"/>
          <w:noProof/>
          <w:lang w:eastAsia="zh-TW" w:bidi="hi-IN"/>
        </w:rPr>
        <w:drawing>
          <wp:anchor distT="0" distB="0" distL="114300" distR="114300" simplePos="0" relativeHeight="251660288" behindDoc="1" locked="1" layoutInCell="0" allowOverlap="1">
            <wp:simplePos x="0" y="0"/>
            <wp:positionH relativeFrom="page">
              <wp:posOffset>0</wp:posOffset>
            </wp:positionH>
            <wp:positionV relativeFrom="page">
              <wp:align>top</wp:align>
            </wp:positionV>
            <wp:extent cx="7773035" cy="10058400"/>
            <wp:effectExtent l="19050" t="0" r="0" b="0"/>
            <wp:wrapNone/>
            <wp:docPr id="4" name="Picture 3" descr="Windows7ActivationDataShe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ows7ActivationDataSheet1.jpg"/>
                    <pic:cNvPicPr/>
                  </pic:nvPicPr>
                  <pic:blipFill>
                    <a:blip r:embed="rId10" cstate="print"/>
                    <a:stretch>
                      <a:fillRect/>
                    </a:stretch>
                  </pic:blipFill>
                  <pic:spPr>
                    <a:xfrm>
                      <a:off x="0" y="0"/>
                      <a:ext cx="7773035" cy="10058400"/>
                    </a:xfrm>
                    <a:prstGeom prst="rect">
                      <a:avLst/>
                    </a:prstGeom>
                  </pic:spPr>
                </pic:pic>
              </a:graphicData>
            </a:graphic>
          </wp:anchor>
        </w:drawing>
      </w:r>
      <w:r w:rsidR="00C0414B">
        <w:rPr>
          <w:rFonts w:ascii="Segoe UI" w:eastAsia="SimHei" w:hAnsi="Segoe UI" w:cs="Segoe UI"/>
          <w:noProof/>
        </w:rPr>
        <w:pict>
          <v:shapetype id="_x0000_t202" coordsize="21600,21600" o:spt="202" path="m,l,21600r21600,l21600,xe">
            <v:stroke joinstyle="miter"/>
            <v:path gradientshapeok="t" o:connecttype="rect"/>
          </v:shapetype>
          <v:shape id="_x0000_s1027" type="#_x0000_t202" style="position:absolute;left:0;text-align:left;margin-left:23.05pt;margin-top:92.6pt;width:161.65pt;height:655.2pt;z-index:251659264;mso-position-horizontal-relative:page;mso-position-vertical-relative:page" filled="f" fillcolor="white [3201]" stroked="f" strokecolor="#f79646 [3209]" strokeweight="1pt">
            <v:stroke dashstyle="dash"/>
            <v:shadow color="#868686"/>
            <v:textbox style="mso-next-textbox:#_x0000_s1027">
              <w:txbxContent>
                <w:p w:rsidR="001B4482" w:rsidRPr="00E41279" w:rsidRDefault="001B4482" w:rsidP="001B4482">
                  <w:pPr>
                    <w:spacing w:before="240"/>
                    <w:rPr>
                      <w:rFonts w:cs="Segoe UI"/>
                    </w:rPr>
                  </w:pPr>
                </w:p>
                <w:p w:rsidR="001B4482" w:rsidRPr="00E41279" w:rsidRDefault="001B4482" w:rsidP="001B4482">
                  <w:pPr>
                    <w:spacing w:before="240"/>
                    <w:rPr>
                      <w:rFonts w:cs="Segoe UI"/>
                    </w:rPr>
                  </w:pPr>
                </w:p>
                <w:p w:rsidR="001B4482" w:rsidRPr="00E41279" w:rsidRDefault="001B4482" w:rsidP="001B4482">
                  <w:pPr>
                    <w:spacing w:before="240"/>
                    <w:rPr>
                      <w:rFonts w:cs="Segoe UI"/>
                    </w:rPr>
                  </w:pPr>
                </w:p>
                <w:p w:rsidR="001B4482" w:rsidRPr="00E41279" w:rsidRDefault="001B4482" w:rsidP="001B4482">
                  <w:pPr>
                    <w:spacing w:before="240"/>
                    <w:rPr>
                      <w:rFonts w:cs="Segoe UI"/>
                    </w:rPr>
                  </w:pPr>
                </w:p>
                <w:p w:rsidR="001B4482" w:rsidRPr="00E41279" w:rsidRDefault="001B4482" w:rsidP="001B4482">
                  <w:pPr>
                    <w:spacing w:before="240"/>
                    <w:rPr>
                      <w:rFonts w:cs="Segoe UI"/>
                    </w:rPr>
                  </w:pPr>
                </w:p>
                <w:p w:rsidR="001B4482" w:rsidRPr="00E41279" w:rsidRDefault="001B4482" w:rsidP="001B4482">
                  <w:pPr>
                    <w:spacing w:before="240"/>
                    <w:rPr>
                      <w:rFonts w:cs="Segoe UI"/>
                    </w:rPr>
                  </w:pPr>
                </w:p>
                <w:p w:rsidR="001B4482" w:rsidRPr="00E41279" w:rsidRDefault="001B4482" w:rsidP="001B4482">
                  <w:pPr>
                    <w:spacing w:before="240"/>
                    <w:rPr>
                      <w:rFonts w:cs="Segoe UI"/>
                    </w:rPr>
                  </w:pPr>
                </w:p>
                <w:p w:rsidR="001B4482" w:rsidRPr="00E41279" w:rsidRDefault="001B4482" w:rsidP="001B4482">
                  <w:pPr>
                    <w:spacing w:before="240"/>
                    <w:rPr>
                      <w:rFonts w:cs="Segoe UI"/>
                    </w:rPr>
                  </w:pPr>
                </w:p>
                <w:p w:rsidR="001B4482" w:rsidRPr="00E41279" w:rsidRDefault="001B4482" w:rsidP="001B4482">
                  <w:pPr>
                    <w:spacing w:before="240"/>
                    <w:rPr>
                      <w:rFonts w:cs="Segoe UI"/>
                    </w:rPr>
                  </w:pPr>
                </w:p>
                <w:p w:rsidR="001B4482" w:rsidRPr="00E41279" w:rsidRDefault="001B4482" w:rsidP="001B4482">
                  <w:pPr>
                    <w:spacing w:before="240"/>
                    <w:rPr>
                      <w:rFonts w:cs="Segoe UI"/>
                    </w:rPr>
                  </w:pPr>
                </w:p>
                <w:p w:rsidR="001B4482" w:rsidRPr="00E41279" w:rsidRDefault="001B4482" w:rsidP="001B4482">
                  <w:pPr>
                    <w:spacing w:before="240"/>
                    <w:rPr>
                      <w:rFonts w:cs="Segoe UI"/>
                    </w:rPr>
                  </w:pPr>
                </w:p>
                <w:p w:rsidR="003A4D21" w:rsidRPr="00E41279" w:rsidRDefault="003A4D21" w:rsidP="001B4482">
                  <w:pPr>
                    <w:spacing w:before="240"/>
                    <w:rPr>
                      <w:rFonts w:cs="Segoe UI"/>
                    </w:rPr>
                  </w:pPr>
                </w:p>
                <w:p w:rsidR="001B4482" w:rsidRPr="00E41279" w:rsidRDefault="001B4482" w:rsidP="001B4482">
                  <w:pPr>
                    <w:spacing w:before="240"/>
                    <w:rPr>
                      <w:rFonts w:cs="Segoe UI"/>
                    </w:rPr>
                  </w:pPr>
                </w:p>
                <w:p w:rsidR="001B4482" w:rsidRPr="00E41279" w:rsidRDefault="006F0D87" w:rsidP="00FF370B">
                  <w:pPr>
                    <w:pStyle w:val="body"/>
                    <w:spacing w:before="120" w:line="440" w:lineRule="atLeast"/>
                    <w:rPr>
                      <w:rFonts w:ascii="Segoe UI" w:eastAsia="SimHei" w:hAnsi="Segoe UI" w:cs="Segoe UI"/>
                      <w:i/>
                      <w:iCs/>
                      <w:color w:val="007BC2"/>
                      <w:sz w:val="26"/>
                      <w:szCs w:val="26"/>
                      <w:lang w:eastAsia="zh-CN"/>
                    </w:rPr>
                  </w:pPr>
                  <w:r w:rsidRPr="00E41279">
                    <w:rPr>
                      <w:rFonts w:ascii="Segoe UI" w:eastAsia="SimHei" w:hAnsi="Segoe UI" w:cs="Segoe UI"/>
                      <w:i/>
                      <w:iCs/>
                      <w:color w:val="007BC2"/>
                      <w:sz w:val="26"/>
                      <w:szCs w:val="26"/>
                      <w:lang w:eastAsia="zh-CN"/>
                    </w:rPr>
                    <w:t>使用正版软件可确保软件安全可靠并由</w:t>
                  </w:r>
                  <w:r w:rsidRPr="00E41279">
                    <w:rPr>
                      <w:rFonts w:ascii="Segoe UI" w:eastAsia="SimHei" w:hAnsi="Segoe UI" w:cs="Segoe UI"/>
                      <w:i/>
                      <w:iCs/>
                      <w:color w:val="007BC2"/>
                      <w:sz w:val="26"/>
                      <w:szCs w:val="26"/>
                      <w:lang w:eastAsia="zh-CN"/>
                    </w:rPr>
                    <w:t xml:space="preserve"> Microsoft </w:t>
                  </w:r>
                  <w:r w:rsidRPr="00E41279">
                    <w:rPr>
                      <w:rFonts w:ascii="Segoe UI" w:eastAsia="SimHei" w:hAnsi="Segoe UI" w:cs="Segoe UI"/>
                      <w:i/>
                      <w:iCs/>
                      <w:color w:val="007BC2"/>
                      <w:sz w:val="26"/>
                      <w:szCs w:val="26"/>
                      <w:lang w:eastAsia="zh-CN"/>
                    </w:rPr>
                    <w:t>及其合作伙伴完全支持，同时还有助于保护您的系统免受安全威胁。</w:t>
                  </w:r>
                </w:p>
                <w:p w:rsidR="001B4482" w:rsidRPr="00E41279" w:rsidRDefault="001B4482" w:rsidP="001B4482">
                  <w:pPr>
                    <w:spacing w:before="240"/>
                    <w:rPr>
                      <w:rFonts w:cs="Segoe UI"/>
                      <w:lang w:eastAsia="zh-CN"/>
                    </w:rPr>
                  </w:pPr>
                </w:p>
              </w:txbxContent>
            </v:textbox>
            <w10:wrap anchorx="page" anchory="page"/>
            <w10:anchorlock/>
          </v:shape>
        </w:pict>
      </w:r>
      <w:r w:rsidRPr="00E41279">
        <w:rPr>
          <w:rFonts w:ascii="Segoe UI" w:eastAsia="SimHei" w:hAnsi="Segoe UI" w:cs="Segoe UI"/>
        </w:rPr>
        <w:t>Windows 7</w:t>
      </w:r>
      <w:r w:rsidRPr="00E41279">
        <w:rPr>
          <w:rFonts w:ascii="Segoe UI" w:eastAsia="SimHei" w:hAnsi="Segoe UI" w:cs="Segoe UI"/>
          <w:vertAlign w:val="superscript"/>
        </w:rPr>
        <w:t>®</w:t>
      </w:r>
      <w:r w:rsidRPr="00E41279">
        <w:rPr>
          <w:rFonts w:ascii="Segoe UI" w:eastAsia="SimHei" w:hAnsi="Segoe UI" w:cs="Segoe UI"/>
        </w:rPr>
        <w:t xml:space="preserve"> </w:t>
      </w:r>
      <w:r w:rsidRPr="00E41279">
        <w:rPr>
          <w:rFonts w:ascii="Segoe UI" w:eastAsia="SimHei" w:hAnsi="Segoe UI" w:cs="Segoe UI"/>
        </w:rPr>
        <w:t>激活改进</w:t>
      </w:r>
    </w:p>
    <w:p w:rsidR="00FA6AB9" w:rsidRPr="00E41279" w:rsidRDefault="007826BC" w:rsidP="0089343C">
      <w:pPr>
        <w:pStyle w:val="DatasheetBodyText"/>
        <w:jc w:val="both"/>
        <w:rPr>
          <w:rFonts w:ascii="Segoe UI" w:eastAsia="SimHei" w:hAnsi="Segoe UI" w:cs="Segoe UI"/>
          <w:lang w:eastAsia="zh-CN"/>
        </w:rPr>
      </w:pPr>
      <w:r w:rsidRPr="00E41279">
        <w:rPr>
          <w:rFonts w:ascii="Segoe UI" w:eastAsia="SimHei" w:hAnsi="Segoe UI" w:cs="Segoe UI"/>
          <w:lang w:eastAsia="zh-CN"/>
        </w:rPr>
        <w:t>随着</w:t>
      </w:r>
      <w:r w:rsidRPr="00E41279">
        <w:rPr>
          <w:rFonts w:ascii="Segoe UI" w:eastAsia="SimHei" w:hAnsi="Segoe UI" w:cs="Segoe UI"/>
          <w:lang w:eastAsia="zh-CN"/>
        </w:rPr>
        <w:t xml:space="preserve"> Windows 7 </w:t>
      </w:r>
      <w:r w:rsidRPr="00E41279">
        <w:rPr>
          <w:rFonts w:ascii="Segoe UI" w:eastAsia="SimHei" w:hAnsi="Segoe UI" w:cs="Segoe UI"/>
          <w:spacing w:val="-6"/>
          <w:lang w:eastAsia="zh-CN"/>
        </w:rPr>
        <w:t>操作系统的发布，</w:t>
      </w:r>
      <w:r w:rsidRPr="00E41279">
        <w:rPr>
          <w:rFonts w:ascii="Segoe UI" w:eastAsia="SimHei" w:hAnsi="Segoe UI" w:cs="Segoe UI"/>
          <w:lang w:eastAsia="zh-CN"/>
        </w:rPr>
        <w:t xml:space="preserve">Microsoft </w:t>
      </w:r>
      <w:r w:rsidRPr="00E41279">
        <w:rPr>
          <w:rFonts w:ascii="Segoe UI" w:eastAsia="SimHei" w:hAnsi="Segoe UI" w:cs="Segoe UI"/>
          <w:lang w:eastAsia="zh-CN"/>
        </w:rPr>
        <w:t>显著改进了其批量激活</w:t>
      </w:r>
      <w:r w:rsidRPr="00E41279">
        <w:rPr>
          <w:rFonts w:ascii="Segoe UI" w:eastAsia="SimHei" w:hAnsi="Segoe UI" w:cs="Segoe UI"/>
          <w:lang w:eastAsia="zh-CN"/>
        </w:rPr>
        <w:t xml:space="preserve"> (VA) </w:t>
      </w:r>
      <w:r w:rsidRPr="00E41279">
        <w:rPr>
          <w:rFonts w:ascii="Segoe UI" w:eastAsia="SimHei" w:hAnsi="Segoe UI" w:cs="Segoe UI"/>
          <w:lang w:eastAsia="zh-CN"/>
        </w:rPr>
        <w:t>技术和工具。</w:t>
      </w:r>
      <w:r w:rsidRPr="00E41279">
        <w:rPr>
          <w:rFonts w:ascii="Segoe UI" w:eastAsia="SimHei" w:hAnsi="Segoe UI" w:cs="Segoe UI"/>
          <w:spacing w:val="-4"/>
          <w:lang w:eastAsia="zh-CN"/>
        </w:rPr>
        <w:t>除确认软件正版特性以及确保软件安全可靠并</w:t>
      </w:r>
      <w:r w:rsidRPr="00E41279">
        <w:rPr>
          <w:rFonts w:ascii="Segoe UI" w:eastAsia="SimHei" w:hAnsi="Segoe UI" w:cs="Segoe UI"/>
          <w:lang w:eastAsia="zh-CN"/>
        </w:rPr>
        <w:t>由</w:t>
      </w:r>
      <w:r w:rsidRPr="00E41279">
        <w:rPr>
          <w:rFonts w:ascii="Segoe UI" w:eastAsia="SimHei" w:hAnsi="Segoe UI" w:cs="Segoe UI"/>
          <w:lang w:eastAsia="zh-CN"/>
        </w:rPr>
        <w:t xml:space="preserve"> Microsoft </w:t>
      </w:r>
      <w:r w:rsidRPr="00E41279">
        <w:rPr>
          <w:rFonts w:ascii="Segoe UI" w:eastAsia="SimHei" w:hAnsi="Segoe UI" w:cs="Segoe UI"/>
          <w:lang w:eastAsia="zh-CN"/>
        </w:rPr>
        <w:t>及其合作伙伴完全支持以</w:t>
      </w:r>
      <w:r w:rsidR="00FF5EEE" w:rsidRPr="00E41279">
        <w:rPr>
          <w:rFonts w:ascii="Segoe UI" w:eastAsia="SimHei" w:hAnsi="Segoe UI" w:cs="Segoe UI"/>
          <w:lang w:eastAsia="zh-CN"/>
        </w:rPr>
        <w:br/>
      </w:r>
      <w:r w:rsidRPr="00E41279">
        <w:rPr>
          <w:rFonts w:ascii="Segoe UI" w:eastAsia="SimHei" w:hAnsi="Segoe UI" w:cs="Segoe UI"/>
          <w:lang w:eastAsia="zh-CN"/>
        </w:rPr>
        <w:t>外，</w:t>
      </w:r>
      <w:r w:rsidRPr="00E41279">
        <w:rPr>
          <w:rFonts w:ascii="Segoe UI" w:eastAsia="SimHei" w:hAnsi="Segoe UI" w:cs="Segoe UI"/>
          <w:lang w:eastAsia="zh-CN"/>
        </w:rPr>
        <w:t xml:space="preserve">Windows 7 </w:t>
      </w:r>
      <w:r w:rsidRPr="00E41279">
        <w:rPr>
          <w:rFonts w:ascii="Segoe UI" w:eastAsia="SimHei" w:hAnsi="Segoe UI" w:cs="Segoe UI"/>
          <w:lang w:eastAsia="zh-CN"/>
        </w:rPr>
        <w:t>中的激活技术还在以下方面得到增强：</w:t>
      </w:r>
    </w:p>
    <w:p w:rsidR="007826BC" w:rsidRPr="00E41279" w:rsidRDefault="007826BC" w:rsidP="0089343C">
      <w:pPr>
        <w:pStyle w:val="DatasheetBullets"/>
        <w:jc w:val="both"/>
        <w:rPr>
          <w:rFonts w:ascii="Segoe UI" w:eastAsia="SimHei" w:hAnsi="Segoe UI" w:cs="Segoe UI"/>
          <w:lang w:eastAsia="zh-CN"/>
        </w:rPr>
      </w:pPr>
      <w:r w:rsidRPr="00E41279">
        <w:rPr>
          <w:rFonts w:ascii="Segoe UI" w:eastAsia="SimHei" w:hAnsi="Segoe UI" w:cs="Segoe UI"/>
          <w:lang w:eastAsia="zh-CN"/>
        </w:rPr>
        <w:t>界面得到改善，从而具备更强的易用性和可自定义性</w:t>
      </w:r>
    </w:p>
    <w:p w:rsidR="007826BC" w:rsidRPr="00E41279" w:rsidRDefault="007826BC" w:rsidP="0089343C">
      <w:pPr>
        <w:pStyle w:val="DatasheetBullets"/>
        <w:jc w:val="both"/>
        <w:rPr>
          <w:rFonts w:ascii="Segoe UI" w:eastAsia="SimHei" w:hAnsi="Segoe UI" w:cs="Segoe UI"/>
          <w:lang w:eastAsia="zh-CN"/>
        </w:rPr>
      </w:pPr>
      <w:r w:rsidRPr="00E41279">
        <w:rPr>
          <w:rFonts w:ascii="Segoe UI" w:eastAsia="SimHei" w:hAnsi="Segoe UI" w:cs="Segoe UI"/>
          <w:lang w:eastAsia="zh-CN"/>
        </w:rPr>
        <w:t>激活方式更加简便灵活，从而降低了对管理资源的需求</w:t>
      </w:r>
    </w:p>
    <w:p w:rsidR="007826BC" w:rsidRPr="00E41279" w:rsidRDefault="007826BC" w:rsidP="0089343C">
      <w:pPr>
        <w:pStyle w:val="DatasheetBullets"/>
        <w:jc w:val="both"/>
        <w:rPr>
          <w:rFonts w:ascii="Segoe UI" w:eastAsia="SimHei" w:hAnsi="Segoe UI" w:cs="Segoe UI"/>
          <w:lang w:eastAsia="zh-CN"/>
        </w:rPr>
      </w:pPr>
      <w:r w:rsidRPr="00E41279">
        <w:rPr>
          <w:rFonts w:ascii="Segoe UI" w:eastAsia="SimHei" w:hAnsi="Segoe UI" w:cs="Segoe UI"/>
          <w:lang w:eastAsia="zh-CN"/>
        </w:rPr>
        <w:t>激活服务和密钥的集成与可管理性得到改善，从而支持更多管理控制功能</w:t>
      </w:r>
    </w:p>
    <w:p w:rsidR="007826BC" w:rsidRPr="00E41279" w:rsidRDefault="002147CA" w:rsidP="0089343C">
      <w:pPr>
        <w:pStyle w:val="DatasheetBullets"/>
        <w:spacing w:after="0"/>
        <w:jc w:val="both"/>
        <w:rPr>
          <w:rFonts w:ascii="Segoe UI" w:eastAsia="SimHei" w:hAnsi="Segoe UI" w:cs="Segoe UI"/>
          <w:lang w:eastAsia="zh-CN"/>
        </w:rPr>
      </w:pPr>
      <w:r w:rsidRPr="00E41279">
        <w:rPr>
          <w:rFonts w:ascii="Segoe UI" w:eastAsia="SimHei" w:hAnsi="Segoe UI" w:cs="Segoe UI"/>
          <w:lang w:eastAsia="zh-CN"/>
        </w:rPr>
        <w:t>有助于提升性能并降低内存占用以提高效率</w:t>
      </w:r>
    </w:p>
    <w:p w:rsidR="00FA6AB9" w:rsidRPr="00E41279" w:rsidRDefault="007826BC" w:rsidP="0089343C">
      <w:pPr>
        <w:pStyle w:val="DatasheetBodyText"/>
        <w:spacing w:before="240"/>
        <w:jc w:val="both"/>
        <w:rPr>
          <w:rFonts w:ascii="Segoe UI" w:eastAsia="SimHei" w:hAnsi="Segoe UI" w:cs="Segoe UI"/>
          <w:lang w:eastAsia="zh-CN"/>
        </w:rPr>
      </w:pPr>
      <w:r w:rsidRPr="00E41279">
        <w:rPr>
          <w:rFonts w:ascii="Segoe UI" w:eastAsia="SimHei" w:hAnsi="Segoe UI" w:cs="Segoe UI"/>
          <w:lang w:eastAsia="zh-CN"/>
        </w:rPr>
        <w:t>上述增强方面多数来源于</w:t>
      </w:r>
      <w:r w:rsidRPr="00E41279">
        <w:rPr>
          <w:rFonts w:ascii="Segoe UI" w:eastAsia="SimHei" w:hAnsi="Segoe UI" w:cs="Segoe UI"/>
          <w:lang w:eastAsia="zh-CN"/>
        </w:rPr>
        <w:t xml:space="preserve"> Microsoft </w:t>
      </w:r>
      <w:r w:rsidRPr="00E41279">
        <w:rPr>
          <w:rFonts w:ascii="Segoe UI" w:eastAsia="SimHei" w:hAnsi="Segoe UI" w:cs="Segoe UI"/>
          <w:lang w:eastAsia="zh-CN"/>
        </w:rPr>
        <w:t>对用户和合作伙伴反馈意见的总结。因此，不仅基本</w:t>
      </w:r>
      <w:r w:rsidRPr="00E41279">
        <w:rPr>
          <w:rFonts w:ascii="Segoe UI" w:eastAsia="SimHei" w:hAnsi="Segoe UI" w:cs="Segoe UI"/>
          <w:lang w:eastAsia="zh-CN"/>
        </w:rPr>
        <w:t xml:space="preserve"> VA </w:t>
      </w:r>
      <w:r w:rsidRPr="00E41279">
        <w:rPr>
          <w:rFonts w:ascii="Segoe UI" w:eastAsia="SimHei" w:hAnsi="Segoe UI" w:cs="Segoe UI"/>
          <w:spacing w:val="-6"/>
          <w:lang w:eastAsia="zh-CN"/>
        </w:rPr>
        <w:t>工具集仍保持不变，而且用户组织无需大幅修改其当前激活基础结构即可充分利用</w:t>
      </w:r>
      <w:r w:rsidRPr="00E41279">
        <w:rPr>
          <w:rFonts w:ascii="Segoe UI" w:eastAsia="SimHei" w:hAnsi="Segoe UI" w:cs="Segoe UI"/>
          <w:lang w:eastAsia="zh-CN"/>
        </w:rPr>
        <w:t>这些</w:t>
      </w:r>
      <w:r w:rsidRPr="00E41279">
        <w:rPr>
          <w:rFonts w:ascii="Segoe UI" w:eastAsia="SimHei" w:hAnsi="Segoe UI" w:cs="Segoe UI"/>
          <w:lang w:eastAsia="zh-CN"/>
        </w:rPr>
        <w:t xml:space="preserve"> VA </w:t>
      </w:r>
      <w:r w:rsidRPr="00E41279">
        <w:rPr>
          <w:rFonts w:ascii="Segoe UI" w:eastAsia="SimHei" w:hAnsi="Segoe UI" w:cs="Segoe UI"/>
          <w:lang w:eastAsia="zh-CN"/>
        </w:rPr>
        <w:t>改进。批量激活管理工具</w:t>
      </w:r>
      <w:r w:rsidRPr="00E41279">
        <w:rPr>
          <w:rFonts w:ascii="Segoe UI" w:eastAsia="SimHei" w:hAnsi="Segoe UI" w:cs="Segoe UI"/>
          <w:lang w:eastAsia="zh-CN"/>
        </w:rPr>
        <w:t xml:space="preserve"> (VAMT)</w:t>
      </w:r>
      <w:r w:rsidRPr="00E41279">
        <w:rPr>
          <w:rFonts w:ascii="Segoe UI" w:eastAsia="SimHei" w:hAnsi="Segoe UI" w:cs="Segoe UI"/>
          <w:lang w:eastAsia="zh-CN"/>
        </w:rPr>
        <w:t>、多次激活密钥</w:t>
      </w:r>
      <w:r w:rsidRPr="00E41279">
        <w:rPr>
          <w:rFonts w:ascii="Segoe UI" w:eastAsia="SimHei" w:hAnsi="Segoe UI" w:cs="Segoe UI"/>
          <w:lang w:eastAsia="zh-CN"/>
        </w:rPr>
        <w:t xml:space="preserve"> (MAK) </w:t>
      </w:r>
      <w:r w:rsidRPr="00E41279">
        <w:rPr>
          <w:rFonts w:ascii="Segoe UI" w:eastAsia="SimHei" w:hAnsi="Segoe UI" w:cs="Segoe UI"/>
          <w:lang w:eastAsia="zh-CN"/>
        </w:rPr>
        <w:t>和密钥</w:t>
      </w:r>
      <w:r w:rsidRPr="00E41279">
        <w:rPr>
          <w:rFonts w:ascii="Segoe UI" w:eastAsia="SimHei" w:hAnsi="Segoe UI" w:cs="Segoe UI"/>
          <w:spacing w:val="-2"/>
          <w:lang w:eastAsia="zh-CN"/>
        </w:rPr>
        <w:t>管理服务器</w:t>
      </w:r>
      <w:r w:rsidRPr="00E41279">
        <w:rPr>
          <w:rFonts w:ascii="Segoe UI" w:eastAsia="SimHei" w:hAnsi="Segoe UI" w:cs="Segoe UI"/>
          <w:spacing w:val="-2"/>
          <w:lang w:eastAsia="zh-CN"/>
        </w:rPr>
        <w:t xml:space="preserve"> (KMS) </w:t>
      </w:r>
      <w:r w:rsidRPr="00E41279">
        <w:rPr>
          <w:rFonts w:ascii="Segoe UI" w:eastAsia="SimHei" w:hAnsi="Segoe UI" w:cs="Segoe UI"/>
          <w:spacing w:val="-2"/>
          <w:lang w:eastAsia="zh-CN"/>
        </w:rPr>
        <w:t>可继续协助</w:t>
      </w:r>
      <w:r w:rsidRPr="00E41279">
        <w:rPr>
          <w:rFonts w:ascii="Segoe UI" w:eastAsia="SimHei" w:hAnsi="Segoe UI" w:cs="Segoe UI"/>
          <w:lang w:eastAsia="zh-CN"/>
        </w:rPr>
        <w:t>符合许可证，同时帮助降低与使用未授权密钥有关的风险。</w:t>
      </w:r>
    </w:p>
    <w:p w:rsidR="00FA6AB9" w:rsidRPr="00E41279" w:rsidRDefault="00FA6AB9" w:rsidP="0089343C">
      <w:pPr>
        <w:pStyle w:val="DatasheetH1"/>
        <w:spacing w:before="320"/>
        <w:jc w:val="both"/>
        <w:rPr>
          <w:rFonts w:ascii="Segoe UI" w:eastAsia="SimHei" w:hAnsi="Segoe UI" w:cs="Segoe UI"/>
        </w:rPr>
      </w:pPr>
      <w:r w:rsidRPr="00E41279">
        <w:rPr>
          <w:rFonts w:ascii="Segoe UI" w:eastAsia="SimHei" w:hAnsi="Segoe UI" w:cs="Segoe UI"/>
        </w:rPr>
        <w:t>批量激活</w:t>
      </w:r>
    </w:p>
    <w:p w:rsidR="007826BC" w:rsidRPr="00E41279" w:rsidRDefault="007826BC" w:rsidP="0089343C">
      <w:pPr>
        <w:pStyle w:val="DatasheetBodyText"/>
        <w:jc w:val="both"/>
        <w:rPr>
          <w:rFonts w:ascii="Segoe UI" w:eastAsia="SimHei" w:hAnsi="Segoe UI" w:cs="Segoe UI"/>
        </w:rPr>
      </w:pPr>
      <w:r w:rsidRPr="00E41279">
        <w:rPr>
          <w:rFonts w:ascii="Segoe UI" w:eastAsia="SimHei" w:hAnsi="Segoe UI" w:cs="Segoe UI"/>
        </w:rPr>
        <w:t xml:space="preserve">Windows 7 </w:t>
      </w:r>
      <w:r w:rsidRPr="00E41279">
        <w:rPr>
          <w:rFonts w:ascii="Segoe UI" w:eastAsia="SimHei" w:hAnsi="Segoe UI" w:cs="Segoe UI"/>
        </w:rPr>
        <w:t>的</w:t>
      </w:r>
      <w:r w:rsidRPr="00E41279">
        <w:rPr>
          <w:rFonts w:ascii="Segoe UI" w:eastAsia="SimHei" w:hAnsi="Segoe UI" w:cs="Segoe UI"/>
        </w:rPr>
        <w:t xml:space="preserve"> VA </w:t>
      </w:r>
      <w:r w:rsidRPr="00E41279">
        <w:rPr>
          <w:rFonts w:ascii="Segoe UI" w:eastAsia="SimHei" w:hAnsi="Segoe UI" w:cs="Segoe UI"/>
        </w:rPr>
        <w:t>功能基于</w:t>
      </w:r>
      <w:r w:rsidRPr="00E41279">
        <w:rPr>
          <w:rFonts w:ascii="Segoe UI" w:eastAsia="SimHei" w:hAnsi="Segoe UI" w:cs="Segoe UI"/>
        </w:rPr>
        <w:t xml:space="preserve"> Windows Vista</w:t>
      </w:r>
      <w:r w:rsidRPr="00E41279">
        <w:rPr>
          <w:rFonts w:ascii="Segoe UI" w:eastAsia="SimHei" w:hAnsi="Segoe UI" w:cs="Segoe UI"/>
          <w:vertAlign w:val="superscript"/>
        </w:rPr>
        <w:t>®</w:t>
      </w:r>
      <w:r w:rsidRPr="00E41279">
        <w:rPr>
          <w:rFonts w:ascii="Segoe UI" w:eastAsia="SimHei" w:hAnsi="Segoe UI" w:cs="Segoe UI"/>
        </w:rPr>
        <w:t xml:space="preserve"> </w:t>
      </w:r>
      <w:r w:rsidRPr="00E41279">
        <w:rPr>
          <w:rFonts w:ascii="Segoe UI" w:eastAsia="SimHei" w:hAnsi="Segoe UI" w:cs="Segoe UI"/>
        </w:rPr>
        <w:t>所采用的基本</w:t>
      </w:r>
      <w:r w:rsidRPr="00E41279">
        <w:rPr>
          <w:rFonts w:ascii="Segoe UI" w:eastAsia="SimHei" w:hAnsi="Segoe UI" w:cs="Segoe UI"/>
        </w:rPr>
        <w:t xml:space="preserve"> VA </w:t>
      </w:r>
      <w:r w:rsidRPr="00E41279">
        <w:rPr>
          <w:rFonts w:ascii="Segoe UI" w:eastAsia="SimHei" w:hAnsi="Segoe UI" w:cs="Segoe UI"/>
        </w:rPr>
        <w:t>工具和服务：</w:t>
      </w:r>
    </w:p>
    <w:p w:rsidR="00FA6AB9" w:rsidRPr="00E41279" w:rsidRDefault="00FA6AB9" w:rsidP="0089343C">
      <w:pPr>
        <w:pStyle w:val="DatasheetBullets"/>
        <w:jc w:val="both"/>
        <w:rPr>
          <w:rFonts w:ascii="Segoe UI" w:eastAsia="SimHei" w:hAnsi="Segoe UI" w:cs="Segoe UI"/>
          <w:lang w:eastAsia="zh-CN"/>
        </w:rPr>
      </w:pPr>
      <w:r w:rsidRPr="00E41279">
        <w:rPr>
          <w:rStyle w:val="H3Bullet"/>
          <w:rFonts w:ascii="Segoe UI" w:eastAsia="SimHei" w:hAnsi="Segoe UI" w:cs="Segoe UI"/>
          <w:lang w:eastAsia="zh-CN"/>
        </w:rPr>
        <w:t>密钥管理服务</w:t>
      </w:r>
      <w:r w:rsidRPr="00E41279">
        <w:rPr>
          <w:rStyle w:val="H3Bullet"/>
          <w:rFonts w:ascii="Segoe UI" w:eastAsia="SimHei" w:hAnsi="Segoe UI" w:cs="Segoe UI"/>
          <w:lang w:eastAsia="zh-CN"/>
        </w:rPr>
        <w:t xml:space="preserve"> (KMS)</w:t>
      </w:r>
      <w:r w:rsidRPr="00E41279">
        <w:rPr>
          <w:rStyle w:val="H3Bullet"/>
          <w:rFonts w:ascii="Segoe UI" w:eastAsia="SimHei" w:hAnsi="Segoe UI" w:cs="Segoe UI"/>
          <w:lang w:eastAsia="zh-CN"/>
        </w:rPr>
        <w:t>。</w:t>
      </w:r>
      <w:r w:rsidRPr="00E41279">
        <w:rPr>
          <w:rFonts w:ascii="Segoe UI" w:eastAsia="SimHei" w:hAnsi="Segoe UI" w:cs="Segoe UI"/>
          <w:lang w:eastAsia="zh-CN"/>
        </w:rPr>
        <w:t xml:space="preserve">KMS </w:t>
      </w:r>
      <w:r w:rsidRPr="00E41279">
        <w:rPr>
          <w:rFonts w:ascii="Segoe UI" w:eastAsia="SimHei" w:hAnsi="Segoe UI" w:cs="Segoe UI"/>
          <w:lang w:eastAsia="zh-CN"/>
        </w:rPr>
        <w:t>让组织能够在受管环境中装载和管理激活。使用</w:t>
      </w:r>
      <w:r w:rsidRPr="00E41279">
        <w:rPr>
          <w:rFonts w:ascii="Segoe UI" w:eastAsia="SimHei" w:hAnsi="Segoe UI" w:cs="Segoe UI"/>
          <w:lang w:eastAsia="zh-CN"/>
        </w:rPr>
        <w:t xml:space="preserve"> KMS </w:t>
      </w:r>
      <w:r w:rsidRPr="00E41279">
        <w:rPr>
          <w:rFonts w:ascii="Segoe UI" w:eastAsia="SimHei" w:hAnsi="Segoe UI" w:cs="Segoe UI"/>
          <w:lang w:eastAsia="zh-CN"/>
        </w:rPr>
        <w:t>的组织会收到一个</w:t>
      </w:r>
      <w:r w:rsidRPr="00E41279">
        <w:rPr>
          <w:rFonts w:ascii="Segoe UI" w:eastAsia="SimHei" w:hAnsi="Segoe UI" w:cs="Segoe UI"/>
          <w:lang w:eastAsia="zh-CN"/>
        </w:rPr>
        <w:t xml:space="preserve"> KMS </w:t>
      </w:r>
      <w:r w:rsidRPr="00E41279">
        <w:rPr>
          <w:rFonts w:ascii="Segoe UI" w:eastAsia="SimHei" w:hAnsi="Segoe UI" w:cs="Segoe UI"/>
          <w:lang w:eastAsia="zh-CN"/>
        </w:rPr>
        <w:t>密钥，该密钥可安装在组织内搭建的一台（或多台）</w:t>
      </w:r>
      <w:r w:rsidRPr="00E41279">
        <w:rPr>
          <w:rFonts w:ascii="Segoe UI" w:eastAsia="SimHei" w:hAnsi="Segoe UI" w:cs="Segoe UI"/>
          <w:lang w:eastAsia="zh-CN"/>
        </w:rPr>
        <w:t xml:space="preserve">KMS </w:t>
      </w:r>
      <w:r w:rsidRPr="00E41279">
        <w:rPr>
          <w:rFonts w:ascii="Segoe UI" w:eastAsia="SimHei" w:hAnsi="Segoe UI" w:cs="Segoe UI"/>
          <w:lang w:eastAsia="zh-CN"/>
        </w:rPr>
        <w:t>主机上。然后各个系统将连接</w:t>
      </w:r>
      <w:r w:rsidRPr="00E41279">
        <w:rPr>
          <w:rFonts w:ascii="Segoe UI" w:eastAsia="SimHei" w:hAnsi="Segoe UI" w:cs="Segoe UI"/>
          <w:lang w:eastAsia="zh-CN"/>
        </w:rPr>
        <w:t xml:space="preserve"> KMS </w:t>
      </w:r>
      <w:r w:rsidRPr="00E41279">
        <w:rPr>
          <w:rFonts w:ascii="Segoe UI" w:eastAsia="SimHei" w:hAnsi="Segoe UI" w:cs="Segoe UI"/>
          <w:lang w:eastAsia="zh-CN"/>
        </w:rPr>
        <w:t>主机并执行透明激活操作。</w:t>
      </w:r>
    </w:p>
    <w:p w:rsidR="0089343C" w:rsidRPr="00E41279" w:rsidRDefault="007826BC" w:rsidP="0089343C">
      <w:pPr>
        <w:pStyle w:val="DatasheetBullets"/>
        <w:jc w:val="both"/>
        <w:rPr>
          <w:rFonts w:ascii="Segoe UI" w:eastAsia="SimHei" w:hAnsi="Segoe UI" w:cs="Segoe UI"/>
          <w:lang w:eastAsia="zh-CN"/>
        </w:rPr>
      </w:pPr>
      <w:r w:rsidRPr="00E41279">
        <w:rPr>
          <w:rStyle w:val="H3Bullet"/>
          <w:rFonts w:ascii="Segoe UI" w:eastAsia="SimHei" w:hAnsi="Segoe UI" w:cs="Segoe UI"/>
          <w:lang w:eastAsia="zh-CN"/>
        </w:rPr>
        <w:t>多次激活密钥</w:t>
      </w:r>
      <w:r w:rsidRPr="00E41279">
        <w:rPr>
          <w:rStyle w:val="H3Bullet"/>
          <w:rFonts w:ascii="Segoe UI" w:eastAsia="SimHei" w:hAnsi="Segoe UI" w:cs="Segoe UI"/>
          <w:lang w:eastAsia="zh-CN"/>
        </w:rPr>
        <w:t xml:space="preserve"> (MAK)</w:t>
      </w:r>
      <w:r w:rsidRPr="00E41279">
        <w:rPr>
          <w:rStyle w:val="H3Bullet"/>
          <w:rFonts w:ascii="Segoe UI" w:eastAsia="SimHei" w:hAnsi="Segoe UI" w:cs="Segoe UI"/>
          <w:lang w:eastAsia="zh-CN"/>
        </w:rPr>
        <w:t>。</w:t>
      </w:r>
      <w:r w:rsidRPr="00E41279">
        <w:rPr>
          <w:rFonts w:ascii="Segoe UI" w:eastAsia="SimHei" w:hAnsi="Segoe UI" w:cs="Segoe UI"/>
          <w:lang w:eastAsia="zh-CN"/>
        </w:rPr>
        <w:t>通过</w:t>
      </w:r>
      <w:r w:rsidRPr="00E41279">
        <w:rPr>
          <w:rFonts w:ascii="Segoe UI" w:eastAsia="SimHei" w:hAnsi="Segoe UI" w:cs="Segoe UI"/>
          <w:lang w:eastAsia="zh-CN"/>
        </w:rPr>
        <w:t xml:space="preserve"> MAK</w:t>
      </w:r>
      <w:r w:rsidRPr="00E41279">
        <w:rPr>
          <w:rFonts w:ascii="Segoe UI" w:eastAsia="SimHei" w:hAnsi="Segoe UI" w:cs="Segoe UI"/>
          <w:lang w:eastAsia="zh-CN"/>
        </w:rPr>
        <w:t>，用户组织可使用</w:t>
      </w:r>
      <w:r w:rsidRPr="00E41279">
        <w:rPr>
          <w:rFonts w:ascii="Segoe UI" w:eastAsia="SimHei" w:hAnsi="Segoe UI" w:cs="Segoe UI"/>
          <w:lang w:eastAsia="zh-CN"/>
        </w:rPr>
        <w:t xml:space="preserve"> Microsoft </w:t>
      </w:r>
      <w:r w:rsidRPr="00E41279">
        <w:rPr>
          <w:rFonts w:ascii="Segoe UI" w:eastAsia="SimHei" w:hAnsi="Segoe UI" w:cs="Segoe UI"/>
          <w:lang w:eastAsia="zh-CN"/>
        </w:rPr>
        <w:t>提供的激活服务激活组织中的每个合格系统。每个</w:t>
      </w:r>
      <w:r w:rsidRPr="00E41279">
        <w:rPr>
          <w:rFonts w:ascii="Segoe UI" w:eastAsia="SimHei" w:hAnsi="Segoe UI" w:cs="Segoe UI"/>
          <w:lang w:eastAsia="zh-CN"/>
        </w:rPr>
        <w:t xml:space="preserve"> MAK </w:t>
      </w:r>
      <w:r w:rsidRPr="00E41279">
        <w:rPr>
          <w:rFonts w:ascii="Segoe UI" w:eastAsia="SimHei" w:hAnsi="Segoe UI" w:cs="Segoe UI"/>
          <w:lang w:eastAsia="zh-CN"/>
        </w:rPr>
        <w:t>都根据组织内的合格系统数量预先确定了允许的激活数。</w:t>
      </w:r>
      <w:r w:rsidR="0089343C" w:rsidRPr="00E41279">
        <w:rPr>
          <w:rFonts w:ascii="Segoe UI" w:eastAsia="SimHei" w:hAnsi="Segoe UI" w:cs="Segoe UI"/>
          <w:lang w:eastAsia="zh-CN"/>
        </w:rPr>
        <w:tab/>
      </w:r>
      <w:r w:rsidR="0089343C" w:rsidRPr="00E41279">
        <w:rPr>
          <w:rFonts w:ascii="Segoe UI" w:eastAsia="SimHei" w:hAnsi="Segoe UI" w:cs="Segoe UI"/>
          <w:lang w:eastAsia="zh-CN"/>
        </w:rPr>
        <w:br/>
      </w:r>
      <w:r w:rsidR="0089343C" w:rsidRPr="00E41279">
        <w:rPr>
          <w:rFonts w:ascii="Segoe UI" w:eastAsia="SimHei" w:hAnsi="Segoe UI" w:cs="Segoe UI"/>
          <w:lang w:eastAsia="zh-CN"/>
        </w:rPr>
        <w:br/>
      </w:r>
      <w:r w:rsidR="0089343C" w:rsidRPr="00E41279">
        <w:rPr>
          <w:rFonts w:ascii="Segoe UI" w:eastAsia="SimHei" w:hAnsi="Segoe UI" w:cs="Segoe UI"/>
          <w:lang w:eastAsia="zh-CN"/>
        </w:rPr>
        <w:br/>
      </w:r>
      <w:r w:rsidR="0089343C" w:rsidRPr="00E41279">
        <w:rPr>
          <w:rFonts w:ascii="Segoe UI" w:eastAsia="SimHei" w:hAnsi="Segoe UI" w:cs="Segoe UI"/>
          <w:lang w:eastAsia="zh-CN"/>
        </w:rPr>
        <w:br/>
      </w:r>
      <w:r w:rsidR="0089343C" w:rsidRPr="00E41279">
        <w:rPr>
          <w:rFonts w:ascii="Segoe UI" w:eastAsia="SimHei" w:hAnsi="Segoe UI" w:cs="Segoe UI"/>
          <w:lang w:eastAsia="zh-CN"/>
        </w:rPr>
        <w:br/>
      </w:r>
      <w:r w:rsidR="0089343C" w:rsidRPr="00E41279">
        <w:rPr>
          <w:rFonts w:ascii="Segoe UI" w:eastAsia="SimHei" w:hAnsi="Segoe UI" w:cs="Segoe UI"/>
          <w:lang w:eastAsia="zh-CN"/>
        </w:rPr>
        <w:br/>
      </w:r>
      <w:r w:rsidR="0089343C" w:rsidRPr="00E41279">
        <w:rPr>
          <w:rFonts w:ascii="Segoe UI" w:eastAsia="SimHei" w:hAnsi="Segoe UI" w:cs="Segoe UI"/>
          <w:lang w:eastAsia="zh-CN"/>
        </w:rPr>
        <w:br/>
      </w:r>
      <w:r w:rsidR="0089343C" w:rsidRPr="00E41279">
        <w:rPr>
          <w:rFonts w:ascii="Segoe UI" w:eastAsia="SimHei" w:hAnsi="Segoe UI" w:cs="Segoe UI"/>
          <w:lang w:eastAsia="zh-CN"/>
        </w:rPr>
        <w:br/>
      </w:r>
      <w:r w:rsidR="0089343C" w:rsidRPr="00E41279">
        <w:rPr>
          <w:rFonts w:ascii="Segoe UI" w:eastAsia="SimHei" w:hAnsi="Segoe UI" w:cs="Segoe UI"/>
          <w:lang w:eastAsia="zh-CN"/>
        </w:rPr>
        <w:br/>
      </w:r>
      <w:r w:rsidR="0089343C" w:rsidRPr="00E41279">
        <w:rPr>
          <w:rFonts w:ascii="Segoe UI" w:eastAsia="SimHei" w:hAnsi="Segoe UI" w:cs="Segoe UI"/>
          <w:lang w:eastAsia="zh-CN"/>
        </w:rPr>
        <w:br/>
      </w:r>
      <w:r w:rsidR="0089343C" w:rsidRPr="00E41279">
        <w:rPr>
          <w:rFonts w:ascii="Segoe UI" w:eastAsia="SimHei" w:hAnsi="Segoe UI" w:cs="Segoe UI"/>
          <w:lang w:eastAsia="zh-CN"/>
        </w:rPr>
        <w:br/>
      </w:r>
    </w:p>
    <w:p w:rsidR="00FA6AB9" w:rsidRPr="00E41279" w:rsidRDefault="00FA6AB9" w:rsidP="0089343C">
      <w:pPr>
        <w:pStyle w:val="DatasheetBullets"/>
        <w:jc w:val="both"/>
        <w:rPr>
          <w:rFonts w:ascii="Segoe UI" w:eastAsia="SimHei" w:hAnsi="Segoe UI" w:cs="Segoe UI"/>
          <w:b/>
          <w:bCs/>
          <w:lang w:eastAsia="zh-CN"/>
        </w:rPr>
      </w:pPr>
      <w:r w:rsidRPr="00E41279">
        <w:rPr>
          <w:rStyle w:val="H3Bullet"/>
          <w:rFonts w:ascii="Segoe UI" w:eastAsia="SimHei" w:hAnsi="Segoe UI" w:cs="Segoe UI"/>
          <w:bCs w:val="0"/>
          <w:lang w:eastAsia="zh-CN"/>
        </w:rPr>
        <w:lastRenderedPageBreak/>
        <w:t>通知</w:t>
      </w:r>
      <w:r w:rsidRPr="00E41279">
        <w:rPr>
          <w:rStyle w:val="H3Bullet"/>
          <w:rFonts w:ascii="Segoe UI" w:eastAsia="SimHei" w:hAnsi="Segoe UI" w:cs="Segoe UI"/>
          <w:lang w:eastAsia="zh-CN"/>
        </w:rPr>
        <w:t>。</w:t>
      </w:r>
      <w:r w:rsidRPr="00E41279">
        <w:rPr>
          <w:rFonts w:ascii="Segoe UI" w:eastAsia="SimHei" w:hAnsi="Segoe UI" w:cs="Segoe UI"/>
          <w:lang w:eastAsia="zh-CN"/>
        </w:rPr>
        <w:t>如果在预先确定的时间内没有激活，或者在现有安装中出现激活问题，则任何不合规的计算机都将定期显示通知消息以警告用户注意此激活问题。</w:t>
      </w:r>
    </w:p>
    <w:p w:rsidR="00E64435" w:rsidRPr="00E41279" w:rsidRDefault="00B331C8" w:rsidP="0089343C">
      <w:pPr>
        <w:pStyle w:val="DatasheetBodyText"/>
        <w:spacing w:before="240"/>
        <w:jc w:val="both"/>
        <w:rPr>
          <w:rFonts w:ascii="Segoe UI" w:eastAsia="SimHei" w:hAnsi="Segoe UI" w:cs="Segoe UI"/>
          <w:lang w:eastAsia="zh-CN"/>
        </w:rPr>
      </w:pPr>
      <w:r w:rsidRPr="00E41279">
        <w:rPr>
          <w:rFonts w:ascii="Segoe UI" w:eastAsia="SimHei" w:hAnsi="Segoe UI" w:cs="Segoe UI"/>
          <w:lang w:eastAsia="zh-CN"/>
        </w:rPr>
        <w:t>有关现有</w:t>
      </w:r>
      <w:r w:rsidRPr="00E41279">
        <w:rPr>
          <w:rFonts w:ascii="Segoe UI" w:eastAsia="SimHei" w:hAnsi="Segoe UI" w:cs="Segoe UI"/>
          <w:lang w:eastAsia="zh-CN"/>
        </w:rPr>
        <w:t xml:space="preserve"> VA </w:t>
      </w:r>
      <w:r w:rsidRPr="00E41279">
        <w:rPr>
          <w:rFonts w:ascii="Segoe UI" w:eastAsia="SimHei" w:hAnsi="Segoe UI" w:cs="Segoe UI"/>
          <w:spacing w:val="-8"/>
          <w:lang w:eastAsia="zh-CN"/>
        </w:rPr>
        <w:t>服务和工具的详细信息，请参阅</w:t>
      </w:r>
      <w:r w:rsidRPr="00E41279">
        <w:rPr>
          <w:rFonts w:ascii="Segoe UI" w:eastAsia="SimHei" w:hAnsi="Segoe UI" w:cs="Segoe UI"/>
          <w:lang w:eastAsia="zh-CN"/>
        </w:rPr>
        <w:t xml:space="preserve"> </w:t>
      </w:r>
      <w:hyperlink r:id="rId11" w:history="1">
        <w:r w:rsidRPr="00E41279">
          <w:rPr>
            <w:rStyle w:val="a6"/>
            <w:rFonts w:ascii="Segoe UI" w:eastAsia="SimHei" w:hAnsi="Segoe UI" w:cs="Segoe UI"/>
            <w:color w:val="0000FF"/>
            <w:spacing w:val="-6"/>
            <w:lang w:eastAsia="zh-CN"/>
          </w:rPr>
          <w:t>http://go.microsoft.com/fwlink/?LinkId=149823</w:t>
        </w:r>
      </w:hyperlink>
      <w:r w:rsidRPr="00E41279">
        <w:rPr>
          <w:rFonts w:ascii="Segoe UI" w:eastAsia="SimHei" w:hAnsi="Segoe UI" w:cs="Segoe UI"/>
          <w:lang w:eastAsia="zh-CN"/>
        </w:rPr>
        <w:t xml:space="preserve"> </w:t>
      </w:r>
      <w:r w:rsidRPr="00E41279">
        <w:rPr>
          <w:rFonts w:ascii="Segoe UI" w:eastAsia="SimHei" w:hAnsi="Segoe UI" w:cs="Segoe UI"/>
          <w:lang w:eastAsia="zh-CN"/>
        </w:rPr>
        <w:t>中的《批量激活概要指南》。</w:t>
      </w:r>
    </w:p>
    <w:p w:rsidR="00DE178D" w:rsidRPr="00E41279" w:rsidRDefault="00DE178D" w:rsidP="0089343C">
      <w:pPr>
        <w:pStyle w:val="DatasheetBodyText"/>
        <w:spacing w:before="240"/>
        <w:jc w:val="both"/>
        <w:rPr>
          <w:rFonts w:ascii="Segoe UI" w:eastAsia="SimHei" w:hAnsi="Segoe UI" w:cs="Segoe UI"/>
          <w:lang w:eastAsia="zh-CN"/>
        </w:rPr>
      </w:pPr>
    </w:p>
    <w:p w:rsidR="00B331C8" w:rsidRPr="00E41279" w:rsidRDefault="00B331C8" w:rsidP="0089343C">
      <w:pPr>
        <w:pStyle w:val="DatasheetH1"/>
        <w:spacing w:before="320"/>
        <w:jc w:val="both"/>
        <w:rPr>
          <w:rFonts w:ascii="Segoe UI" w:eastAsia="SimHei" w:hAnsi="Segoe UI" w:cs="Segoe UI"/>
          <w:lang w:eastAsia="zh-CN"/>
        </w:rPr>
      </w:pPr>
      <w:r w:rsidRPr="00E41279">
        <w:rPr>
          <w:rFonts w:ascii="Segoe UI" w:eastAsia="SimHei" w:hAnsi="Segoe UI" w:cs="Segoe UI"/>
          <w:lang w:eastAsia="zh-CN"/>
        </w:rPr>
        <w:t>激活改进</w:t>
      </w:r>
    </w:p>
    <w:p w:rsidR="00B331C8" w:rsidRPr="00E41279" w:rsidRDefault="00B331C8" w:rsidP="00FF370B">
      <w:pPr>
        <w:pStyle w:val="DatasheetBodyText"/>
        <w:jc w:val="both"/>
        <w:rPr>
          <w:rFonts w:ascii="Segoe UI" w:eastAsia="SimHei" w:hAnsi="Segoe UI" w:cs="Segoe UI"/>
          <w:lang w:eastAsia="zh-CN"/>
        </w:rPr>
      </w:pPr>
      <w:r w:rsidRPr="00E41279">
        <w:rPr>
          <w:rFonts w:ascii="Segoe UI" w:eastAsia="SimHei" w:hAnsi="Segoe UI" w:cs="Segoe UI"/>
          <w:lang w:eastAsia="zh-CN"/>
        </w:rPr>
        <w:t>以下高级别摘要重点介绍了</w:t>
      </w:r>
      <w:r w:rsidRPr="00E41279">
        <w:rPr>
          <w:rFonts w:ascii="Segoe UI" w:eastAsia="SimHei" w:hAnsi="Segoe UI" w:cs="Segoe UI"/>
          <w:lang w:eastAsia="zh-CN"/>
        </w:rPr>
        <w:t xml:space="preserve"> Windows 7 </w:t>
      </w:r>
      <w:r w:rsidRPr="00E41279">
        <w:rPr>
          <w:rFonts w:ascii="Segoe UI" w:eastAsia="SimHei" w:hAnsi="Segoe UI" w:cs="Segoe UI"/>
          <w:lang w:eastAsia="zh-CN"/>
        </w:rPr>
        <w:t>和</w:t>
      </w:r>
      <w:r w:rsidRPr="00E41279">
        <w:rPr>
          <w:rFonts w:ascii="Segoe UI" w:eastAsia="SimHei" w:hAnsi="Segoe UI" w:cs="Segoe UI"/>
          <w:lang w:eastAsia="zh-CN"/>
        </w:rPr>
        <w:t xml:space="preserve"> </w:t>
      </w:r>
      <w:r w:rsidRPr="00E41279">
        <w:rPr>
          <w:rFonts w:ascii="Segoe UI" w:eastAsia="SimHei" w:hAnsi="Segoe UI" w:cs="Segoe UI"/>
          <w:spacing w:val="-8"/>
          <w:lang w:eastAsia="zh-CN"/>
        </w:rPr>
        <w:t>Windows Server</w:t>
      </w:r>
      <w:r w:rsidR="00050EBD" w:rsidRPr="00E41279">
        <w:rPr>
          <w:rFonts w:ascii="Segoe UI" w:eastAsia="SimHei" w:hAnsi="Segoe UI" w:cs="Segoe UI"/>
          <w:vertAlign w:val="superscript"/>
        </w:rPr>
        <w:t>®</w:t>
      </w:r>
      <w:r w:rsidRPr="00E41279">
        <w:rPr>
          <w:rFonts w:ascii="Segoe UI" w:eastAsia="SimHei" w:hAnsi="Segoe UI" w:cs="Segoe UI"/>
          <w:spacing w:val="-8"/>
          <w:lang w:eastAsia="zh-CN"/>
        </w:rPr>
        <w:t xml:space="preserve"> 2008 R2 </w:t>
      </w:r>
      <w:r w:rsidRPr="00E41279">
        <w:rPr>
          <w:rFonts w:ascii="Segoe UI" w:eastAsia="SimHei" w:hAnsi="Segoe UI" w:cs="Segoe UI"/>
          <w:spacing w:val="-8"/>
          <w:lang w:eastAsia="zh-CN"/>
        </w:rPr>
        <w:t>中的密钥</w:t>
      </w:r>
      <w:r w:rsidRPr="00E41279">
        <w:rPr>
          <w:rFonts w:ascii="Segoe UI" w:eastAsia="SimHei" w:hAnsi="Segoe UI" w:cs="Segoe UI"/>
          <w:spacing w:val="-8"/>
          <w:lang w:eastAsia="zh-CN"/>
        </w:rPr>
        <w:t xml:space="preserve"> VA </w:t>
      </w:r>
      <w:r w:rsidRPr="00E41279">
        <w:rPr>
          <w:rFonts w:ascii="Segoe UI" w:eastAsia="SimHei" w:hAnsi="Segoe UI" w:cs="Segoe UI"/>
          <w:spacing w:val="-8"/>
          <w:lang w:eastAsia="zh-CN"/>
        </w:rPr>
        <w:t>改进。</w:t>
      </w:r>
    </w:p>
    <w:p w:rsidR="00FA6AB9" w:rsidRPr="00E41279" w:rsidRDefault="00FA6AB9" w:rsidP="0089343C">
      <w:pPr>
        <w:pStyle w:val="DatasheetH2"/>
        <w:jc w:val="both"/>
        <w:rPr>
          <w:rFonts w:ascii="Segoe UI" w:eastAsia="SimHei" w:hAnsi="Segoe UI" w:cs="Segoe UI"/>
          <w:lang w:eastAsia="zh-CN"/>
        </w:rPr>
      </w:pPr>
      <w:r w:rsidRPr="00E41279">
        <w:rPr>
          <w:rFonts w:ascii="Segoe UI" w:eastAsia="SimHei" w:hAnsi="Segoe UI" w:cs="Segoe UI"/>
          <w:lang w:eastAsia="zh-CN"/>
        </w:rPr>
        <w:t>增强了用户体验</w:t>
      </w:r>
    </w:p>
    <w:p w:rsidR="00B331C8" w:rsidRPr="00E41279" w:rsidRDefault="00B331C8" w:rsidP="0089343C">
      <w:pPr>
        <w:pStyle w:val="DatasheetBodyText"/>
        <w:jc w:val="both"/>
        <w:rPr>
          <w:rFonts w:ascii="Segoe UI" w:eastAsia="SimHei" w:hAnsi="Segoe UI" w:cs="Segoe UI"/>
          <w:lang w:eastAsia="zh-CN"/>
        </w:rPr>
      </w:pPr>
      <w:r w:rsidRPr="00E41279">
        <w:rPr>
          <w:rFonts w:ascii="Segoe UI" w:eastAsia="SimHei" w:hAnsi="Segoe UI" w:cs="Segoe UI"/>
          <w:lang w:eastAsia="zh-CN"/>
        </w:rPr>
        <w:t>在</w:t>
      </w:r>
      <w:r w:rsidRPr="00E41279">
        <w:rPr>
          <w:rFonts w:ascii="Segoe UI" w:eastAsia="SimHei" w:hAnsi="Segoe UI" w:cs="Segoe UI"/>
          <w:lang w:eastAsia="zh-CN"/>
        </w:rPr>
        <w:t xml:space="preserve"> VA </w:t>
      </w:r>
      <w:r w:rsidRPr="00E41279">
        <w:rPr>
          <w:rFonts w:ascii="Segoe UI" w:eastAsia="SimHei" w:hAnsi="Segoe UI" w:cs="Segoe UI"/>
          <w:lang w:eastAsia="zh-CN"/>
        </w:rPr>
        <w:t>用户体验得到增强后，组织能够更精确地进行自定义、更好地避免潜在问题并更快地解决激活问题：</w:t>
      </w:r>
    </w:p>
    <w:p w:rsidR="00FA6AB9" w:rsidRPr="00E41279" w:rsidRDefault="00FA6AB9" w:rsidP="0089343C">
      <w:pPr>
        <w:pStyle w:val="DatasheetBullets"/>
        <w:jc w:val="both"/>
        <w:rPr>
          <w:rFonts w:ascii="Segoe UI" w:eastAsia="SimHei" w:hAnsi="Segoe UI" w:cs="Segoe UI"/>
          <w:lang w:eastAsia="zh-CN"/>
        </w:rPr>
      </w:pPr>
      <w:r w:rsidRPr="00E41279">
        <w:rPr>
          <w:rStyle w:val="H3Bullet"/>
          <w:rFonts w:ascii="Segoe UI" w:eastAsia="SimHei" w:hAnsi="Segoe UI" w:cs="Segoe UI"/>
          <w:spacing w:val="-4"/>
          <w:lang w:eastAsia="zh-CN"/>
        </w:rPr>
        <w:t>改进了界面自定义功能。</w:t>
      </w:r>
      <w:r w:rsidRPr="00E41279">
        <w:rPr>
          <w:rFonts w:ascii="Segoe UI" w:eastAsia="SimHei" w:hAnsi="Segoe UI" w:cs="Segoe UI"/>
          <w:lang w:eastAsia="zh-CN"/>
        </w:rPr>
        <w:t>组织可以更改大量界面元素，为其内部用户提供具有</w:t>
      </w:r>
      <w:r w:rsidRPr="00E41279">
        <w:rPr>
          <w:rFonts w:ascii="Segoe UI" w:eastAsia="SimHei" w:hAnsi="Segoe UI" w:cs="Segoe UI"/>
          <w:spacing w:val="-6"/>
          <w:lang w:eastAsia="zh-CN"/>
        </w:rPr>
        <w:t>针对性的用户体验。例如，管理员可以自</w:t>
      </w:r>
      <w:r w:rsidRPr="00E41279">
        <w:rPr>
          <w:rFonts w:ascii="Segoe UI" w:eastAsia="SimHei" w:hAnsi="Segoe UI" w:cs="Segoe UI"/>
          <w:lang w:eastAsia="zh-CN"/>
        </w:rPr>
        <w:t>定义一个</w:t>
      </w:r>
      <w:r w:rsidRPr="00E41279">
        <w:rPr>
          <w:rFonts w:ascii="Segoe UI" w:eastAsia="SimHei" w:hAnsi="Segoe UI" w:cs="Segoe UI"/>
          <w:lang w:eastAsia="zh-CN"/>
        </w:rPr>
        <w:t xml:space="preserve"> URL</w:t>
      </w:r>
      <w:r w:rsidRPr="00E41279">
        <w:rPr>
          <w:rFonts w:ascii="Segoe UI" w:eastAsia="SimHei" w:hAnsi="Segoe UI" w:cs="Segoe UI"/>
          <w:lang w:eastAsia="zh-CN"/>
        </w:rPr>
        <w:t>，以便在发生同激活相关问题时提供快速的可管理的解决方案。</w:t>
      </w:r>
    </w:p>
    <w:p w:rsidR="00D65A66" w:rsidRPr="00E41279" w:rsidRDefault="00FA6AB9" w:rsidP="0089343C">
      <w:pPr>
        <w:pStyle w:val="DatasheetBullets"/>
        <w:jc w:val="both"/>
        <w:rPr>
          <w:rFonts w:ascii="Segoe UI" w:eastAsia="SimHei" w:hAnsi="Segoe UI" w:cs="Segoe UI"/>
          <w:lang w:eastAsia="zh-CN"/>
        </w:rPr>
      </w:pPr>
      <w:r w:rsidRPr="00E41279">
        <w:rPr>
          <w:rStyle w:val="H3Bullet"/>
          <w:rFonts w:ascii="Segoe UI" w:eastAsia="SimHei" w:hAnsi="Segoe UI" w:cs="Segoe UI"/>
          <w:lang w:eastAsia="zh-CN"/>
        </w:rPr>
        <w:t>改进了消息功能。</w:t>
      </w:r>
      <w:r w:rsidRPr="00E41279">
        <w:rPr>
          <w:rFonts w:ascii="Segoe UI" w:eastAsia="SimHei" w:hAnsi="Segoe UI" w:cs="Segoe UI"/>
          <w:lang w:eastAsia="zh-CN"/>
        </w:rPr>
        <w:t>发给最终用户和管理员的出错消息内容明确且有所改进，添加了更多的故障排除信息。</w:t>
      </w:r>
    </w:p>
    <w:p w:rsidR="003A4D21" w:rsidRPr="00E41279" w:rsidRDefault="003A4D21" w:rsidP="0089343C">
      <w:pPr>
        <w:pStyle w:val="DatasheetBullets"/>
        <w:jc w:val="both"/>
        <w:rPr>
          <w:rFonts w:ascii="Segoe UI" w:eastAsia="SimHei" w:hAnsi="Segoe UI" w:cs="Segoe UI"/>
          <w:lang w:eastAsia="zh-CN"/>
        </w:rPr>
        <w:sectPr w:rsidR="003A4D21" w:rsidRPr="00E41279" w:rsidSect="00657478">
          <w:pgSz w:w="12240" w:h="15840" w:code="1"/>
          <w:pgMar w:top="1728" w:right="720" w:bottom="576" w:left="4248" w:header="720" w:footer="720" w:gutter="0"/>
          <w:cols w:num="2" w:space="288"/>
          <w:docGrid w:linePitch="360"/>
        </w:sectPr>
      </w:pPr>
      <w:r w:rsidRPr="00E41279">
        <w:rPr>
          <w:rFonts w:ascii="Segoe UI" w:eastAsia="SimHei" w:hAnsi="Segoe UI" w:cs="Segoe UI"/>
          <w:b/>
          <w:lang w:eastAsia="zh-CN"/>
        </w:rPr>
        <w:t>改进了通知功能。</w:t>
      </w:r>
      <w:r w:rsidRPr="00E41279">
        <w:rPr>
          <w:rFonts w:ascii="Segoe UI" w:eastAsia="SimHei" w:hAnsi="Segoe UI" w:cs="Segoe UI"/>
          <w:lang w:eastAsia="zh-CN"/>
        </w:rPr>
        <w:t>通知对话框包含了更多基于操作的信息和选项，以便用户更快速地解决问题。</w:t>
      </w:r>
      <w:r w:rsidR="00FF370B" w:rsidRPr="00E41279">
        <w:rPr>
          <w:rFonts w:ascii="Segoe UI" w:eastAsia="SimHei" w:hAnsi="Segoe UI" w:cs="Segoe UI"/>
          <w:lang w:eastAsia="zh-CN"/>
        </w:rPr>
        <w:tab/>
      </w:r>
      <w:r w:rsidRPr="00E41279">
        <w:rPr>
          <w:rFonts w:ascii="Segoe UI" w:eastAsia="SimHei" w:hAnsi="Segoe UI" w:cs="Segoe UI"/>
          <w:lang w:eastAsia="zh-CN"/>
        </w:rPr>
        <w:t xml:space="preserve"> </w:t>
      </w:r>
    </w:p>
    <w:p w:rsidR="00B331C8" w:rsidRPr="00E41279" w:rsidRDefault="00961753" w:rsidP="0089343C">
      <w:pPr>
        <w:pStyle w:val="DatasheetH2"/>
        <w:jc w:val="both"/>
        <w:rPr>
          <w:rFonts w:ascii="Segoe UI" w:eastAsia="SimHei" w:hAnsi="Segoe UI" w:cs="Segoe UI"/>
          <w:lang w:eastAsia="zh-CN"/>
        </w:rPr>
      </w:pPr>
      <w:r w:rsidRPr="00E41279">
        <w:rPr>
          <w:rFonts w:ascii="Segoe UI" w:eastAsia="SimHei" w:hAnsi="Segoe UI" w:cs="Segoe UI"/>
          <w:noProof/>
          <w:lang w:eastAsia="zh-TW" w:bidi="hi-IN"/>
        </w:rPr>
        <w:lastRenderedPageBreak/>
        <w:drawing>
          <wp:anchor distT="0" distB="0" distL="114300" distR="114300" simplePos="0" relativeHeight="251661312" behindDoc="1" locked="0" layoutInCell="1" allowOverlap="1">
            <wp:simplePos x="0" y="0"/>
            <wp:positionH relativeFrom="page">
              <wp:posOffset>-41275</wp:posOffset>
            </wp:positionH>
            <wp:positionV relativeFrom="page">
              <wp:align>top</wp:align>
            </wp:positionV>
            <wp:extent cx="7770495" cy="10058400"/>
            <wp:effectExtent l="19050" t="0" r="1905" b="0"/>
            <wp:wrapNone/>
            <wp:docPr id="5" name="Picture 4" descr="Windows7ActivationDataShe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ows7ActivationDataSheet2.jpg"/>
                    <pic:cNvPicPr/>
                  </pic:nvPicPr>
                  <pic:blipFill>
                    <a:blip r:embed="rId12" cstate="print"/>
                    <a:stretch>
                      <a:fillRect/>
                    </a:stretch>
                  </pic:blipFill>
                  <pic:spPr>
                    <a:xfrm>
                      <a:off x="0" y="0"/>
                      <a:ext cx="7770495" cy="10058400"/>
                    </a:xfrm>
                    <a:prstGeom prst="rect">
                      <a:avLst/>
                    </a:prstGeom>
                  </pic:spPr>
                </pic:pic>
              </a:graphicData>
            </a:graphic>
          </wp:anchor>
        </w:drawing>
      </w:r>
      <w:r w:rsidR="00C0414B">
        <w:rPr>
          <w:rFonts w:ascii="Segoe UI" w:eastAsia="SimHei" w:hAnsi="Segoe UI" w:cs="Segoe UI"/>
          <w:noProof/>
        </w:rPr>
        <w:pict>
          <v:shape id="_x0000_s1028" type="#_x0000_t202" style="position:absolute;left:0;text-align:left;margin-left:2.8pt;margin-top:-1.4pt;width:600pt;height:43.75pt;z-index:-251653120;mso-position-horizontal-relative:page;mso-position-vertical-relative:page;v-text-anchor:middle" filled="f" stroked="f">
            <v:textbox style="mso-next-textbox:#_x0000_s1028" inset=",0,,0">
              <w:txbxContent>
                <w:p w:rsidR="000F16A6" w:rsidRPr="00FF370B" w:rsidRDefault="00F13831" w:rsidP="00F13831">
                  <w:pPr>
                    <w:spacing w:after="0" w:line="240" w:lineRule="auto"/>
                    <w:rPr>
                      <w:rFonts w:eastAsia="SimHei" w:cs="Segoe UI"/>
                      <w:sz w:val="32"/>
                      <w:szCs w:val="32"/>
                    </w:rPr>
                  </w:pPr>
                  <w:r>
                    <w:rPr>
                      <w:rFonts w:ascii="Segoe" w:hAnsi="Segoe"/>
                      <w:sz w:val="32"/>
                      <w:szCs w:val="32"/>
                    </w:rPr>
                    <w:t xml:space="preserve">     </w:t>
                  </w:r>
                  <w:r w:rsidRPr="00FF370B">
                    <w:rPr>
                      <w:rFonts w:eastAsia="SimHei" w:cs="Segoe UI"/>
                      <w:sz w:val="32"/>
                      <w:szCs w:val="32"/>
                    </w:rPr>
                    <w:t>Windows 7</w:t>
                  </w:r>
                  <w:r w:rsidRPr="00FF370B">
                    <w:rPr>
                      <w:rFonts w:eastAsia="SimHei" w:cs="Segoe UI"/>
                      <w:sz w:val="32"/>
                      <w:szCs w:val="32"/>
                      <w:vertAlign w:val="superscript"/>
                    </w:rPr>
                    <w:t>®</w:t>
                  </w:r>
                  <w:r w:rsidRPr="00FF370B">
                    <w:rPr>
                      <w:rFonts w:eastAsia="SimHei" w:cs="Segoe UI"/>
                      <w:sz w:val="32"/>
                      <w:szCs w:val="32"/>
                    </w:rPr>
                    <w:t xml:space="preserve"> </w:t>
                  </w:r>
                  <w:r w:rsidRPr="00FF370B">
                    <w:rPr>
                      <w:rFonts w:eastAsia="SimHei" w:hAnsi="SimHei" w:cs="Segoe UI"/>
                      <w:sz w:val="32"/>
                      <w:szCs w:val="32"/>
                    </w:rPr>
                    <w:t>激活数据表</w:t>
                  </w:r>
                </w:p>
              </w:txbxContent>
            </v:textbox>
            <w10:wrap anchorx="page" anchory="page"/>
            <w10:anchorlock/>
          </v:shape>
        </w:pict>
      </w:r>
      <w:r w:rsidR="000F16A6" w:rsidRPr="00E41279">
        <w:rPr>
          <w:rFonts w:ascii="Segoe UI" w:eastAsia="SimHei" w:hAnsi="Segoe UI" w:cs="Segoe UI"/>
          <w:noProof/>
          <w:lang w:eastAsia="zh-TW" w:bidi="hi-IN"/>
        </w:rPr>
        <w:drawing>
          <wp:anchor distT="0" distB="0" distL="114300" distR="114300" simplePos="0" relativeHeight="251662336" behindDoc="0" locked="0" layoutInCell="1" allowOverlap="1">
            <wp:simplePos x="0" y="0"/>
            <wp:positionH relativeFrom="column">
              <wp:posOffset>-2357120</wp:posOffset>
            </wp:positionH>
            <wp:positionV relativeFrom="paragraph">
              <wp:posOffset>13335</wp:posOffset>
            </wp:positionV>
            <wp:extent cx="1828800" cy="1129030"/>
            <wp:effectExtent l="0" t="0" r="0" b="0"/>
            <wp:wrapThrough wrapText="bothSides">
              <wp:wrapPolygon edited="0">
                <wp:start x="10350" y="729"/>
                <wp:lineTo x="9675" y="1093"/>
                <wp:lineTo x="8325" y="5102"/>
                <wp:lineTo x="8325" y="6560"/>
                <wp:lineTo x="7200" y="12391"/>
                <wp:lineTo x="1350" y="14214"/>
                <wp:lineTo x="450" y="14943"/>
                <wp:lineTo x="1350" y="20409"/>
                <wp:lineTo x="19800" y="20409"/>
                <wp:lineTo x="21375" y="15672"/>
                <wp:lineTo x="20475" y="14214"/>
                <wp:lineTo x="16425" y="12391"/>
                <wp:lineTo x="17550" y="6925"/>
                <wp:lineTo x="18225" y="3280"/>
                <wp:lineTo x="17325" y="2187"/>
                <wp:lineTo x="12600" y="729"/>
                <wp:lineTo x="10350" y="729"/>
              </wp:wrapPolygon>
            </wp:wrapThrough>
            <wp:docPr id="6" name="Picture 5" descr="windows 7 bl 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ows 7 bl v.png"/>
                    <pic:cNvPicPr/>
                  </pic:nvPicPr>
                  <pic:blipFill>
                    <a:blip r:embed="rId13" cstate="print"/>
                    <a:stretch>
                      <a:fillRect/>
                    </a:stretch>
                  </pic:blipFill>
                  <pic:spPr>
                    <a:xfrm>
                      <a:off x="0" y="0"/>
                      <a:ext cx="1828800" cy="1129030"/>
                    </a:xfrm>
                    <a:prstGeom prst="rect">
                      <a:avLst/>
                    </a:prstGeom>
                  </pic:spPr>
                </pic:pic>
              </a:graphicData>
            </a:graphic>
          </wp:anchor>
        </w:drawing>
      </w:r>
      <w:r w:rsidR="00C0414B">
        <w:rPr>
          <w:rFonts w:ascii="Segoe UI" w:eastAsia="SimHei" w:hAnsi="Segoe UI" w:cs="Segoe UI"/>
          <w:noProof/>
        </w:rPr>
        <w:pict>
          <v:shape id="_x0000_s1026" type="#_x0000_t202" style="position:absolute;left:0;text-align:left;margin-left:22.3pt;margin-top:54pt;width:173.35pt;height:705.6pt;z-index:251658240;mso-position-horizontal-relative:page;mso-position-vertical-relative:page" filled="f" fillcolor="white [3201]" stroked="f" strokecolor="#f79646 [3209]" strokeweight="1pt">
            <v:stroke dashstyle="dash"/>
            <v:shadow color="#868686"/>
            <v:textbox style="mso-next-textbox:#_x0000_s1026">
              <w:txbxContent>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1363C4" w:rsidRPr="00E41279" w:rsidRDefault="001363C4" w:rsidP="00D65A66">
                  <w:pPr>
                    <w:spacing w:before="240"/>
                    <w:rPr>
                      <w:rFonts w:cs="Segoe UI"/>
                    </w:rPr>
                  </w:pPr>
                </w:p>
                <w:p w:rsidR="001363C4" w:rsidRPr="00E41279" w:rsidRDefault="001363C4"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D65A66" w:rsidRPr="00E41279" w:rsidRDefault="00D65A66" w:rsidP="00D65A66">
                  <w:pPr>
                    <w:spacing w:before="240"/>
                    <w:rPr>
                      <w:rFonts w:cs="Segoe UI"/>
                    </w:rPr>
                  </w:pPr>
                </w:p>
                <w:p w:rsidR="001B4482" w:rsidRPr="00E41279" w:rsidRDefault="001B4482" w:rsidP="00D65A66">
                  <w:pPr>
                    <w:pStyle w:val="DatasheetH1"/>
                    <w:spacing w:before="240"/>
                    <w:rPr>
                      <w:rFonts w:ascii="Segoe UI" w:hAnsi="Segoe UI" w:cs="Segoe UI"/>
                      <w:color w:val="auto"/>
                      <w:sz w:val="22"/>
                      <w:szCs w:val="22"/>
                    </w:rPr>
                  </w:pPr>
                </w:p>
                <w:p w:rsidR="001363C4" w:rsidRPr="00E41279" w:rsidRDefault="001363C4" w:rsidP="00D65A66">
                  <w:pPr>
                    <w:pStyle w:val="DatasheetH1"/>
                    <w:spacing w:before="240"/>
                    <w:rPr>
                      <w:rFonts w:ascii="Segoe UI" w:hAnsi="Segoe UI" w:cs="Segoe UI"/>
                      <w:color w:val="auto"/>
                      <w:sz w:val="22"/>
                      <w:szCs w:val="22"/>
                    </w:rPr>
                  </w:pPr>
                </w:p>
                <w:p w:rsidR="00D65A66" w:rsidRPr="00E41279" w:rsidRDefault="001B4482" w:rsidP="001363C4">
                  <w:pPr>
                    <w:pStyle w:val="DatasheetH1"/>
                    <w:spacing w:before="240" w:after="0"/>
                    <w:rPr>
                      <w:rFonts w:ascii="Segoe UI" w:eastAsia="SimHei" w:hAnsi="Segoe UI" w:cs="Segoe UI"/>
                    </w:rPr>
                  </w:pPr>
                  <w:r w:rsidRPr="00E41279">
                    <w:rPr>
                      <w:rFonts w:ascii="Segoe UI" w:eastAsia="SimHei" w:hAnsi="Segoe" w:cs="Segoe UI"/>
                    </w:rPr>
                    <w:t>其他资源</w:t>
                  </w:r>
                  <w:r w:rsidRPr="00E41279">
                    <w:rPr>
                      <w:rFonts w:ascii="Segoe UI" w:eastAsia="SimHei" w:hAnsi="Segoe UI" w:cs="Segoe UI"/>
                    </w:rPr>
                    <w:t xml:space="preserve"> </w:t>
                  </w:r>
                </w:p>
                <w:p w:rsidR="00D65A66" w:rsidRPr="00E41279" w:rsidRDefault="00D65A66" w:rsidP="001363C4">
                  <w:pPr>
                    <w:pStyle w:val="DatasheetBullets"/>
                    <w:spacing w:before="120"/>
                    <w:rPr>
                      <w:rFonts w:ascii="Segoe UI" w:eastAsia="SimHei" w:hAnsi="Segoe UI" w:cs="Segoe UI"/>
                      <w:sz w:val="20"/>
                      <w:szCs w:val="20"/>
                      <w:lang w:eastAsia="zh-CN"/>
                    </w:rPr>
                  </w:pPr>
                  <w:r w:rsidRPr="00E41279">
                    <w:rPr>
                      <w:rFonts w:ascii="Segoe UI" w:eastAsia="SimHei" w:cs="Segoe UI"/>
                      <w:szCs w:val="20"/>
                      <w:lang w:eastAsia="zh-CN"/>
                    </w:rPr>
                    <w:t>了解有关批量激活的更多信息：</w:t>
                  </w:r>
                  <w:r w:rsidRPr="00E41279">
                    <w:rPr>
                      <w:rFonts w:ascii="Segoe UI" w:eastAsia="SimHei" w:hAnsi="Segoe UI" w:cs="Segoe UI"/>
                      <w:sz w:val="16"/>
                      <w:lang w:eastAsia="zh-CN"/>
                    </w:rPr>
                    <w:t xml:space="preserve">  </w:t>
                  </w:r>
                  <w:hyperlink r:id="rId14" w:history="1">
                    <w:r w:rsidRPr="00E41279">
                      <w:rPr>
                        <w:rStyle w:val="a6"/>
                        <w:rFonts w:ascii="Segoe UI" w:eastAsia="SimHei" w:hAnsi="Segoe UI" w:cs="Segoe UI"/>
                        <w:i/>
                        <w:color w:val="0000FF"/>
                        <w:szCs w:val="20"/>
                        <w:lang w:eastAsia="zh-CN"/>
                      </w:rPr>
                      <w:t>http://technet.microsoft.com/volumeactivation</w:t>
                    </w:r>
                  </w:hyperlink>
                </w:p>
                <w:p w:rsidR="00D65A66" w:rsidRPr="00E41279" w:rsidRDefault="00D65A66" w:rsidP="00D65A66">
                  <w:pPr>
                    <w:pStyle w:val="DatasheetBullets"/>
                    <w:spacing w:before="240"/>
                    <w:rPr>
                      <w:rFonts w:ascii="Segoe UI" w:eastAsia="SimHei" w:hAnsi="Segoe UI" w:cs="Segoe UI"/>
                    </w:rPr>
                  </w:pPr>
                  <w:r w:rsidRPr="00E41279">
                    <w:rPr>
                      <w:rFonts w:ascii="Segoe UI" w:eastAsia="SimHei" w:cs="Segoe UI"/>
                    </w:rPr>
                    <w:t>访问批量授权站点：</w:t>
                  </w:r>
                  <w:hyperlink r:id="rId15" w:history="1">
                    <w:r w:rsidRPr="00E41279">
                      <w:rPr>
                        <w:rStyle w:val="a6"/>
                        <w:rFonts w:ascii="Segoe UI" w:eastAsia="SimHei" w:hAnsi="Segoe UI" w:cs="Segoe UI"/>
                        <w:i/>
                        <w:color w:val="0000FF"/>
                        <w:szCs w:val="20"/>
                      </w:rPr>
                      <w:t>http://microsoft.com/licensin</w:t>
                    </w:r>
                    <w:r w:rsidRPr="00E41279">
                      <w:rPr>
                        <w:rStyle w:val="a6"/>
                        <w:rFonts w:ascii="Segoe UI" w:eastAsia="SimHei" w:hAnsi="Segoe UI" w:cs="Segoe UI"/>
                        <w:color w:val="0000FF"/>
                        <w:szCs w:val="20"/>
                      </w:rPr>
                      <w:t>g</w:t>
                    </w:r>
                  </w:hyperlink>
                </w:p>
                <w:p w:rsidR="00D65A66" w:rsidRPr="00E41279" w:rsidRDefault="00D65A66" w:rsidP="00D65A66">
                  <w:pPr>
                    <w:pStyle w:val="DatasheetBullets"/>
                    <w:spacing w:before="240"/>
                    <w:rPr>
                      <w:rFonts w:ascii="Segoe UI" w:eastAsia="SimHei" w:hAnsi="Segoe UI" w:cs="Segoe UI"/>
                      <w:noProof/>
                    </w:rPr>
                  </w:pPr>
                  <w:r w:rsidRPr="00E41279">
                    <w:rPr>
                      <w:rFonts w:ascii="Segoe UI" w:eastAsia="SimHei" w:cs="Segoe UI"/>
                    </w:rPr>
                    <w:t>了解有关</w:t>
                  </w:r>
                  <w:r w:rsidRPr="00E41279">
                    <w:rPr>
                      <w:rFonts w:ascii="Segoe UI" w:eastAsia="SimHei" w:hAnsi="Segoe UI" w:cs="Segoe UI"/>
                    </w:rPr>
                    <w:t xml:space="preserve"> Windows </w:t>
                  </w:r>
                  <w:r w:rsidRPr="00E41279">
                    <w:rPr>
                      <w:rFonts w:ascii="Segoe UI" w:eastAsia="SimHei" w:cs="Segoe UI"/>
                    </w:rPr>
                    <w:t>自动安装工具包</w:t>
                  </w:r>
                  <w:r w:rsidRPr="00E41279">
                    <w:rPr>
                      <w:rFonts w:ascii="Segoe UI" w:eastAsia="SimHei" w:hAnsi="Segoe UI" w:cs="Segoe UI"/>
                    </w:rPr>
                    <w:t xml:space="preserve"> (AIK) </w:t>
                  </w:r>
                  <w:r w:rsidRPr="00E41279">
                    <w:rPr>
                      <w:rFonts w:ascii="Segoe UI" w:eastAsia="SimHei" w:cs="Segoe UI"/>
                    </w:rPr>
                    <w:t>的更多信息：</w:t>
                  </w:r>
                  <w:r w:rsidRPr="00E41279">
                    <w:rPr>
                      <w:rFonts w:ascii="Segoe UI" w:eastAsia="SimHei" w:hAnsi="Segoe UI" w:cs="Segoe UI"/>
                    </w:rPr>
                    <w:br/>
                  </w:r>
                  <w:hyperlink r:id="rId16" w:history="1">
                    <w:r w:rsidRPr="00E41279">
                      <w:rPr>
                        <w:rStyle w:val="a6"/>
                        <w:rFonts w:ascii="Segoe UI" w:eastAsia="SimHei" w:hAnsi="Segoe UI" w:cs="Segoe UI"/>
                        <w:i/>
                        <w:color w:val="0000FF"/>
                        <w:szCs w:val="20"/>
                      </w:rPr>
                      <w:t>http://technet.microsoft.com/en-us/library/cc748933.aspx</w:t>
                    </w:r>
                  </w:hyperlink>
                </w:p>
                <w:p w:rsidR="00D65A66" w:rsidRPr="00E41279" w:rsidRDefault="00D65A66" w:rsidP="00D65A66">
                  <w:pPr>
                    <w:pStyle w:val="DatasheetBullets"/>
                    <w:spacing w:before="240"/>
                    <w:rPr>
                      <w:rStyle w:val="DatasheetURL"/>
                      <w:rFonts w:ascii="Segoe UI" w:hAnsi="Segoe UI" w:cs="Segoe UI"/>
                    </w:rPr>
                  </w:pPr>
                  <w:r w:rsidRPr="00E41279">
                    <w:rPr>
                      <w:rFonts w:ascii="Segoe UI" w:eastAsia="SimHei" w:cs="Segoe UI"/>
                    </w:rPr>
                    <w:t>查找有关</w:t>
                  </w:r>
                  <w:r w:rsidRPr="00E41279">
                    <w:rPr>
                      <w:rFonts w:ascii="Segoe UI" w:eastAsia="SimHei" w:hAnsi="Segoe UI" w:cs="Segoe UI"/>
                    </w:rPr>
                    <w:t xml:space="preserve"> Windows 7 Enterprise Edition </w:t>
                  </w:r>
                  <w:r w:rsidRPr="00E41279">
                    <w:rPr>
                      <w:rFonts w:ascii="Segoe UI" w:eastAsia="SimHei" w:cs="Segoe UI"/>
                    </w:rPr>
                    <w:t>信息：</w:t>
                  </w:r>
                  <w:hyperlink r:id="rId17" w:history="1">
                    <w:r w:rsidRPr="00E41279">
                      <w:rPr>
                        <w:rStyle w:val="a6"/>
                        <w:rFonts w:ascii="Segoe UI" w:hAnsi="Segoe UI" w:cs="Segoe UI"/>
                        <w:i/>
                        <w:color w:val="0000FF"/>
                        <w:szCs w:val="20"/>
                      </w:rPr>
                      <w:t>http://microsoft.com/windows/enterprise/products/</w:t>
                    </w:r>
                  </w:hyperlink>
                </w:p>
                <w:p w:rsidR="00D65A66" w:rsidRPr="00E41279" w:rsidRDefault="00D65A66" w:rsidP="00D65A66">
                  <w:pPr>
                    <w:spacing w:before="240"/>
                    <w:rPr>
                      <w:rFonts w:cs="Segoe UI"/>
                    </w:rPr>
                  </w:pPr>
                </w:p>
              </w:txbxContent>
            </v:textbox>
            <w10:wrap anchorx="page" anchory="page"/>
            <w10:anchorlock/>
          </v:shape>
        </w:pict>
      </w:r>
      <w:r w:rsidRPr="00E41279">
        <w:rPr>
          <w:rFonts w:ascii="Segoe UI" w:eastAsia="SimHei" w:hAnsi="Segoe UI" w:cs="Segoe UI"/>
          <w:lang w:eastAsia="zh-CN"/>
        </w:rPr>
        <w:t>改进作为部署一部分的激活</w:t>
      </w:r>
    </w:p>
    <w:p w:rsidR="00B331C8" w:rsidRPr="00E41279" w:rsidRDefault="00B331C8" w:rsidP="0089343C">
      <w:pPr>
        <w:pStyle w:val="DatasheetBodyText"/>
        <w:jc w:val="both"/>
        <w:rPr>
          <w:rFonts w:ascii="Segoe UI" w:eastAsia="SimHei" w:hAnsi="Segoe UI" w:cs="Segoe UI"/>
          <w:lang w:eastAsia="zh-CN"/>
        </w:rPr>
      </w:pPr>
      <w:r w:rsidRPr="00E41279">
        <w:rPr>
          <w:rFonts w:ascii="Segoe UI" w:eastAsia="SimHei" w:hAnsi="Segoe UI" w:cs="Segoe UI"/>
          <w:lang w:eastAsia="zh-CN"/>
        </w:rPr>
        <w:t xml:space="preserve">VA </w:t>
      </w:r>
      <w:r w:rsidRPr="00E41279">
        <w:rPr>
          <w:rFonts w:ascii="Segoe UI" w:eastAsia="SimHei" w:hAnsi="Segoe UI" w:cs="Segoe UI"/>
          <w:lang w:eastAsia="zh-CN"/>
        </w:rPr>
        <w:t>技术的改进还使得用户能够通过下列方式同其当前</w:t>
      </w:r>
      <w:r w:rsidRPr="00E41279">
        <w:rPr>
          <w:rFonts w:ascii="Segoe UI" w:eastAsia="SimHei" w:hAnsi="Segoe UI" w:cs="Segoe UI"/>
          <w:lang w:eastAsia="zh-CN"/>
        </w:rPr>
        <w:t xml:space="preserve"> IT </w:t>
      </w:r>
      <w:r w:rsidRPr="00E41279">
        <w:rPr>
          <w:rFonts w:ascii="Segoe UI" w:eastAsia="SimHei" w:hAnsi="Segoe UI" w:cs="Segoe UI"/>
          <w:lang w:eastAsia="zh-CN"/>
        </w:rPr>
        <w:t>基础结构更好地进行集成：</w:t>
      </w:r>
      <w:r w:rsidRPr="00E41279">
        <w:rPr>
          <w:rFonts w:ascii="Segoe UI" w:eastAsia="SimHei" w:hAnsi="Segoe UI" w:cs="Segoe UI"/>
          <w:lang w:eastAsia="zh-CN"/>
        </w:rPr>
        <w:t xml:space="preserve"> </w:t>
      </w:r>
    </w:p>
    <w:p w:rsidR="00B331C8" w:rsidRPr="00E41279" w:rsidRDefault="00B331C8" w:rsidP="0089343C">
      <w:pPr>
        <w:pStyle w:val="DatasheetBullets"/>
        <w:jc w:val="both"/>
        <w:rPr>
          <w:rFonts w:ascii="Segoe UI" w:eastAsia="SimHei" w:hAnsi="Segoe UI" w:cs="Segoe UI"/>
          <w:lang w:eastAsia="zh-CN"/>
        </w:rPr>
      </w:pPr>
      <w:r w:rsidRPr="00E41279">
        <w:rPr>
          <w:rFonts w:ascii="Segoe UI" w:eastAsia="SimHei" w:hAnsi="Segoe UI" w:cs="Segoe UI"/>
          <w:b/>
          <w:lang w:eastAsia="zh-CN"/>
        </w:rPr>
        <w:t>虚拟系统计数。</w:t>
      </w:r>
      <w:r w:rsidRPr="00E41279">
        <w:rPr>
          <w:rFonts w:ascii="Segoe UI" w:eastAsia="SimHei" w:hAnsi="Segoe UI" w:cs="Segoe UI"/>
          <w:lang w:eastAsia="zh-CN"/>
        </w:rPr>
        <w:t>借助</w:t>
      </w:r>
      <w:r w:rsidRPr="00E41279">
        <w:rPr>
          <w:rFonts w:ascii="Segoe UI" w:eastAsia="SimHei" w:hAnsi="Segoe UI" w:cs="Segoe UI"/>
          <w:lang w:eastAsia="zh-CN"/>
        </w:rPr>
        <w:t xml:space="preserve"> Windows Vista </w:t>
      </w:r>
      <w:r w:rsidRPr="00E41279">
        <w:rPr>
          <w:rFonts w:ascii="Segoe UI" w:eastAsia="SimHei" w:hAnsi="Segoe UI" w:cs="Segoe UI"/>
          <w:lang w:eastAsia="zh-CN"/>
        </w:rPr>
        <w:t>版本的</w:t>
      </w:r>
      <w:r w:rsidRPr="00E41279">
        <w:rPr>
          <w:rFonts w:ascii="Segoe UI" w:eastAsia="SimHei" w:hAnsi="Segoe UI" w:cs="Segoe UI"/>
          <w:lang w:eastAsia="zh-CN"/>
        </w:rPr>
        <w:t xml:space="preserve"> KMS</w:t>
      </w:r>
      <w:r w:rsidRPr="00E41279">
        <w:rPr>
          <w:rFonts w:ascii="Segoe UI" w:eastAsia="SimHei" w:hAnsi="Segoe UI" w:cs="Segoe UI"/>
          <w:lang w:eastAsia="zh-CN"/>
        </w:rPr>
        <w:t>，组织能够在拥有足够多物理机器的情况下立即激活虚拟系统。通过</w:t>
      </w:r>
      <w:r w:rsidRPr="00E41279">
        <w:rPr>
          <w:rFonts w:ascii="Segoe UI" w:eastAsia="SimHei" w:hAnsi="Segoe UI" w:cs="Segoe UI"/>
          <w:lang w:eastAsia="zh-CN"/>
        </w:rPr>
        <w:t xml:space="preserve"> Windows 7</w:t>
      </w:r>
      <w:r w:rsidRPr="00E41279">
        <w:rPr>
          <w:rFonts w:ascii="Segoe UI" w:eastAsia="SimHei" w:hAnsi="Segoe UI" w:cs="Segoe UI"/>
          <w:lang w:eastAsia="zh-CN"/>
        </w:rPr>
        <w:t>，</w:t>
      </w:r>
      <w:r w:rsidRPr="00E41279">
        <w:rPr>
          <w:rFonts w:ascii="Segoe UI" w:eastAsia="SimHei" w:hAnsi="Segoe UI" w:cs="Segoe UI"/>
          <w:lang w:eastAsia="zh-CN"/>
        </w:rPr>
        <w:t xml:space="preserve">KMS </w:t>
      </w:r>
      <w:r w:rsidRPr="00E41279">
        <w:rPr>
          <w:rFonts w:ascii="Segoe UI" w:eastAsia="SimHei" w:hAnsi="Segoe UI" w:cs="Segoe UI"/>
          <w:spacing w:val="-4"/>
          <w:lang w:eastAsia="zh-CN"/>
        </w:rPr>
        <w:t>目前已能够</w:t>
      </w:r>
      <w:r w:rsidRPr="00E41279">
        <w:rPr>
          <w:rFonts w:ascii="Segoe UI" w:eastAsia="SimHei" w:hAnsi="Segoe UI" w:cs="Segoe UI"/>
          <w:i/>
          <w:spacing w:val="-4"/>
          <w:lang w:eastAsia="zh-CN"/>
        </w:rPr>
        <w:t>同时</w:t>
      </w:r>
      <w:r w:rsidR="00FF370B" w:rsidRPr="00E41279">
        <w:rPr>
          <w:rFonts w:ascii="Segoe UI" w:eastAsia="SimHei" w:hAnsi="Segoe UI" w:cs="Segoe UI"/>
          <w:i/>
          <w:spacing w:val="-4"/>
          <w:lang w:eastAsia="zh-CN"/>
        </w:rPr>
        <w:t xml:space="preserve"> </w:t>
      </w:r>
      <w:r w:rsidRPr="00E41279">
        <w:rPr>
          <w:rFonts w:ascii="Segoe UI" w:eastAsia="SimHei" w:hAnsi="Segoe UI" w:cs="Segoe UI"/>
          <w:spacing w:val="-4"/>
          <w:lang w:eastAsia="zh-CN"/>
        </w:rPr>
        <w:t>满足</w:t>
      </w:r>
      <w:r w:rsidRPr="00E41279">
        <w:rPr>
          <w:rFonts w:ascii="Segoe UI" w:eastAsia="SimHei" w:hAnsi="Segoe UI" w:cs="Segoe UI"/>
          <w:lang w:eastAsia="zh-CN"/>
        </w:rPr>
        <w:t>物理系统和虚拟系统对</w:t>
      </w:r>
      <w:r w:rsidRPr="00E41279">
        <w:rPr>
          <w:rFonts w:ascii="Segoe UI" w:eastAsia="SimHei" w:hAnsi="Segoe UI" w:cs="Segoe UI"/>
          <w:lang w:eastAsia="zh-CN"/>
        </w:rPr>
        <w:t xml:space="preserve"> KMS </w:t>
      </w:r>
      <w:r w:rsidRPr="00E41279">
        <w:rPr>
          <w:rFonts w:ascii="Segoe UI" w:eastAsia="SimHei" w:hAnsi="Segoe UI" w:cs="Segoe UI"/>
          <w:lang w:eastAsia="zh-CN"/>
        </w:rPr>
        <w:t>激活的最小阈值要求，同时使</w:t>
      </w:r>
      <w:r w:rsidRPr="00E41279">
        <w:rPr>
          <w:rFonts w:ascii="Segoe UI" w:eastAsia="SimHei" w:hAnsi="Segoe UI" w:cs="Segoe UI"/>
          <w:lang w:eastAsia="zh-CN"/>
        </w:rPr>
        <w:t xml:space="preserve"> KMS </w:t>
      </w:r>
      <w:r w:rsidRPr="00E41279">
        <w:rPr>
          <w:rFonts w:ascii="Segoe UI" w:eastAsia="SimHei" w:hAnsi="Segoe UI" w:cs="Segoe UI"/>
          <w:lang w:eastAsia="zh-CN"/>
        </w:rPr>
        <w:t>成为严重依赖基础结构虚拟化的组织的良好选择。</w:t>
      </w:r>
    </w:p>
    <w:p w:rsidR="00B331C8" w:rsidRPr="00E41279" w:rsidRDefault="00B331C8" w:rsidP="0089343C">
      <w:pPr>
        <w:pStyle w:val="DatasheetBullets"/>
        <w:jc w:val="both"/>
        <w:rPr>
          <w:rFonts w:ascii="Segoe UI" w:eastAsia="SimHei" w:hAnsi="Segoe UI" w:cs="Segoe UI"/>
          <w:spacing w:val="-4"/>
          <w:lang w:eastAsia="zh-CN"/>
        </w:rPr>
      </w:pPr>
      <w:r w:rsidRPr="00E41279">
        <w:rPr>
          <w:rFonts w:ascii="Segoe UI" w:eastAsia="SimHei" w:hAnsi="Segoe UI" w:cs="Segoe UI"/>
          <w:b/>
          <w:spacing w:val="-4"/>
          <w:lang w:eastAsia="zh-CN"/>
        </w:rPr>
        <w:t>改进了</w:t>
      </w:r>
      <w:r w:rsidRPr="00E41279">
        <w:rPr>
          <w:rFonts w:ascii="Segoe UI" w:eastAsia="SimHei" w:hAnsi="Segoe UI" w:cs="Segoe UI"/>
          <w:b/>
          <w:spacing w:val="-4"/>
          <w:lang w:eastAsia="zh-CN"/>
        </w:rPr>
        <w:t xml:space="preserve"> DNS</w:t>
      </w:r>
      <w:r w:rsidRPr="00E41279">
        <w:rPr>
          <w:rFonts w:ascii="Segoe UI" w:eastAsia="SimHei" w:hAnsi="Segoe UI" w:cs="Segoe UI"/>
          <w:b/>
          <w:spacing w:val="-4"/>
          <w:lang w:eastAsia="zh-CN"/>
        </w:rPr>
        <w:t>。</w:t>
      </w:r>
      <w:r w:rsidRPr="00E41279">
        <w:rPr>
          <w:rFonts w:ascii="Segoe UI" w:eastAsia="SimHei" w:hAnsi="Segoe UI" w:cs="Segoe UI"/>
          <w:spacing w:val="-4"/>
          <w:lang w:eastAsia="zh-CN"/>
        </w:rPr>
        <w:t>从</w:t>
      </w:r>
      <w:r w:rsidRPr="00E41279">
        <w:rPr>
          <w:rFonts w:ascii="Segoe UI" w:eastAsia="SimHei" w:hAnsi="Segoe UI" w:cs="Segoe UI"/>
          <w:spacing w:val="-4"/>
          <w:lang w:eastAsia="zh-CN"/>
        </w:rPr>
        <w:t xml:space="preserve"> KMS </w:t>
      </w:r>
      <w:r w:rsidRPr="00E41279">
        <w:rPr>
          <w:rFonts w:ascii="Segoe UI" w:eastAsia="SimHei" w:hAnsi="Segoe UI" w:cs="Segoe UI"/>
          <w:spacing w:val="-4"/>
          <w:lang w:eastAsia="zh-CN"/>
        </w:rPr>
        <w:t>开始，</w:t>
      </w:r>
      <w:r w:rsidRPr="00E41279">
        <w:rPr>
          <w:rFonts w:ascii="Segoe UI" w:eastAsia="SimHei" w:hAnsi="Segoe UI" w:cs="Segoe UI"/>
          <w:spacing w:val="-4"/>
          <w:lang w:eastAsia="zh-CN"/>
        </w:rPr>
        <w:t>KMS-</w:t>
      </w:r>
      <w:r w:rsidRPr="00E41279">
        <w:rPr>
          <w:rFonts w:ascii="Segoe UI" w:eastAsia="SimHei" w:hAnsi="Segoe UI" w:cs="Segoe UI"/>
          <w:spacing w:val="-4"/>
          <w:lang w:eastAsia="zh-CN"/>
        </w:rPr>
        <w:t>客户</w:t>
      </w:r>
      <w:r w:rsidRPr="00E41279">
        <w:rPr>
          <w:rFonts w:ascii="Segoe UI" w:eastAsia="SimHei" w:hAnsi="Segoe UI" w:cs="Segoe UI"/>
          <w:spacing w:val="-6"/>
          <w:lang w:eastAsia="zh-CN"/>
        </w:rPr>
        <w:t>端这一激活过程已经通过使用</w:t>
      </w:r>
      <w:r w:rsidRPr="00A34232">
        <w:rPr>
          <w:rFonts w:ascii="SimHei" w:eastAsia="SimHei" w:hAnsi="SimHei" w:cs="Segoe UI"/>
          <w:spacing w:val="-6"/>
          <w:lang w:eastAsia="zh-CN"/>
        </w:rPr>
        <w:t>“</w:t>
      </w:r>
      <w:r w:rsidRPr="00E41279">
        <w:rPr>
          <w:rFonts w:ascii="Segoe UI" w:eastAsia="SimHei" w:hAnsi="Segoe UI" w:cs="Segoe UI"/>
          <w:spacing w:val="-6"/>
          <w:lang w:eastAsia="zh-CN"/>
        </w:rPr>
        <w:t>SRV A</w:t>
      </w:r>
      <w:r w:rsidRPr="00A34232">
        <w:rPr>
          <w:rFonts w:ascii="SimHei" w:eastAsia="SimHei" w:hAnsi="SimHei" w:cs="Segoe UI"/>
          <w:spacing w:val="-6"/>
          <w:lang w:eastAsia="zh-CN"/>
        </w:rPr>
        <w:t>”</w:t>
      </w:r>
      <w:r w:rsidR="00355F4F" w:rsidRPr="00E41279">
        <w:rPr>
          <w:rFonts w:ascii="Segoe UI" w:eastAsia="SimHei" w:hAnsi="Segoe UI" w:cs="Segoe UI"/>
          <w:spacing w:val="-6"/>
          <w:lang w:eastAsia="zh-CN"/>
        </w:rPr>
        <w:t xml:space="preserve"> </w:t>
      </w:r>
      <w:r w:rsidRPr="00E41279">
        <w:rPr>
          <w:rFonts w:ascii="Segoe UI" w:eastAsia="SimHei" w:hAnsi="Segoe UI" w:cs="Segoe UI"/>
          <w:spacing w:val="-6"/>
          <w:lang w:eastAsia="zh-CN"/>
        </w:rPr>
        <w:t>记</w:t>
      </w:r>
      <w:r w:rsidRPr="00E41279">
        <w:rPr>
          <w:rFonts w:ascii="Segoe UI" w:eastAsia="SimHei" w:hAnsi="Segoe UI" w:cs="Segoe UI"/>
          <w:spacing w:val="-4"/>
          <w:lang w:eastAsia="zh-CN"/>
        </w:rPr>
        <w:t>录变得自动化和透明化（对最终用户和管理员）。在</w:t>
      </w:r>
      <w:r w:rsidRPr="00E41279">
        <w:rPr>
          <w:rFonts w:ascii="Segoe UI" w:eastAsia="SimHei" w:hAnsi="Segoe UI" w:cs="Segoe UI"/>
          <w:spacing w:val="-4"/>
          <w:lang w:eastAsia="zh-CN"/>
        </w:rPr>
        <w:t xml:space="preserve"> Windows 7 </w:t>
      </w:r>
      <w:r w:rsidRPr="00E41279">
        <w:rPr>
          <w:rFonts w:ascii="Segoe UI" w:eastAsia="SimHei" w:hAnsi="Segoe UI" w:cs="Segoe UI"/>
          <w:spacing w:val="-4"/>
          <w:lang w:eastAsia="zh-CN"/>
        </w:rPr>
        <w:t>中，管理员可以更好地控制</w:t>
      </w:r>
      <w:r w:rsidRPr="00E41279">
        <w:rPr>
          <w:rFonts w:ascii="Segoe UI" w:eastAsia="SimHei" w:hAnsi="Segoe UI" w:cs="Segoe UI"/>
          <w:spacing w:val="-4"/>
          <w:lang w:eastAsia="zh-CN"/>
        </w:rPr>
        <w:t xml:space="preserve"> KMS </w:t>
      </w:r>
      <w:r w:rsidRPr="00E41279">
        <w:rPr>
          <w:rFonts w:ascii="Segoe UI" w:eastAsia="SimHei" w:hAnsi="Segoe UI" w:cs="Segoe UI"/>
          <w:spacing w:val="-4"/>
          <w:lang w:eastAsia="zh-CN"/>
        </w:rPr>
        <w:t>和客户端在其域名系统</w:t>
      </w:r>
      <w:r w:rsidRPr="00E41279">
        <w:rPr>
          <w:rFonts w:ascii="Segoe UI" w:eastAsia="SimHei" w:hAnsi="Segoe UI" w:cs="Segoe UI"/>
          <w:spacing w:val="-4"/>
          <w:lang w:eastAsia="zh-CN"/>
        </w:rPr>
        <w:t xml:space="preserve"> (DNS) </w:t>
      </w:r>
      <w:r w:rsidRPr="00E41279">
        <w:rPr>
          <w:rFonts w:ascii="Segoe UI" w:eastAsia="SimHei" w:hAnsi="Segoe UI" w:cs="Segoe UI"/>
          <w:spacing w:val="-4"/>
          <w:lang w:eastAsia="zh-CN"/>
        </w:rPr>
        <w:t>环境中的交互方式，进而：</w:t>
      </w:r>
      <w:r w:rsidRPr="00E41279">
        <w:rPr>
          <w:rFonts w:ascii="Segoe UI" w:eastAsia="SimHei" w:hAnsi="Segoe UI" w:cs="Segoe UI"/>
          <w:spacing w:val="-4"/>
          <w:lang w:eastAsia="zh-CN"/>
        </w:rPr>
        <w:t xml:space="preserve"> </w:t>
      </w:r>
    </w:p>
    <w:p w:rsidR="00B331C8" w:rsidRPr="00E41279" w:rsidRDefault="00B331C8" w:rsidP="0089343C">
      <w:pPr>
        <w:pStyle w:val="DatasheetBulletsLevel2"/>
        <w:jc w:val="both"/>
        <w:rPr>
          <w:rFonts w:ascii="Segoe UI" w:eastAsia="SimHei" w:hAnsi="Segoe UI" w:cs="Segoe UI"/>
          <w:lang w:eastAsia="zh-CN"/>
        </w:rPr>
      </w:pPr>
      <w:r w:rsidRPr="00E41279">
        <w:rPr>
          <w:rFonts w:ascii="Segoe UI" w:eastAsia="SimHei" w:hAnsi="Segoe UI" w:cs="Segoe UI"/>
          <w:lang w:eastAsia="zh-CN"/>
        </w:rPr>
        <w:t>可以在区域中的单台主机上安装</w:t>
      </w:r>
      <w:r w:rsidRPr="00E41279">
        <w:rPr>
          <w:rFonts w:ascii="Segoe UI" w:eastAsia="SimHei" w:hAnsi="Segoe UI" w:cs="Segoe UI"/>
          <w:lang w:eastAsia="zh-CN"/>
        </w:rPr>
        <w:t xml:space="preserve"> KMS</w:t>
      </w:r>
      <w:r w:rsidRPr="00E41279">
        <w:rPr>
          <w:rFonts w:ascii="Segoe UI" w:eastAsia="SimHei" w:hAnsi="Segoe UI" w:cs="Segoe UI"/>
          <w:lang w:eastAsia="zh-CN"/>
        </w:rPr>
        <w:t>，即便客户端可能驻留在不同的</w:t>
      </w:r>
      <w:r w:rsidRPr="00E41279">
        <w:rPr>
          <w:rFonts w:ascii="Segoe UI" w:eastAsia="SimHei" w:hAnsi="Segoe UI" w:cs="Segoe UI"/>
          <w:lang w:eastAsia="zh-CN"/>
        </w:rPr>
        <w:t xml:space="preserve"> DNS </w:t>
      </w:r>
      <w:r w:rsidRPr="00E41279">
        <w:rPr>
          <w:rFonts w:ascii="Segoe UI" w:eastAsia="SimHei" w:hAnsi="Segoe UI" w:cs="Segoe UI"/>
          <w:lang w:eastAsia="zh-CN"/>
        </w:rPr>
        <w:t>区域中。</w:t>
      </w:r>
      <w:r w:rsidRPr="00E41279">
        <w:rPr>
          <w:rFonts w:ascii="Segoe UI" w:eastAsia="SimHei" w:hAnsi="Segoe UI" w:cs="Segoe UI"/>
          <w:lang w:eastAsia="zh-CN"/>
        </w:rPr>
        <w:t xml:space="preserve"> </w:t>
      </w:r>
    </w:p>
    <w:p w:rsidR="00B331C8" w:rsidRPr="00E41279" w:rsidRDefault="00B331C8" w:rsidP="0089343C">
      <w:pPr>
        <w:pStyle w:val="DatasheetBulletsLevel2"/>
        <w:jc w:val="both"/>
        <w:rPr>
          <w:rFonts w:ascii="Segoe UI" w:eastAsia="SimHei" w:hAnsi="Segoe UI" w:cs="Segoe UI"/>
          <w:lang w:eastAsia="zh-CN"/>
        </w:rPr>
      </w:pPr>
      <w:r w:rsidRPr="00E41279">
        <w:rPr>
          <w:rFonts w:ascii="Segoe UI" w:eastAsia="SimHei" w:hAnsi="Segoe UI" w:cs="Segoe UI"/>
          <w:lang w:eastAsia="zh-CN"/>
        </w:rPr>
        <w:t>通过</w:t>
      </w:r>
      <w:r w:rsidRPr="00E41279">
        <w:rPr>
          <w:rFonts w:ascii="Segoe UI" w:eastAsia="SimHei" w:hAnsi="Segoe UI" w:cs="Segoe UI"/>
          <w:lang w:eastAsia="zh-CN"/>
        </w:rPr>
        <w:t xml:space="preserve"> SRV DNS </w:t>
      </w:r>
      <w:r w:rsidRPr="00E41279">
        <w:rPr>
          <w:rFonts w:ascii="Segoe UI" w:eastAsia="SimHei" w:hAnsi="Segoe UI" w:cs="Segoe UI"/>
          <w:lang w:eastAsia="zh-CN"/>
        </w:rPr>
        <w:t>记录主机优先级和权重来平衡多台</w:t>
      </w:r>
      <w:r w:rsidRPr="00E41279">
        <w:rPr>
          <w:rFonts w:ascii="Segoe UI" w:eastAsia="SimHei" w:hAnsi="Segoe UI" w:cs="Segoe UI"/>
          <w:lang w:eastAsia="zh-CN"/>
        </w:rPr>
        <w:t xml:space="preserve"> KMS </w:t>
      </w:r>
      <w:r w:rsidRPr="00E41279">
        <w:rPr>
          <w:rFonts w:ascii="Segoe UI" w:eastAsia="SimHei" w:hAnsi="Segoe UI" w:cs="Segoe UI"/>
          <w:lang w:eastAsia="zh-CN"/>
        </w:rPr>
        <w:t>主机间的流量，让网络管理员能够在分布式环境中微调</w:t>
      </w:r>
      <w:r w:rsidRPr="00E41279">
        <w:rPr>
          <w:rFonts w:ascii="Segoe UI" w:eastAsia="SimHei" w:hAnsi="Segoe UI" w:cs="Segoe UI"/>
          <w:lang w:eastAsia="zh-CN"/>
        </w:rPr>
        <w:t xml:space="preserve"> KMS </w:t>
      </w:r>
      <w:r w:rsidRPr="00E41279">
        <w:rPr>
          <w:rFonts w:ascii="Segoe UI" w:eastAsia="SimHei" w:hAnsi="Segoe UI" w:cs="Segoe UI"/>
          <w:lang w:eastAsia="zh-CN"/>
        </w:rPr>
        <w:t>客户端行为。</w:t>
      </w:r>
    </w:p>
    <w:p w:rsidR="00B331C8" w:rsidRPr="00E41279" w:rsidRDefault="00B331C8" w:rsidP="0089343C">
      <w:pPr>
        <w:pStyle w:val="DatasheetBullets"/>
        <w:jc w:val="both"/>
        <w:rPr>
          <w:rFonts w:ascii="Segoe UI" w:eastAsia="SimHei" w:hAnsi="Segoe UI" w:cs="Segoe UI"/>
          <w:lang w:eastAsia="zh-CN"/>
        </w:rPr>
      </w:pPr>
      <w:r w:rsidRPr="00E41279">
        <w:rPr>
          <w:rFonts w:ascii="Segoe UI" w:eastAsia="SimHei" w:hAnsi="Segoe UI" w:cs="Segoe UI"/>
          <w:b/>
          <w:lang w:eastAsia="zh-CN"/>
        </w:rPr>
        <w:t>基于令牌的激活。</w:t>
      </w:r>
      <w:r w:rsidRPr="00E41279">
        <w:rPr>
          <w:rFonts w:ascii="Segoe UI" w:eastAsia="SimHei" w:hAnsi="Segoe UI" w:cs="Segoe UI"/>
          <w:lang w:eastAsia="zh-CN"/>
        </w:rPr>
        <w:t>适用于在无网络或电话访问条件的断开环境中激活系统时的特殊情况。经认可的</w:t>
      </w:r>
      <w:r w:rsidRPr="00E41279">
        <w:rPr>
          <w:rFonts w:ascii="Segoe UI" w:eastAsia="SimHei" w:hAnsi="Segoe UI" w:cs="Segoe UI"/>
          <w:lang w:eastAsia="zh-CN"/>
        </w:rPr>
        <w:t xml:space="preserve"> Microsoft </w:t>
      </w:r>
      <w:r w:rsidRPr="00E41279">
        <w:rPr>
          <w:rFonts w:ascii="Segoe UI" w:eastAsia="SimHei" w:hAnsi="Segoe UI" w:cs="Segoe UI"/>
          <w:lang w:eastAsia="zh-CN"/>
        </w:rPr>
        <w:t>批量授权</w:t>
      </w:r>
      <w:r w:rsidRPr="00E41279">
        <w:rPr>
          <w:rFonts w:ascii="Segoe UI" w:eastAsia="SimHei" w:hAnsi="Segoe UI" w:cs="Segoe UI"/>
          <w:lang w:eastAsia="zh-CN"/>
        </w:rPr>
        <w:t xml:space="preserve"> (VL) </w:t>
      </w:r>
      <w:r w:rsidRPr="00E41279">
        <w:rPr>
          <w:rFonts w:ascii="Segoe UI" w:eastAsia="SimHei" w:hAnsi="Segoe UI" w:cs="Segoe UI"/>
          <w:lang w:eastAsia="zh-CN"/>
        </w:rPr>
        <w:t>用户可以将基于令牌的激活作为备用激活方式。通过此选项，用户可以使用自己的公共密钥基础结构</w:t>
      </w:r>
      <w:r w:rsidRPr="00E41279">
        <w:rPr>
          <w:rFonts w:ascii="Segoe UI" w:eastAsia="SimHei" w:hAnsi="Segoe UI" w:cs="Segoe UI"/>
          <w:lang w:eastAsia="zh-CN"/>
        </w:rPr>
        <w:t xml:space="preserve"> (PKI) </w:t>
      </w:r>
      <w:r w:rsidRPr="00E41279">
        <w:rPr>
          <w:rFonts w:ascii="Segoe UI" w:eastAsia="SimHei" w:hAnsi="Segoe UI" w:cs="Segoe UI"/>
          <w:lang w:eastAsia="zh-CN"/>
        </w:rPr>
        <w:t>和数字证书（即通常存储在智能卡中的</w:t>
      </w:r>
      <w:r w:rsidRPr="00E41279">
        <w:rPr>
          <w:rFonts w:ascii="Segoe UI" w:eastAsia="SimHei" w:hAnsi="Segoe UI" w:cs="Segoe UI"/>
          <w:lang w:eastAsia="zh-CN"/>
        </w:rPr>
        <w:t>“</w:t>
      </w:r>
      <w:r w:rsidRPr="00E41279">
        <w:rPr>
          <w:rFonts w:ascii="Segoe UI" w:eastAsia="SimHei" w:hAnsi="Segoe UI" w:cs="Segoe UI"/>
          <w:lang w:eastAsia="zh-CN"/>
        </w:rPr>
        <w:t>令牌</w:t>
      </w:r>
      <w:r w:rsidRPr="00E41279">
        <w:rPr>
          <w:rFonts w:ascii="Segoe UI" w:eastAsia="SimHei" w:hAnsi="Segoe UI" w:cs="Segoe UI"/>
          <w:lang w:eastAsia="zh-CN"/>
        </w:rPr>
        <w:t>”</w:t>
      </w:r>
      <w:r w:rsidRPr="00E41279">
        <w:rPr>
          <w:rFonts w:ascii="Segoe UI" w:eastAsia="SimHei" w:hAnsi="Segoe UI" w:cs="Segoe UI"/>
          <w:lang w:eastAsia="zh-CN"/>
        </w:rPr>
        <w:t>）来从本地激活</w:t>
      </w:r>
      <w:r w:rsidRPr="00E41279">
        <w:rPr>
          <w:rFonts w:ascii="Segoe UI" w:eastAsia="SimHei" w:hAnsi="Segoe UI" w:cs="Segoe UI"/>
          <w:lang w:eastAsia="zh-CN"/>
        </w:rPr>
        <w:t xml:space="preserve"> Windows 7</w:t>
      </w:r>
      <w:r w:rsidRPr="00E41279">
        <w:rPr>
          <w:rFonts w:ascii="Segoe UI" w:eastAsia="SimHei" w:hAnsi="Segoe UI" w:cs="Segoe UI"/>
          <w:lang w:eastAsia="zh-CN"/>
        </w:rPr>
        <w:t>，同时无需联系</w:t>
      </w:r>
      <w:r w:rsidRPr="00E41279">
        <w:rPr>
          <w:rFonts w:ascii="Segoe UI" w:eastAsia="SimHei" w:hAnsi="Segoe UI" w:cs="Segoe UI"/>
          <w:lang w:eastAsia="zh-CN"/>
        </w:rPr>
        <w:t xml:space="preserve"> Microsoft </w:t>
      </w:r>
      <w:r w:rsidRPr="00E41279">
        <w:rPr>
          <w:rFonts w:ascii="Segoe UI" w:eastAsia="SimHei" w:hAnsi="Segoe UI" w:cs="Segoe UI"/>
          <w:lang w:eastAsia="zh-CN"/>
        </w:rPr>
        <w:t>激活服务或任何内部的用户基础结构。</w:t>
      </w:r>
    </w:p>
    <w:p w:rsidR="00B331C8" w:rsidRPr="00E41279" w:rsidRDefault="00B331C8" w:rsidP="0089343C">
      <w:pPr>
        <w:pStyle w:val="DatasheetH2"/>
        <w:jc w:val="both"/>
        <w:rPr>
          <w:rFonts w:ascii="Segoe UI" w:eastAsia="SimHei" w:hAnsi="Segoe UI" w:cs="Segoe UI"/>
          <w:lang w:eastAsia="zh-CN"/>
        </w:rPr>
      </w:pPr>
      <w:r w:rsidRPr="00E41279">
        <w:rPr>
          <w:rFonts w:ascii="Segoe UI" w:eastAsia="SimHei" w:hAnsi="Segoe UI" w:cs="Segoe UI"/>
          <w:lang w:eastAsia="zh-CN"/>
        </w:rPr>
        <w:t>可管理性得到提高</w:t>
      </w:r>
    </w:p>
    <w:p w:rsidR="00B331C8" w:rsidRPr="00E41279" w:rsidRDefault="00B331C8" w:rsidP="0089343C">
      <w:pPr>
        <w:pStyle w:val="DatasheetBodyText"/>
        <w:jc w:val="both"/>
        <w:rPr>
          <w:rFonts w:ascii="Segoe UI" w:eastAsia="SimHei" w:hAnsi="Segoe UI" w:cs="Segoe UI"/>
          <w:lang w:eastAsia="zh-CN"/>
        </w:rPr>
      </w:pPr>
      <w:r w:rsidRPr="00E41279">
        <w:rPr>
          <w:rFonts w:ascii="Segoe UI" w:eastAsia="SimHei" w:hAnsi="Segoe UI" w:cs="Segoe UI"/>
          <w:lang w:eastAsia="zh-CN"/>
        </w:rPr>
        <w:t>以下几个方面的增强能够帮助管理员更好地管理激活服务部署和他们的激活密钥：</w:t>
      </w:r>
    </w:p>
    <w:p w:rsidR="00461D76" w:rsidRPr="00E41279" w:rsidRDefault="00461D76" w:rsidP="0089343C">
      <w:pPr>
        <w:pStyle w:val="DatasheetBodyText"/>
        <w:jc w:val="both"/>
        <w:rPr>
          <w:rFonts w:ascii="Segoe UI" w:eastAsia="SimHei" w:hAnsi="Segoe UI" w:cs="Segoe UI"/>
          <w:lang w:eastAsia="zh-CN"/>
        </w:rPr>
      </w:pPr>
    </w:p>
    <w:p w:rsidR="00461D76" w:rsidRPr="00E41279" w:rsidRDefault="00461D76" w:rsidP="0089343C">
      <w:pPr>
        <w:pStyle w:val="DatasheetBodyText"/>
        <w:jc w:val="both"/>
        <w:rPr>
          <w:rFonts w:ascii="Segoe UI" w:eastAsia="SimHei" w:hAnsi="Segoe UI" w:cs="Segoe UI"/>
          <w:lang w:eastAsia="zh-CN"/>
        </w:rPr>
      </w:pPr>
    </w:p>
    <w:p w:rsidR="00461D76" w:rsidRPr="00E41279" w:rsidRDefault="00461D76" w:rsidP="0089343C">
      <w:pPr>
        <w:pStyle w:val="DatasheetBodyText"/>
        <w:jc w:val="both"/>
        <w:rPr>
          <w:rFonts w:ascii="Segoe UI" w:eastAsia="SimHei" w:hAnsi="Segoe UI" w:cs="Segoe UI"/>
          <w:lang w:eastAsia="zh-CN"/>
        </w:rPr>
      </w:pPr>
    </w:p>
    <w:p w:rsidR="00461D76" w:rsidRPr="00E41279" w:rsidRDefault="00461D76" w:rsidP="0089343C">
      <w:pPr>
        <w:pStyle w:val="DatasheetBodyText"/>
        <w:jc w:val="both"/>
        <w:rPr>
          <w:rFonts w:ascii="Segoe UI" w:eastAsia="SimHei" w:hAnsi="Segoe UI" w:cs="Segoe UI"/>
          <w:lang w:eastAsia="zh-CN"/>
        </w:rPr>
      </w:pPr>
    </w:p>
    <w:p w:rsidR="00461D76" w:rsidRPr="00E41279" w:rsidRDefault="00461D76" w:rsidP="0089343C">
      <w:pPr>
        <w:pStyle w:val="DatasheetBodyText"/>
        <w:jc w:val="both"/>
        <w:rPr>
          <w:rFonts w:ascii="Segoe UI" w:eastAsia="SimHei" w:hAnsi="Segoe UI" w:cs="Segoe UI"/>
          <w:lang w:eastAsia="zh-CN"/>
        </w:rPr>
      </w:pPr>
    </w:p>
    <w:p w:rsidR="00461D76" w:rsidRPr="00E41279" w:rsidRDefault="00461D76" w:rsidP="0089343C">
      <w:pPr>
        <w:pStyle w:val="DatasheetBodyText"/>
        <w:jc w:val="both"/>
        <w:rPr>
          <w:rFonts w:ascii="Segoe UI" w:eastAsia="SimHei" w:hAnsi="Segoe UI" w:cs="Segoe UI"/>
          <w:lang w:eastAsia="zh-CN"/>
        </w:rPr>
      </w:pPr>
    </w:p>
    <w:p w:rsidR="00461D76" w:rsidRPr="00E41279" w:rsidRDefault="00461D76" w:rsidP="0089343C">
      <w:pPr>
        <w:pStyle w:val="DatasheetBodyText"/>
        <w:jc w:val="both"/>
        <w:rPr>
          <w:rFonts w:ascii="Segoe UI" w:eastAsia="SimHei" w:hAnsi="Segoe UI" w:cs="Segoe UI"/>
          <w:lang w:eastAsia="zh-CN"/>
        </w:rPr>
      </w:pPr>
    </w:p>
    <w:p w:rsidR="00461D76" w:rsidRPr="00E41279" w:rsidRDefault="00461D76" w:rsidP="0089343C">
      <w:pPr>
        <w:pStyle w:val="DatasheetBodyText"/>
        <w:jc w:val="both"/>
        <w:rPr>
          <w:rFonts w:ascii="Segoe UI" w:eastAsia="SimHei" w:hAnsi="Segoe UI" w:cs="Segoe UI"/>
          <w:lang w:eastAsia="zh-CN"/>
        </w:rPr>
      </w:pPr>
    </w:p>
    <w:p w:rsidR="00461D76" w:rsidRPr="00E41279" w:rsidRDefault="00461D76" w:rsidP="0089343C">
      <w:pPr>
        <w:pStyle w:val="DatasheetBodyText"/>
        <w:jc w:val="both"/>
        <w:rPr>
          <w:rFonts w:ascii="Segoe UI" w:eastAsia="SimHei" w:hAnsi="Segoe UI" w:cs="Segoe UI"/>
          <w:lang w:eastAsia="zh-CN"/>
        </w:rPr>
      </w:pPr>
    </w:p>
    <w:p w:rsidR="00461D76" w:rsidRPr="00E41279" w:rsidRDefault="00461D76" w:rsidP="0089343C">
      <w:pPr>
        <w:pStyle w:val="DatasheetBodyText"/>
        <w:jc w:val="both"/>
        <w:rPr>
          <w:rFonts w:ascii="Segoe UI" w:eastAsia="SimHei" w:hAnsi="Segoe UI" w:cs="Segoe UI"/>
          <w:lang w:eastAsia="zh-CN"/>
        </w:rPr>
      </w:pPr>
    </w:p>
    <w:p w:rsidR="00461D76" w:rsidRPr="00E41279" w:rsidRDefault="00461D76" w:rsidP="0089343C">
      <w:pPr>
        <w:pStyle w:val="DatasheetBodyText"/>
        <w:jc w:val="both"/>
        <w:rPr>
          <w:rFonts w:ascii="Segoe UI" w:eastAsia="SimHei" w:hAnsi="Segoe UI" w:cs="Segoe UI"/>
          <w:lang w:eastAsia="zh-CN"/>
        </w:rPr>
      </w:pPr>
    </w:p>
    <w:p w:rsidR="00461D76" w:rsidRPr="00E41279" w:rsidRDefault="00461D76" w:rsidP="0089343C">
      <w:pPr>
        <w:pStyle w:val="DatasheetBodyText"/>
        <w:jc w:val="both"/>
        <w:rPr>
          <w:rFonts w:ascii="Segoe UI" w:eastAsia="SimHei" w:hAnsi="Segoe UI" w:cs="Segoe UI"/>
          <w:lang w:eastAsia="zh-CN"/>
        </w:rPr>
      </w:pPr>
    </w:p>
    <w:p w:rsidR="00B331C8" w:rsidRPr="00E41279" w:rsidRDefault="00B331C8" w:rsidP="00461D76">
      <w:pPr>
        <w:pStyle w:val="DatasheetBullets"/>
        <w:rPr>
          <w:rFonts w:ascii="Segoe UI" w:eastAsia="SimHei" w:hAnsi="Segoe UI" w:cs="Segoe UI"/>
        </w:rPr>
      </w:pPr>
      <w:r w:rsidRPr="00E41279">
        <w:rPr>
          <w:rFonts w:ascii="Segoe UI" w:eastAsia="SimHei" w:hAnsi="Segoe UI" w:cs="Segoe UI"/>
          <w:b/>
        </w:rPr>
        <w:lastRenderedPageBreak/>
        <w:t>扩展了</w:t>
      </w:r>
      <w:r w:rsidRPr="00E41279">
        <w:rPr>
          <w:rFonts w:ascii="Segoe UI" w:eastAsia="SimHei" w:hAnsi="Segoe UI" w:cs="Segoe UI"/>
          <w:b/>
        </w:rPr>
        <w:t xml:space="preserve"> Windows Management </w:t>
      </w:r>
      <w:r w:rsidR="00461D76" w:rsidRPr="00E41279">
        <w:rPr>
          <w:rFonts w:ascii="Segoe UI" w:eastAsia="SimHei" w:hAnsi="Segoe UI" w:cs="Segoe UI"/>
          <w:b/>
        </w:rPr>
        <w:br/>
      </w:r>
      <w:r w:rsidRPr="00E41279">
        <w:rPr>
          <w:rFonts w:ascii="Segoe UI" w:eastAsia="SimHei" w:hAnsi="Segoe UI" w:cs="Segoe UI"/>
          <w:b/>
          <w:spacing w:val="8"/>
        </w:rPr>
        <w:t xml:space="preserve">Instrumentation (WMI) </w:t>
      </w:r>
      <w:r w:rsidRPr="00E41279">
        <w:rPr>
          <w:rFonts w:ascii="Segoe UI" w:eastAsia="SimHei" w:hAnsi="Segoe UI" w:cs="Segoe UI"/>
          <w:b/>
          <w:spacing w:val="26"/>
        </w:rPr>
        <w:t>属性。</w:t>
      </w:r>
      <w:r w:rsidRPr="00E41279">
        <w:rPr>
          <w:rFonts w:ascii="Segoe UI" w:eastAsia="SimHei" w:hAnsi="Segoe UI" w:cs="Segoe UI"/>
          <w:spacing w:val="26"/>
        </w:rPr>
        <w:t>借助</w:t>
      </w:r>
      <w:r w:rsidRPr="00E41279">
        <w:rPr>
          <w:rFonts w:ascii="Segoe UI" w:eastAsia="SimHei" w:hAnsi="Segoe UI" w:cs="Segoe UI"/>
          <w:spacing w:val="8"/>
        </w:rPr>
        <w:t xml:space="preserve"> Windows 7</w:t>
      </w:r>
      <w:r w:rsidRPr="00E41279">
        <w:rPr>
          <w:rFonts w:ascii="Segoe UI" w:eastAsia="SimHei" w:hAnsi="Segoe UI" w:cs="Segoe UI"/>
          <w:spacing w:val="8"/>
        </w:rPr>
        <w:t>，软件授权服务类</w:t>
      </w:r>
      <w:r w:rsidRPr="00E41279">
        <w:rPr>
          <w:rFonts w:ascii="Segoe UI" w:eastAsia="SimHei" w:hAnsi="Segoe UI" w:cs="Segoe UI"/>
          <w:spacing w:val="8"/>
        </w:rPr>
        <w:t xml:space="preserve"> WMI </w:t>
      </w:r>
      <w:r w:rsidRPr="00E41279">
        <w:rPr>
          <w:rFonts w:ascii="Segoe UI" w:eastAsia="SimHei" w:hAnsi="Segoe UI" w:cs="Segoe UI"/>
          <w:spacing w:val="8"/>
        </w:rPr>
        <w:t>属</w:t>
      </w:r>
      <w:r w:rsidRPr="00E41279">
        <w:rPr>
          <w:rFonts w:ascii="Segoe UI" w:eastAsia="SimHei" w:hAnsi="Segoe UI" w:cs="Segoe UI"/>
          <w:spacing w:val="2"/>
        </w:rPr>
        <w:t>性和方法已得到增强，使其具备更高的灵活性和控制能力。例如，管理员可以访问剩余的重装次数，避免出现操作次数过少等情况。</w:t>
      </w:r>
    </w:p>
    <w:p w:rsidR="00B331C8" w:rsidRPr="00E41279" w:rsidRDefault="00B331C8" w:rsidP="0089343C">
      <w:pPr>
        <w:pStyle w:val="DatasheetBullets"/>
        <w:jc w:val="both"/>
        <w:rPr>
          <w:rFonts w:ascii="Segoe UI" w:eastAsia="SimHei" w:hAnsi="Segoe UI" w:cs="Segoe UI"/>
          <w:lang w:eastAsia="zh-CN"/>
        </w:rPr>
      </w:pPr>
      <w:r w:rsidRPr="00E41279">
        <w:rPr>
          <w:rFonts w:ascii="Segoe UI" w:eastAsia="SimHei" w:hAnsi="Segoe UI" w:cs="Segoe UI"/>
          <w:b/>
          <w:lang w:eastAsia="zh-CN"/>
        </w:rPr>
        <w:t>修改了硬件容差值。</w:t>
      </w:r>
      <w:r w:rsidRPr="00E41279">
        <w:rPr>
          <w:rFonts w:ascii="Segoe UI" w:eastAsia="SimHei" w:hAnsi="Segoe UI" w:cs="Segoe UI"/>
          <w:lang w:eastAsia="zh-CN"/>
        </w:rPr>
        <w:t>使用</w:t>
      </w:r>
      <w:r w:rsidRPr="00E41279">
        <w:rPr>
          <w:rFonts w:ascii="Segoe UI" w:eastAsia="SimHei" w:hAnsi="Segoe UI" w:cs="Segoe UI"/>
          <w:lang w:eastAsia="zh-CN"/>
        </w:rPr>
        <w:t xml:space="preserve"> Windows 7 </w:t>
      </w:r>
      <w:r w:rsidRPr="00E41279">
        <w:rPr>
          <w:rFonts w:ascii="Segoe UI" w:eastAsia="SimHei" w:hAnsi="Segoe UI" w:cs="Segoe UI"/>
          <w:lang w:eastAsia="zh-CN"/>
        </w:rPr>
        <w:t>时，在超容限情况下触发重新激活的可能性会降低。</w:t>
      </w:r>
      <w:r w:rsidRPr="00E41279">
        <w:rPr>
          <w:rFonts w:ascii="Segoe UI" w:eastAsia="SimHei" w:hAnsi="Segoe UI" w:cs="Segoe UI"/>
          <w:lang w:eastAsia="zh-CN"/>
        </w:rPr>
        <w:t xml:space="preserve"> </w:t>
      </w:r>
    </w:p>
    <w:p w:rsidR="00B331C8" w:rsidRPr="00E41279" w:rsidRDefault="00B331C8" w:rsidP="0089343C">
      <w:pPr>
        <w:pStyle w:val="DatasheetBullets"/>
        <w:jc w:val="both"/>
        <w:rPr>
          <w:rFonts w:ascii="Segoe UI" w:eastAsia="SimHei" w:hAnsi="Segoe UI" w:cs="Segoe UI"/>
          <w:lang w:eastAsia="zh-CN"/>
        </w:rPr>
      </w:pPr>
      <w:r w:rsidRPr="00E41279">
        <w:rPr>
          <w:rFonts w:ascii="Segoe UI" w:eastAsia="SimHei" w:hAnsi="Segoe UI" w:cs="Segoe UI"/>
          <w:b/>
          <w:lang w:eastAsia="zh-CN"/>
        </w:rPr>
        <w:t>整合了管理门户。</w:t>
      </w:r>
      <w:r w:rsidRPr="00E41279">
        <w:rPr>
          <w:rFonts w:ascii="Segoe UI" w:eastAsia="SimHei" w:hAnsi="Segoe UI" w:cs="Segoe UI"/>
          <w:lang w:eastAsia="zh-CN"/>
        </w:rPr>
        <w:t>所有之前的</w:t>
      </w:r>
      <w:r w:rsidRPr="00E41279">
        <w:rPr>
          <w:rFonts w:ascii="Segoe UI" w:eastAsia="SimHei" w:hAnsi="Segoe UI" w:cs="Segoe UI"/>
          <w:lang w:eastAsia="zh-CN"/>
        </w:rPr>
        <w:t xml:space="preserve"> VL </w:t>
      </w:r>
      <w:r w:rsidRPr="00E41279">
        <w:rPr>
          <w:rFonts w:ascii="Segoe UI" w:eastAsia="SimHei" w:hAnsi="Segoe UI" w:cs="Segoe UI"/>
          <w:lang w:eastAsia="zh-CN"/>
        </w:rPr>
        <w:t>门户已整合到改进后的批量授权服务中心</w:t>
      </w:r>
      <w:r w:rsidRPr="00E41279">
        <w:rPr>
          <w:rFonts w:ascii="Segoe UI" w:eastAsia="SimHei" w:hAnsi="Segoe UI" w:cs="Segoe UI"/>
          <w:lang w:eastAsia="zh-CN"/>
        </w:rPr>
        <w:t xml:space="preserve"> (VLSC)</w:t>
      </w:r>
      <w:r w:rsidRPr="00E41279">
        <w:rPr>
          <w:rFonts w:ascii="Segoe UI" w:eastAsia="SimHei" w:hAnsi="Segoe UI" w:cs="Segoe UI"/>
          <w:lang w:eastAsia="zh-CN"/>
        </w:rPr>
        <w:t>。此单一门户有多处改进，旨在帮助组织从单一的易于访问的位置来识别、跟踪和管理其所有密钥。</w:t>
      </w:r>
    </w:p>
    <w:p w:rsidR="00B331C8" w:rsidRPr="00E41279" w:rsidRDefault="00B331C8" w:rsidP="00461D76">
      <w:pPr>
        <w:pStyle w:val="DatasheetBullets"/>
        <w:jc w:val="both"/>
        <w:rPr>
          <w:rFonts w:ascii="Segoe UI" w:eastAsia="SimHei" w:hAnsi="Segoe UI" w:cs="Segoe UI"/>
          <w:lang w:eastAsia="zh-CN"/>
        </w:rPr>
      </w:pPr>
      <w:r w:rsidRPr="00E41279">
        <w:rPr>
          <w:rFonts w:ascii="Segoe UI" w:eastAsia="SimHei" w:hAnsi="Segoe UI" w:cs="Segoe UI"/>
          <w:b/>
          <w:spacing w:val="16"/>
          <w:lang w:eastAsia="zh-CN"/>
        </w:rPr>
        <w:t>透明的</w:t>
      </w:r>
      <w:r w:rsidRPr="00E41279">
        <w:rPr>
          <w:rFonts w:ascii="Segoe UI" w:eastAsia="SimHei" w:hAnsi="Segoe UI" w:cs="Segoe UI"/>
          <w:b/>
          <w:lang w:eastAsia="zh-CN"/>
        </w:rPr>
        <w:t xml:space="preserve"> MAK </w:t>
      </w:r>
      <w:r w:rsidRPr="00E41279">
        <w:rPr>
          <w:rFonts w:ascii="Segoe UI" w:eastAsia="SimHei" w:hAnsi="Segoe UI" w:cs="Segoe UI"/>
          <w:b/>
          <w:spacing w:val="20"/>
          <w:lang w:eastAsia="zh-CN"/>
        </w:rPr>
        <w:t>限制值处理功能。</w:t>
      </w:r>
      <w:r w:rsidRPr="00E41279">
        <w:rPr>
          <w:rFonts w:ascii="Segoe UI" w:eastAsia="SimHei" w:hAnsi="Segoe UI" w:cs="Segoe UI"/>
          <w:spacing w:val="20"/>
          <w:lang w:eastAsia="zh-CN"/>
        </w:rPr>
        <w:t>使用</w:t>
      </w:r>
      <w:r w:rsidRPr="00E41279">
        <w:rPr>
          <w:rFonts w:ascii="Segoe UI" w:eastAsia="SimHei" w:hAnsi="Segoe UI" w:cs="Segoe UI"/>
          <w:lang w:eastAsia="zh-CN"/>
        </w:rPr>
        <w:t xml:space="preserve"> </w:t>
      </w:r>
      <w:r w:rsidR="00461D76" w:rsidRPr="00E41279">
        <w:rPr>
          <w:rFonts w:ascii="Segoe UI" w:eastAsia="SimHei" w:hAnsi="Segoe UI" w:cs="Segoe UI"/>
          <w:lang w:eastAsia="zh-CN"/>
        </w:rPr>
        <w:br/>
      </w:r>
      <w:r w:rsidRPr="00E41279">
        <w:rPr>
          <w:rFonts w:ascii="Segoe UI" w:eastAsia="SimHei" w:hAnsi="Segoe UI" w:cs="Segoe UI"/>
          <w:lang w:eastAsia="zh-CN"/>
        </w:rPr>
        <w:t xml:space="preserve">Windows 7 </w:t>
      </w:r>
      <w:r w:rsidRPr="00E41279">
        <w:rPr>
          <w:rFonts w:ascii="Segoe UI" w:eastAsia="SimHei" w:hAnsi="Segoe UI" w:cs="Segoe UI"/>
          <w:lang w:eastAsia="zh-CN"/>
        </w:rPr>
        <w:t>后，如果用户的</w:t>
      </w:r>
      <w:r w:rsidRPr="00E41279">
        <w:rPr>
          <w:rFonts w:ascii="Segoe UI" w:eastAsia="SimHei" w:hAnsi="Segoe UI" w:cs="Segoe UI"/>
          <w:lang w:eastAsia="zh-CN"/>
        </w:rPr>
        <w:t xml:space="preserve"> MAK </w:t>
      </w:r>
      <w:r w:rsidRPr="00E41279">
        <w:rPr>
          <w:rFonts w:ascii="Segoe UI" w:eastAsia="SimHei" w:hAnsi="Segoe UI" w:cs="Segoe UI"/>
          <w:lang w:eastAsia="zh-CN"/>
        </w:rPr>
        <w:t>使用情况接近当前</w:t>
      </w:r>
      <w:r w:rsidRPr="00E41279">
        <w:rPr>
          <w:rFonts w:ascii="Segoe UI" w:eastAsia="SimHei" w:hAnsi="Segoe UI" w:cs="Segoe UI"/>
          <w:lang w:eastAsia="zh-CN"/>
        </w:rPr>
        <w:t xml:space="preserve"> MAK </w:t>
      </w:r>
      <w:r w:rsidRPr="00E41279">
        <w:rPr>
          <w:rFonts w:ascii="Segoe UI" w:eastAsia="SimHei" w:hAnsi="Segoe UI" w:cs="Segoe UI"/>
          <w:lang w:eastAsia="zh-CN"/>
        </w:rPr>
        <w:t>限制值，则由</w:t>
      </w:r>
      <w:r w:rsidRPr="00E41279">
        <w:rPr>
          <w:rFonts w:ascii="Segoe UI" w:eastAsia="SimHei" w:hAnsi="Segoe UI" w:cs="Segoe UI"/>
          <w:lang w:eastAsia="zh-CN"/>
        </w:rPr>
        <w:t xml:space="preserve"> Microsoft </w:t>
      </w:r>
      <w:r w:rsidRPr="00E41279">
        <w:rPr>
          <w:rFonts w:ascii="Segoe UI" w:eastAsia="SimHei" w:hAnsi="Segoe UI" w:cs="Segoe UI"/>
          <w:lang w:eastAsia="zh-CN"/>
        </w:rPr>
        <w:t>支持的后台服务将自动修正此限制值，从而缩短人工管理时间。</w:t>
      </w:r>
    </w:p>
    <w:p w:rsidR="00B331C8" w:rsidRPr="00E41279" w:rsidRDefault="00B331C8" w:rsidP="0089343C">
      <w:pPr>
        <w:pStyle w:val="DatasheetH2"/>
        <w:jc w:val="both"/>
        <w:rPr>
          <w:rFonts w:ascii="Segoe UI" w:eastAsia="SimHei" w:hAnsi="Segoe UI" w:cs="Segoe UI"/>
          <w:lang w:eastAsia="zh-CN"/>
        </w:rPr>
      </w:pPr>
      <w:r w:rsidRPr="00E41279">
        <w:rPr>
          <w:rFonts w:ascii="Segoe UI" w:eastAsia="SimHei" w:hAnsi="Segoe UI" w:cs="Segoe UI"/>
          <w:lang w:eastAsia="zh-CN"/>
        </w:rPr>
        <w:t>提高了效率</w:t>
      </w:r>
    </w:p>
    <w:p w:rsidR="00B331C8" w:rsidRPr="00E41279" w:rsidRDefault="00B331C8" w:rsidP="0089343C">
      <w:pPr>
        <w:pStyle w:val="DatasheetBodyText"/>
        <w:jc w:val="both"/>
        <w:rPr>
          <w:rFonts w:ascii="Segoe UI" w:eastAsia="SimHei" w:hAnsi="Segoe UI" w:cs="Segoe UI"/>
          <w:lang w:eastAsia="zh-CN"/>
        </w:rPr>
      </w:pPr>
      <w:r w:rsidRPr="00E41279">
        <w:rPr>
          <w:rFonts w:ascii="Segoe UI" w:eastAsia="SimHei" w:hAnsi="Segoe UI" w:cs="Segoe UI"/>
          <w:lang w:eastAsia="zh-CN"/>
        </w:rPr>
        <w:t>除了以上列出的功能增强之外，</w:t>
      </w:r>
      <w:r w:rsidRPr="00E41279">
        <w:rPr>
          <w:rFonts w:ascii="Segoe UI" w:eastAsia="SimHei" w:hAnsi="Segoe UI" w:cs="Segoe UI"/>
          <w:lang w:eastAsia="zh-CN"/>
        </w:rPr>
        <w:t xml:space="preserve">Windows 7 VA </w:t>
      </w:r>
      <w:r w:rsidRPr="00E41279">
        <w:rPr>
          <w:rFonts w:ascii="Segoe UI" w:eastAsia="SimHei" w:hAnsi="Segoe UI" w:cs="Segoe UI"/>
          <w:lang w:eastAsia="zh-CN"/>
        </w:rPr>
        <w:t>技术和工具还通过优化服务执行、减少磁盘</w:t>
      </w:r>
      <w:r w:rsidRPr="00E41279">
        <w:rPr>
          <w:rFonts w:ascii="Segoe UI" w:eastAsia="SimHei" w:hAnsi="Segoe UI" w:cs="Segoe UI"/>
          <w:lang w:eastAsia="zh-CN"/>
        </w:rPr>
        <w:t xml:space="preserve"> I/O </w:t>
      </w:r>
      <w:r w:rsidRPr="00E41279">
        <w:rPr>
          <w:rFonts w:ascii="Segoe UI" w:eastAsia="SimHei" w:hAnsi="Segoe UI" w:cs="Segoe UI"/>
          <w:lang w:eastAsia="zh-CN"/>
        </w:rPr>
        <w:t>及降低内存占用，使其执行性能更佳且使用更少的系统资源，从而提供更加安全灵活的激活体验。</w:t>
      </w:r>
      <w:r w:rsidRPr="00E41279">
        <w:rPr>
          <w:rFonts w:ascii="Segoe UI" w:eastAsia="SimHei" w:hAnsi="Segoe UI" w:cs="Segoe UI"/>
          <w:lang w:eastAsia="zh-CN"/>
        </w:rPr>
        <w:t xml:space="preserve"> </w:t>
      </w:r>
    </w:p>
    <w:p w:rsidR="00526A2B" w:rsidRPr="00E41279" w:rsidRDefault="00B331C8" w:rsidP="0089343C">
      <w:pPr>
        <w:pStyle w:val="DatasheetBodyText"/>
        <w:jc w:val="both"/>
        <w:rPr>
          <w:rStyle w:val="a6"/>
          <w:rFonts w:ascii="Segoe UI" w:eastAsia="SimHei" w:hAnsi="Segoe UI" w:cs="Segoe UI"/>
          <w:lang w:eastAsia="zh-CN"/>
        </w:rPr>
      </w:pPr>
      <w:r w:rsidRPr="00E41279">
        <w:rPr>
          <w:rFonts w:ascii="Segoe UI" w:eastAsia="SimHei" w:hAnsi="Segoe UI" w:cs="Segoe UI"/>
          <w:lang w:eastAsia="zh-CN"/>
        </w:rPr>
        <w:t>有关适用于企业用户的</w:t>
      </w:r>
      <w:r w:rsidRPr="00E41279">
        <w:rPr>
          <w:rFonts w:ascii="Segoe UI" w:eastAsia="SimHei" w:hAnsi="Segoe UI" w:cs="Segoe UI"/>
          <w:lang w:eastAsia="zh-CN"/>
        </w:rPr>
        <w:t xml:space="preserve"> Windows 7 </w:t>
      </w:r>
      <w:r w:rsidRPr="00E41279">
        <w:rPr>
          <w:rFonts w:ascii="Segoe UI" w:eastAsia="SimHei" w:hAnsi="Segoe UI" w:cs="Segoe UI"/>
          <w:lang w:eastAsia="zh-CN"/>
        </w:rPr>
        <w:t>的其他信息，请访问</w:t>
      </w:r>
      <w:r w:rsidR="00461D76" w:rsidRPr="00E41279">
        <w:rPr>
          <w:rFonts w:ascii="Segoe UI" w:eastAsia="SimHei" w:hAnsi="Segoe UI" w:cs="Segoe UI"/>
          <w:lang w:eastAsia="zh-CN"/>
        </w:rPr>
        <w:tab/>
      </w:r>
      <w:r w:rsidR="00461D76" w:rsidRPr="00E41279">
        <w:rPr>
          <w:rFonts w:ascii="Segoe UI" w:eastAsia="SimHei" w:hAnsi="Segoe UI" w:cs="Segoe UI"/>
          <w:lang w:eastAsia="zh-CN"/>
        </w:rPr>
        <w:br/>
      </w:r>
      <w:hyperlink r:id="rId18" w:history="1">
        <w:r w:rsidRPr="00E41279">
          <w:rPr>
            <w:rStyle w:val="a6"/>
            <w:rFonts w:ascii="Segoe UI" w:eastAsia="SimHei" w:hAnsi="Segoe UI" w:cs="Segoe UI"/>
            <w:color w:val="0000FF"/>
            <w:lang w:eastAsia="zh-CN"/>
          </w:rPr>
          <w:t>http://microsoft.com/windows/enterprise</w:t>
        </w:r>
      </w:hyperlink>
    </w:p>
    <w:p w:rsidR="00002E2A" w:rsidRPr="00E41279" w:rsidRDefault="00002E2A" w:rsidP="0089343C">
      <w:pPr>
        <w:pStyle w:val="DatasheetBodyText"/>
        <w:jc w:val="both"/>
        <w:rPr>
          <w:rFonts w:ascii="Segoe UI" w:eastAsia="SimHei" w:hAnsi="Segoe UI" w:cs="Segoe UI"/>
          <w:lang w:eastAsia="zh-CN"/>
        </w:rPr>
      </w:pPr>
    </w:p>
    <w:p w:rsidR="00002E2A" w:rsidRPr="00E41279" w:rsidRDefault="00002E2A" w:rsidP="0089343C">
      <w:pPr>
        <w:pStyle w:val="DatasheetBodyText"/>
        <w:jc w:val="both"/>
        <w:rPr>
          <w:rFonts w:ascii="Segoe UI" w:eastAsia="SimHei" w:hAnsi="Segoe UI" w:cs="Segoe UI"/>
          <w:lang w:eastAsia="zh-CN"/>
        </w:rPr>
      </w:pPr>
    </w:p>
    <w:p w:rsidR="00002E2A" w:rsidRPr="00E41279" w:rsidRDefault="00002E2A" w:rsidP="0089343C">
      <w:pPr>
        <w:pStyle w:val="DatasheetBodyText"/>
        <w:jc w:val="both"/>
        <w:rPr>
          <w:rFonts w:ascii="Segoe UI" w:eastAsia="SimHei" w:hAnsi="Segoe UI" w:cs="Segoe UI"/>
          <w:lang w:eastAsia="zh-CN"/>
        </w:rPr>
      </w:pPr>
    </w:p>
    <w:p w:rsidR="00002E2A" w:rsidRPr="00E41279" w:rsidRDefault="00002E2A" w:rsidP="0089343C">
      <w:pPr>
        <w:pStyle w:val="DatasheetBodyText"/>
        <w:jc w:val="both"/>
        <w:rPr>
          <w:rFonts w:ascii="Segoe UI" w:eastAsia="SimHei" w:hAnsi="Segoe UI" w:cs="Segoe UI"/>
          <w:lang w:eastAsia="zh-CN"/>
        </w:rPr>
      </w:pPr>
    </w:p>
    <w:p w:rsidR="00002E2A" w:rsidRPr="00E41279" w:rsidRDefault="00002E2A" w:rsidP="0089343C">
      <w:pPr>
        <w:pStyle w:val="DatasheetBodyText"/>
        <w:jc w:val="both"/>
        <w:rPr>
          <w:rFonts w:ascii="Segoe UI" w:eastAsia="SimHei" w:hAnsi="Segoe UI" w:cs="Segoe UI"/>
          <w:lang w:eastAsia="zh-CN"/>
        </w:rPr>
      </w:pPr>
    </w:p>
    <w:sectPr w:rsidR="00002E2A" w:rsidRPr="00E41279" w:rsidSect="00D65A66">
      <w:pgSz w:w="12240" w:h="15840" w:code="1"/>
      <w:pgMar w:top="1080" w:right="720" w:bottom="576" w:left="4248" w:header="720" w:footer="720" w:gutter="0"/>
      <w:cols w:num="2"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910" w:rsidRDefault="007B2910" w:rsidP="0089343C">
      <w:pPr>
        <w:spacing w:after="0" w:line="240" w:lineRule="auto"/>
      </w:pPr>
      <w:r>
        <w:separator/>
      </w:r>
    </w:p>
  </w:endnote>
  <w:endnote w:type="continuationSeparator" w:id="1">
    <w:p w:rsidR="007B2910" w:rsidRDefault="007B2910" w:rsidP="00893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Segoe">
    <w:altName w:val="Times New Roman"/>
    <w:panose1 w:val="00000000000000000000"/>
    <w:charset w:val="00"/>
    <w:family w:val="roman"/>
    <w:notTrueType/>
    <w:pitch w:val="default"/>
    <w:sig w:usb0="00000000" w:usb1="00000000" w:usb2="00000000" w:usb3="00000000" w:csb0="00000000" w:csb1="00000000"/>
  </w:font>
  <w:font w:name="Segoe Light">
    <w:altName w:val="Segoe UI"/>
    <w:charset w:val="00"/>
    <w:family w:val="swiss"/>
    <w:pitch w:val="variable"/>
    <w:sig w:usb0="00000001" w:usb1="4000205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910" w:rsidRDefault="007B2910" w:rsidP="0089343C">
      <w:pPr>
        <w:spacing w:after="0" w:line="240" w:lineRule="auto"/>
      </w:pPr>
      <w:r>
        <w:separator/>
      </w:r>
    </w:p>
  </w:footnote>
  <w:footnote w:type="continuationSeparator" w:id="1">
    <w:p w:rsidR="007B2910" w:rsidRDefault="007B2910" w:rsidP="008934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7044"/>
    <w:multiLevelType w:val="hybridMultilevel"/>
    <w:tmpl w:val="3B7EA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82A97"/>
    <w:multiLevelType w:val="hybridMultilevel"/>
    <w:tmpl w:val="3D2A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6476D"/>
    <w:multiLevelType w:val="hybridMultilevel"/>
    <w:tmpl w:val="AB0C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A42A74"/>
    <w:multiLevelType w:val="hybridMultilevel"/>
    <w:tmpl w:val="C7EAF286"/>
    <w:lvl w:ilvl="0" w:tplc="7DCC8E32">
      <w:start w:val="1"/>
      <w:numFmt w:val="bullet"/>
      <w:pStyle w:val="DatasheetBullets"/>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A838B5"/>
    <w:multiLevelType w:val="hybridMultilevel"/>
    <w:tmpl w:val="7918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80268A"/>
    <w:multiLevelType w:val="hybridMultilevel"/>
    <w:tmpl w:val="1B1C5016"/>
    <w:lvl w:ilvl="0" w:tplc="FC2E17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200EFE"/>
    <w:multiLevelType w:val="hybridMultilevel"/>
    <w:tmpl w:val="C298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F237DE"/>
    <w:multiLevelType w:val="hybridMultilevel"/>
    <w:tmpl w:val="33489E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 w:numId="6">
    <w:abstractNumId w:val="7"/>
  </w:num>
  <w:num w:numId="7">
    <w:abstractNumId w:val="5"/>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720"/>
  <w:drawingGridHorizontalSpacing w:val="110"/>
  <w:displayHorizontalDrawingGridEvery w:val="2"/>
  <w:characterSpacingControl w:val="doNotCompress"/>
  <w:hdrShapeDefaults>
    <o:shapedefaults v:ext="edit" spidmax="27650">
      <o:colormenu v:ext="edit" fillcolor="none" strokecolor="none"/>
    </o:shapedefaults>
  </w:hdrShapeDefaults>
  <w:footnotePr>
    <w:footnote w:id="0"/>
    <w:footnote w:id="1"/>
  </w:footnotePr>
  <w:endnotePr>
    <w:endnote w:id="0"/>
    <w:endnote w:id="1"/>
  </w:endnotePr>
  <w:compat>
    <w:useFELayout/>
  </w:compat>
  <w:rsids>
    <w:rsidRoot w:val="00EC6A7E"/>
    <w:rsid w:val="00002E2A"/>
    <w:rsid w:val="000060D9"/>
    <w:rsid w:val="00020287"/>
    <w:rsid w:val="00050EBD"/>
    <w:rsid w:val="00094DB9"/>
    <w:rsid w:val="000F16A6"/>
    <w:rsid w:val="000F4EDF"/>
    <w:rsid w:val="00134E11"/>
    <w:rsid w:val="001363C4"/>
    <w:rsid w:val="001B4482"/>
    <w:rsid w:val="001D28C9"/>
    <w:rsid w:val="001F4DF0"/>
    <w:rsid w:val="0020020A"/>
    <w:rsid w:val="00203583"/>
    <w:rsid w:val="002147CA"/>
    <w:rsid w:val="00217202"/>
    <w:rsid w:val="002453FA"/>
    <w:rsid w:val="00355F4F"/>
    <w:rsid w:val="0036400D"/>
    <w:rsid w:val="003778F8"/>
    <w:rsid w:val="003A4D21"/>
    <w:rsid w:val="00410D0F"/>
    <w:rsid w:val="0043697D"/>
    <w:rsid w:val="00461D76"/>
    <w:rsid w:val="004C0E5B"/>
    <w:rsid w:val="004C3692"/>
    <w:rsid w:val="004D3340"/>
    <w:rsid w:val="004F08A1"/>
    <w:rsid w:val="00526A2B"/>
    <w:rsid w:val="00531A98"/>
    <w:rsid w:val="00541FA4"/>
    <w:rsid w:val="00562423"/>
    <w:rsid w:val="005A42DD"/>
    <w:rsid w:val="00657478"/>
    <w:rsid w:val="00692338"/>
    <w:rsid w:val="006C09D9"/>
    <w:rsid w:val="006C4693"/>
    <w:rsid w:val="006F0D87"/>
    <w:rsid w:val="006F610D"/>
    <w:rsid w:val="007300F3"/>
    <w:rsid w:val="007503F6"/>
    <w:rsid w:val="007826BC"/>
    <w:rsid w:val="00791663"/>
    <w:rsid w:val="007B2910"/>
    <w:rsid w:val="00807137"/>
    <w:rsid w:val="00875172"/>
    <w:rsid w:val="0089343C"/>
    <w:rsid w:val="008E05EF"/>
    <w:rsid w:val="00917E62"/>
    <w:rsid w:val="00961753"/>
    <w:rsid w:val="00991811"/>
    <w:rsid w:val="009962D6"/>
    <w:rsid w:val="009A72A5"/>
    <w:rsid w:val="009B68DF"/>
    <w:rsid w:val="00A34232"/>
    <w:rsid w:val="00AF0FAF"/>
    <w:rsid w:val="00B331C8"/>
    <w:rsid w:val="00C0414B"/>
    <w:rsid w:val="00CF76DA"/>
    <w:rsid w:val="00D470F8"/>
    <w:rsid w:val="00D65A66"/>
    <w:rsid w:val="00DA142A"/>
    <w:rsid w:val="00DA146A"/>
    <w:rsid w:val="00DE178D"/>
    <w:rsid w:val="00DF7A00"/>
    <w:rsid w:val="00E41279"/>
    <w:rsid w:val="00E43CF6"/>
    <w:rsid w:val="00E64435"/>
    <w:rsid w:val="00EC6A7E"/>
    <w:rsid w:val="00F10521"/>
    <w:rsid w:val="00F13831"/>
    <w:rsid w:val="00FA6AB9"/>
    <w:rsid w:val="00FB3459"/>
    <w:rsid w:val="00FC202C"/>
    <w:rsid w:val="00FD7314"/>
    <w:rsid w:val="00FE1368"/>
    <w:rsid w:val="00FF370B"/>
    <w:rsid w:val="00FF5EEE"/>
  </w:rsids>
  <m:mathPr>
    <m:mathFont m:val="Cambria Math"/>
    <m:brkBin m:val="before"/>
    <m:brkBinSub m:val="--"/>
    <m:smallFrac m:val="off"/>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FA4"/>
    <w:rPr>
      <w:rFonts w:ascii="Segoe UI" w:hAnsi="Segoe UI"/>
    </w:rPr>
  </w:style>
  <w:style w:type="paragraph" w:styleId="2">
    <w:name w:val="heading 2"/>
    <w:basedOn w:val="a"/>
    <w:next w:val="a"/>
    <w:link w:val="2Char"/>
    <w:uiPriority w:val="9"/>
    <w:unhideWhenUsed/>
    <w:qFormat/>
    <w:rsid w:val="00B331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B331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6AB9"/>
    <w:pPr>
      <w:spacing w:after="0" w:line="240" w:lineRule="auto"/>
    </w:pPr>
    <w:rPr>
      <w:rFonts w:ascii="Tahoma" w:hAnsi="Tahoma" w:cs="Tahoma"/>
      <w:sz w:val="16"/>
      <w:szCs w:val="16"/>
    </w:rPr>
  </w:style>
  <w:style w:type="character" w:customStyle="1" w:styleId="Char">
    <w:name w:val="批注框文本 Char"/>
    <w:basedOn w:val="a0"/>
    <w:link w:val="a3"/>
    <w:uiPriority w:val="99"/>
    <w:semiHidden/>
    <w:rsid w:val="00FA6AB9"/>
    <w:rPr>
      <w:rFonts w:ascii="Tahoma" w:hAnsi="Tahoma" w:cs="Tahoma"/>
      <w:sz w:val="16"/>
      <w:szCs w:val="16"/>
    </w:rPr>
  </w:style>
  <w:style w:type="paragraph" w:customStyle="1" w:styleId="body">
    <w:name w:val="body"/>
    <w:basedOn w:val="a"/>
    <w:uiPriority w:val="99"/>
    <w:rsid w:val="00FA6AB9"/>
    <w:pPr>
      <w:suppressAutoHyphens/>
      <w:autoSpaceDE w:val="0"/>
      <w:autoSpaceDN w:val="0"/>
      <w:adjustRightInd w:val="0"/>
      <w:spacing w:after="0" w:line="240" w:lineRule="atLeast"/>
      <w:textAlignment w:val="center"/>
    </w:pPr>
    <w:rPr>
      <w:rFonts w:ascii="Segoe" w:hAnsi="Segoe" w:cs="Segoe"/>
      <w:color w:val="000000"/>
      <w:sz w:val="18"/>
      <w:szCs w:val="18"/>
    </w:rPr>
  </w:style>
  <w:style w:type="paragraph" w:customStyle="1" w:styleId="H1">
    <w:name w:val="H1"/>
    <w:basedOn w:val="body"/>
    <w:next w:val="body"/>
    <w:uiPriority w:val="99"/>
    <w:rsid w:val="00FA6AB9"/>
    <w:pPr>
      <w:keepNext/>
      <w:keepLines/>
      <w:suppressAutoHyphens w:val="0"/>
      <w:spacing w:before="144" w:after="115" w:line="360" w:lineRule="atLeast"/>
    </w:pPr>
    <w:rPr>
      <w:rFonts w:ascii="Segoe Light" w:hAnsi="Segoe Light" w:cs="Segoe Light"/>
      <w:color w:val="F47C20"/>
      <w:sz w:val="32"/>
      <w:szCs w:val="32"/>
    </w:rPr>
  </w:style>
  <w:style w:type="paragraph" w:customStyle="1" w:styleId="Bullets">
    <w:name w:val="Bullets"/>
    <w:basedOn w:val="body"/>
    <w:uiPriority w:val="99"/>
    <w:rsid w:val="00FA6AB9"/>
    <w:pPr>
      <w:tabs>
        <w:tab w:val="left" w:pos="360"/>
      </w:tabs>
      <w:suppressAutoHyphens w:val="0"/>
      <w:spacing w:after="220"/>
      <w:ind w:left="270" w:hanging="270"/>
    </w:pPr>
  </w:style>
  <w:style w:type="character" w:customStyle="1" w:styleId="H3Bullet">
    <w:name w:val="H3Bullet"/>
    <w:uiPriority w:val="99"/>
    <w:rsid w:val="00FA6AB9"/>
    <w:rPr>
      <w:rFonts w:ascii="Segoe" w:hAnsi="Segoe" w:cs="Segoe"/>
      <w:b/>
      <w:bCs/>
      <w:color w:val="000000"/>
    </w:rPr>
  </w:style>
  <w:style w:type="paragraph" w:customStyle="1" w:styleId="H2">
    <w:name w:val="H2"/>
    <w:basedOn w:val="body"/>
    <w:next w:val="a"/>
    <w:uiPriority w:val="99"/>
    <w:rsid w:val="00FA6AB9"/>
    <w:pPr>
      <w:keepNext/>
      <w:spacing w:before="200"/>
    </w:pPr>
    <w:rPr>
      <w:rFonts w:ascii="Segoe Light" w:hAnsi="Segoe Light" w:cs="Segoe Light"/>
      <w:color w:val="007BC2"/>
      <w:sz w:val="22"/>
      <w:szCs w:val="22"/>
    </w:rPr>
  </w:style>
  <w:style w:type="paragraph" w:styleId="a4">
    <w:name w:val="footnote text"/>
    <w:basedOn w:val="a"/>
    <w:link w:val="Char0"/>
    <w:semiHidden/>
    <w:unhideWhenUsed/>
    <w:rsid w:val="007826BC"/>
    <w:pPr>
      <w:spacing w:after="0" w:line="240" w:lineRule="auto"/>
    </w:pPr>
    <w:rPr>
      <w:rFonts w:ascii="Times New Roman" w:eastAsia="MS Mincho" w:hAnsi="Times New Roman" w:cs="Times New Roman"/>
      <w:sz w:val="20"/>
      <w:szCs w:val="20"/>
      <w:lang w:eastAsia="ja-JP"/>
    </w:rPr>
  </w:style>
  <w:style w:type="character" w:customStyle="1" w:styleId="Char0">
    <w:name w:val="脚注文本 Char"/>
    <w:basedOn w:val="a0"/>
    <w:link w:val="a4"/>
    <w:semiHidden/>
    <w:rsid w:val="007826BC"/>
    <w:rPr>
      <w:rFonts w:ascii="Times New Roman" w:eastAsia="MS Mincho" w:hAnsi="Times New Roman" w:cs="Times New Roman"/>
      <w:sz w:val="20"/>
      <w:szCs w:val="20"/>
      <w:lang w:eastAsia="ja-JP"/>
    </w:rPr>
  </w:style>
  <w:style w:type="paragraph" w:styleId="a5">
    <w:name w:val="List Paragraph"/>
    <w:basedOn w:val="a"/>
    <w:uiPriority w:val="34"/>
    <w:qFormat/>
    <w:rsid w:val="007826BC"/>
    <w:pPr>
      <w:ind w:left="720"/>
      <w:contextualSpacing/>
    </w:pPr>
  </w:style>
  <w:style w:type="paragraph" w:customStyle="1" w:styleId="DatasheetBullets">
    <w:name w:val="DatasheetBullets"/>
    <w:basedOn w:val="Bullets"/>
    <w:qFormat/>
    <w:rsid w:val="00002E2A"/>
    <w:pPr>
      <w:numPr>
        <w:numId w:val="5"/>
      </w:numPr>
      <w:spacing w:after="120"/>
      <w:ind w:left="360"/>
    </w:pPr>
  </w:style>
  <w:style w:type="paragraph" w:customStyle="1" w:styleId="DatasheetBodyText">
    <w:name w:val="DatasheetBodyText"/>
    <w:qFormat/>
    <w:rsid w:val="003A4D21"/>
    <w:pPr>
      <w:spacing w:after="120" w:line="220" w:lineRule="exact"/>
    </w:pPr>
    <w:rPr>
      <w:rFonts w:ascii="Segoe" w:hAnsi="Segoe" w:cs="Segoe"/>
      <w:color w:val="000000"/>
      <w:sz w:val="18"/>
      <w:szCs w:val="18"/>
    </w:rPr>
  </w:style>
  <w:style w:type="paragraph" w:customStyle="1" w:styleId="DatasheetH1">
    <w:name w:val="DatasheetH1"/>
    <w:qFormat/>
    <w:rsid w:val="00541FA4"/>
    <w:pPr>
      <w:spacing w:after="120" w:line="400" w:lineRule="exact"/>
    </w:pPr>
    <w:rPr>
      <w:rFonts w:ascii="Segoe Light" w:hAnsi="Segoe Light" w:cs="Segoe Light"/>
      <w:color w:val="F47C20"/>
      <w:sz w:val="32"/>
      <w:szCs w:val="32"/>
    </w:rPr>
  </w:style>
  <w:style w:type="paragraph" w:customStyle="1" w:styleId="DatasheetH2">
    <w:name w:val="DatasheetH2"/>
    <w:basedOn w:val="H2"/>
    <w:qFormat/>
    <w:rsid w:val="00B331C8"/>
    <w:rPr>
      <w:color w:val="0070C0"/>
    </w:rPr>
  </w:style>
  <w:style w:type="character" w:styleId="a6">
    <w:name w:val="Hyperlink"/>
    <w:basedOn w:val="a0"/>
    <w:uiPriority w:val="99"/>
    <w:unhideWhenUsed/>
    <w:rsid w:val="00B331C8"/>
    <w:rPr>
      <w:color w:val="0000FF" w:themeColor="hyperlink"/>
      <w:u w:val="single"/>
    </w:rPr>
  </w:style>
  <w:style w:type="character" w:customStyle="1" w:styleId="2Char">
    <w:name w:val="标题 2 Char"/>
    <w:basedOn w:val="a0"/>
    <w:link w:val="2"/>
    <w:uiPriority w:val="9"/>
    <w:rsid w:val="00B331C8"/>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B331C8"/>
    <w:rPr>
      <w:rFonts w:asciiTheme="majorHAnsi" w:eastAsiaTheme="majorEastAsia" w:hAnsiTheme="majorHAnsi" w:cstheme="majorBidi"/>
      <w:b/>
      <w:bCs/>
      <w:color w:val="4F81BD" w:themeColor="accent1"/>
    </w:rPr>
  </w:style>
  <w:style w:type="character" w:customStyle="1" w:styleId="DatasheetURL">
    <w:name w:val="DatasheetURL"/>
    <w:uiPriority w:val="1"/>
    <w:qFormat/>
    <w:rsid w:val="00B331C8"/>
    <w:rPr>
      <w:i/>
      <w:color w:val="0070C0"/>
    </w:rPr>
  </w:style>
  <w:style w:type="paragraph" w:customStyle="1" w:styleId="DatasheetBulletsLevel2">
    <w:name w:val="DatasheetBulletsLevel2"/>
    <w:basedOn w:val="DatasheetBullets"/>
    <w:qFormat/>
    <w:rsid w:val="009962D6"/>
    <w:pPr>
      <w:ind w:left="720"/>
    </w:pPr>
  </w:style>
  <w:style w:type="paragraph" w:customStyle="1" w:styleId="BulletedList1">
    <w:name w:val="Bulleted List 1"/>
    <w:aliases w:val="bl1,Lb1,Bulleted List,Bulleted List 1 Char,Bulleted List Char,bl1 Char Char Char Char,Bulleted List1,bl11,Bulleted List 1 Char1,Bulleted List Char1 Char Char,Bulleted List2,bl12,Bulleted List 1 Char2,Bulleted List Char1 Char"/>
    <w:basedOn w:val="a"/>
    <w:uiPriority w:val="99"/>
    <w:rsid w:val="00002E2A"/>
    <w:pPr>
      <w:keepLines/>
      <w:tabs>
        <w:tab w:val="left" w:pos="360"/>
        <w:tab w:val="num" w:pos="720"/>
      </w:tabs>
      <w:spacing w:after="80" w:line="240" w:lineRule="auto"/>
      <w:ind w:left="360" w:hanging="360"/>
    </w:pPr>
    <w:rPr>
      <w:rFonts w:ascii="Verdana" w:eastAsia="Times New Roman" w:hAnsi="Verdana" w:cs="Arial"/>
      <w:sz w:val="20"/>
      <w:szCs w:val="20"/>
    </w:rPr>
  </w:style>
  <w:style w:type="character" w:styleId="a7">
    <w:name w:val="FollowedHyperlink"/>
    <w:basedOn w:val="a0"/>
    <w:uiPriority w:val="99"/>
    <w:semiHidden/>
    <w:unhideWhenUsed/>
    <w:rsid w:val="004C3692"/>
    <w:rPr>
      <w:color w:val="800080" w:themeColor="followedHyperlink"/>
      <w:u w:val="single"/>
    </w:rPr>
  </w:style>
  <w:style w:type="paragraph" w:styleId="a8">
    <w:name w:val="header"/>
    <w:basedOn w:val="a"/>
    <w:link w:val="Char1"/>
    <w:uiPriority w:val="99"/>
    <w:semiHidden/>
    <w:unhideWhenUsed/>
    <w:rsid w:val="0089343C"/>
    <w:pPr>
      <w:tabs>
        <w:tab w:val="center" w:pos="4153"/>
        <w:tab w:val="right" w:pos="8306"/>
      </w:tabs>
      <w:snapToGrid w:val="0"/>
    </w:pPr>
    <w:rPr>
      <w:sz w:val="20"/>
      <w:szCs w:val="20"/>
    </w:rPr>
  </w:style>
  <w:style w:type="character" w:customStyle="1" w:styleId="Char1">
    <w:name w:val="页眉 Char"/>
    <w:basedOn w:val="a0"/>
    <w:link w:val="a8"/>
    <w:uiPriority w:val="99"/>
    <w:semiHidden/>
    <w:rsid w:val="0089343C"/>
    <w:rPr>
      <w:rFonts w:ascii="Segoe UI" w:hAnsi="Segoe UI"/>
      <w:sz w:val="20"/>
      <w:szCs w:val="20"/>
    </w:rPr>
  </w:style>
  <w:style w:type="paragraph" w:styleId="a9">
    <w:name w:val="footer"/>
    <w:basedOn w:val="a"/>
    <w:link w:val="Char2"/>
    <w:uiPriority w:val="99"/>
    <w:semiHidden/>
    <w:unhideWhenUsed/>
    <w:rsid w:val="0089343C"/>
    <w:pPr>
      <w:tabs>
        <w:tab w:val="center" w:pos="4153"/>
        <w:tab w:val="right" w:pos="8306"/>
      </w:tabs>
      <w:snapToGrid w:val="0"/>
    </w:pPr>
    <w:rPr>
      <w:sz w:val="20"/>
      <w:szCs w:val="20"/>
    </w:rPr>
  </w:style>
  <w:style w:type="character" w:customStyle="1" w:styleId="Char2">
    <w:name w:val="页脚 Char"/>
    <w:basedOn w:val="a0"/>
    <w:link w:val="a9"/>
    <w:uiPriority w:val="99"/>
    <w:semiHidden/>
    <w:rsid w:val="0089343C"/>
    <w:rPr>
      <w:rFonts w:ascii="Segoe UI" w:hAnsi="Segoe U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microsoft.com/windows/enterpri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microsoft.com/windows/enterprise/products/" TargetMode="External"/><Relationship Id="rId2" Type="http://schemas.openxmlformats.org/officeDocument/2006/relationships/styles" Target="styles.xml"/><Relationship Id="rId16" Type="http://schemas.openxmlformats.org/officeDocument/2006/relationships/hyperlink" Target="http://technet.microsoft.com/en-us/library/cc748933.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microsoft.com/fwlink/?LinkId=149823" TargetMode="External"/><Relationship Id="rId5" Type="http://schemas.openxmlformats.org/officeDocument/2006/relationships/footnotes" Target="footnotes.xml"/><Relationship Id="rId15" Type="http://schemas.openxmlformats.org/officeDocument/2006/relationships/hyperlink" Target="http://microsoft.com/licensing"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technet.microsoft.com/volumeacti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admin</cp:lastModifiedBy>
  <cp:revision>16</cp:revision>
  <cp:lastPrinted>2009-04-30T00:20:00Z</cp:lastPrinted>
  <dcterms:created xsi:type="dcterms:W3CDTF">2009-04-23T20:09:00Z</dcterms:created>
  <dcterms:modified xsi:type="dcterms:W3CDTF">2009-04-30T20:43:00Z</dcterms:modified>
</cp:coreProperties>
</file>