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44" w:rsidRDefault="000E2044" w:rsidP="000E2044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開始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控制台</w:t>
      </w:r>
      <w:r>
        <w:rPr>
          <w:rFonts w:ascii="Trebuchet MS" w:hAnsi="Trebuchet MS"/>
          <w:sz w:val="20"/>
          <w:szCs w:val="20"/>
        </w:rPr>
        <w:t xml:space="preserve"> </w:t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7639685" cy="5727700"/>
            <wp:effectExtent l="19050" t="0" r="0" b="0"/>
            <wp:docPr id="1" name="Picture 1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685" cy="572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程式集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移除安裝程式</w:t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7639685" cy="5735955"/>
            <wp:effectExtent l="19050" t="0" r="0" b="0"/>
            <wp:docPr id="2" name="Picture 1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685" cy="573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開啟或關閉</w:t>
      </w:r>
      <w:r>
        <w:rPr>
          <w:rFonts w:ascii="Trebuchet MS" w:hAnsi="Trebuchet MS"/>
          <w:sz w:val="20"/>
          <w:szCs w:val="20"/>
        </w:rPr>
        <w:t xml:space="preserve"> Windows </w:t>
      </w:r>
      <w:r>
        <w:rPr>
          <w:rFonts w:ascii="新細明體" w:hAnsi="新細明體" w:hint="eastAsia"/>
          <w:sz w:val="20"/>
          <w:szCs w:val="20"/>
        </w:rPr>
        <w:t>功能</w:t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7630795" cy="5702300"/>
            <wp:effectExtent l="19050" t="0" r="8255" b="0"/>
            <wp:docPr id="3" name="Picture 1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795" cy="570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numPr>
          <w:ilvl w:val="0"/>
          <w:numId w:val="1"/>
        </w:numPr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展開</w:t>
      </w:r>
      <w:r>
        <w:rPr>
          <w:rFonts w:ascii="Trebuchet MS" w:hAnsi="Trebuchet MS"/>
          <w:sz w:val="20"/>
          <w:szCs w:val="20"/>
        </w:rPr>
        <w:t xml:space="preserve"> Internet Information Services</w:t>
      </w:r>
      <w:r>
        <w:rPr>
          <w:rFonts w:ascii="新細明體" w:hAnsi="新細明體" w:hint="eastAsia"/>
          <w:sz w:val="20"/>
          <w:szCs w:val="20"/>
        </w:rPr>
        <w:t>，</w:t>
      </w:r>
      <w:proofErr w:type="gramStart"/>
      <w:r>
        <w:rPr>
          <w:rFonts w:ascii="新細明體" w:hAnsi="新細明體" w:hint="eastAsia"/>
          <w:sz w:val="20"/>
          <w:szCs w:val="20"/>
        </w:rPr>
        <w:t>並勾選</w:t>
      </w:r>
      <w:proofErr w:type="gramEnd"/>
      <w:r>
        <w:rPr>
          <w:rFonts w:ascii="Trebuchet MS" w:hAnsi="Trebuchet MS"/>
          <w:sz w:val="20"/>
          <w:szCs w:val="20"/>
        </w:rPr>
        <w:t xml:space="preserve"> "Web </w:t>
      </w:r>
      <w:r>
        <w:rPr>
          <w:rFonts w:ascii="新細明體" w:hAnsi="新細明體" w:hint="eastAsia"/>
          <w:sz w:val="20"/>
          <w:szCs w:val="20"/>
        </w:rPr>
        <w:t>管理工具</w:t>
      </w:r>
      <w:r>
        <w:rPr>
          <w:rFonts w:ascii="Trebuchet MS" w:hAnsi="Trebuchet MS"/>
          <w:sz w:val="20"/>
          <w:szCs w:val="20"/>
        </w:rPr>
        <w:t xml:space="preserve">" </w:t>
      </w:r>
      <w:r>
        <w:rPr>
          <w:rFonts w:ascii="新細明體" w:hAnsi="新細明體" w:hint="eastAsia"/>
          <w:sz w:val="20"/>
          <w:szCs w:val="20"/>
        </w:rPr>
        <w:t>及</w:t>
      </w:r>
      <w:r>
        <w:rPr>
          <w:rFonts w:ascii="Trebuchet MS" w:hAnsi="Trebuchet MS"/>
          <w:sz w:val="20"/>
          <w:szCs w:val="20"/>
        </w:rPr>
        <w:t xml:space="preserve"> "</w:t>
      </w:r>
      <w:r>
        <w:rPr>
          <w:rFonts w:ascii="新細明體" w:hAnsi="新細明體" w:hint="eastAsia"/>
          <w:sz w:val="20"/>
          <w:szCs w:val="20"/>
        </w:rPr>
        <w:t>全球資訊網服務</w:t>
      </w:r>
      <w:r>
        <w:rPr>
          <w:rFonts w:ascii="Trebuchet MS" w:hAnsi="Trebuchet MS"/>
          <w:sz w:val="20"/>
          <w:szCs w:val="20"/>
        </w:rPr>
        <w:t>"</w:t>
      </w:r>
      <w:r>
        <w:rPr>
          <w:rFonts w:ascii="新細明體" w:hAnsi="新細明體" w:hint="eastAsia"/>
          <w:sz w:val="20"/>
          <w:szCs w:val="20"/>
        </w:rPr>
        <w:t>，內有更進階的設定，也可採用預設設定</w:t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4305935" cy="4106545"/>
            <wp:effectExtent l="19050" t="0" r="0" b="0"/>
            <wp:docPr id="4" name="Picture 1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410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44" w:rsidRDefault="000E2044" w:rsidP="000E2044">
      <w:pPr>
        <w:pStyle w:val="ListParagraph"/>
        <w:ind w:left="0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開始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系統管理工具</w:t>
      </w:r>
      <w:r>
        <w:rPr>
          <w:rFonts w:ascii="Trebuchet MS" w:hAnsi="Trebuchet MS"/>
          <w:sz w:val="20"/>
          <w:szCs w:val="20"/>
        </w:rPr>
        <w:t xml:space="preserve"> -&gt; Internet Information Services (IIS) </w:t>
      </w:r>
      <w:r>
        <w:rPr>
          <w:rFonts w:ascii="新細明體" w:hAnsi="新細明體" w:hint="eastAsia"/>
          <w:sz w:val="20"/>
          <w:szCs w:val="20"/>
        </w:rPr>
        <w:t>管理員</w:t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7656195" cy="5735955"/>
            <wp:effectExtent l="19050" t="0" r="1905" b="0"/>
            <wp:docPr id="5" name="Picture 16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195" cy="573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或是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新細明體" w:hAnsi="新細明體" w:hint="eastAsia"/>
          <w:sz w:val="20"/>
          <w:szCs w:val="20"/>
        </w:rPr>
        <w:t>開始</w:t>
      </w:r>
      <w:r>
        <w:rPr>
          <w:rFonts w:ascii="Trebuchet MS" w:hAnsi="Trebuchet MS"/>
          <w:sz w:val="20"/>
          <w:szCs w:val="20"/>
        </w:rPr>
        <w:t xml:space="preserve"> -&gt; </w:t>
      </w:r>
      <w:proofErr w:type="spellStart"/>
      <w:r>
        <w:rPr>
          <w:rFonts w:ascii="Trebuchet MS" w:hAnsi="Trebuchet MS"/>
          <w:sz w:val="20"/>
          <w:szCs w:val="20"/>
        </w:rPr>
        <w:t>inetmgr</w:t>
      </w:r>
      <w:proofErr w:type="spellEnd"/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7656195" cy="5719445"/>
            <wp:effectExtent l="19050" t="0" r="1905" b="0"/>
            <wp:docPr id="6" name="Picture 17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6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195" cy="571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網站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預設的網站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內容檢視</w:t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7664450" cy="5702300"/>
            <wp:effectExtent l="19050" t="0" r="0" b="0"/>
            <wp:docPr id="7" name="Picture 18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7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0" cy="570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瀏覽</w:t>
      </w:r>
      <w:r>
        <w:rPr>
          <w:rFonts w:ascii="Trebuchet MS" w:hAnsi="Trebuchet MS"/>
          <w:sz w:val="20"/>
          <w:szCs w:val="20"/>
        </w:rPr>
        <w:t xml:space="preserve"> iisstart.htm</w:t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7630795" cy="5694045"/>
            <wp:effectExtent l="19050" t="0" r="8255" b="0"/>
            <wp:docPr id="8" name="Picture 20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795" cy="569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成功瀏覽頁面，完成網站建置</w:t>
      </w: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</w:p>
    <w:p w:rsidR="000E2044" w:rsidRDefault="000E2044" w:rsidP="000E204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7630795" cy="5727700"/>
            <wp:effectExtent l="19050" t="0" r="8255" b="0"/>
            <wp:docPr id="9" name="Picture 21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9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795" cy="572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9EC" w:rsidRDefault="00AF79EC"/>
    <w:sectPr w:rsidR="00AF79EC" w:rsidSect="00AF79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5666D"/>
    <w:multiLevelType w:val="hybridMultilevel"/>
    <w:tmpl w:val="B52C014E"/>
    <w:lvl w:ilvl="0" w:tplc="74DE0DF0">
      <w:start w:val="1"/>
      <w:numFmt w:val="decimal"/>
      <w:lvlText w:val="%1."/>
      <w:lvlJc w:val="left"/>
      <w:pPr>
        <w:ind w:left="720" w:hanging="360"/>
      </w:pPr>
      <w:rPr>
        <w:lang w:eastAsia="zh-TW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2044"/>
    <w:rsid w:val="000E2044"/>
    <w:rsid w:val="00AF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9E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044"/>
    <w:pPr>
      <w:widowControl/>
      <w:ind w:left="720"/>
    </w:pPr>
    <w:rPr>
      <w:rFonts w:ascii="Calibri" w:eastAsia="新細明體" w:hAnsi="Calibri" w:cs="Calibri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044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44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2.jpg@01C9A3E1.2942C2E0" TargetMode="External"/><Relationship Id="rId13" Type="http://schemas.openxmlformats.org/officeDocument/2006/relationships/image" Target="media/image5.jpeg"/><Relationship Id="rId18" Type="http://schemas.openxmlformats.org/officeDocument/2006/relationships/image" Target="cid:image017.jpg@01C9A3E1.2942C2E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cid:image014.jpg@01C9A3E1.2942C2E0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cid:image016.jpg@01C9A3E1.2942C2E0" TargetMode="External"/><Relationship Id="rId20" Type="http://schemas.openxmlformats.org/officeDocument/2006/relationships/image" Target="cid:image018.jpg@01C9A3E1.2942C2E0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11.jpg@01C9A3E1.2942C2E0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cid:image013.jpg@01C9A3E1.2942C2E0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15.jpg@01C9A3E1.2942C2E0" TargetMode="External"/><Relationship Id="rId22" Type="http://schemas.openxmlformats.org/officeDocument/2006/relationships/image" Target="cid:image019.jpg@01C9A3E1.2942C2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jacobw</dc:creator>
  <cp:lastModifiedBy>jacobw</cp:lastModifiedBy>
  <cp:revision>1</cp:revision>
  <dcterms:created xsi:type="dcterms:W3CDTF">2009-03-13T07:10:00Z</dcterms:created>
  <dcterms:modified xsi:type="dcterms:W3CDTF">2009-03-13T07:11:00Z</dcterms:modified>
</cp:coreProperties>
</file>