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36" w:rsidRDefault="00E935F2" w:rsidP="00E935F2">
      <w:pPr>
        <w:pStyle w:val="Title"/>
        <w:spacing w:before="7200" w:after="72"/>
        <w:ind w:left="-1080" w:rightChars="1263" w:right="2273"/>
      </w:pPr>
      <w:r w:rsidRPr="00E935F2">
        <w:rPr>
          <w:rFonts w:hint="eastAsia"/>
        </w:rPr>
        <w:t>Windows 7</w:t>
      </w:r>
      <w:r w:rsidRPr="00E935F2">
        <w:rPr>
          <w:rFonts w:hint="eastAsia"/>
        </w:rPr>
        <w:t>：</w:t>
      </w:r>
      <w:r w:rsidRPr="00E935F2">
        <w:rPr>
          <w:rFonts w:hint="eastAsia"/>
        </w:rPr>
        <w:t xml:space="preserve">Microsoft </w:t>
      </w:r>
      <w:r w:rsidRPr="00E935F2">
        <w:rPr>
          <w:rFonts w:hint="eastAsia"/>
        </w:rPr>
        <w:t>企業桌面虛擬化</w:t>
      </w:r>
      <w:r w:rsidRPr="00E935F2">
        <w:rPr>
          <w:rFonts w:hint="eastAsia"/>
        </w:rPr>
        <w:t xml:space="preserve"> (MED-V)</w:t>
      </w:r>
    </w:p>
    <w:p w:rsidR="002331D1" w:rsidRDefault="002331D1" w:rsidP="00590CE8">
      <w:pPr>
        <w:widowControl/>
        <w:spacing w:after="72"/>
        <w:sectPr w:rsidR="002331D1" w:rsidSect="00B60E8D">
          <w:headerReference w:type="even" r:id="rId8"/>
          <w:headerReference w:type="default" r:id="rId9"/>
          <w:footerReference w:type="even" r:id="rId10"/>
          <w:footerReference w:type="default" r:id="rId11"/>
          <w:headerReference w:type="first" r:id="rId12"/>
          <w:footerReference w:type="first" r:id="rId13"/>
          <w:pgSz w:w="12242" w:h="15842" w:code="1"/>
          <w:pgMar w:top="1134" w:right="1440" w:bottom="1134" w:left="1440" w:header="851" w:footer="813" w:gutter="0"/>
          <w:cols w:space="425"/>
          <w:titlePg/>
          <w:docGrid w:type="lines" w:linePitch="360"/>
        </w:sectPr>
      </w:pPr>
    </w:p>
    <w:p w:rsidR="00D12B9E" w:rsidRPr="00D044E5" w:rsidRDefault="00D044E5" w:rsidP="00E935F2">
      <w:pPr>
        <w:widowControl/>
        <w:pBdr>
          <w:top w:val="single" w:sz="18" w:space="1" w:color="auto"/>
          <w:bottom w:val="single" w:sz="4" w:space="1" w:color="auto"/>
        </w:pBdr>
        <w:spacing w:afterLines="200" w:line="720" w:lineRule="exact"/>
        <w:rPr>
          <w:b/>
          <w:sz w:val="52"/>
          <w:szCs w:val="52"/>
        </w:rPr>
      </w:pPr>
      <w:r w:rsidRPr="00D044E5">
        <w:rPr>
          <w:rFonts w:hint="eastAsia"/>
          <w:b/>
          <w:sz w:val="52"/>
          <w:szCs w:val="52"/>
        </w:rPr>
        <w:lastRenderedPageBreak/>
        <w:t>目錄</w:t>
      </w:r>
    </w:p>
    <w:p w:rsidR="00A0090A" w:rsidRDefault="006F4994" w:rsidP="00A0090A">
      <w:pPr>
        <w:pStyle w:val="TOC1"/>
        <w:tabs>
          <w:tab w:val="right" w:leader="dot" w:pos="9352"/>
        </w:tabs>
        <w:spacing w:after="72"/>
        <w:rPr>
          <w:rFonts w:eastAsiaTheme="minorEastAsia"/>
          <w:b w:val="0"/>
          <w:noProof/>
        </w:rPr>
      </w:pPr>
      <w:r w:rsidRPr="006F4994">
        <w:fldChar w:fldCharType="begin"/>
      </w:r>
      <w:r w:rsidR="005C0236">
        <w:instrText xml:space="preserve"> TOC \o "2-2" \h \z \t "Heading 1,1" </w:instrText>
      </w:r>
      <w:r w:rsidRPr="006F4994">
        <w:fldChar w:fldCharType="separate"/>
      </w:r>
      <w:hyperlink w:anchor="_Toc253581514" w:history="1">
        <w:r w:rsidR="00A0090A" w:rsidRPr="00DE4C4F">
          <w:rPr>
            <w:rStyle w:val="Hyperlink"/>
            <w:noProof/>
          </w:rPr>
          <w:t>Windows 7</w:t>
        </w:r>
        <w:r w:rsidR="00A0090A" w:rsidRPr="00DE4C4F">
          <w:rPr>
            <w:rStyle w:val="Hyperlink"/>
            <w:rFonts w:hint="eastAsia"/>
            <w:noProof/>
          </w:rPr>
          <w:t>：</w:t>
        </w:r>
        <w:r w:rsidR="00A0090A" w:rsidRPr="00DE4C4F">
          <w:rPr>
            <w:rStyle w:val="Hyperlink"/>
            <w:noProof/>
          </w:rPr>
          <w:t xml:space="preserve">Microsoft </w:t>
        </w:r>
        <w:r w:rsidR="00A0090A" w:rsidRPr="00DE4C4F">
          <w:rPr>
            <w:rStyle w:val="Hyperlink"/>
            <w:rFonts w:hint="eastAsia"/>
            <w:noProof/>
          </w:rPr>
          <w:t>企業桌面虛擬化</w:t>
        </w:r>
        <w:r w:rsidR="00A0090A" w:rsidRPr="00DE4C4F">
          <w:rPr>
            <w:rStyle w:val="Hyperlink"/>
            <w:noProof/>
          </w:rPr>
          <w:t xml:space="preserve"> (MED-V)</w:t>
        </w:r>
        <w:r w:rsidR="00A0090A">
          <w:rPr>
            <w:noProof/>
            <w:webHidden/>
          </w:rPr>
          <w:tab/>
        </w:r>
        <w:r w:rsidR="00A0090A">
          <w:rPr>
            <w:noProof/>
            <w:webHidden/>
          </w:rPr>
          <w:fldChar w:fldCharType="begin"/>
        </w:r>
        <w:r w:rsidR="00A0090A">
          <w:rPr>
            <w:noProof/>
            <w:webHidden/>
          </w:rPr>
          <w:instrText xml:space="preserve"> PAGEREF _Toc253581514 \h </w:instrText>
        </w:r>
        <w:r w:rsidR="00A0090A">
          <w:rPr>
            <w:noProof/>
            <w:webHidden/>
          </w:rPr>
        </w:r>
        <w:r w:rsidR="00A0090A">
          <w:rPr>
            <w:noProof/>
            <w:webHidden/>
          </w:rPr>
          <w:fldChar w:fldCharType="separate"/>
        </w:r>
        <w:r w:rsidR="00256FD7">
          <w:rPr>
            <w:noProof/>
            <w:webHidden/>
          </w:rPr>
          <w:t>1</w:t>
        </w:r>
        <w:r w:rsidR="00A0090A">
          <w:rPr>
            <w:noProof/>
            <w:webHidden/>
          </w:rPr>
          <w:fldChar w:fldCharType="end"/>
        </w:r>
      </w:hyperlink>
    </w:p>
    <w:p w:rsidR="00A0090A" w:rsidRDefault="00A0090A" w:rsidP="00A0090A">
      <w:pPr>
        <w:pStyle w:val="TOC2"/>
        <w:rPr>
          <w:rFonts w:eastAsiaTheme="minorEastAsia"/>
          <w:sz w:val="24"/>
        </w:rPr>
      </w:pPr>
      <w:hyperlink w:anchor="_Toc253581515" w:history="1">
        <w:r w:rsidRPr="00A0090A">
          <w:rPr>
            <w:rStyle w:val="Hyperlink"/>
            <w:rFonts w:hint="eastAsia"/>
          </w:rPr>
          <w:t>練習</w:t>
        </w:r>
        <w:r w:rsidRPr="00A0090A">
          <w:rPr>
            <w:rStyle w:val="Hyperlink"/>
          </w:rPr>
          <w:t xml:space="preserve"> 1 </w:t>
        </w:r>
        <w:r w:rsidRPr="00DE4C4F">
          <w:rPr>
            <w:rStyle w:val="Hyperlink"/>
          </w:rPr>
          <w:t xml:space="preserve">Microsoft </w:t>
        </w:r>
        <w:r w:rsidRPr="00DE4C4F">
          <w:rPr>
            <w:rStyle w:val="Hyperlink"/>
            <w:rFonts w:hint="eastAsia"/>
          </w:rPr>
          <w:t>企業桌面虛擬化</w:t>
        </w:r>
        <w:r w:rsidRPr="00DE4C4F">
          <w:rPr>
            <w:rStyle w:val="Hyperlink"/>
          </w:rPr>
          <w:t xml:space="preserve"> (MED-V)</w:t>
        </w:r>
        <w:r>
          <w:rPr>
            <w:webHidden/>
          </w:rPr>
          <w:tab/>
        </w:r>
        <w:r>
          <w:rPr>
            <w:webHidden/>
          </w:rPr>
          <w:fldChar w:fldCharType="begin"/>
        </w:r>
        <w:r>
          <w:rPr>
            <w:webHidden/>
          </w:rPr>
          <w:instrText xml:space="preserve"> PAGEREF _Toc253581515 \h </w:instrText>
        </w:r>
        <w:r>
          <w:rPr>
            <w:webHidden/>
          </w:rPr>
        </w:r>
        <w:r>
          <w:rPr>
            <w:webHidden/>
          </w:rPr>
          <w:fldChar w:fldCharType="separate"/>
        </w:r>
        <w:r w:rsidR="00256FD7">
          <w:rPr>
            <w:webHidden/>
          </w:rPr>
          <w:t>2</w:t>
        </w:r>
        <w:r>
          <w:rPr>
            <w:webHidden/>
          </w:rPr>
          <w:fldChar w:fldCharType="end"/>
        </w:r>
      </w:hyperlink>
    </w:p>
    <w:p w:rsidR="00D044E5" w:rsidRDefault="006F4994" w:rsidP="00590CE8">
      <w:pPr>
        <w:widowControl/>
        <w:spacing w:after="72"/>
      </w:pPr>
      <w:r>
        <w:fldChar w:fldCharType="end"/>
      </w:r>
    </w:p>
    <w:p w:rsidR="00D044E5" w:rsidRDefault="00D044E5" w:rsidP="00590CE8">
      <w:pPr>
        <w:widowControl/>
        <w:spacing w:after="72"/>
      </w:pPr>
    </w:p>
    <w:p w:rsidR="002331D1" w:rsidRDefault="002331D1" w:rsidP="002331D1">
      <w:pPr>
        <w:pStyle w:val="Heading1"/>
        <w:spacing w:after="1080"/>
        <w:sectPr w:rsidR="002331D1" w:rsidSect="002331D1">
          <w:headerReference w:type="first" r:id="rId14"/>
          <w:pgSz w:w="12242" w:h="15842" w:code="1"/>
          <w:pgMar w:top="1134" w:right="1440" w:bottom="1134" w:left="1440" w:header="851" w:footer="813" w:gutter="0"/>
          <w:pgNumType w:start="1"/>
          <w:cols w:space="425"/>
          <w:titlePg/>
          <w:docGrid w:type="lines" w:linePitch="360"/>
        </w:sectPr>
      </w:pPr>
    </w:p>
    <w:p w:rsidR="00D12B9E" w:rsidRDefault="00E935F2" w:rsidP="002331D1">
      <w:pPr>
        <w:pStyle w:val="Heading1"/>
        <w:spacing w:after="1080"/>
      </w:pPr>
      <w:bookmarkStart w:id="0" w:name="_Toc253581514"/>
      <w:r w:rsidRPr="00E935F2">
        <w:rPr>
          <w:rFonts w:hint="eastAsia"/>
        </w:rPr>
        <w:lastRenderedPageBreak/>
        <w:t>Windows 7</w:t>
      </w:r>
      <w:r w:rsidRPr="00E935F2">
        <w:rPr>
          <w:rFonts w:hint="eastAsia"/>
        </w:rPr>
        <w:t>：</w:t>
      </w:r>
      <w:r w:rsidRPr="00E935F2">
        <w:rPr>
          <w:rFonts w:hint="eastAsia"/>
        </w:rPr>
        <w:t xml:space="preserve">Microsoft </w:t>
      </w:r>
      <w:r w:rsidRPr="00E935F2">
        <w:rPr>
          <w:rFonts w:hint="eastAsia"/>
        </w:rPr>
        <w:t>企業桌面虛擬化</w:t>
      </w:r>
      <w:r w:rsidRPr="00E935F2">
        <w:rPr>
          <w:rFonts w:hint="eastAsia"/>
        </w:rPr>
        <w:t xml:space="preserve"> (MED-V)</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tblPr>
      <w:tblGrid>
        <w:gridCol w:w="2660"/>
        <w:gridCol w:w="6758"/>
      </w:tblGrid>
      <w:tr w:rsidR="00DD06BF" w:rsidTr="001F3FFB">
        <w:tc>
          <w:tcPr>
            <w:tcW w:w="2660" w:type="dxa"/>
          </w:tcPr>
          <w:p w:rsidR="00DD06BF" w:rsidRPr="00F03C8A" w:rsidRDefault="002F6289" w:rsidP="001F3FFB">
            <w:pPr>
              <w:spacing w:afterLines="0" w:line="320" w:lineRule="exact"/>
              <w:rPr>
                <w:b/>
                <w:sz w:val="24"/>
                <w:szCs w:val="24"/>
              </w:rPr>
            </w:pPr>
            <w:r w:rsidRPr="002F6289">
              <w:rPr>
                <w:rFonts w:hint="eastAsia"/>
                <w:b/>
                <w:sz w:val="24"/>
                <w:szCs w:val="24"/>
              </w:rPr>
              <w:t>目標</w:t>
            </w:r>
          </w:p>
        </w:tc>
        <w:tc>
          <w:tcPr>
            <w:tcW w:w="6758" w:type="dxa"/>
          </w:tcPr>
          <w:p w:rsidR="00F03C8A" w:rsidRDefault="00A01C22" w:rsidP="00E935F2">
            <w:pPr>
              <w:spacing w:beforeLines="20" w:after="72"/>
            </w:pPr>
            <w:r w:rsidRPr="00A01C22">
              <w:rPr>
                <w:rFonts w:hint="eastAsia"/>
              </w:rPr>
              <w:t>完成本實驗室練習後，您將學會如何以更聰明的方式完成下列工作：</w:t>
            </w:r>
          </w:p>
          <w:p w:rsidR="00DD06BF" w:rsidRDefault="00E935F2" w:rsidP="00001ADC">
            <w:pPr>
              <w:pStyle w:val="ListParagraph"/>
              <w:numPr>
                <w:ilvl w:val="0"/>
                <w:numId w:val="2"/>
              </w:numPr>
              <w:spacing w:after="72"/>
              <w:ind w:leftChars="0" w:left="459" w:hanging="317"/>
            </w:pPr>
            <w:r w:rsidRPr="00E935F2">
              <w:rPr>
                <w:rFonts w:hint="eastAsia"/>
              </w:rPr>
              <w:t>了解</w:t>
            </w:r>
            <w:r w:rsidRPr="00E935F2">
              <w:rPr>
                <w:rFonts w:hint="eastAsia"/>
              </w:rPr>
              <w:t xml:space="preserve"> Microsoft </w:t>
            </w:r>
            <w:r w:rsidRPr="00E935F2">
              <w:rPr>
                <w:rFonts w:hint="eastAsia"/>
              </w:rPr>
              <w:t>企業桌面虛擬化</w:t>
            </w:r>
            <w:r w:rsidRPr="00E935F2">
              <w:rPr>
                <w:rFonts w:hint="eastAsia"/>
              </w:rPr>
              <w:t xml:space="preserve"> (MED-V)</w:t>
            </w:r>
          </w:p>
        </w:tc>
      </w:tr>
      <w:tr w:rsidR="00DD06BF" w:rsidTr="001F3FFB">
        <w:tc>
          <w:tcPr>
            <w:tcW w:w="2660" w:type="dxa"/>
          </w:tcPr>
          <w:p w:rsidR="00DD06BF" w:rsidRPr="00F03C8A" w:rsidRDefault="002F6289" w:rsidP="001F3FFB">
            <w:pPr>
              <w:spacing w:afterLines="0" w:line="320" w:lineRule="exact"/>
              <w:rPr>
                <w:b/>
                <w:sz w:val="24"/>
                <w:szCs w:val="24"/>
              </w:rPr>
            </w:pPr>
            <w:r w:rsidRPr="002F6289">
              <w:rPr>
                <w:rFonts w:hint="eastAsia"/>
                <w:b/>
                <w:sz w:val="24"/>
                <w:szCs w:val="24"/>
              </w:rPr>
              <w:t>案例</w:t>
            </w:r>
          </w:p>
        </w:tc>
        <w:tc>
          <w:tcPr>
            <w:tcW w:w="6758" w:type="dxa"/>
          </w:tcPr>
          <w:p w:rsidR="006960A9" w:rsidRDefault="00E935F2" w:rsidP="00E935F2">
            <w:pPr>
              <w:spacing w:beforeLines="20" w:after="72"/>
            </w:pPr>
            <w:r w:rsidRPr="00E935F2">
              <w:rPr>
                <w:rFonts w:hint="eastAsia"/>
              </w:rPr>
              <w:t>應用程式相容性是企業引證無法升級到最新版</w:t>
            </w:r>
            <w:r w:rsidRPr="00E935F2">
              <w:rPr>
                <w:rFonts w:hint="eastAsia"/>
              </w:rPr>
              <w:t xml:space="preserve"> Windows </w:t>
            </w:r>
            <w:r w:rsidRPr="00E935F2">
              <w:rPr>
                <w:rFonts w:hint="eastAsia"/>
              </w:rPr>
              <w:t>的主要原因之一。他們可能有一個重要的特定業務應用程式必須在</w:t>
            </w:r>
            <w:r w:rsidRPr="00E935F2">
              <w:rPr>
                <w:rFonts w:hint="eastAsia"/>
              </w:rPr>
              <w:t xml:space="preserve"> Windows XP </w:t>
            </w:r>
            <w:r w:rsidRPr="00E935F2">
              <w:rPr>
                <w:rFonts w:hint="eastAsia"/>
              </w:rPr>
              <w:t>上執行，或是之前為了在</w:t>
            </w:r>
            <w:r w:rsidRPr="00E935F2">
              <w:rPr>
                <w:rFonts w:hint="eastAsia"/>
              </w:rPr>
              <w:t xml:space="preserve"> Internet Explorer 6 </w:t>
            </w:r>
            <w:r w:rsidRPr="00E935F2">
              <w:rPr>
                <w:rFonts w:hint="eastAsia"/>
              </w:rPr>
              <w:t>上執行所建置的重要內部網路網站。</w:t>
            </w:r>
            <w:r w:rsidRPr="00E935F2">
              <w:rPr>
                <w:rFonts w:hint="eastAsia"/>
              </w:rPr>
              <w:t xml:space="preserve">MED-V </w:t>
            </w:r>
            <w:r w:rsidRPr="00E935F2">
              <w:rPr>
                <w:rFonts w:hint="eastAsia"/>
              </w:rPr>
              <w:t>不再將應用程式相容性視為阻礙，因為它可讓企業客戶直接從</w:t>
            </w:r>
            <w:r w:rsidRPr="00E935F2">
              <w:rPr>
                <w:rFonts w:hint="eastAsia"/>
              </w:rPr>
              <w:t xml:space="preserve"> Windows 7 </w:t>
            </w:r>
            <w:r w:rsidRPr="00E935F2">
              <w:rPr>
                <w:rFonts w:hint="eastAsia"/>
              </w:rPr>
              <w:t>桌面順暢地執行舊版應用程式。使用者不但保留現代化作業系統的產能優點，而且依然可使用舊版應用程式。</w:t>
            </w:r>
          </w:p>
          <w:p w:rsidR="00DD06BF" w:rsidRDefault="00E935F2" w:rsidP="006960A9">
            <w:pPr>
              <w:spacing w:after="72"/>
            </w:pPr>
            <w:r w:rsidRPr="00E935F2">
              <w:rPr>
                <w:rFonts w:hint="eastAsia"/>
              </w:rPr>
              <w:t>客戶經常詢問有關</w:t>
            </w:r>
            <w:r w:rsidRPr="00E935F2">
              <w:rPr>
                <w:rFonts w:hint="eastAsia"/>
              </w:rPr>
              <w:t xml:space="preserve"> MED-V </w:t>
            </w:r>
            <w:r w:rsidRPr="00E935F2">
              <w:rPr>
                <w:rFonts w:hint="eastAsia"/>
              </w:rPr>
              <w:t>與</w:t>
            </w:r>
            <w:r w:rsidRPr="00E935F2">
              <w:rPr>
                <w:rFonts w:hint="eastAsia"/>
              </w:rPr>
              <w:t xml:space="preserve"> Virtual PC </w:t>
            </w:r>
            <w:r w:rsidRPr="00E935F2">
              <w:rPr>
                <w:rFonts w:hint="eastAsia"/>
              </w:rPr>
              <w:t>之間的差異。雖然</w:t>
            </w:r>
            <w:r w:rsidRPr="00E935F2">
              <w:rPr>
                <w:rFonts w:hint="eastAsia"/>
              </w:rPr>
              <w:t xml:space="preserve"> Virtual PC </w:t>
            </w:r>
            <w:r w:rsidRPr="00E935F2">
              <w:rPr>
                <w:rFonts w:hint="eastAsia"/>
              </w:rPr>
              <w:t>提供了許多相同的功能給使用者，但是</w:t>
            </w:r>
            <w:r w:rsidRPr="00E935F2">
              <w:rPr>
                <w:rFonts w:hint="eastAsia"/>
              </w:rPr>
              <w:t xml:space="preserve"> MED-V </w:t>
            </w:r>
            <w:r w:rsidRPr="00E935F2">
              <w:rPr>
                <w:rFonts w:hint="eastAsia"/>
              </w:rPr>
              <w:t>則為</w:t>
            </w:r>
            <w:r w:rsidRPr="00E935F2">
              <w:rPr>
                <w:rFonts w:hint="eastAsia"/>
              </w:rPr>
              <w:t xml:space="preserve"> IT </w:t>
            </w:r>
            <w:r w:rsidRPr="00E935F2">
              <w:rPr>
                <w:rFonts w:hint="eastAsia"/>
              </w:rPr>
              <w:t>專業人員提供了集中管理虛擬機器的能力。這項管理能力讓</w:t>
            </w:r>
            <w:r w:rsidRPr="00E935F2">
              <w:rPr>
                <w:rFonts w:hint="eastAsia"/>
              </w:rPr>
              <w:t xml:space="preserve"> MED-V </w:t>
            </w:r>
            <w:r w:rsidRPr="00E935F2">
              <w:rPr>
                <w:rFonts w:hint="eastAsia"/>
              </w:rPr>
              <w:t>成為企業客戶的更好選擇。</w:t>
            </w:r>
          </w:p>
        </w:tc>
      </w:tr>
      <w:tr w:rsidR="00DD06BF" w:rsidTr="001F3FFB">
        <w:tc>
          <w:tcPr>
            <w:tcW w:w="2660" w:type="dxa"/>
          </w:tcPr>
          <w:p w:rsidR="00DD06BF" w:rsidRPr="00F03C8A" w:rsidRDefault="002F6289" w:rsidP="001F3FFB">
            <w:pPr>
              <w:spacing w:afterLines="0" w:line="320" w:lineRule="exact"/>
              <w:rPr>
                <w:b/>
                <w:sz w:val="24"/>
                <w:szCs w:val="24"/>
              </w:rPr>
            </w:pPr>
            <w:r w:rsidRPr="002F6289">
              <w:rPr>
                <w:rFonts w:hint="eastAsia"/>
                <w:b/>
                <w:sz w:val="24"/>
                <w:szCs w:val="24"/>
              </w:rPr>
              <w:t>完成本實驗室練習的預估時間</w:t>
            </w:r>
          </w:p>
        </w:tc>
        <w:tc>
          <w:tcPr>
            <w:tcW w:w="6758" w:type="dxa"/>
          </w:tcPr>
          <w:p w:rsidR="00DD06BF" w:rsidRDefault="006960A9" w:rsidP="00E935F2">
            <w:pPr>
              <w:spacing w:beforeLines="20" w:after="72"/>
            </w:pPr>
            <w:r>
              <w:rPr>
                <w:rFonts w:hint="eastAsia"/>
              </w:rPr>
              <w:t>3</w:t>
            </w:r>
            <w:r w:rsidR="00F03C8A" w:rsidRPr="00F03C8A">
              <w:t xml:space="preserve">0 </w:t>
            </w:r>
            <w:r w:rsidR="002F6289" w:rsidRPr="002F6289">
              <w:rPr>
                <w:rFonts w:hint="eastAsia"/>
              </w:rPr>
              <w:t>分鐘</w:t>
            </w:r>
          </w:p>
        </w:tc>
      </w:tr>
      <w:tr w:rsidR="00DD06BF" w:rsidTr="001F3FFB">
        <w:tc>
          <w:tcPr>
            <w:tcW w:w="2660" w:type="dxa"/>
          </w:tcPr>
          <w:p w:rsidR="00DD06BF" w:rsidRPr="00F03C8A" w:rsidRDefault="002F6289" w:rsidP="001F3FFB">
            <w:pPr>
              <w:spacing w:afterLines="0" w:line="320" w:lineRule="exact"/>
              <w:rPr>
                <w:b/>
                <w:sz w:val="24"/>
                <w:szCs w:val="24"/>
              </w:rPr>
            </w:pPr>
            <w:r w:rsidRPr="002F6289">
              <w:rPr>
                <w:rFonts w:hint="eastAsia"/>
                <w:b/>
                <w:sz w:val="24"/>
                <w:szCs w:val="24"/>
              </w:rPr>
              <w:t>本實驗室練習所使用的電腦</w:t>
            </w:r>
          </w:p>
        </w:tc>
        <w:tc>
          <w:tcPr>
            <w:tcW w:w="6758" w:type="dxa"/>
          </w:tcPr>
          <w:p w:rsidR="00F03C8A" w:rsidRDefault="002250E6" w:rsidP="001F3FFB">
            <w:pPr>
              <w:spacing w:afterLines="0" w:line="240" w:lineRule="auto"/>
            </w:pPr>
            <w:r>
              <w:rPr>
                <w:rFonts w:hint="eastAsia"/>
                <w:noProof/>
              </w:rPr>
              <w:drawing>
                <wp:inline distT="0" distB="0" distL="0" distR="0">
                  <wp:extent cx="492919" cy="492919"/>
                  <wp:effectExtent l="19050" t="0" r="2381" b="0"/>
                  <wp:docPr id="6" name="Picture 5"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5" cstate="print"/>
                          <a:stretch>
                            <a:fillRect/>
                          </a:stretch>
                        </pic:blipFill>
                        <pic:spPr>
                          <a:xfrm>
                            <a:off x="0" y="0"/>
                            <a:ext cx="492919" cy="492919"/>
                          </a:xfrm>
                          <a:prstGeom prst="rect">
                            <a:avLst/>
                          </a:prstGeom>
                        </pic:spPr>
                      </pic:pic>
                    </a:graphicData>
                  </a:graphic>
                </wp:inline>
              </w:drawing>
            </w:r>
            <w:r>
              <w:rPr>
                <w:rFonts w:hint="eastAsia"/>
              </w:rPr>
              <w:t xml:space="preserve"> </w:t>
            </w:r>
            <w:r w:rsidR="006960A9" w:rsidRPr="006960A9">
              <w:rPr>
                <w:b/>
              </w:rPr>
              <w:t>BVImage</w:t>
            </w:r>
          </w:p>
          <w:p w:rsidR="00DD06BF" w:rsidRDefault="00E935F2" w:rsidP="00E935F2">
            <w:pPr>
              <w:spacing w:beforeLines="100" w:afterLines="0"/>
            </w:pPr>
            <w:r w:rsidRPr="00E935F2">
              <w:rPr>
                <w:rFonts w:hint="eastAsia"/>
              </w:rPr>
              <w:t>本實驗室練習的所有電腦，一律使用下列系統管理員帳戶密碼：</w:t>
            </w:r>
            <w:r w:rsidR="006960A9" w:rsidRPr="006960A9">
              <w:rPr>
                <w:b/>
              </w:rPr>
              <w:t>Password1</w:t>
            </w:r>
          </w:p>
        </w:tc>
      </w:tr>
    </w:tbl>
    <w:p w:rsidR="00DD06BF" w:rsidRDefault="00DD06BF" w:rsidP="00590CE8">
      <w:pPr>
        <w:spacing w:after="72"/>
      </w:pPr>
    </w:p>
    <w:p w:rsidR="00DD06BF" w:rsidRDefault="002F6289" w:rsidP="005C1C8E">
      <w:pPr>
        <w:pStyle w:val="Heading2"/>
        <w:spacing w:after="360"/>
      </w:pPr>
      <w:bookmarkStart w:id="1" w:name="_Toc253069532"/>
      <w:bookmarkStart w:id="2" w:name="_Toc253581515"/>
      <w:r w:rsidRPr="002F6289">
        <w:rPr>
          <w:rFonts w:hint="eastAsia"/>
          <w:b/>
        </w:rPr>
        <w:lastRenderedPageBreak/>
        <w:t>練習</w:t>
      </w:r>
      <w:r w:rsidR="006B6463" w:rsidRPr="006B6463">
        <w:rPr>
          <w:b/>
        </w:rPr>
        <w:t xml:space="preserve"> 1</w:t>
      </w:r>
      <w:r w:rsidR="006B6463">
        <w:rPr>
          <w:rFonts w:hint="eastAsia"/>
        </w:rPr>
        <w:br/>
      </w:r>
      <w:bookmarkEnd w:id="1"/>
      <w:r w:rsidR="00E935F2" w:rsidRPr="00E935F2">
        <w:rPr>
          <w:rFonts w:hint="eastAsia"/>
        </w:rPr>
        <w:t xml:space="preserve">Microsoft </w:t>
      </w:r>
      <w:r w:rsidR="00E935F2" w:rsidRPr="00E935F2">
        <w:rPr>
          <w:rFonts w:hint="eastAsia"/>
        </w:rPr>
        <w:t>企業桌面虛擬化</w:t>
      </w:r>
      <w:r w:rsidR="00E935F2" w:rsidRPr="00E935F2">
        <w:rPr>
          <w:rFonts w:hint="eastAsia"/>
        </w:rPr>
        <w:t xml:space="preserve"> (MED-V)</w:t>
      </w:r>
      <w:bookmarkEnd w:id="2"/>
    </w:p>
    <w:p w:rsidR="006B6463" w:rsidRPr="00590CE8" w:rsidRDefault="002F6289" w:rsidP="00590CE8">
      <w:pPr>
        <w:pStyle w:val="Heading3"/>
      </w:pPr>
      <w:r w:rsidRPr="002F6289">
        <w:rPr>
          <w:rFonts w:hint="eastAsia"/>
        </w:rPr>
        <w:t>案例</w:t>
      </w:r>
    </w:p>
    <w:p w:rsidR="00E935F2" w:rsidRDefault="00E935F2" w:rsidP="00E935F2">
      <w:pPr>
        <w:pStyle w:val="Scenario"/>
        <w:spacing w:afterLines="20"/>
        <w:rPr>
          <w:rFonts w:hint="eastAsia"/>
        </w:rPr>
      </w:pPr>
      <w:r>
        <w:rPr>
          <w:rFonts w:hint="eastAsia"/>
        </w:rPr>
        <w:t>應用程式相容性是企業引證無法升級到最新版</w:t>
      </w:r>
      <w:r>
        <w:rPr>
          <w:rFonts w:hint="eastAsia"/>
        </w:rPr>
        <w:t xml:space="preserve"> Windows </w:t>
      </w:r>
      <w:r>
        <w:rPr>
          <w:rFonts w:hint="eastAsia"/>
        </w:rPr>
        <w:t>的主要原因之一。他們可能有一個重要的特定業務應用程式必須在</w:t>
      </w:r>
      <w:r>
        <w:rPr>
          <w:rFonts w:hint="eastAsia"/>
        </w:rPr>
        <w:t xml:space="preserve"> Windows XP </w:t>
      </w:r>
      <w:r>
        <w:rPr>
          <w:rFonts w:hint="eastAsia"/>
        </w:rPr>
        <w:t>上執行，或是之前為了在</w:t>
      </w:r>
      <w:r>
        <w:rPr>
          <w:rFonts w:hint="eastAsia"/>
        </w:rPr>
        <w:t xml:space="preserve"> Internet Explorer 6 </w:t>
      </w:r>
      <w:r>
        <w:rPr>
          <w:rFonts w:hint="eastAsia"/>
        </w:rPr>
        <w:t>上執行所建置的重要內部網路網站。</w:t>
      </w:r>
      <w:r>
        <w:rPr>
          <w:rFonts w:hint="eastAsia"/>
        </w:rPr>
        <w:t xml:space="preserve">MED-V </w:t>
      </w:r>
      <w:r>
        <w:rPr>
          <w:rFonts w:hint="eastAsia"/>
        </w:rPr>
        <w:t>不再將應用程式相容性視為阻礙，因為它可讓企業客戶直接從</w:t>
      </w:r>
      <w:r>
        <w:rPr>
          <w:rFonts w:hint="eastAsia"/>
        </w:rPr>
        <w:t xml:space="preserve"> Windows 7 </w:t>
      </w:r>
      <w:r>
        <w:rPr>
          <w:rFonts w:hint="eastAsia"/>
        </w:rPr>
        <w:t>桌面順暢地執行舊版應用程式。使用者不但保留現代化作業系統的產能優點，而且依然可使用舊版應用程式。</w:t>
      </w:r>
    </w:p>
    <w:p w:rsidR="00DD06BF" w:rsidRDefault="00E935F2" w:rsidP="00E935F2">
      <w:pPr>
        <w:pStyle w:val="Scenario"/>
        <w:spacing w:after="360"/>
      </w:pPr>
      <w:r>
        <w:rPr>
          <w:rFonts w:hint="eastAsia"/>
        </w:rPr>
        <w:t>客戶經常詢問有關</w:t>
      </w:r>
      <w:r>
        <w:rPr>
          <w:rFonts w:hint="eastAsia"/>
        </w:rPr>
        <w:t xml:space="preserve"> MED-V </w:t>
      </w:r>
      <w:r>
        <w:rPr>
          <w:rFonts w:hint="eastAsia"/>
        </w:rPr>
        <w:t>與</w:t>
      </w:r>
      <w:r>
        <w:rPr>
          <w:rFonts w:hint="eastAsia"/>
        </w:rPr>
        <w:t xml:space="preserve"> Virtual PC </w:t>
      </w:r>
      <w:r>
        <w:rPr>
          <w:rFonts w:hint="eastAsia"/>
        </w:rPr>
        <w:t>之間的差異。雖然</w:t>
      </w:r>
      <w:r>
        <w:rPr>
          <w:rFonts w:hint="eastAsia"/>
        </w:rPr>
        <w:t xml:space="preserve"> Virtual PC </w:t>
      </w:r>
      <w:r>
        <w:rPr>
          <w:rFonts w:hint="eastAsia"/>
        </w:rPr>
        <w:t>提供了許多相同的功能給使用者，但是</w:t>
      </w:r>
      <w:r>
        <w:rPr>
          <w:rFonts w:hint="eastAsia"/>
        </w:rPr>
        <w:t xml:space="preserve"> MED-V </w:t>
      </w:r>
      <w:r>
        <w:rPr>
          <w:rFonts w:hint="eastAsia"/>
        </w:rPr>
        <w:t>則為</w:t>
      </w:r>
      <w:r>
        <w:rPr>
          <w:rFonts w:hint="eastAsia"/>
        </w:rPr>
        <w:t xml:space="preserve"> IT </w:t>
      </w:r>
      <w:r>
        <w:rPr>
          <w:rFonts w:hint="eastAsia"/>
        </w:rPr>
        <w:t>專業人員提供了集中管理虛擬機器的能力。這項管理能力讓</w:t>
      </w:r>
      <w:r>
        <w:rPr>
          <w:rFonts w:hint="eastAsia"/>
        </w:rPr>
        <w:t xml:space="preserve"> MED-V </w:t>
      </w:r>
      <w:r>
        <w:rPr>
          <w:rFonts w:hint="eastAsia"/>
        </w:rPr>
        <w:t>成為企業客戶的更好選擇。</w:t>
      </w:r>
    </w:p>
    <w:tbl>
      <w:tblPr>
        <w:tblStyle w:val="TableGrid"/>
        <w:tblW w:w="0" w:type="auto"/>
        <w:tblLook w:val="04A0"/>
      </w:tblPr>
      <w:tblGrid>
        <w:gridCol w:w="2376"/>
        <w:gridCol w:w="7042"/>
      </w:tblGrid>
      <w:tr w:rsidR="006B6463" w:rsidRPr="009524CF" w:rsidTr="00332709">
        <w:trPr>
          <w:tblHeader/>
        </w:trPr>
        <w:tc>
          <w:tcPr>
            <w:tcW w:w="2376" w:type="dxa"/>
            <w:shd w:val="clear" w:color="auto" w:fill="E6E6E6"/>
          </w:tcPr>
          <w:p w:rsidR="006B6463" w:rsidRPr="009524CF" w:rsidRDefault="002F6289" w:rsidP="00802EE4">
            <w:pPr>
              <w:pStyle w:val="TableHeader"/>
              <w:spacing w:line="240" w:lineRule="auto"/>
            </w:pPr>
            <w:r w:rsidRPr="002F6289">
              <w:rPr>
                <w:rFonts w:hint="eastAsia"/>
              </w:rPr>
              <w:t>工作</w:t>
            </w:r>
          </w:p>
        </w:tc>
        <w:tc>
          <w:tcPr>
            <w:tcW w:w="7042" w:type="dxa"/>
            <w:shd w:val="clear" w:color="auto" w:fill="E6E6E6"/>
          </w:tcPr>
          <w:p w:rsidR="006B6463" w:rsidRPr="009524CF" w:rsidRDefault="002F6289" w:rsidP="00802EE4">
            <w:pPr>
              <w:pStyle w:val="TableHeader"/>
              <w:spacing w:line="240" w:lineRule="auto"/>
            </w:pPr>
            <w:r w:rsidRPr="002F6289">
              <w:rPr>
                <w:rFonts w:hint="eastAsia"/>
              </w:rPr>
              <w:t>詳細步驟</w:t>
            </w:r>
          </w:p>
        </w:tc>
      </w:tr>
      <w:tr w:rsidR="006B6463" w:rsidTr="00332709">
        <w:trPr>
          <w:trHeight w:val="2480"/>
        </w:trPr>
        <w:tc>
          <w:tcPr>
            <w:tcW w:w="2376" w:type="dxa"/>
          </w:tcPr>
          <w:p w:rsidR="00C8544E" w:rsidRPr="00C8544E" w:rsidRDefault="002F6289" w:rsidP="00F044FE">
            <w:pPr>
              <w:spacing w:beforeLines="20" w:after="72"/>
              <w:rPr>
                <w:b/>
              </w:rPr>
            </w:pPr>
            <w:r w:rsidRPr="002F6289">
              <w:rPr>
                <w:rFonts w:hint="eastAsia"/>
                <w:b/>
              </w:rPr>
              <w:t>在這部電腦上完成下列工作：</w:t>
            </w:r>
          </w:p>
          <w:p w:rsidR="00C8544E" w:rsidRPr="00C8544E" w:rsidRDefault="00C8544E" w:rsidP="001F3FFB">
            <w:pPr>
              <w:spacing w:afterLines="0" w:line="240" w:lineRule="auto"/>
              <w:rPr>
                <w:b/>
              </w:rPr>
            </w:pPr>
            <w:r w:rsidRPr="00C8544E">
              <w:rPr>
                <w:b/>
                <w:noProof/>
              </w:rPr>
              <w:drawing>
                <wp:inline distT="0" distB="0" distL="0" distR="0">
                  <wp:extent cx="328613" cy="328613"/>
                  <wp:effectExtent l="19050" t="0" r="0" b="0"/>
                  <wp:docPr id="9"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006960A9" w:rsidRPr="006960A9">
              <w:rPr>
                <w:b/>
              </w:rPr>
              <w:t>BVImage</w:t>
            </w:r>
          </w:p>
          <w:p w:rsidR="006B6463" w:rsidRPr="006960A9" w:rsidRDefault="00E935F2" w:rsidP="006960A9">
            <w:pPr>
              <w:pStyle w:val="ListTask"/>
              <w:spacing w:after="72"/>
            </w:pPr>
            <w:r w:rsidRPr="00E935F2">
              <w:rPr>
                <w:rFonts w:hint="eastAsia"/>
              </w:rPr>
              <w:t>Microsoft</w:t>
            </w:r>
            <w:r w:rsidRPr="00E935F2">
              <w:rPr>
                <w:rFonts w:hint="eastAsia"/>
              </w:rPr>
              <w:t>企業桌面虛擬化</w:t>
            </w:r>
          </w:p>
        </w:tc>
        <w:tc>
          <w:tcPr>
            <w:tcW w:w="7042" w:type="dxa"/>
          </w:tcPr>
          <w:p w:rsidR="006960A9" w:rsidRPr="006960A9" w:rsidRDefault="00E935F2" w:rsidP="00A0090A">
            <w:pPr>
              <w:pStyle w:val="Note"/>
              <w:spacing w:beforeLines="20" w:after="108"/>
            </w:pPr>
            <w:r w:rsidRPr="00E935F2">
              <w:rPr>
                <w:rFonts w:hint="eastAsia"/>
                <w:b/>
              </w:rPr>
              <w:t>注意：</w:t>
            </w:r>
            <w:r w:rsidRPr="00E935F2">
              <w:rPr>
                <w:rFonts w:hint="eastAsia"/>
              </w:rPr>
              <w:t xml:space="preserve">MED-V </w:t>
            </w:r>
            <w:r w:rsidRPr="00E935F2">
              <w:rPr>
                <w:rFonts w:hint="eastAsia"/>
              </w:rPr>
              <w:t>的主要使用案例是為了處理應用程式相容性。在此案例中，我們將會執行</w:t>
            </w:r>
            <w:r w:rsidRPr="00E935F2">
              <w:rPr>
                <w:rFonts w:hint="eastAsia"/>
              </w:rPr>
              <w:t xml:space="preserve"> StockViewer </w:t>
            </w:r>
            <w:r w:rsidRPr="00E935F2">
              <w:rPr>
                <w:rFonts w:hint="eastAsia"/>
              </w:rPr>
              <w:t>應用程式。這個舊版應用程式能在</w:t>
            </w:r>
            <w:r w:rsidRPr="00E935F2">
              <w:rPr>
                <w:rFonts w:hint="eastAsia"/>
              </w:rPr>
              <w:t xml:space="preserve"> Windows XP </w:t>
            </w:r>
            <w:r w:rsidRPr="00E935F2">
              <w:rPr>
                <w:rFonts w:hint="eastAsia"/>
              </w:rPr>
              <w:t>上工作，但與較新版的</w:t>
            </w:r>
            <w:r w:rsidRPr="00E935F2">
              <w:rPr>
                <w:rFonts w:hint="eastAsia"/>
              </w:rPr>
              <w:t xml:space="preserve"> Windows </w:t>
            </w:r>
            <w:r w:rsidRPr="00E935F2">
              <w:rPr>
                <w:rFonts w:hint="eastAsia"/>
              </w:rPr>
              <w:t>不相容，因此造成多個問題，使用起來困難重重。</w:t>
            </w:r>
          </w:p>
          <w:p w:rsidR="00E935F2" w:rsidRDefault="00E935F2" w:rsidP="00E935F2">
            <w:pPr>
              <w:pStyle w:val="ListStep"/>
              <w:spacing w:after="72"/>
              <w:rPr>
                <w:rFonts w:hint="eastAsia"/>
              </w:rPr>
            </w:pPr>
            <w:r>
              <w:rPr>
                <w:rFonts w:hint="eastAsia"/>
              </w:rPr>
              <w:t>從</w:t>
            </w:r>
            <w:r>
              <w:rPr>
                <w:rFonts w:hint="eastAsia"/>
              </w:rPr>
              <w:t xml:space="preserve"> [</w:t>
            </w:r>
            <w:r w:rsidR="00F044FE">
              <w:rPr>
                <w:rFonts w:hint="eastAsia"/>
              </w:rPr>
              <w:t>Start</w:t>
            </w:r>
            <w:r>
              <w:rPr>
                <w:rFonts w:hint="eastAsia"/>
              </w:rPr>
              <w:t>] | [</w:t>
            </w:r>
            <w:r w:rsidR="00F044FE">
              <w:rPr>
                <w:rFonts w:hint="eastAsia"/>
              </w:rPr>
              <w:t>All Programs</w:t>
            </w:r>
            <w:r>
              <w:rPr>
                <w:rFonts w:hint="eastAsia"/>
              </w:rPr>
              <w:t xml:space="preserve">] | [Windows Demo Toolkit] | [Windows 7] | [StockViewer] </w:t>
            </w:r>
            <w:r>
              <w:rPr>
                <w:rFonts w:hint="eastAsia"/>
              </w:rPr>
              <w:t>啟動</w:t>
            </w:r>
            <w:r>
              <w:rPr>
                <w:rFonts w:hint="eastAsia"/>
              </w:rPr>
              <w:t xml:space="preserve"> StockViewer </w:t>
            </w:r>
            <w:r>
              <w:rPr>
                <w:rFonts w:hint="eastAsia"/>
              </w:rPr>
              <w:t>應用程式。</w:t>
            </w:r>
          </w:p>
          <w:p w:rsidR="00E935F2" w:rsidRDefault="00E935F2" w:rsidP="00E935F2">
            <w:pPr>
              <w:pStyle w:val="ListStep"/>
              <w:spacing w:after="72"/>
              <w:rPr>
                <w:rFonts w:hint="eastAsia"/>
              </w:rPr>
            </w:pPr>
            <w:r>
              <w:rPr>
                <w:rFonts w:hint="eastAsia"/>
              </w:rPr>
              <w:t>隨即出現</w:t>
            </w:r>
            <w:r>
              <w:rPr>
                <w:rFonts w:hint="eastAsia"/>
              </w:rPr>
              <w:t xml:space="preserve"> [Permission denied] </w:t>
            </w:r>
            <w:r>
              <w:rPr>
                <w:rFonts w:hint="eastAsia"/>
              </w:rPr>
              <w:t>視窗，請按一下</w:t>
            </w:r>
            <w:r>
              <w:rPr>
                <w:rFonts w:hint="eastAsia"/>
              </w:rPr>
              <w:t xml:space="preserve"> [OK]</w:t>
            </w:r>
            <w:r>
              <w:rPr>
                <w:rFonts w:hint="eastAsia"/>
              </w:rPr>
              <w:t>。</w:t>
            </w:r>
          </w:p>
          <w:p w:rsidR="00E935F2" w:rsidRDefault="00E935F2" w:rsidP="00E935F2">
            <w:pPr>
              <w:pStyle w:val="ListStep"/>
              <w:spacing w:after="72"/>
              <w:rPr>
                <w:rFonts w:hint="eastAsia"/>
              </w:rPr>
            </w:pPr>
            <w:r>
              <w:rPr>
                <w:rFonts w:hint="eastAsia"/>
              </w:rPr>
              <w:t>按一下</w:t>
            </w:r>
            <w:r>
              <w:rPr>
                <w:rFonts w:hint="eastAsia"/>
              </w:rPr>
              <w:t xml:space="preserve"> StockViewer </w:t>
            </w:r>
            <w:r>
              <w:rPr>
                <w:rFonts w:hint="eastAsia"/>
              </w:rPr>
              <w:t>的</w:t>
            </w:r>
            <w:r>
              <w:rPr>
                <w:rFonts w:hint="eastAsia"/>
              </w:rPr>
              <w:t xml:space="preserve"> [Trends] </w:t>
            </w:r>
            <w:r>
              <w:rPr>
                <w:rFonts w:hint="eastAsia"/>
              </w:rPr>
              <w:t>功能表。</w:t>
            </w:r>
          </w:p>
          <w:p w:rsidR="006960A9" w:rsidRDefault="00E935F2" w:rsidP="00E935F2">
            <w:pPr>
              <w:pStyle w:val="ListStep"/>
              <w:spacing w:after="72"/>
            </w:pPr>
            <w:r>
              <w:rPr>
                <w:rFonts w:hint="eastAsia"/>
              </w:rPr>
              <w:t>發生第二個錯誤</w:t>
            </w:r>
            <w:r>
              <w:rPr>
                <w:rFonts w:hint="eastAsia"/>
              </w:rPr>
              <w:t xml:space="preserve"> - StockViewer </w:t>
            </w:r>
            <w:r>
              <w:rPr>
                <w:rFonts w:hint="eastAsia"/>
              </w:rPr>
              <w:t>遇到了嚴重的例外狀況錯誤。按一下</w:t>
            </w:r>
            <w:r>
              <w:rPr>
                <w:rFonts w:hint="eastAsia"/>
              </w:rPr>
              <w:t xml:space="preserve"> [OK]</w:t>
            </w:r>
            <w:r>
              <w:rPr>
                <w:rFonts w:hint="eastAsia"/>
              </w:rPr>
              <w:t>。</w:t>
            </w:r>
          </w:p>
          <w:p w:rsidR="006960A9" w:rsidRPr="006960A9" w:rsidRDefault="00511ED6" w:rsidP="00A0090A">
            <w:pPr>
              <w:pStyle w:val="Note"/>
              <w:spacing w:before="108" w:after="108"/>
            </w:pPr>
            <w:r w:rsidRPr="00511ED6">
              <w:rPr>
                <w:rFonts w:hint="eastAsia"/>
                <w:b/>
              </w:rPr>
              <w:t>注意：</w:t>
            </w:r>
            <w:r w:rsidRPr="00511ED6">
              <w:rPr>
                <w:rFonts w:hint="eastAsia"/>
              </w:rPr>
              <w:t xml:space="preserve">MED-V </w:t>
            </w:r>
            <w:r w:rsidRPr="00511ED6">
              <w:rPr>
                <w:rFonts w:hint="eastAsia"/>
              </w:rPr>
              <w:t>可讓您將虛擬版本的</w:t>
            </w:r>
            <w:r w:rsidRPr="00511ED6">
              <w:rPr>
                <w:rFonts w:hint="eastAsia"/>
              </w:rPr>
              <w:t xml:space="preserve"> Windows XP </w:t>
            </w:r>
            <w:r w:rsidRPr="00511ED6">
              <w:rPr>
                <w:rFonts w:hint="eastAsia"/>
              </w:rPr>
              <w:t>部署到使用者的電腦，並將應用程式直接公開到</w:t>
            </w:r>
            <w:r w:rsidRPr="00511ED6">
              <w:rPr>
                <w:rFonts w:hint="eastAsia"/>
              </w:rPr>
              <w:t xml:space="preserve"> Windows 7 </w:t>
            </w:r>
            <w:r w:rsidRPr="00511ED6">
              <w:rPr>
                <w:rFonts w:hint="eastAsia"/>
              </w:rPr>
              <w:t>的</w:t>
            </w:r>
            <w:r w:rsidRPr="00511ED6">
              <w:rPr>
                <w:rFonts w:hint="eastAsia"/>
              </w:rPr>
              <w:t xml:space="preserve"> [</w:t>
            </w:r>
            <w:r w:rsidRPr="00511ED6">
              <w:rPr>
                <w:rFonts w:hint="eastAsia"/>
              </w:rPr>
              <w:t>開始</w:t>
            </w:r>
            <w:r w:rsidRPr="00511ED6">
              <w:rPr>
                <w:rFonts w:hint="eastAsia"/>
              </w:rPr>
              <w:t xml:space="preserve">] </w:t>
            </w:r>
            <w:r w:rsidRPr="00511ED6">
              <w:rPr>
                <w:rFonts w:hint="eastAsia"/>
              </w:rPr>
              <w:t>功能表，讓使用者順暢地使用。但由於虛擬環境的限制，本實驗室練習無法示範作法。</w:t>
            </w:r>
          </w:p>
          <w:p w:rsidR="006960A9" w:rsidRDefault="00511ED6" w:rsidP="006960A9">
            <w:pPr>
              <w:pStyle w:val="ListStep"/>
              <w:spacing w:after="72"/>
            </w:pPr>
            <w:r w:rsidRPr="00511ED6">
              <w:rPr>
                <w:rFonts w:hint="eastAsia"/>
              </w:rPr>
              <w:t>在桌面上，按兩下</w:t>
            </w:r>
            <w:r w:rsidRPr="00511ED6">
              <w:rPr>
                <w:rFonts w:hint="eastAsia"/>
              </w:rPr>
              <w:t xml:space="preserve"> [MEDV Management] </w:t>
            </w:r>
            <w:r w:rsidRPr="00511ED6">
              <w:rPr>
                <w:rFonts w:hint="eastAsia"/>
              </w:rPr>
              <w:t>捷徑。在</w:t>
            </w:r>
            <w:r w:rsidRPr="00511ED6">
              <w:rPr>
                <w:rFonts w:hint="eastAsia"/>
              </w:rPr>
              <w:t xml:space="preserve"> [Password] </w:t>
            </w:r>
            <w:r w:rsidRPr="00511ED6">
              <w:rPr>
                <w:rFonts w:hint="eastAsia"/>
              </w:rPr>
              <w:t>輸入</w:t>
            </w:r>
            <w:r w:rsidRPr="00511ED6">
              <w:rPr>
                <w:rFonts w:hint="eastAsia"/>
              </w:rPr>
              <w:t xml:space="preserve"> </w:t>
            </w:r>
            <w:r w:rsidRPr="00F044FE">
              <w:rPr>
                <w:rFonts w:hint="eastAsia"/>
                <w:b/>
              </w:rPr>
              <w:t>Password1</w:t>
            </w:r>
            <w:r w:rsidRPr="00511ED6">
              <w:rPr>
                <w:rFonts w:hint="eastAsia"/>
              </w:rPr>
              <w:t xml:space="preserve"> (</w:t>
            </w:r>
            <w:r w:rsidRPr="00511ED6">
              <w:rPr>
                <w:rFonts w:hint="eastAsia"/>
              </w:rPr>
              <w:t>使用者名稱應已預設顯示：</w:t>
            </w:r>
            <w:r w:rsidRPr="00F044FE">
              <w:rPr>
                <w:rFonts w:hint="eastAsia"/>
                <w:b/>
              </w:rPr>
              <w:t>User-PC\John</w:t>
            </w:r>
            <w:r w:rsidRPr="00511ED6">
              <w:rPr>
                <w:rFonts w:hint="eastAsia"/>
              </w:rPr>
              <w:t>)</w:t>
            </w:r>
          </w:p>
          <w:p w:rsidR="006B6463" w:rsidRPr="006960A9" w:rsidRDefault="00511ED6" w:rsidP="00A0090A">
            <w:pPr>
              <w:pStyle w:val="Note"/>
              <w:spacing w:before="108" w:after="108"/>
            </w:pPr>
            <w:r w:rsidRPr="00511ED6">
              <w:rPr>
                <w:rFonts w:hint="eastAsia"/>
                <w:b/>
              </w:rPr>
              <w:t>注意：</w:t>
            </w:r>
            <w:r w:rsidRPr="00F044FE">
              <w:rPr>
                <w:rFonts w:hint="eastAsia"/>
                <w:b/>
              </w:rPr>
              <w:t>Workspace Properties</w:t>
            </w:r>
            <w:r w:rsidRPr="00511ED6">
              <w:rPr>
                <w:rFonts w:hint="eastAsia"/>
              </w:rPr>
              <w:t>：</w:t>
            </w:r>
            <w:r w:rsidRPr="00511ED6">
              <w:rPr>
                <w:rFonts w:hint="eastAsia"/>
              </w:rPr>
              <w:t xml:space="preserve">Name </w:t>
            </w:r>
            <w:r w:rsidR="00256FD7">
              <w:t>–</w:t>
            </w:r>
            <w:r w:rsidR="00256FD7">
              <w:rPr>
                <w:rFonts w:hint="eastAsia"/>
              </w:rPr>
              <w:t xml:space="preserve"> </w:t>
            </w:r>
            <w:r w:rsidRPr="00511ED6">
              <w:rPr>
                <w:rFonts w:hint="eastAsia"/>
              </w:rPr>
              <w:t>工作區名稱；</w:t>
            </w:r>
            <w:r w:rsidRPr="00511ED6">
              <w:rPr>
                <w:rFonts w:hint="eastAsia"/>
              </w:rPr>
              <w:t>Description</w:t>
            </w:r>
            <w:r w:rsidR="00256FD7" w:rsidRPr="00511ED6">
              <w:rPr>
                <w:rFonts w:hint="eastAsia"/>
              </w:rPr>
              <w:t xml:space="preserve"> </w:t>
            </w:r>
            <w:r w:rsidR="00256FD7">
              <w:t>–</w:t>
            </w:r>
            <w:r w:rsidR="00256FD7">
              <w:rPr>
                <w:rFonts w:hint="eastAsia"/>
              </w:rPr>
              <w:t xml:space="preserve"> </w:t>
            </w:r>
            <w:r w:rsidRPr="00511ED6">
              <w:rPr>
                <w:rFonts w:hint="eastAsia"/>
              </w:rPr>
              <w:t>可以包含內容或狀態的工作區描述；</w:t>
            </w:r>
            <w:r w:rsidRPr="00511ED6">
              <w:rPr>
                <w:rFonts w:hint="eastAsia"/>
              </w:rPr>
              <w:t>Support contact Info</w:t>
            </w:r>
            <w:r w:rsidR="00256FD7" w:rsidRPr="00511ED6">
              <w:rPr>
                <w:rFonts w:hint="eastAsia"/>
              </w:rPr>
              <w:t xml:space="preserve"> </w:t>
            </w:r>
            <w:r w:rsidR="00256FD7">
              <w:t>–</w:t>
            </w:r>
            <w:r w:rsidR="00256FD7">
              <w:rPr>
                <w:rFonts w:hint="eastAsia"/>
              </w:rPr>
              <w:t xml:space="preserve"> </w:t>
            </w:r>
            <w:r w:rsidRPr="00511ED6">
              <w:rPr>
                <w:rFonts w:hint="eastAsia"/>
              </w:rPr>
              <w:t>技術支援的連絡資訊。輸入的資訊將會顯示在</w:t>
            </w:r>
            <w:r w:rsidRPr="00511ED6">
              <w:rPr>
                <w:rFonts w:hint="eastAsia"/>
              </w:rPr>
              <w:t xml:space="preserve"> [Support Contact Information] </w:t>
            </w:r>
            <w:r w:rsidRPr="00511ED6">
              <w:rPr>
                <w:rFonts w:hint="eastAsia"/>
              </w:rPr>
              <w:t>畫面中，您可以從</w:t>
            </w:r>
            <w:r w:rsidRPr="00511ED6">
              <w:rPr>
                <w:rFonts w:hint="eastAsia"/>
              </w:rPr>
              <w:t xml:space="preserve"> MED-V Client </w:t>
            </w:r>
            <w:r w:rsidRPr="00511ED6">
              <w:rPr>
                <w:rFonts w:hint="eastAsia"/>
              </w:rPr>
              <w:t>通知區域存取此畫面。</w:t>
            </w:r>
          </w:p>
          <w:p w:rsidR="006960A9" w:rsidRDefault="00511ED6" w:rsidP="006960A9">
            <w:pPr>
              <w:pStyle w:val="ListStep"/>
              <w:spacing w:after="72"/>
            </w:pPr>
            <w:r w:rsidRPr="00511ED6">
              <w:rPr>
                <w:rFonts w:hint="eastAsia"/>
              </w:rPr>
              <w:t>按一下</w:t>
            </w:r>
            <w:r w:rsidRPr="00511ED6">
              <w:rPr>
                <w:rFonts w:hint="eastAsia"/>
              </w:rPr>
              <w:t xml:space="preserve"> [General] </w:t>
            </w:r>
            <w:r w:rsidRPr="00511ED6">
              <w:rPr>
                <w:rFonts w:hint="eastAsia"/>
              </w:rPr>
              <w:t>索引標籤</w:t>
            </w:r>
          </w:p>
          <w:p w:rsidR="006960A9" w:rsidRPr="006960A9" w:rsidRDefault="00F044FE" w:rsidP="00A0090A">
            <w:pPr>
              <w:pStyle w:val="Note"/>
              <w:spacing w:before="108" w:after="108"/>
            </w:pPr>
            <w:r w:rsidRPr="00F044FE">
              <w:rPr>
                <w:rFonts w:hint="eastAsia"/>
                <w:b/>
              </w:rPr>
              <w:t>注意：</w:t>
            </w:r>
            <w:r w:rsidRPr="00F044FE">
              <w:rPr>
                <w:rFonts w:hint="eastAsia"/>
              </w:rPr>
              <w:t>每一個工作區都必須有關聯的虛擬機器映像。系統管理員可以指派虛擬機器映像以及設定其他虛擬機器屬性。</w:t>
            </w:r>
          </w:p>
          <w:p w:rsidR="006960A9" w:rsidRDefault="00F044FE" w:rsidP="006960A9">
            <w:pPr>
              <w:pStyle w:val="ListStep"/>
              <w:spacing w:after="72"/>
            </w:pPr>
            <w:r w:rsidRPr="00F044FE">
              <w:rPr>
                <w:rFonts w:hint="eastAsia"/>
              </w:rPr>
              <w:t>按一下</w:t>
            </w:r>
            <w:r w:rsidRPr="00F044FE">
              <w:rPr>
                <w:rFonts w:hint="eastAsia"/>
              </w:rPr>
              <w:t xml:space="preserve"> [Virtual Machine] </w:t>
            </w:r>
            <w:r w:rsidRPr="00F044FE">
              <w:rPr>
                <w:rFonts w:hint="eastAsia"/>
              </w:rPr>
              <w:t>索引標籤</w:t>
            </w:r>
          </w:p>
          <w:p w:rsidR="006960A9" w:rsidRPr="006960A9" w:rsidRDefault="00F044FE" w:rsidP="00A0090A">
            <w:pPr>
              <w:pStyle w:val="Note"/>
              <w:spacing w:before="108" w:after="108"/>
            </w:pPr>
            <w:r w:rsidRPr="00F044FE">
              <w:rPr>
                <w:rFonts w:hint="eastAsia"/>
                <w:b/>
              </w:rPr>
              <w:t>注意：</w:t>
            </w:r>
            <w:r w:rsidRPr="00F044FE">
              <w:rPr>
                <w:rFonts w:hint="eastAsia"/>
              </w:rPr>
              <w:t>工作區內建立的所有檔案都會加密。系統管理員可以設定權限來允許或拒絕使用者從工作區將資料複製到主機或從主機複製到工作區，以及列印和存取媒體裝置的權限。系統管理員可以針對工作區內的所有使用者</w:t>
            </w:r>
            <w:r w:rsidRPr="00F044FE">
              <w:rPr>
                <w:rFonts w:hint="eastAsia"/>
              </w:rPr>
              <w:t>/</w:t>
            </w:r>
            <w:r w:rsidRPr="00F044FE">
              <w:rPr>
                <w:rFonts w:hint="eastAsia"/>
              </w:rPr>
              <w:t>群組設定使用者權限。</w:t>
            </w:r>
          </w:p>
          <w:p w:rsidR="006960A9" w:rsidRDefault="00F044FE" w:rsidP="006960A9">
            <w:pPr>
              <w:pStyle w:val="ListStep"/>
              <w:spacing w:after="72"/>
            </w:pPr>
            <w:r w:rsidRPr="00F044FE">
              <w:rPr>
                <w:rFonts w:hint="eastAsia"/>
              </w:rPr>
              <w:t>按一下</w:t>
            </w:r>
            <w:r w:rsidRPr="00F044FE">
              <w:rPr>
                <w:rFonts w:hint="eastAsia"/>
              </w:rPr>
              <w:t xml:space="preserve"> [Deployment] </w:t>
            </w:r>
            <w:r w:rsidRPr="00F044FE">
              <w:rPr>
                <w:rFonts w:hint="eastAsia"/>
              </w:rPr>
              <w:t>索引標籤</w:t>
            </w:r>
          </w:p>
          <w:p w:rsidR="006960A9" w:rsidRPr="006960A9" w:rsidRDefault="00F044FE" w:rsidP="00A0090A">
            <w:pPr>
              <w:pStyle w:val="Note"/>
              <w:spacing w:before="108" w:after="108"/>
            </w:pPr>
            <w:r w:rsidRPr="00F044FE">
              <w:rPr>
                <w:rFonts w:hint="eastAsia"/>
                <w:b/>
              </w:rPr>
              <w:t>注意：</w:t>
            </w:r>
            <w:r w:rsidRPr="00F044FE">
              <w:rPr>
                <w:rFonts w:hint="eastAsia"/>
              </w:rPr>
              <w:t>所有發佈的應用程式設定都是在</w:t>
            </w:r>
            <w:r w:rsidRPr="00F044FE">
              <w:rPr>
                <w:rFonts w:hint="eastAsia"/>
              </w:rPr>
              <w:t xml:space="preserve"> [Applications] </w:t>
            </w:r>
            <w:r w:rsidRPr="00F044FE">
              <w:rPr>
                <w:rFonts w:hint="eastAsia"/>
              </w:rPr>
              <w:t>索引標籤中設定。系統管理員可選取可以在工作區內起始的應用程式，就像從桌面起始一樣：從</w:t>
            </w:r>
            <w:r w:rsidRPr="00F044FE">
              <w:rPr>
                <w:rFonts w:hint="eastAsia"/>
              </w:rPr>
              <w:t xml:space="preserve"> [Start] </w:t>
            </w:r>
            <w:r w:rsidRPr="00F044FE">
              <w:rPr>
                <w:rFonts w:hint="eastAsia"/>
              </w:rPr>
              <w:t>功能表或是從本機主機捷徑。</w:t>
            </w:r>
          </w:p>
          <w:p w:rsidR="006960A9" w:rsidRDefault="00F044FE" w:rsidP="006960A9">
            <w:pPr>
              <w:pStyle w:val="ListStep"/>
              <w:spacing w:after="72"/>
            </w:pPr>
            <w:r w:rsidRPr="00F044FE">
              <w:rPr>
                <w:rFonts w:hint="eastAsia"/>
              </w:rPr>
              <w:t>按一下</w:t>
            </w:r>
            <w:r w:rsidRPr="00F044FE">
              <w:rPr>
                <w:rFonts w:hint="eastAsia"/>
              </w:rPr>
              <w:t xml:space="preserve"> [Applications] </w:t>
            </w:r>
            <w:r w:rsidRPr="00F044FE">
              <w:rPr>
                <w:rFonts w:hint="eastAsia"/>
              </w:rPr>
              <w:t>索引標籤</w:t>
            </w:r>
          </w:p>
          <w:p w:rsidR="00F044FE" w:rsidRDefault="00F044FE" w:rsidP="00A0090A">
            <w:pPr>
              <w:pStyle w:val="Note"/>
              <w:spacing w:before="108" w:afterLines="20"/>
              <w:rPr>
                <w:rFonts w:hint="eastAsia"/>
              </w:rPr>
            </w:pPr>
            <w:r w:rsidRPr="00F044FE">
              <w:rPr>
                <w:rFonts w:hint="eastAsia"/>
                <w:b/>
              </w:rPr>
              <w:lastRenderedPageBreak/>
              <w:t>注意：</w:t>
            </w:r>
            <w:r>
              <w:rPr>
                <w:rFonts w:hint="eastAsia"/>
              </w:rPr>
              <w:t>系統管理員可以設定</w:t>
            </w:r>
            <w:r>
              <w:rPr>
                <w:rFonts w:hint="eastAsia"/>
              </w:rPr>
              <w:t xml:space="preserve"> Web </w:t>
            </w:r>
            <w:r>
              <w:rPr>
                <w:rFonts w:hint="eastAsia"/>
              </w:rPr>
              <w:t>存取規則清單，這些規則可以指定在工作區或主機內執行。每一個重新導向規則都可以根據網域或</w:t>
            </w:r>
            <w:r>
              <w:rPr>
                <w:rFonts w:hint="eastAsia"/>
              </w:rPr>
              <w:t xml:space="preserve"> IP </w:t>
            </w:r>
            <w:r>
              <w:rPr>
                <w:rFonts w:hint="eastAsia"/>
              </w:rPr>
              <w:t>首碼。</w:t>
            </w:r>
          </w:p>
          <w:p w:rsidR="006960A9" w:rsidRPr="006960A9" w:rsidRDefault="00F044FE" w:rsidP="00A0090A">
            <w:pPr>
              <w:pStyle w:val="Note"/>
              <w:spacing w:beforeLines="0" w:after="108"/>
            </w:pPr>
            <w:r>
              <w:rPr>
                <w:rFonts w:hint="eastAsia"/>
              </w:rPr>
              <w:t>在最下方，系統管理員也可以決定不符合上述清單之</w:t>
            </w:r>
            <w:r>
              <w:rPr>
                <w:rFonts w:hint="eastAsia"/>
              </w:rPr>
              <w:t xml:space="preserve"> URL </w:t>
            </w:r>
            <w:r>
              <w:rPr>
                <w:rFonts w:hint="eastAsia"/>
              </w:rPr>
              <w:t>將連至哪個瀏覽器</w:t>
            </w:r>
            <w:r>
              <w:rPr>
                <w:rFonts w:hint="eastAsia"/>
              </w:rPr>
              <w:t xml:space="preserve"> (</w:t>
            </w:r>
            <w:r>
              <w:rPr>
                <w:rFonts w:hint="eastAsia"/>
              </w:rPr>
              <w:t>主機或工作區瀏覽器</w:t>
            </w:r>
            <w:r>
              <w:rPr>
                <w:rFonts w:hint="eastAsia"/>
              </w:rPr>
              <w:t>)</w:t>
            </w:r>
            <w:r>
              <w:rPr>
                <w:rFonts w:hint="eastAsia"/>
              </w:rPr>
              <w:t>。</w:t>
            </w:r>
          </w:p>
          <w:p w:rsidR="006960A9" w:rsidRDefault="00F044FE" w:rsidP="006960A9">
            <w:pPr>
              <w:pStyle w:val="ListStep"/>
              <w:spacing w:after="72"/>
            </w:pPr>
            <w:r w:rsidRPr="00F044FE">
              <w:rPr>
                <w:rFonts w:hint="eastAsia"/>
              </w:rPr>
              <w:t>按一下</w:t>
            </w:r>
            <w:r w:rsidRPr="00F044FE">
              <w:rPr>
                <w:rFonts w:hint="eastAsia"/>
              </w:rPr>
              <w:t xml:space="preserve"> [Web] </w:t>
            </w:r>
            <w:r w:rsidRPr="00F044FE">
              <w:rPr>
                <w:rFonts w:hint="eastAsia"/>
              </w:rPr>
              <w:t>索引標籤</w:t>
            </w:r>
          </w:p>
          <w:p w:rsidR="006960A9" w:rsidRPr="006960A9" w:rsidRDefault="00F044FE" w:rsidP="00A0090A">
            <w:pPr>
              <w:pStyle w:val="Note"/>
              <w:spacing w:before="108" w:after="108"/>
            </w:pPr>
            <w:r w:rsidRPr="00F044FE">
              <w:rPr>
                <w:rFonts w:hint="eastAsia"/>
                <w:b/>
              </w:rPr>
              <w:t>注意：</w:t>
            </w:r>
            <w:r w:rsidRPr="00F044FE">
              <w:rPr>
                <w:rFonts w:hint="eastAsia"/>
              </w:rPr>
              <w:t>當虛擬機器在端點機器上執行而且需要安裝程式時，虛擬機器安裝會設定所執行的安裝程式。</w:t>
            </w:r>
          </w:p>
          <w:p w:rsidR="006960A9" w:rsidRDefault="00F044FE" w:rsidP="006960A9">
            <w:pPr>
              <w:pStyle w:val="ListStep"/>
              <w:spacing w:after="72"/>
            </w:pPr>
            <w:r w:rsidRPr="00F044FE">
              <w:rPr>
                <w:rFonts w:hint="eastAsia"/>
              </w:rPr>
              <w:t>按一下</w:t>
            </w:r>
            <w:r w:rsidRPr="00F044FE">
              <w:rPr>
                <w:rFonts w:hint="eastAsia"/>
              </w:rPr>
              <w:t xml:space="preserve"> [VM Setup] </w:t>
            </w:r>
            <w:r w:rsidRPr="00F044FE">
              <w:rPr>
                <w:rFonts w:hint="eastAsia"/>
              </w:rPr>
              <w:t>索引標籤</w:t>
            </w:r>
          </w:p>
          <w:p w:rsidR="006960A9" w:rsidRPr="006960A9" w:rsidRDefault="00F044FE" w:rsidP="00A0090A">
            <w:pPr>
              <w:pStyle w:val="Note"/>
              <w:spacing w:before="108" w:after="108"/>
            </w:pPr>
            <w:r w:rsidRPr="00F044FE">
              <w:rPr>
                <w:rFonts w:hint="eastAsia"/>
                <w:b/>
              </w:rPr>
              <w:t>注意：</w:t>
            </w:r>
            <w:r w:rsidRPr="00F044FE">
              <w:rPr>
                <w:rFonts w:hint="eastAsia"/>
              </w:rPr>
              <w:t>您可以在這裡設定客體機器是否使用主機的</w:t>
            </w:r>
            <w:r w:rsidRPr="00F044FE">
              <w:rPr>
                <w:rFonts w:hint="eastAsia"/>
              </w:rPr>
              <w:t xml:space="preserve"> IP </w:t>
            </w:r>
            <w:r w:rsidRPr="00F044FE">
              <w:rPr>
                <w:rFonts w:hint="eastAsia"/>
              </w:rPr>
              <w:t>位址或另一個</w:t>
            </w:r>
            <w:r w:rsidRPr="00F044FE">
              <w:rPr>
                <w:rFonts w:hint="eastAsia"/>
              </w:rPr>
              <w:t xml:space="preserve"> IP </w:t>
            </w:r>
            <w:r w:rsidRPr="00F044FE">
              <w:rPr>
                <w:rFonts w:hint="eastAsia"/>
              </w:rPr>
              <w:t>位址以及客體將要使用哪一個</w:t>
            </w:r>
            <w:r w:rsidRPr="00F044FE">
              <w:rPr>
                <w:rFonts w:hint="eastAsia"/>
              </w:rPr>
              <w:t xml:space="preserve"> DNS</w:t>
            </w:r>
            <w:r w:rsidRPr="00F044FE">
              <w:rPr>
                <w:rFonts w:hint="eastAsia"/>
              </w:rPr>
              <w:t>。</w:t>
            </w:r>
          </w:p>
          <w:p w:rsidR="006960A9" w:rsidRDefault="00F044FE" w:rsidP="006960A9">
            <w:pPr>
              <w:pStyle w:val="ListStep"/>
              <w:spacing w:after="72"/>
            </w:pPr>
            <w:r w:rsidRPr="00F044FE">
              <w:rPr>
                <w:rFonts w:hint="eastAsia"/>
              </w:rPr>
              <w:t>按一下</w:t>
            </w:r>
            <w:r w:rsidRPr="00F044FE">
              <w:rPr>
                <w:rFonts w:hint="eastAsia"/>
              </w:rPr>
              <w:t xml:space="preserve"> [Network] </w:t>
            </w:r>
            <w:r w:rsidRPr="00F044FE">
              <w:rPr>
                <w:rFonts w:hint="eastAsia"/>
              </w:rPr>
              <w:t>索引標籤</w:t>
            </w:r>
          </w:p>
          <w:p w:rsidR="00F044FE" w:rsidRDefault="00F044FE" w:rsidP="00A0090A">
            <w:pPr>
              <w:pStyle w:val="Note"/>
              <w:spacing w:before="108" w:afterLines="20"/>
              <w:rPr>
                <w:rFonts w:hint="eastAsia"/>
              </w:rPr>
            </w:pPr>
            <w:r w:rsidRPr="00F044FE">
              <w:rPr>
                <w:rFonts w:hint="eastAsia"/>
                <w:b/>
              </w:rPr>
              <w:t>注意：</w:t>
            </w:r>
            <w:r>
              <w:rPr>
                <w:rFonts w:hint="eastAsia"/>
              </w:rPr>
              <w:t>所有效能設定都是在</w:t>
            </w:r>
            <w:r>
              <w:rPr>
                <w:rFonts w:hint="eastAsia"/>
              </w:rPr>
              <w:t xml:space="preserve"> [Performance] </w:t>
            </w:r>
            <w:r>
              <w:rPr>
                <w:rFonts w:hint="eastAsia"/>
              </w:rPr>
              <w:t>索引標籤的</w:t>
            </w:r>
            <w:r>
              <w:rPr>
                <w:rFonts w:hint="eastAsia"/>
              </w:rPr>
              <w:t xml:space="preserve"> [Policy] </w:t>
            </w:r>
            <w:r>
              <w:rPr>
                <w:rFonts w:hint="eastAsia"/>
              </w:rPr>
              <w:t>模組內設定。</w:t>
            </w:r>
          </w:p>
          <w:p w:rsidR="006960A9" w:rsidRPr="006960A9" w:rsidRDefault="00F044FE" w:rsidP="00A0090A">
            <w:pPr>
              <w:pStyle w:val="Note"/>
              <w:spacing w:beforeLines="0" w:after="108"/>
            </w:pPr>
            <w:r>
              <w:rPr>
                <w:rFonts w:hint="eastAsia"/>
              </w:rPr>
              <w:t>請在這裡根據主機電腦的實體記憶體數量來調整工作區記憶體。</w:t>
            </w:r>
          </w:p>
          <w:p w:rsidR="006960A9" w:rsidRPr="006960A9" w:rsidRDefault="00F044FE" w:rsidP="006960A9">
            <w:pPr>
              <w:pStyle w:val="ListStep"/>
              <w:spacing w:after="72"/>
            </w:pPr>
            <w:r w:rsidRPr="00F044FE">
              <w:rPr>
                <w:rFonts w:hint="eastAsia"/>
              </w:rPr>
              <w:t>按一下</w:t>
            </w:r>
            <w:r w:rsidRPr="00F044FE">
              <w:rPr>
                <w:rFonts w:hint="eastAsia"/>
              </w:rPr>
              <w:t xml:space="preserve"> [Performance] </w:t>
            </w:r>
            <w:r w:rsidRPr="00F044FE">
              <w:rPr>
                <w:rFonts w:hint="eastAsia"/>
              </w:rPr>
              <w:t>索引標籤</w:t>
            </w:r>
          </w:p>
        </w:tc>
      </w:tr>
    </w:tbl>
    <w:p w:rsidR="005C1C8E" w:rsidRDefault="005C1C8E" w:rsidP="00590CE8">
      <w:pPr>
        <w:spacing w:after="72"/>
      </w:pPr>
    </w:p>
    <w:sectPr w:rsidR="005C1C8E" w:rsidSect="00E935F2">
      <w:headerReference w:type="first" r:id="rId17"/>
      <w:footerReference w:type="first" r:id="rId18"/>
      <w:pgSz w:w="12242" w:h="15842" w:code="1"/>
      <w:pgMar w:top="1134" w:right="1440" w:bottom="1803" w:left="1440" w:header="851" w:footer="1236"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A2A" w:rsidRDefault="00E81A2A" w:rsidP="00590CE8">
      <w:pPr>
        <w:spacing w:after="48"/>
      </w:pPr>
      <w:r>
        <w:separator/>
      </w:r>
    </w:p>
  </w:endnote>
  <w:endnote w:type="continuationSeparator" w:id="0">
    <w:p w:rsidR="00E81A2A" w:rsidRDefault="00E81A2A" w:rsidP="00590CE8">
      <w:pPr>
        <w:spacing w:after="48"/>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libri">
    <w:altName w:val="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Footer"/>
      <w:spacing w:after="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6F4994" w:rsidP="00590CE8">
    <w:pPr>
      <w:pStyle w:val="Footer"/>
      <w:spacing w:after="48"/>
    </w:pPr>
    <w:sdt>
      <w:sdtPr>
        <w:id w:val="78657875"/>
        <w:docPartObj>
          <w:docPartGallery w:val="Page Numbers (Bottom of Page)"/>
          <w:docPartUnique/>
        </w:docPartObj>
      </w:sdtPr>
      <w:sdtContent>
        <w:sdt>
          <w:sdtPr>
            <w:id w:val="78657874"/>
            <w:docPartObj>
              <w:docPartGallery w:val="Page Numbers (Top of Page)"/>
              <w:docPartUnique/>
            </w:docPartObj>
          </w:sdtPr>
          <w:sdtContent>
            <w:r w:rsidR="005C1C8E" w:rsidRPr="00D044E5">
              <w:t>頁</w:t>
            </w:r>
            <w:r w:rsidR="005C1C8E" w:rsidRPr="00D044E5">
              <w:t xml:space="preserve"> </w:t>
            </w:r>
            <w:fldSimple w:instr="PAGE">
              <w:r w:rsidR="00256FD7">
                <w:rPr>
                  <w:noProof/>
                </w:rPr>
                <w:t>2</w:t>
              </w:r>
            </w:fldSimple>
            <w:r w:rsidR="005C1C8E" w:rsidRPr="00D044E5">
              <w:t xml:space="preserve"> / </w:t>
            </w:r>
            <w:fldSimple w:instr=" SECTIONPAGES   \* MERGEFORMAT ">
              <w:r w:rsidR="00256FD7">
                <w:rPr>
                  <w:noProof/>
                </w:rPr>
                <w:t>3</w:t>
              </w:r>
            </w:fldSimple>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Footer"/>
      <w:spacing w:after="4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7868"/>
      <w:docPartObj>
        <w:docPartGallery w:val="Page Numbers (Bottom of Page)"/>
        <w:docPartUnique/>
      </w:docPartObj>
    </w:sdtPr>
    <w:sdtContent>
      <w:sdt>
        <w:sdtPr>
          <w:id w:val="1020676092"/>
          <w:docPartObj>
            <w:docPartGallery w:val="Page Numbers (Top of Page)"/>
            <w:docPartUnique/>
          </w:docPartObj>
        </w:sdtPr>
        <w:sdtContent>
          <w:p w:rsidR="005C1C8E" w:rsidRDefault="005C1C8E" w:rsidP="00B60E8D">
            <w:pPr>
              <w:pStyle w:val="Footer"/>
              <w:spacing w:after="48"/>
            </w:pPr>
            <w:r w:rsidRPr="00D044E5">
              <w:t>頁</w:t>
            </w:r>
            <w:r w:rsidRPr="00D044E5">
              <w:t xml:space="preserve"> </w:t>
            </w:r>
            <w:fldSimple w:instr="PAGE">
              <w:r w:rsidR="00256FD7">
                <w:rPr>
                  <w:noProof/>
                </w:rPr>
                <w:t>1</w:t>
              </w:r>
            </w:fldSimple>
            <w:r w:rsidRPr="00D044E5">
              <w:t xml:space="preserve"> / </w:t>
            </w:r>
            <w:fldSimple w:instr=" SECTIONPAGES   \* MERGEFORMAT ">
              <w:r w:rsidR="00256FD7">
                <w:rPr>
                  <w:noProof/>
                </w:rPr>
                <w:t>3</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A2A" w:rsidRDefault="00E81A2A" w:rsidP="00590CE8">
      <w:pPr>
        <w:spacing w:after="48"/>
      </w:pPr>
      <w:r>
        <w:separator/>
      </w:r>
    </w:p>
  </w:footnote>
  <w:footnote w:type="continuationSeparator" w:id="0">
    <w:p w:rsidR="00E81A2A" w:rsidRDefault="00E81A2A" w:rsidP="00590CE8">
      <w:pPr>
        <w:spacing w:after="48"/>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Header"/>
      <w:spacing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E935F2" w:rsidP="00590CE8">
    <w:pPr>
      <w:pStyle w:val="Header"/>
      <w:spacing w:after="48"/>
    </w:pPr>
    <w:r w:rsidRPr="00E935F2">
      <w:rPr>
        <w:rFonts w:hint="eastAsia"/>
      </w:rPr>
      <w:t>Windows 7</w:t>
    </w:r>
    <w:r w:rsidRPr="00E935F2">
      <w:rPr>
        <w:rFonts w:hint="eastAsia"/>
      </w:rPr>
      <w:t>：</w:t>
    </w:r>
    <w:r w:rsidRPr="00E935F2">
      <w:rPr>
        <w:rFonts w:hint="eastAsia"/>
      </w:rPr>
      <w:t xml:space="preserve">Microsoft </w:t>
    </w:r>
    <w:r w:rsidRPr="00E935F2">
      <w:rPr>
        <w:rFonts w:hint="eastAsia"/>
      </w:rPr>
      <w:t>企業桌面虛擬化</w:t>
    </w:r>
    <w:r w:rsidRPr="00E935F2">
      <w:rPr>
        <w:rFonts w:hint="eastAsia"/>
      </w:rPr>
      <w:t xml:space="preserve"> (MED-V)</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590CE8">
    <w:pPr>
      <w:pStyle w:val="Header"/>
      <w:spacing w:after="48"/>
    </w:pPr>
    <w:r>
      <w:rPr>
        <w:noProof/>
      </w:rPr>
      <w:drawing>
        <wp:anchor distT="0" distB="0" distL="114300" distR="114300" simplePos="0" relativeHeight="251658240" behindDoc="1" locked="0" layoutInCell="1" allowOverlap="1">
          <wp:simplePos x="0" y="0"/>
          <wp:positionH relativeFrom="column">
            <wp:posOffset>-914326</wp:posOffset>
          </wp:positionH>
          <wp:positionV relativeFrom="paragraph">
            <wp:posOffset>-540385</wp:posOffset>
          </wp:positionV>
          <wp:extent cx="7782411" cy="10058400"/>
          <wp:effectExtent l="19050" t="0" r="9039" b="0"/>
          <wp:wrapNone/>
          <wp:docPr id="3" name="Picture 2" descr="LabCover-MSHype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Cover-MSHyperV.jpg"/>
                  <pic:cNvPicPr/>
                </pic:nvPicPr>
                <pic:blipFill>
                  <a:blip r:embed="rId1"/>
                  <a:stretch>
                    <a:fillRect/>
                  </a:stretch>
                </pic:blipFill>
                <pic:spPr>
                  <a:xfrm>
                    <a:off x="0" y="0"/>
                    <a:ext cx="7782411" cy="100584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E935F2" w:rsidP="00590CE8">
    <w:pPr>
      <w:pStyle w:val="Header"/>
      <w:spacing w:after="48"/>
    </w:pPr>
    <w:r w:rsidRPr="00E935F2">
      <w:rPr>
        <w:rFonts w:hint="eastAsia"/>
      </w:rPr>
      <w:t>Windows 7</w:t>
    </w:r>
    <w:r w:rsidRPr="00E935F2">
      <w:rPr>
        <w:rFonts w:hint="eastAsia"/>
      </w:rPr>
      <w:t>：</w:t>
    </w:r>
    <w:r w:rsidRPr="00E935F2">
      <w:rPr>
        <w:rFonts w:hint="eastAsia"/>
      </w:rPr>
      <w:t xml:space="preserve">Microsoft </w:t>
    </w:r>
    <w:r w:rsidRPr="00E935F2">
      <w:rPr>
        <w:rFonts w:hint="eastAsia"/>
      </w:rPr>
      <w:t>企業桌面虛擬化</w:t>
    </w:r>
    <w:r w:rsidRPr="00E935F2">
      <w:rPr>
        <w:rFonts w:hint="eastAsia"/>
      </w:rPr>
      <w:t xml:space="preserve"> (MED-V)</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Pr="002331D1" w:rsidRDefault="00E935F2" w:rsidP="00590CE8">
    <w:pPr>
      <w:pStyle w:val="Header"/>
      <w:spacing w:after="48"/>
    </w:pPr>
    <w:r w:rsidRPr="00E935F2">
      <w:rPr>
        <w:rFonts w:hint="eastAsia"/>
      </w:rPr>
      <w:t>Windows 7</w:t>
    </w:r>
    <w:r w:rsidRPr="00E935F2">
      <w:rPr>
        <w:rFonts w:hint="eastAsia"/>
      </w:rPr>
      <w:t>：</w:t>
    </w:r>
    <w:r w:rsidRPr="00E935F2">
      <w:rPr>
        <w:rFonts w:hint="eastAsia"/>
      </w:rPr>
      <w:t xml:space="preserve">Microsoft </w:t>
    </w:r>
    <w:r w:rsidRPr="00E935F2">
      <w:rPr>
        <w:rFonts w:hint="eastAsia"/>
      </w:rPr>
      <w:t>企業桌面虛擬化</w:t>
    </w:r>
    <w:r w:rsidRPr="00E935F2">
      <w:rPr>
        <w:rFonts w:hint="eastAsia"/>
      </w:rPr>
      <w:t xml:space="preserve"> (MED-V)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D4061"/>
    <w:multiLevelType w:val="hybridMultilevel"/>
    <w:tmpl w:val="F68AB2AE"/>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DE3CE8"/>
    <w:multiLevelType w:val="hybridMultilevel"/>
    <w:tmpl w:val="902C534A"/>
    <w:lvl w:ilvl="0" w:tplc="AFFCE11A">
      <w:start w:val="1"/>
      <w:numFmt w:val="bullet"/>
      <w:lvlText w:val=""/>
      <w:lvlJc w:val="left"/>
      <w:pPr>
        <w:ind w:left="480" w:hanging="480"/>
      </w:pPr>
      <w:rPr>
        <w:rFonts w:ascii="Wingdings" w:hAnsi="Wingdings" w:hint="default"/>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3A724F"/>
    <w:multiLevelType w:val="hybridMultilevel"/>
    <w:tmpl w:val="12BC158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301535E"/>
    <w:multiLevelType w:val="hybridMultilevel"/>
    <w:tmpl w:val="C49E9CE8"/>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8F4192"/>
    <w:multiLevelType w:val="hybridMultilevel"/>
    <w:tmpl w:val="8ABCB5B6"/>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533B9D"/>
    <w:multiLevelType w:val="hybridMultilevel"/>
    <w:tmpl w:val="6D36288A"/>
    <w:lvl w:ilvl="0" w:tplc="AFFCE11A">
      <w:start w:val="1"/>
      <w:numFmt w:val="bullet"/>
      <w:lvlText w:val=""/>
      <w:lvlJc w:val="left"/>
      <w:pPr>
        <w:ind w:left="480" w:hanging="480"/>
      </w:pPr>
      <w:rPr>
        <w:rFonts w:ascii="Wingdings" w:hAnsi="Wingdings" w:hint="default"/>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2513F9C"/>
    <w:multiLevelType w:val="hybridMultilevel"/>
    <w:tmpl w:val="68E48D96"/>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9549A5"/>
    <w:multiLevelType w:val="hybridMultilevel"/>
    <w:tmpl w:val="716A50E2"/>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8779D2"/>
    <w:multiLevelType w:val="hybridMultilevel"/>
    <w:tmpl w:val="A16075EC"/>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D947D9"/>
    <w:multiLevelType w:val="hybridMultilevel"/>
    <w:tmpl w:val="36BC4318"/>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B809CC"/>
    <w:multiLevelType w:val="hybridMultilevel"/>
    <w:tmpl w:val="20EC81A2"/>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BD03C0"/>
    <w:multiLevelType w:val="hybridMultilevel"/>
    <w:tmpl w:val="073E36A6"/>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CA0FF5"/>
    <w:multiLevelType w:val="hybridMultilevel"/>
    <w:tmpl w:val="1A0A7A62"/>
    <w:lvl w:ilvl="0" w:tplc="09881962">
      <w:start w:val="1"/>
      <w:numFmt w:val="lowerLetter"/>
      <w:pStyle w:val="ListStep"/>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07297D"/>
    <w:multiLevelType w:val="hybridMultilevel"/>
    <w:tmpl w:val="AC42F63A"/>
    <w:lvl w:ilvl="0" w:tplc="AFFCE11A">
      <w:start w:val="1"/>
      <w:numFmt w:val="bullet"/>
      <w:lvlText w:val=""/>
      <w:lvlJc w:val="left"/>
      <w:pPr>
        <w:ind w:left="480" w:hanging="480"/>
      </w:pPr>
      <w:rPr>
        <w:rFonts w:ascii="Wingdings" w:hAnsi="Wingdings" w:hint="default"/>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2621143"/>
    <w:multiLevelType w:val="hybridMultilevel"/>
    <w:tmpl w:val="4E5A37B4"/>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D55870"/>
    <w:multiLevelType w:val="hybridMultilevel"/>
    <w:tmpl w:val="FE3E4626"/>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D20004"/>
    <w:multiLevelType w:val="hybridMultilevel"/>
    <w:tmpl w:val="24E86364"/>
    <w:lvl w:ilvl="0" w:tplc="24C64694">
      <w:start w:val="1"/>
      <w:numFmt w:val="decimal"/>
      <w:pStyle w:val="ListTask"/>
      <w:lvlText w:val="%1."/>
      <w:lvlJc w:val="left"/>
      <w:pPr>
        <w:ind w:left="480" w:hanging="480"/>
      </w:pPr>
      <w:rPr>
        <w:rFonts w:hint="eastAsia"/>
        <w:b/>
        <w:i w:val="0"/>
        <w:sz w:val="18"/>
      </w:rPr>
    </w:lvl>
    <w:lvl w:ilvl="1" w:tplc="B31E0B8C">
      <w:start w:val="1"/>
      <w:numFmt w:val="lowerLetter"/>
      <w:lvlText w:val="%2."/>
      <w:lvlJc w:val="left"/>
      <w:pPr>
        <w:ind w:left="840" w:hanging="360"/>
      </w:pPr>
      <w:rPr>
        <w:rFonts w:hint="default"/>
      </w:rPr>
    </w:lvl>
    <w:lvl w:ilvl="2" w:tplc="9FA28B0E">
      <w:start w:val="15"/>
      <w:numFmt w:val="bullet"/>
      <w:lvlText w:val="%3."/>
      <w:lvlJc w:val="left"/>
      <w:pPr>
        <w:ind w:left="1320" w:hanging="360"/>
      </w:pPr>
      <w:rPr>
        <w:rFonts w:ascii="Wingdings" w:eastAsia="微軟正黑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7304DB"/>
    <w:multiLevelType w:val="hybridMultilevel"/>
    <w:tmpl w:val="001EC256"/>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233DAF"/>
    <w:multiLevelType w:val="hybridMultilevel"/>
    <w:tmpl w:val="05FE1D72"/>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0324E32"/>
    <w:multiLevelType w:val="hybridMultilevel"/>
    <w:tmpl w:val="F976EF4E"/>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1F44372"/>
    <w:multiLevelType w:val="hybridMultilevel"/>
    <w:tmpl w:val="7B5E60A4"/>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CF31FDB"/>
    <w:multiLevelType w:val="hybridMultilevel"/>
    <w:tmpl w:val="A740AD08"/>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0420031"/>
    <w:multiLevelType w:val="hybridMultilevel"/>
    <w:tmpl w:val="EEDAA0B2"/>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62903A5"/>
    <w:multiLevelType w:val="hybridMultilevel"/>
    <w:tmpl w:val="8B4EA69C"/>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84E4817"/>
    <w:multiLevelType w:val="hybridMultilevel"/>
    <w:tmpl w:val="2EF030E2"/>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06D5C4B"/>
    <w:multiLevelType w:val="hybridMultilevel"/>
    <w:tmpl w:val="F482D8BC"/>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9145369"/>
    <w:multiLevelType w:val="hybridMultilevel"/>
    <w:tmpl w:val="BBAE949A"/>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9AD4228"/>
    <w:multiLevelType w:val="hybridMultilevel"/>
    <w:tmpl w:val="69BCAB58"/>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AA84327"/>
    <w:multiLevelType w:val="hybridMultilevel"/>
    <w:tmpl w:val="7CA42D46"/>
    <w:lvl w:ilvl="0" w:tplc="F800ABBA">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C965A36"/>
    <w:multiLevelType w:val="hybridMultilevel"/>
    <w:tmpl w:val="D5D2631E"/>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2"/>
  </w:num>
  <w:num w:numId="4">
    <w:abstractNumId w:val="20"/>
  </w:num>
  <w:num w:numId="5">
    <w:abstractNumId w:val="17"/>
  </w:num>
  <w:num w:numId="6">
    <w:abstractNumId w:val="21"/>
  </w:num>
  <w:num w:numId="7">
    <w:abstractNumId w:val="26"/>
  </w:num>
  <w:num w:numId="8">
    <w:abstractNumId w:val="27"/>
  </w:num>
  <w:num w:numId="9">
    <w:abstractNumId w:val="25"/>
  </w:num>
  <w:num w:numId="10">
    <w:abstractNumId w:val="19"/>
  </w:num>
  <w:num w:numId="11">
    <w:abstractNumId w:val="6"/>
  </w:num>
  <w:num w:numId="12">
    <w:abstractNumId w:val="18"/>
  </w:num>
  <w:num w:numId="13">
    <w:abstractNumId w:val="29"/>
  </w:num>
  <w:num w:numId="14">
    <w:abstractNumId w:val="24"/>
  </w:num>
  <w:num w:numId="15">
    <w:abstractNumId w:val="11"/>
  </w:num>
  <w:num w:numId="16">
    <w:abstractNumId w:val="14"/>
  </w:num>
  <w:num w:numId="17">
    <w:abstractNumId w:val="8"/>
  </w:num>
  <w:num w:numId="18">
    <w:abstractNumId w:val="10"/>
  </w:num>
  <w:num w:numId="19">
    <w:abstractNumId w:val="9"/>
  </w:num>
  <w:num w:numId="20">
    <w:abstractNumId w:val="0"/>
  </w:num>
  <w:num w:numId="21">
    <w:abstractNumId w:val="1"/>
  </w:num>
  <w:num w:numId="22">
    <w:abstractNumId w:val="7"/>
  </w:num>
  <w:num w:numId="23">
    <w:abstractNumId w:val="28"/>
  </w:num>
  <w:num w:numId="24">
    <w:abstractNumId w:val="23"/>
  </w:num>
  <w:num w:numId="25">
    <w:abstractNumId w:val="22"/>
  </w:num>
  <w:num w:numId="26">
    <w:abstractNumId w:val="4"/>
  </w:num>
  <w:num w:numId="27">
    <w:abstractNumId w:val="15"/>
  </w:num>
  <w:num w:numId="28">
    <w:abstractNumId w:val="3"/>
  </w:num>
  <w:num w:numId="29">
    <w:abstractNumId w:val="13"/>
  </w:num>
  <w:num w:numId="30">
    <w:abstractNumId w:val="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bordersDoNotSurroundHeader/>
  <w:bordersDoNotSurroundFooter/>
  <w:defaultTabStop w:val="481"/>
  <w:drawingGridHorizontalSpacing w:val="9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00E"/>
    <w:rsid w:val="00001ADC"/>
    <w:rsid w:val="001E374E"/>
    <w:rsid w:val="001F3FFB"/>
    <w:rsid w:val="00204D52"/>
    <w:rsid w:val="002250E6"/>
    <w:rsid w:val="002331D1"/>
    <w:rsid w:val="00256FD7"/>
    <w:rsid w:val="00293254"/>
    <w:rsid w:val="002B30E7"/>
    <w:rsid w:val="002F6289"/>
    <w:rsid w:val="002F66EE"/>
    <w:rsid w:val="003005C9"/>
    <w:rsid w:val="00312316"/>
    <w:rsid w:val="00313E97"/>
    <w:rsid w:val="00332709"/>
    <w:rsid w:val="003C6DEC"/>
    <w:rsid w:val="00401650"/>
    <w:rsid w:val="0043506F"/>
    <w:rsid w:val="00456BDA"/>
    <w:rsid w:val="004750DA"/>
    <w:rsid w:val="004C1745"/>
    <w:rsid w:val="00511ED6"/>
    <w:rsid w:val="00590CE8"/>
    <w:rsid w:val="005C0236"/>
    <w:rsid w:val="005C1C8E"/>
    <w:rsid w:val="005E3222"/>
    <w:rsid w:val="005E587E"/>
    <w:rsid w:val="005E6C6C"/>
    <w:rsid w:val="006960A9"/>
    <w:rsid w:val="006B6463"/>
    <w:rsid w:val="006F4994"/>
    <w:rsid w:val="006F7C9E"/>
    <w:rsid w:val="00745EA6"/>
    <w:rsid w:val="00782E81"/>
    <w:rsid w:val="00785180"/>
    <w:rsid w:val="007C04DE"/>
    <w:rsid w:val="007D2A76"/>
    <w:rsid w:val="00802EE4"/>
    <w:rsid w:val="008714B3"/>
    <w:rsid w:val="008B4A22"/>
    <w:rsid w:val="009524CF"/>
    <w:rsid w:val="0099700E"/>
    <w:rsid w:val="009B5836"/>
    <w:rsid w:val="009C6514"/>
    <w:rsid w:val="00A0090A"/>
    <w:rsid w:val="00A01C22"/>
    <w:rsid w:val="00A2751F"/>
    <w:rsid w:val="00AA32EF"/>
    <w:rsid w:val="00AB708B"/>
    <w:rsid w:val="00AC468D"/>
    <w:rsid w:val="00B60E8D"/>
    <w:rsid w:val="00BD0254"/>
    <w:rsid w:val="00C8544E"/>
    <w:rsid w:val="00D044E5"/>
    <w:rsid w:val="00D12B9E"/>
    <w:rsid w:val="00D24049"/>
    <w:rsid w:val="00D449EE"/>
    <w:rsid w:val="00D51522"/>
    <w:rsid w:val="00D6358E"/>
    <w:rsid w:val="00D9350A"/>
    <w:rsid w:val="00DD06BF"/>
    <w:rsid w:val="00E16FCC"/>
    <w:rsid w:val="00E200CA"/>
    <w:rsid w:val="00E40EB1"/>
    <w:rsid w:val="00E61D41"/>
    <w:rsid w:val="00E81A2A"/>
    <w:rsid w:val="00E92AE3"/>
    <w:rsid w:val="00E935F2"/>
    <w:rsid w:val="00F03C8A"/>
    <w:rsid w:val="00F044FE"/>
    <w:rsid w:val="00F52456"/>
    <w:rsid w:val="00FC2525"/>
    <w:rsid w:val="00FD7C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E8"/>
    <w:pPr>
      <w:widowControl w:val="0"/>
      <w:spacing w:afterLines="20" w:line="240" w:lineRule="exact"/>
    </w:pPr>
    <w:rPr>
      <w:rFonts w:eastAsia="微軟正黑體"/>
      <w:sz w:val="18"/>
    </w:rPr>
  </w:style>
  <w:style w:type="paragraph" w:styleId="Heading1">
    <w:name w:val="heading 1"/>
    <w:basedOn w:val="Normal"/>
    <w:next w:val="Normal"/>
    <w:link w:val="Heading1Char"/>
    <w:uiPriority w:val="9"/>
    <w:qFormat/>
    <w:rsid w:val="005C0236"/>
    <w:pPr>
      <w:keepNext/>
      <w:pBdr>
        <w:top w:val="single" w:sz="4" w:space="1" w:color="auto"/>
        <w:bottom w:val="single" w:sz="4" w:space="1" w:color="auto"/>
      </w:pBdr>
      <w:spacing w:afterLines="300" w:line="720" w:lineRule="exact"/>
      <w:outlineLvl w:val="0"/>
    </w:pPr>
    <w:rPr>
      <w:rFonts w:ascii="Calibri" w:hAnsi="Calibri" w:cstheme="majorBidi"/>
      <w:bCs/>
      <w:kern w:val="52"/>
      <w:sz w:val="52"/>
      <w:szCs w:val="52"/>
    </w:rPr>
  </w:style>
  <w:style w:type="paragraph" w:styleId="Heading2">
    <w:name w:val="heading 2"/>
    <w:basedOn w:val="Normal"/>
    <w:next w:val="Normal"/>
    <w:link w:val="Heading2Char"/>
    <w:uiPriority w:val="9"/>
    <w:unhideWhenUsed/>
    <w:qFormat/>
    <w:rsid w:val="005C1C8E"/>
    <w:pPr>
      <w:keepNext/>
      <w:pageBreakBefore/>
      <w:spacing w:afterLines="100" w:line="560" w:lineRule="exact"/>
      <w:outlineLvl w:val="1"/>
    </w:pPr>
    <w:rPr>
      <w:rFonts w:ascii="Calibri" w:hAnsi="Calibri" w:cstheme="majorBidi"/>
      <w:bCs/>
      <w:sz w:val="40"/>
      <w:szCs w:val="48"/>
    </w:rPr>
  </w:style>
  <w:style w:type="paragraph" w:styleId="Heading3">
    <w:name w:val="heading 3"/>
    <w:basedOn w:val="Normal"/>
    <w:next w:val="Normal"/>
    <w:link w:val="Heading3Char"/>
    <w:uiPriority w:val="9"/>
    <w:unhideWhenUsed/>
    <w:qFormat/>
    <w:rsid w:val="00590CE8"/>
    <w:pPr>
      <w:keepNext/>
      <w:spacing w:afterLines="0" w:line="240" w:lineRule="auto"/>
      <w:outlineLvl w:val="2"/>
    </w:pPr>
    <w:rPr>
      <w:rFonts w:ascii="Calibri" w:hAnsi="Calibri" w:cstheme="majorBidi"/>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00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99700E"/>
    <w:rPr>
      <w:sz w:val="20"/>
      <w:szCs w:val="20"/>
    </w:rPr>
  </w:style>
  <w:style w:type="paragraph" w:styleId="Footer">
    <w:name w:val="footer"/>
    <w:basedOn w:val="Normal"/>
    <w:link w:val="FooterChar"/>
    <w:uiPriority w:val="99"/>
    <w:unhideWhenUsed/>
    <w:rsid w:val="00E935F2"/>
    <w:pPr>
      <w:tabs>
        <w:tab w:val="center" w:pos="4153"/>
        <w:tab w:val="right" w:pos="8306"/>
      </w:tabs>
      <w:snapToGrid w:val="0"/>
      <w:jc w:val="center"/>
    </w:pPr>
    <w:rPr>
      <w:sz w:val="20"/>
      <w:szCs w:val="20"/>
    </w:rPr>
  </w:style>
  <w:style w:type="character" w:customStyle="1" w:styleId="FooterChar">
    <w:name w:val="Footer Char"/>
    <w:basedOn w:val="DefaultParagraphFont"/>
    <w:link w:val="Footer"/>
    <w:uiPriority w:val="99"/>
    <w:rsid w:val="00E935F2"/>
    <w:rPr>
      <w:rFonts w:eastAsia="微軟正黑體"/>
      <w:sz w:val="20"/>
      <w:szCs w:val="20"/>
    </w:rPr>
  </w:style>
  <w:style w:type="paragraph" w:styleId="BalloonText">
    <w:name w:val="Balloon Text"/>
    <w:basedOn w:val="Normal"/>
    <w:link w:val="BalloonTextChar"/>
    <w:uiPriority w:val="99"/>
    <w:semiHidden/>
    <w:unhideWhenUsed/>
    <w:rsid w:val="00D12B9E"/>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D12B9E"/>
    <w:rPr>
      <w:rFonts w:asciiTheme="majorHAnsi" w:eastAsiaTheme="majorEastAsia" w:hAnsiTheme="majorHAnsi" w:cstheme="majorBidi"/>
      <w:sz w:val="16"/>
      <w:szCs w:val="16"/>
    </w:rPr>
  </w:style>
  <w:style w:type="paragraph" w:styleId="Title">
    <w:name w:val="Title"/>
    <w:basedOn w:val="Normal"/>
    <w:next w:val="Normal"/>
    <w:link w:val="TitleChar"/>
    <w:uiPriority w:val="10"/>
    <w:qFormat/>
    <w:rsid w:val="007D2A76"/>
    <w:pPr>
      <w:spacing w:beforeLines="2000" w:line="440" w:lineRule="exact"/>
      <w:ind w:leftChars="-600" w:left="-600" w:rightChars="2051" w:right="2051"/>
      <w:outlineLvl w:val="0"/>
    </w:pPr>
    <w:rPr>
      <w:rFonts w:ascii="Calibri" w:hAnsi="Calibri" w:cstheme="majorBidi"/>
      <w:bCs/>
      <w:sz w:val="40"/>
      <w:szCs w:val="32"/>
    </w:rPr>
  </w:style>
  <w:style w:type="character" w:customStyle="1" w:styleId="TitleChar">
    <w:name w:val="Title Char"/>
    <w:basedOn w:val="DefaultParagraphFont"/>
    <w:link w:val="Title"/>
    <w:uiPriority w:val="10"/>
    <w:rsid w:val="007D2A76"/>
    <w:rPr>
      <w:rFonts w:ascii="Calibri" w:eastAsia="微軟正黑體" w:hAnsi="Calibri" w:cstheme="majorBidi"/>
      <w:bCs/>
      <w:sz w:val="40"/>
      <w:szCs w:val="32"/>
    </w:rPr>
  </w:style>
  <w:style w:type="character" w:customStyle="1" w:styleId="Heading1Char">
    <w:name w:val="Heading 1 Char"/>
    <w:basedOn w:val="DefaultParagraphFont"/>
    <w:link w:val="Heading1"/>
    <w:uiPriority w:val="9"/>
    <w:rsid w:val="005C0236"/>
    <w:rPr>
      <w:rFonts w:ascii="Calibri" w:eastAsia="微軟正黑體" w:hAnsi="Calibri" w:cstheme="majorBidi"/>
      <w:bCs/>
      <w:kern w:val="52"/>
      <w:sz w:val="52"/>
      <w:szCs w:val="52"/>
    </w:rPr>
  </w:style>
  <w:style w:type="table" w:styleId="TableGrid">
    <w:name w:val="Table Grid"/>
    <w:basedOn w:val="TableNormal"/>
    <w:uiPriority w:val="59"/>
    <w:rsid w:val="00DD0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C1C8E"/>
    <w:rPr>
      <w:rFonts w:ascii="Calibri" w:eastAsia="微軟正黑體" w:hAnsi="Calibri" w:cstheme="majorBidi"/>
      <w:bCs/>
      <w:sz w:val="40"/>
      <w:szCs w:val="48"/>
    </w:rPr>
  </w:style>
  <w:style w:type="character" w:customStyle="1" w:styleId="Heading3Char">
    <w:name w:val="Heading 3 Char"/>
    <w:basedOn w:val="DefaultParagraphFont"/>
    <w:link w:val="Heading3"/>
    <w:uiPriority w:val="9"/>
    <w:rsid w:val="00590CE8"/>
    <w:rPr>
      <w:rFonts w:ascii="Calibri" w:eastAsia="微軟正黑體" w:hAnsi="Calibri" w:cstheme="majorBidi"/>
      <w:b/>
      <w:bCs/>
      <w:sz w:val="32"/>
      <w:szCs w:val="36"/>
    </w:rPr>
  </w:style>
  <w:style w:type="paragraph" w:styleId="ListParagraph">
    <w:name w:val="List Paragraph"/>
    <w:basedOn w:val="Normal"/>
    <w:uiPriority w:val="34"/>
    <w:qFormat/>
    <w:rsid w:val="00590CE8"/>
    <w:pPr>
      <w:ind w:leftChars="200" w:left="200"/>
      <w:contextualSpacing/>
    </w:pPr>
  </w:style>
  <w:style w:type="paragraph" w:customStyle="1" w:styleId="Note">
    <w:name w:val="Note"/>
    <w:basedOn w:val="Normal"/>
    <w:qFormat/>
    <w:rsid w:val="00A0090A"/>
    <w:pPr>
      <w:shd w:val="clear" w:color="auto" w:fill="E6E6E6"/>
      <w:spacing w:beforeLines="30" w:afterLines="30"/>
    </w:pPr>
  </w:style>
  <w:style w:type="character" w:styleId="Hyperlink">
    <w:name w:val="Hyperlink"/>
    <w:basedOn w:val="DefaultParagraphFont"/>
    <w:uiPriority w:val="99"/>
    <w:unhideWhenUsed/>
    <w:rsid w:val="008B4A22"/>
    <w:rPr>
      <w:color w:val="0000FF" w:themeColor="hyperlink"/>
      <w:u w:val="single"/>
    </w:rPr>
  </w:style>
  <w:style w:type="paragraph" w:styleId="TOC1">
    <w:name w:val="toc 1"/>
    <w:basedOn w:val="Normal"/>
    <w:next w:val="Normal"/>
    <w:autoRedefine/>
    <w:uiPriority w:val="39"/>
    <w:unhideWhenUsed/>
    <w:rsid w:val="008B4A22"/>
    <w:rPr>
      <w:b/>
      <w:sz w:val="24"/>
    </w:rPr>
  </w:style>
  <w:style w:type="paragraph" w:styleId="TOC2">
    <w:name w:val="toc 2"/>
    <w:basedOn w:val="Normal"/>
    <w:next w:val="Normal"/>
    <w:autoRedefine/>
    <w:uiPriority w:val="39"/>
    <w:unhideWhenUsed/>
    <w:rsid w:val="006960A9"/>
    <w:pPr>
      <w:tabs>
        <w:tab w:val="right" w:leader="dot" w:pos="9352"/>
      </w:tabs>
      <w:spacing w:after="72"/>
    </w:pPr>
    <w:rPr>
      <w:noProof/>
    </w:rPr>
  </w:style>
  <w:style w:type="paragraph" w:customStyle="1" w:styleId="TableHeader">
    <w:name w:val="Table Header"/>
    <w:basedOn w:val="Normal"/>
    <w:qFormat/>
    <w:rsid w:val="003005C9"/>
    <w:pPr>
      <w:spacing w:afterLines="0"/>
    </w:pPr>
    <w:rPr>
      <w:b/>
    </w:rPr>
  </w:style>
  <w:style w:type="paragraph" w:customStyle="1" w:styleId="Scenario">
    <w:name w:val="Scenario"/>
    <w:basedOn w:val="Normal"/>
    <w:qFormat/>
    <w:rsid w:val="00A2751F"/>
    <w:pPr>
      <w:spacing w:afterLines="100"/>
    </w:pPr>
  </w:style>
  <w:style w:type="paragraph" w:customStyle="1" w:styleId="ListTask">
    <w:name w:val="List Task"/>
    <w:basedOn w:val="Normal"/>
    <w:qFormat/>
    <w:rsid w:val="00A2751F"/>
    <w:pPr>
      <w:numPr>
        <w:numId w:val="1"/>
      </w:numPr>
      <w:spacing w:after="20"/>
      <w:ind w:left="284" w:hanging="284"/>
    </w:pPr>
    <w:rPr>
      <w:b/>
    </w:rPr>
  </w:style>
  <w:style w:type="paragraph" w:customStyle="1" w:styleId="ListStep">
    <w:name w:val="List Step"/>
    <w:basedOn w:val="Normal"/>
    <w:qFormat/>
    <w:rsid w:val="00A2751F"/>
    <w:pPr>
      <w:numPr>
        <w:numId w:val="3"/>
      </w:numPr>
      <w:spacing w:after="20"/>
      <w:ind w:left="482" w:hanging="48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E637-9189-4B8B-9333-FA058BB1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5</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BGS Taipei</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Corporation</dc:creator>
  <cp:keywords/>
  <dc:description/>
  <cp:lastModifiedBy>Lionbridge</cp:lastModifiedBy>
  <cp:revision>28</cp:revision>
  <cp:lastPrinted>2010-02-10T08:10:00Z</cp:lastPrinted>
  <dcterms:created xsi:type="dcterms:W3CDTF">2010-02-04T02:40:00Z</dcterms:created>
  <dcterms:modified xsi:type="dcterms:W3CDTF">2010-02-10T08:12:00Z</dcterms:modified>
</cp:coreProperties>
</file>