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90691725" w:displacedByCustomXml="next"/>
    <w:bookmarkStart w:id="1" w:name="_Toc190688346" w:displacedByCustomXml="next"/>
    <w:bookmarkStart w:id="2" w:name="_Toc190688314" w:displacedByCustomXml="next"/>
    <w:sdt>
      <w:sdtPr>
        <w:id w:val="7376972"/>
        <w:docPartObj>
          <w:docPartGallery w:val="Cover Pages"/>
          <w:docPartUnique/>
        </w:docPartObj>
      </w:sdtPr>
      <w:sdtContent>
        <w:p w:rsidR="002F3250" w:rsidRDefault="002F3250" w:rsidP="004624D8">
          <w:pPr>
            <w:ind w:left="360"/>
          </w:pPr>
        </w:p>
        <w:p w:rsidR="002F3250" w:rsidRDefault="002F3250" w:rsidP="004624D8">
          <w:pPr>
            <w:ind w:left="360"/>
          </w:pPr>
        </w:p>
        <w:p w:rsidR="002F3250" w:rsidRDefault="002F3250" w:rsidP="004624D8">
          <w:pPr>
            <w:ind w:left="360"/>
          </w:pPr>
        </w:p>
        <w:p w:rsidR="002F3250" w:rsidRDefault="009C0E99" w:rsidP="004624D8">
          <w:pPr>
            <w:ind w:left="360"/>
            <w:rPr>
              <w:rFonts w:asciiTheme="majorHAnsi" w:eastAsiaTheme="majorEastAsia" w:hAnsiTheme="majorHAnsi" w:cstheme="majorBidi"/>
              <w:color w:val="4F81BD" w:themeColor="accent1"/>
            </w:rPr>
          </w:pPr>
          <w:r w:rsidRPr="009C0E99">
            <w:rPr>
              <w:noProof/>
              <w:color w:val="595959" w:themeColor="text1" w:themeTint="A6"/>
            </w:rPr>
            <w:pict>
              <v:shapetype id="_x0000_t202" coordsize="21600,21600" o:spt="202" path="m,l,21600r21600,l21600,xe">
                <v:stroke joinstyle="miter"/>
                <v:path gradientshapeok="t" o:connecttype="rect"/>
              </v:shapetype>
              <v:shape id="_x0000_s1027" type="#_x0000_t202" style="position:absolute;left:0;text-align:left;margin-left:218.75pt;margin-top:409.4pt;width:199.7pt;height:81.25pt;z-index:251677696" filled="f" stroked="f">
                <v:textbox style="mso-next-textbox:#_x0000_s1027">
                  <w:txbxContent>
                    <w:p w:rsidR="006E35C9" w:rsidRPr="00330DDE" w:rsidRDefault="006E35C9" w:rsidP="00291591">
                      <w:pPr>
                        <w:rPr>
                          <w:color w:val="000000" w:themeColor="text1"/>
                          <w:sz w:val="24"/>
                          <w:szCs w:val="24"/>
                        </w:rPr>
                      </w:pPr>
                      <w:r>
                        <w:rPr>
                          <w:color w:val="000000" w:themeColor="text1"/>
                          <w:sz w:val="24"/>
                          <w:szCs w:val="24"/>
                        </w:rPr>
                        <w:t>June 2008</w:t>
                      </w:r>
                    </w:p>
                    <w:p w:rsidR="006E35C9" w:rsidRPr="00330DDE" w:rsidRDefault="006E35C9" w:rsidP="00291591">
                      <w:pPr>
                        <w:rPr>
                          <w:b/>
                          <w:color w:val="000000" w:themeColor="text1"/>
                          <w:sz w:val="24"/>
                          <w:szCs w:val="24"/>
                        </w:rPr>
                      </w:pPr>
                      <w:bookmarkStart w:id="3" w:name="_Toc192498836"/>
                      <w:r w:rsidRPr="001955CB">
                        <w:rPr>
                          <w:color w:val="000000" w:themeColor="text1"/>
                          <w:sz w:val="24"/>
                          <w:szCs w:val="24"/>
                        </w:rPr>
                        <w:t>Prepared by</w:t>
                      </w:r>
                      <w:r w:rsidRPr="00330DDE">
                        <w:rPr>
                          <w:b/>
                          <w:color w:val="000000" w:themeColor="text1"/>
                          <w:sz w:val="24"/>
                          <w:szCs w:val="24"/>
                        </w:rPr>
                        <w:t xml:space="preserve"> </w:t>
                      </w:r>
                      <w:bookmarkEnd w:id="3"/>
                      <w:r>
                        <w:rPr>
                          <w:color w:val="000000" w:themeColor="text1"/>
                          <w:sz w:val="24"/>
                          <w:szCs w:val="24"/>
                        </w:rPr>
                        <w:t>Advaiya, Inc.</w:t>
                      </w:r>
                    </w:p>
                    <w:p w:rsidR="006E35C9" w:rsidRPr="00F72266" w:rsidRDefault="006E35C9" w:rsidP="00291591"/>
                  </w:txbxContent>
                </v:textbox>
              </v:shape>
            </w:pict>
          </w:r>
          <w:r w:rsidRPr="009C0E99">
            <w:rPr>
              <w:noProof/>
            </w:rPr>
            <w:pict>
              <v:shape id="_x0000_s1026" type="#_x0000_t202" style="position:absolute;left:0;text-align:left;margin-left:-48.75pt;margin-top:88.75pt;width:480.75pt;height:320.65pt;z-index:251676672" filled="f" fillcolor="#5a5a5a [2109]" stroked="f">
                <v:textbox style="mso-next-textbox:#_x0000_s1026">
                  <w:txbxContent>
                    <w:p w:rsidR="006E35C9" w:rsidRPr="005F421F" w:rsidRDefault="006E35C9" w:rsidP="00330DDE">
                      <w:pPr>
                        <w:spacing w:after="0" w:line="1040" w:lineRule="exact"/>
                        <w:rPr>
                          <w:rFonts w:ascii="Segoe Light" w:hAnsi="Segoe Light"/>
                          <w:kern w:val="88"/>
                          <w:sz w:val="18"/>
                          <w:szCs w:val="18"/>
                        </w:rPr>
                      </w:pPr>
                    </w:p>
                    <w:p w:rsidR="006E35C9" w:rsidRPr="00B6422C" w:rsidRDefault="006E35C9" w:rsidP="00330DDE">
                      <w:pPr>
                        <w:spacing w:after="0" w:line="1040" w:lineRule="exact"/>
                        <w:rPr>
                          <w:rFonts w:ascii="Segoe Light" w:hAnsi="Segoe Light"/>
                          <w:kern w:val="88"/>
                          <w:sz w:val="68"/>
                          <w:szCs w:val="68"/>
                        </w:rPr>
                      </w:pPr>
                      <w:r w:rsidRPr="00B6422C">
                        <w:rPr>
                          <w:rFonts w:ascii="Segoe Light" w:hAnsi="Segoe Light"/>
                          <w:kern w:val="88"/>
                          <w:sz w:val="68"/>
                          <w:szCs w:val="68"/>
                        </w:rPr>
                        <w:t>Comparing Research In Motion and Microsoft Mobile Solutions</w:t>
                      </w:r>
                    </w:p>
                    <w:p w:rsidR="006E35C9" w:rsidRPr="001955CB" w:rsidRDefault="006E35C9" w:rsidP="00330DDE">
                      <w:pPr>
                        <w:spacing w:line="1040" w:lineRule="exact"/>
                        <w:rPr>
                          <w:rFonts w:ascii="Segoe Semibold" w:hAnsi="Segoe Semibold"/>
                          <w:i/>
                          <w:sz w:val="36"/>
                          <w:szCs w:val="36"/>
                        </w:rPr>
                      </w:pPr>
                      <w:r w:rsidRPr="001955CB">
                        <w:rPr>
                          <w:rFonts w:ascii="Segoe Semibold" w:hAnsi="Segoe Semibold"/>
                          <w:i/>
                          <w:sz w:val="36"/>
                          <w:szCs w:val="36"/>
                        </w:rPr>
                        <w:t>For Your Mobile Device Needs</w:t>
                      </w:r>
                    </w:p>
                    <w:p w:rsidR="006E35C9" w:rsidRPr="00B6104F" w:rsidRDefault="006E35C9" w:rsidP="00291591"/>
                  </w:txbxContent>
                </v:textbox>
              </v:shape>
            </w:pict>
          </w:r>
          <w:r w:rsidR="002F3250">
            <w:br w:type="page"/>
          </w:r>
        </w:p>
      </w:sdtContent>
    </w:sdt>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F72266" w:rsidRDefault="00F72266" w:rsidP="000D03DF"/>
    <w:p w:rsidR="009E52C3" w:rsidRDefault="009E52C3" w:rsidP="000D03DF"/>
    <w:p w:rsidR="009E52C3" w:rsidRDefault="009E52C3" w:rsidP="000D03DF"/>
    <w:p w:rsidR="00BF3EA3" w:rsidRPr="00CF2815" w:rsidRDefault="00BF3EA3" w:rsidP="00BF3EA3">
      <w:r w:rsidRPr="00CF2815">
        <w:t xml:space="preserve">The information contained in this document represents the current view of </w:t>
      </w:r>
      <w:r>
        <w:t>Advaiya, Inc.</w:t>
      </w:r>
      <w:r w:rsidRPr="00CF2815">
        <w:t xml:space="preserve"> on the issues discussed as of the date of publication. Because </w:t>
      </w:r>
      <w:r>
        <w:t>Advaiya, Inc.</w:t>
      </w:r>
      <w:r w:rsidRPr="00CF2815">
        <w:t xml:space="preserve"> must respond to changing market conditions, this document should not be interpreted to be a commitment on the part of </w:t>
      </w:r>
      <w:r>
        <w:t>Advaiya, Inc.</w:t>
      </w:r>
      <w:r w:rsidRPr="00CF2815">
        <w:t xml:space="preserve">, and </w:t>
      </w:r>
      <w:r>
        <w:t>Advaiya, Inc.</w:t>
      </w:r>
      <w:r w:rsidRPr="00CF2815">
        <w:t xml:space="preserve"> cannot guarantee the accuracy of any information presented</w:t>
      </w:r>
      <w:r>
        <w:t xml:space="preserve"> after the date of publication.</w:t>
      </w:r>
    </w:p>
    <w:p w:rsidR="00BF3EA3" w:rsidRPr="00CF2815" w:rsidRDefault="00BF3EA3" w:rsidP="00BF3EA3">
      <w:r w:rsidRPr="00CF2815">
        <w:t xml:space="preserve">This document is for informational purposes only. </w:t>
      </w:r>
      <w:r>
        <w:t>ADVAIYA, INC.</w:t>
      </w:r>
      <w:r w:rsidRPr="00CF2815">
        <w:t xml:space="preserve"> MAKES NO WARRANTIES, EXPRESS OR IMPLIED, IN THIS DOCUMENT.</w:t>
      </w:r>
    </w:p>
    <w:p w:rsidR="00BF3EA3" w:rsidRDefault="00BF3EA3" w:rsidP="00BF3EA3"/>
    <w:p w:rsidR="00BF3EA3" w:rsidRPr="00CF2815" w:rsidRDefault="00BF3EA3" w:rsidP="00BF3EA3">
      <w:r w:rsidRPr="00CF2815">
        <w:t xml:space="preserve">© </w:t>
      </w:r>
      <w:r w:rsidRPr="005C6CAE">
        <w:t>2008</w:t>
      </w:r>
      <w:r w:rsidRPr="00B21DEA">
        <w:t xml:space="preserve"> </w:t>
      </w:r>
      <w:r>
        <w:t>Advaiya, Inc</w:t>
      </w:r>
      <w:r w:rsidRPr="00CF2815">
        <w:t>. All rights reserved.</w:t>
      </w:r>
    </w:p>
    <w:p w:rsidR="00325C50" w:rsidRPr="00BF3EA3" w:rsidRDefault="00BF3EA3" w:rsidP="00075720">
      <w:r w:rsidRPr="00CF2815">
        <w:t xml:space="preserve">Microsoft, </w:t>
      </w:r>
      <w:r>
        <w:t xml:space="preserve">ActiveSync, </w:t>
      </w:r>
      <w:r w:rsidRPr="000C7C3A">
        <w:t xml:space="preserve">Excel, </w:t>
      </w:r>
      <w:r w:rsidR="00652818">
        <w:t xml:space="preserve">Internet Explorer, </w:t>
      </w:r>
      <w:r w:rsidRPr="000C7C3A">
        <w:t xml:space="preserve">Outlook, PowerPoint, </w:t>
      </w:r>
      <w:r w:rsidR="00652818">
        <w:t xml:space="preserve">SQL Server, Windows, </w:t>
      </w:r>
      <w:r w:rsidRPr="000C7C3A">
        <w:t>Windows Live, and Windows Mobile</w:t>
      </w:r>
      <w:r w:rsidRPr="00CF2815">
        <w:t xml:space="preserve"> are either registered trademarks or trademarks of Microsoft Corporation in the United States and/or other countries. All other trademarks are property of their respective owners.</w:t>
      </w:r>
      <w:r w:rsidR="00F72266">
        <w:br w:type="page"/>
      </w:r>
      <w:r w:rsidR="00325C50" w:rsidRPr="00975C07">
        <w:rPr>
          <w:b/>
          <w:color w:val="990000"/>
          <w:sz w:val="48"/>
          <w:szCs w:val="48"/>
        </w:rPr>
        <w:lastRenderedPageBreak/>
        <w:t>Contents</w:t>
      </w:r>
    </w:p>
    <w:p w:rsidR="00E92D70" w:rsidRDefault="009C0E99">
      <w:pPr>
        <w:pStyle w:val="TOC1"/>
        <w:rPr>
          <w:rFonts w:asciiTheme="minorHAnsi" w:eastAsiaTheme="minorEastAsia" w:hAnsiTheme="minorHAnsi"/>
          <w:b w:val="0"/>
          <w:bCs w:val="0"/>
          <w:color w:val="auto"/>
          <w:szCs w:val="22"/>
        </w:rPr>
      </w:pPr>
      <w:r w:rsidRPr="009C0E99">
        <w:fldChar w:fldCharType="begin"/>
      </w:r>
      <w:r w:rsidR="00216303">
        <w:instrText xml:space="preserve"> TOC </w:instrText>
      </w:r>
      <w:r w:rsidRPr="009C0E99">
        <w:fldChar w:fldCharType="separate"/>
      </w:r>
      <w:r w:rsidR="00E92D70">
        <w:t>Executive Summary: The Mobile Work Culture</w:t>
      </w:r>
      <w:r w:rsidR="00E92D70">
        <w:tab/>
      </w:r>
      <w:r>
        <w:fldChar w:fldCharType="begin"/>
      </w:r>
      <w:r w:rsidR="00E92D70">
        <w:instrText xml:space="preserve"> PAGEREF _Toc202585466 \h </w:instrText>
      </w:r>
      <w:r>
        <w:fldChar w:fldCharType="separate"/>
      </w:r>
      <w:r w:rsidR="00E92D70">
        <w:t>5</w:t>
      </w:r>
      <w:r>
        <w:fldChar w:fldCharType="end"/>
      </w:r>
    </w:p>
    <w:p w:rsidR="00E92D70" w:rsidRDefault="00E92D70">
      <w:pPr>
        <w:pStyle w:val="TOC2"/>
        <w:rPr>
          <w:rFonts w:asciiTheme="minorHAnsi" w:eastAsiaTheme="minorEastAsia" w:hAnsiTheme="minorHAnsi"/>
          <w:b w:val="0"/>
          <w:bCs w:val="0"/>
          <w:color w:val="auto"/>
          <w:sz w:val="22"/>
          <w:szCs w:val="22"/>
        </w:rPr>
      </w:pPr>
      <w:r>
        <w:t>User Experience</w:t>
      </w:r>
      <w:r>
        <w:tab/>
      </w:r>
      <w:r w:rsidR="009C0E99">
        <w:fldChar w:fldCharType="begin"/>
      </w:r>
      <w:r>
        <w:instrText xml:space="preserve"> PAGEREF _Toc202585467 \h </w:instrText>
      </w:r>
      <w:r w:rsidR="009C0E99">
        <w:fldChar w:fldCharType="separate"/>
      </w:r>
      <w:r>
        <w:t>6</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Mobile Architecture</w:t>
      </w:r>
      <w:r>
        <w:rPr>
          <w:noProof/>
        </w:rPr>
        <w:tab/>
      </w:r>
      <w:r w:rsidR="009C0E99">
        <w:rPr>
          <w:noProof/>
        </w:rPr>
        <w:fldChar w:fldCharType="begin"/>
      </w:r>
      <w:r>
        <w:rPr>
          <w:noProof/>
        </w:rPr>
        <w:instrText xml:space="preserve"> PAGEREF _Toc202585468 \h </w:instrText>
      </w:r>
      <w:r w:rsidR="009C0E99">
        <w:rPr>
          <w:noProof/>
        </w:rPr>
      </w:r>
      <w:r w:rsidR="009C0E99">
        <w:rPr>
          <w:noProof/>
        </w:rPr>
        <w:fldChar w:fldCharType="separate"/>
      </w:r>
      <w:r>
        <w:rPr>
          <w:noProof/>
        </w:rPr>
        <w:t>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Security Features</w:t>
      </w:r>
      <w:r>
        <w:rPr>
          <w:noProof/>
        </w:rPr>
        <w:tab/>
      </w:r>
      <w:r w:rsidR="009C0E99">
        <w:rPr>
          <w:noProof/>
        </w:rPr>
        <w:fldChar w:fldCharType="begin"/>
      </w:r>
      <w:r>
        <w:rPr>
          <w:noProof/>
        </w:rPr>
        <w:instrText xml:space="preserve"> PAGEREF _Toc202585469 \h </w:instrText>
      </w:r>
      <w:r w:rsidR="009C0E99">
        <w:rPr>
          <w:noProof/>
        </w:rPr>
      </w:r>
      <w:r w:rsidR="009C0E99">
        <w:rPr>
          <w:noProof/>
        </w:rPr>
        <w:fldChar w:fldCharType="separate"/>
      </w:r>
      <w:r>
        <w:rPr>
          <w:noProof/>
        </w:rPr>
        <w:t>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Added Functionality</w:t>
      </w:r>
      <w:r>
        <w:rPr>
          <w:noProof/>
        </w:rPr>
        <w:tab/>
      </w:r>
      <w:r w:rsidR="009C0E99">
        <w:rPr>
          <w:noProof/>
        </w:rPr>
        <w:fldChar w:fldCharType="begin"/>
      </w:r>
      <w:r>
        <w:rPr>
          <w:noProof/>
        </w:rPr>
        <w:instrText xml:space="preserve"> PAGEREF _Toc202585470 \h </w:instrText>
      </w:r>
      <w:r w:rsidR="009C0E99">
        <w:rPr>
          <w:noProof/>
        </w:rPr>
      </w:r>
      <w:r w:rsidR="009C0E99">
        <w:rPr>
          <w:noProof/>
        </w:rPr>
        <w:fldChar w:fldCharType="separate"/>
      </w:r>
      <w:r>
        <w:rPr>
          <w:noProof/>
        </w:rPr>
        <w:t>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Choice and Flexibility</w:t>
      </w:r>
      <w:r>
        <w:rPr>
          <w:noProof/>
        </w:rPr>
        <w:tab/>
      </w:r>
      <w:r w:rsidR="009C0E99">
        <w:rPr>
          <w:noProof/>
        </w:rPr>
        <w:fldChar w:fldCharType="begin"/>
      </w:r>
      <w:r>
        <w:rPr>
          <w:noProof/>
        </w:rPr>
        <w:instrText xml:space="preserve"> PAGEREF _Toc202585471 \h </w:instrText>
      </w:r>
      <w:r w:rsidR="009C0E99">
        <w:rPr>
          <w:noProof/>
        </w:rPr>
      </w:r>
      <w:r w:rsidR="009C0E99">
        <w:rPr>
          <w:noProof/>
        </w:rPr>
        <w:fldChar w:fldCharType="separate"/>
      </w:r>
      <w:r>
        <w:rPr>
          <w:noProof/>
        </w:rPr>
        <w:t>7</w:t>
      </w:r>
      <w:r w:rsidR="009C0E99">
        <w:rPr>
          <w:noProof/>
        </w:rPr>
        <w:fldChar w:fldCharType="end"/>
      </w:r>
    </w:p>
    <w:p w:rsidR="00E92D70" w:rsidRDefault="00E92D70">
      <w:pPr>
        <w:pStyle w:val="TOC2"/>
        <w:rPr>
          <w:rFonts w:asciiTheme="minorHAnsi" w:eastAsiaTheme="minorEastAsia" w:hAnsiTheme="minorHAnsi"/>
          <w:b w:val="0"/>
          <w:bCs w:val="0"/>
          <w:color w:val="auto"/>
          <w:sz w:val="22"/>
          <w:szCs w:val="22"/>
        </w:rPr>
      </w:pPr>
      <w:r>
        <w:t>Administrator Experience</w:t>
      </w:r>
      <w:r>
        <w:tab/>
      </w:r>
      <w:r w:rsidR="009C0E99">
        <w:fldChar w:fldCharType="begin"/>
      </w:r>
      <w:r>
        <w:instrText xml:space="preserve"> PAGEREF _Toc202585472 \h </w:instrText>
      </w:r>
      <w:r w:rsidR="009C0E99">
        <w:fldChar w:fldCharType="separate"/>
      </w:r>
      <w:r>
        <w:t>8</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Mobile Architecture</w:t>
      </w:r>
      <w:r>
        <w:rPr>
          <w:noProof/>
        </w:rPr>
        <w:tab/>
      </w:r>
      <w:r w:rsidR="009C0E99">
        <w:rPr>
          <w:noProof/>
        </w:rPr>
        <w:fldChar w:fldCharType="begin"/>
      </w:r>
      <w:r>
        <w:rPr>
          <w:noProof/>
        </w:rPr>
        <w:instrText xml:space="preserve"> PAGEREF _Toc202585473 \h </w:instrText>
      </w:r>
      <w:r w:rsidR="009C0E99">
        <w:rPr>
          <w:noProof/>
        </w:rPr>
      </w:r>
      <w:r w:rsidR="009C0E99">
        <w:rPr>
          <w:noProof/>
        </w:rPr>
        <w:fldChar w:fldCharType="separate"/>
      </w:r>
      <w:r>
        <w:rPr>
          <w:noProof/>
        </w:rPr>
        <w:t>8</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Security Features</w:t>
      </w:r>
      <w:r>
        <w:rPr>
          <w:noProof/>
        </w:rPr>
        <w:tab/>
      </w:r>
      <w:r w:rsidR="009C0E99">
        <w:rPr>
          <w:noProof/>
        </w:rPr>
        <w:fldChar w:fldCharType="begin"/>
      </w:r>
      <w:r>
        <w:rPr>
          <w:noProof/>
        </w:rPr>
        <w:instrText xml:space="preserve"> PAGEREF _Toc202585474 \h </w:instrText>
      </w:r>
      <w:r w:rsidR="009C0E99">
        <w:rPr>
          <w:noProof/>
        </w:rPr>
      </w:r>
      <w:r w:rsidR="009C0E99">
        <w:rPr>
          <w:noProof/>
        </w:rPr>
        <w:fldChar w:fldCharType="separate"/>
      </w:r>
      <w:r>
        <w:rPr>
          <w:noProof/>
        </w:rPr>
        <w:t>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Added Functionality</w:t>
      </w:r>
      <w:r>
        <w:rPr>
          <w:noProof/>
        </w:rPr>
        <w:tab/>
      </w:r>
      <w:r w:rsidR="009C0E99">
        <w:rPr>
          <w:noProof/>
        </w:rPr>
        <w:fldChar w:fldCharType="begin"/>
      </w:r>
      <w:r>
        <w:rPr>
          <w:noProof/>
        </w:rPr>
        <w:instrText xml:space="preserve"> PAGEREF _Toc202585475 \h </w:instrText>
      </w:r>
      <w:r w:rsidR="009C0E99">
        <w:rPr>
          <w:noProof/>
        </w:rPr>
      </w:r>
      <w:r w:rsidR="009C0E99">
        <w:rPr>
          <w:noProof/>
        </w:rPr>
        <w:fldChar w:fldCharType="separate"/>
      </w:r>
      <w:r>
        <w:rPr>
          <w:noProof/>
        </w:rPr>
        <w:t>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Choice and Flexibility</w:t>
      </w:r>
      <w:r>
        <w:rPr>
          <w:noProof/>
        </w:rPr>
        <w:tab/>
      </w:r>
      <w:r w:rsidR="009C0E99">
        <w:rPr>
          <w:noProof/>
        </w:rPr>
        <w:fldChar w:fldCharType="begin"/>
      </w:r>
      <w:r>
        <w:rPr>
          <w:noProof/>
        </w:rPr>
        <w:instrText xml:space="preserve"> PAGEREF _Toc202585476 \h </w:instrText>
      </w:r>
      <w:r w:rsidR="009C0E99">
        <w:rPr>
          <w:noProof/>
        </w:rPr>
      </w:r>
      <w:r w:rsidR="009C0E99">
        <w:rPr>
          <w:noProof/>
        </w:rPr>
        <w:fldChar w:fldCharType="separate"/>
      </w:r>
      <w:r>
        <w:rPr>
          <w:noProof/>
        </w:rPr>
        <w:t>9</w:t>
      </w:r>
      <w:r w:rsidR="009C0E99">
        <w:rPr>
          <w:noProof/>
        </w:rPr>
        <w:fldChar w:fldCharType="end"/>
      </w:r>
    </w:p>
    <w:p w:rsidR="00E92D70" w:rsidRDefault="00E92D70">
      <w:pPr>
        <w:pStyle w:val="TOC1"/>
        <w:rPr>
          <w:rFonts w:asciiTheme="minorHAnsi" w:eastAsiaTheme="minorEastAsia" w:hAnsiTheme="minorHAnsi"/>
          <w:b w:val="0"/>
          <w:bCs w:val="0"/>
          <w:color w:val="auto"/>
          <w:szCs w:val="22"/>
        </w:rPr>
      </w:pPr>
      <w:r>
        <w:t>BlackBerry: The Research In Motion Solution</w:t>
      </w:r>
      <w:r>
        <w:tab/>
      </w:r>
      <w:r w:rsidR="009C0E99">
        <w:fldChar w:fldCharType="begin"/>
      </w:r>
      <w:r>
        <w:instrText xml:space="preserve"> PAGEREF _Toc202585477 \h </w:instrText>
      </w:r>
      <w:r w:rsidR="009C0E99">
        <w:fldChar w:fldCharType="separate"/>
      </w:r>
      <w:r>
        <w:t>10</w:t>
      </w:r>
      <w:r w:rsidR="009C0E99">
        <w:fldChar w:fldCharType="end"/>
      </w:r>
    </w:p>
    <w:p w:rsidR="00E92D70" w:rsidRDefault="00E92D70">
      <w:pPr>
        <w:pStyle w:val="TOC2"/>
        <w:rPr>
          <w:rFonts w:asciiTheme="minorHAnsi" w:eastAsiaTheme="minorEastAsia" w:hAnsiTheme="minorHAnsi"/>
          <w:b w:val="0"/>
          <w:bCs w:val="0"/>
          <w:color w:val="auto"/>
          <w:sz w:val="22"/>
          <w:szCs w:val="22"/>
        </w:rPr>
      </w:pPr>
      <w:r>
        <w:t>User Experience</w:t>
      </w:r>
      <w:r>
        <w:tab/>
      </w:r>
      <w:r w:rsidR="009C0E99">
        <w:fldChar w:fldCharType="begin"/>
      </w:r>
      <w:r>
        <w:instrText xml:space="preserve"> PAGEREF _Toc202585478 \h </w:instrText>
      </w:r>
      <w:r w:rsidR="009C0E99">
        <w:fldChar w:fldCharType="separate"/>
      </w:r>
      <w:r>
        <w:t>11</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E-Mail and Messaging</w:t>
      </w:r>
      <w:r>
        <w:rPr>
          <w:noProof/>
        </w:rPr>
        <w:tab/>
      </w:r>
      <w:r w:rsidR="009C0E99">
        <w:rPr>
          <w:noProof/>
        </w:rPr>
        <w:fldChar w:fldCharType="begin"/>
      </w:r>
      <w:r>
        <w:rPr>
          <w:noProof/>
        </w:rPr>
        <w:instrText xml:space="preserve"> PAGEREF _Toc202585479 \h </w:instrText>
      </w:r>
      <w:r w:rsidR="009C0E99">
        <w:rPr>
          <w:noProof/>
        </w:rPr>
      </w:r>
      <w:r w:rsidR="009C0E99">
        <w:rPr>
          <w:noProof/>
        </w:rPr>
        <w:fldChar w:fldCharType="separate"/>
      </w:r>
      <w:r>
        <w:rPr>
          <w:noProof/>
        </w:rPr>
        <w:t>11</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Voice and Sound</w:t>
      </w:r>
      <w:r>
        <w:rPr>
          <w:noProof/>
        </w:rPr>
        <w:tab/>
      </w:r>
      <w:r w:rsidR="009C0E99">
        <w:rPr>
          <w:noProof/>
        </w:rPr>
        <w:fldChar w:fldCharType="begin"/>
      </w:r>
      <w:r>
        <w:rPr>
          <w:noProof/>
        </w:rPr>
        <w:instrText xml:space="preserve"> PAGEREF _Toc202585480 \h </w:instrText>
      </w:r>
      <w:r w:rsidR="009C0E99">
        <w:rPr>
          <w:noProof/>
        </w:rPr>
      </w:r>
      <w:r w:rsidR="009C0E99">
        <w:rPr>
          <w:noProof/>
        </w:rPr>
        <w:fldChar w:fldCharType="separate"/>
      </w:r>
      <w:r>
        <w:rPr>
          <w:noProof/>
        </w:rPr>
        <w:t>11</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Internet Access</w:t>
      </w:r>
      <w:r>
        <w:rPr>
          <w:noProof/>
        </w:rPr>
        <w:tab/>
      </w:r>
      <w:r w:rsidR="009C0E99">
        <w:rPr>
          <w:noProof/>
        </w:rPr>
        <w:fldChar w:fldCharType="begin"/>
      </w:r>
      <w:r>
        <w:rPr>
          <w:noProof/>
        </w:rPr>
        <w:instrText xml:space="preserve"> PAGEREF _Toc202585481 \h </w:instrText>
      </w:r>
      <w:r w:rsidR="009C0E99">
        <w:rPr>
          <w:noProof/>
        </w:rPr>
      </w:r>
      <w:r w:rsidR="009C0E99">
        <w:rPr>
          <w:noProof/>
        </w:rPr>
        <w:fldChar w:fldCharType="separate"/>
      </w:r>
      <w:r>
        <w:rPr>
          <w:noProof/>
        </w:rPr>
        <w:t>11</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Data Entry</w:t>
      </w:r>
      <w:r>
        <w:rPr>
          <w:noProof/>
        </w:rPr>
        <w:tab/>
      </w:r>
      <w:r w:rsidR="009C0E99">
        <w:rPr>
          <w:noProof/>
        </w:rPr>
        <w:fldChar w:fldCharType="begin"/>
      </w:r>
      <w:r>
        <w:rPr>
          <w:noProof/>
        </w:rPr>
        <w:instrText xml:space="preserve"> PAGEREF _Toc202585482 \h </w:instrText>
      </w:r>
      <w:r w:rsidR="009C0E99">
        <w:rPr>
          <w:noProof/>
        </w:rPr>
      </w:r>
      <w:r w:rsidR="009C0E99">
        <w:rPr>
          <w:noProof/>
        </w:rPr>
        <w:fldChar w:fldCharType="separate"/>
      </w:r>
      <w:r>
        <w:rPr>
          <w:noProof/>
        </w:rPr>
        <w:t>12</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Navigation with the Global Positioning System</w:t>
      </w:r>
      <w:r>
        <w:rPr>
          <w:noProof/>
        </w:rPr>
        <w:tab/>
      </w:r>
      <w:r w:rsidR="009C0E99">
        <w:rPr>
          <w:noProof/>
        </w:rPr>
        <w:fldChar w:fldCharType="begin"/>
      </w:r>
      <w:r>
        <w:rPr>
          <w:noProof/>
        </w:rPr>
        <w:instrText xml:space="preserve"> PAGEREF _Toc202585483 \h </w:instrText>
      </w:r>
      <w:r w:rsidR="009C0E99">
        <w:rPr>
          <w:noProof/>
        </w:rPr>
      </w:r>
      <w:r w:rsidR="009C0E99">
        <w:rPr>
          <w:noProof/>
        </w:rPr>
        <w:fldChar w:fldCharType="separate"/>
      </w:r>
      <w:r>
        <w:rPr>
          <w:noProof/>
        </w:rPr>
        <w:t>12</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Organizer</w:t>
      </w:r>
      <w:r>
        <w:rPr>
          <w:noProof/>
        </w:rPr>
        <w:tab/>
      </w:r>
      <w:r w:rsidR="009C0E99">
        <w:rPr>
          <w:noProof/>
        </w:rPr>
        <w:fldChar w:fldCharType="begin"/>
      </w:r>
      <w:r>
        <w:rPr>
          <w:noProof/>
        </w:rPr>
        <w:instrText xml:space="preserve"> PAGEREF _Toc202585484 \h </w:instrText>
      </w:r>
      <w:r w:rsidR="009C0E99">
        <w:rPr>
          <w:noProof/>
        </w:rPr>
      </w:r>
      <w:r w:rsidR="009C0E99">
        <w:rPr>
          <w:noProof/>
        </w:rPr>
        <w:fldChar w:fldCharType="separate"/>
      </w:r>
      <w:r>
        <w:rPr>
          <w:noProof/>
        </w:rPr>
        <w:t>12</w:t>
      </w:r>
      <w:r w:rsidR="009C0E99">
        <w:rPr>
          <w:noProof/>
        </w:rPr>
        <w:fldChar w:fldCharType="end"/>
      </w:r>
    </w:p>
    <w:p w:rsidR="00E92D70" w:rsidRDefault="00E92D70">
      <w:pPr>
        <w:pStyle w:val="TOC2"/>
        <w:rPr>
          <w:rFonts w:asciiTheme="minorHAnsi" w:eastAsiaTheme="minorEastAsia" w:hAnsiTheme="minorHAnsi"/>
          <w:b w:val="0"/>
          <w:bCs w:val="0"/>
          <w:color w:val="auto"/>
          <w:sz w:val="22"/>
          <w:szCs w:val="22"/>
        </w:rPr>
      </w:pPr>
      <w:r>
        <w:t>Administrator Experience</w:t>
      </w:r>
      <w:r>
        <w:tab/>
      </w:r>
      <w:r w:rsidR="009C0E99">
        <w:fldChar w:fldCharType="begin"/>
      </w:r>
      <w:r>
        <w:instrText xml:space="preserve"> PAGEREF _Toc202585485 \h </w:instrText>
      </w:r>
      <w:r w:rsidR="009C0E99">
        <w:fldChar w:fldCharType="separate"/>
      </w:r>
      <w:r>
        <w:t>12</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Deployment</w:t>
      </w:r>
      <w:r>
        <w:rPr>
          <w:noProof/>
        </w:rPr>
        <w:tab/>
      </w:r>
      <w:r w:rsidR="009C0E99">
        <w:rPr>
          <w:noProof/>
        </w:rPr>
        <w:fldChar w:fldCharType="begin"/>
      </w:r>
      <w:r>
        <w:rPr>
          <w:noProof/>
        </w:rPr>
        <w:instrText xml:space="preserve"> PAGEREF _Toc202585486 \h </w:instrText>
      </w:r>
      <w:r w:rsidR="009C0E99">
        <w:rPr>
          <w:noProof/>
        </w:rPr>
      </w:r>
      <w:r w:rsidR="009C0E99">
        <w:rPr>
          <w:noProof/>
        </w:rPr>
        <w:fldChar w:fldCharType="separate"/>
      </w:r>
      <w:r>
        <w:rPr>
          <w:noProof/>
        </w:rPr>
        <w:t>12</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Applications and Device Settings</w:t>
      </w:r>
      <w:r>
        <w:rPr>
          <w:noProof/>
        </w:rPr>
        <w:tab/>
      </w:r>
      <w:r w:rsidR="009C0E99">
        <w:rPr>
          <w:noProof/>
        </w:rPr>
        <w:fldChar w:fldCharType="begin"/>
      </w:r>
      <w:r>
        <w:rPr>
          <w:noProof/>
        </w:rPr>
        <w:instrText xml:space="preserve"> PAGEREF _Toc202585487 \h </w:instrText>
      </w:r>
      <w:r w:rsidR="009C0E99">
        <w:rPr>
          <w:noProof/>
        </w:rPr>
      </w:r>
      <w:r w:rsidR="009C0E99">
        <w:rPr>
          <w:noProof/>
        </w:rPr>
        <w:fldChar w:fldCharType="separate"/>
      </w:r>
      <w:r>
        <w:rPr>
          <w:noProof/>
        </w:rPr>
        <w:t>12</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Device and Data Protection</w:t>
      </w:r>
      <w:r>
        <w:rPr>
          <w:noProof/>
        </w:rPr>
        <w:tab/>
      </w:r>
      <w:r w:rsidR="009C0E99">
        <w:rPr>
          <w:noProof/>
        </w:rPr>
        <w:fldChar w:fldCharType="begin"/>
      </w:r>
      <w:r>
        <w:rPr>
          <w:noProof/>
        </w:rPr>
        <w:instrText xml:space="preserve"> PAGEREF _Toc202585488 \h </w:instrText>
      </w:r>
      <w:r w:rsidR="009C0E99">
        <w:rPr>
          <w:noProof/>
        </w:rPr>
      </w:r>
      <w:r w:rsidR="009C0E99">
        <w:rPr>
          <w:noProof/>
        </w:rPr>
        <w:fldChar w:fldCharType="separate"/>
      </w:r>
      <w:r>
        <w:rPr>
          <w:noProof/>
        </w:rPr>
        <w:t>13</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Application Design and Development</w:t>
      </w:r>
      <w:r>
        <w:rPr>
          <w:noProof/>
        </w:rPr>
        <w:tab/>
      </w:r>
      <w:r w:rsidR="009C0E99">
        <w:rPr>
          <w:noProof/>
        </w:rPr>
        <w:fldChar w:fldCharType="begin"/>
      </w:r>
      <w:r>
        <w:rPr>
          <w:noProof/>
        </w:rPr>
        <w:instrText xml:space="preserve"> PAGEREF _Toc202585489 \h </w:instrText>
      </w:r>
      <w:r w:rsidR="009C0E99">
        <w:rPr>
          <w:noProof/>
        </w:rPr>
      </w:r>
      <w:r w:rsidR="009C0E99">
        <w:rPr>
          <w:noProof/>
        </w:rPr>
        <w:fldChar w:fldCharType="separate"/>
      </w:r>
      <w:r>
        <w:rPr>
          <w:noProof/>
        </w:rPr>
        <w:t>13</w:t>
      </w:r>
      <w:r w:rsidR="009C0E99">
        <w:rPr>
          <w:noProof/>
        </w:rPr>
        <w:fldChar w:fldCharType="end"/>
      </w:r>
    </w:p>
    <w:p w:rsidR="00E92D70" w:rsidRDefault="00E92D70">
      <w:pPr>
        <w:pStyle w:val="TOC1"/>
        <w:rPr>
          <w:rFonts w:asciiTheme="minorHAnsi" w:eastAsiaTheme="minorEastAsia" w:hAnsiTheme="minorHAnsi"/>
          <w:b w:val="0"/>
          <w:bCs w:val="0"/>
          <w:color w:val="auto"/>
          <w:szCs w:val="22"/>
        </w:rPr>
      </w:pPr>
      <w:r>
        <w:t>ActiveSync: The Microsoft Mobile Solution</w:t>
      </w:r>
      <w:r>
        <w:tab/>
      </w:r>
      <w:r w:rsidR="009C0E99">
        <w:fldChar w:fldCharType="begin"/>
      </w:r>
      <w:r>
        <w:instrText xml:space="preserve"> PAGEREF _Toc202585490 \h </w:instrText>
      </w:r>
      <w:r w:rsidR="009C0E99">
        <w:fldChar w:fldCharType="separate"/>
      </w:r>
      <w:r>
        <w:t>13</w:t>
      </w:r>
      <w:r w:rsidR="009C0E99">
        <w:fldChar w:fldCharType="end"/>
      </w:r>
    </w:p>
    <w:p w:rsidR="00E92D70" w:rsidRDefault="00E92D70">
      <w:pPr>
        <w:pStyle w:val="TOC2"/>
        <w:rPr>
          <w:rFonts w:asciiTheme="minorHAnsi" w:eastAsiaTheme="minorEastAsia" w:hAnsiTheme="minorHAnsi"/>
          <w:b w:val="0"/>
          <w:bCs w:val="0"/>
          <w:color w:val="auto"/>
          <w:sz w:val="22"/>
          <w:szCs w:val="22"/>
        </w:rPr>
      </w:pPr>
      <w:r>
        <w:t>User Experience</w:t>
      </w:r>
      <w:r>
        <w:tab/>
      </w:r>
      <w:r w:rsidR="009C0E99">
        <w:fldChar w:fldCharType="begin"/>
      </w:r>
      <w:r>
        <w:instrText xml:space="preserve"> PAGEREF _Toc202585491 \h </w:instrText>
      </w:r>
      <w:r w:rsidR="009C0E99">
        <w:fldChar w:fldCharType="separate"/>
      </w:r>
      <w:r>
        <w:t>15</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E-Mail and Messaging</w:t>
      </w:r>
      <w:r>
        <w:rPr>
          <w:noProof/>
        </w:rPr>
        <w:tab/>
      </w:r>
      <w:r w:rsidR="009C0E99">
        <w:rPr>
          <w:noProof/>
        </w:rPr>
        <w:fldChar w:fldCharType="begin"/>
      </w:r>
      <w:r>
        <w:rPr>
          <w:noProof/>
        </w:rPr>
        <w:instrText xml:space="preserve"> PAGEREF _Toc202585492 \h </w:instrText>
      </w:r>
      <w:r w:rsidR="009C0E99">
        <w:rPr>
          <w:noProof/>
        </w:rPr>
      </w:r>
      <w:r w:rsidR="009C0E99">
        <w:rPr>
          <w:noProof/>
        </w:rPr>
        <w:fldChar w:fldCharType="separate"/>
      </w:r>
      <w:r>
        <w:rPr>
          <w:noProof/>
        </w:rPr>
        <w:t>15</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Voice and Sound</w:t>
      </w:r>
      <w:r>
        <w:rPr>
          <w:noProof/>
        </w:rPr>
        <w:tab/>
      </w:r>
      <w:r w:rsidR="009C0E99">
        <w:rPr>
          <w:noProof/>
        </w:rPr>
        <w:fldChar w:fldCharType="begin"/>
      </w:r>
      <w:r>
        <w:rPr>
          <w:noProof/>
        </w:rPr>
        <w:instrText xml:space="preserve"> PAGEREF _Toc202585493 \h </w:instrText>
      </w:r>
      <w:r w:rsidR="009C0E99">
        <w:rPr>
          <w:noProof/>
        </w:rPr>
      </w:r>
      <w:r w:rsidR="009C0E99">
        <w:rPr>
          <w:noProof/>
        </w:rPr>
        <w:fldChar w:fldCharType="separate"/>
      </w:r>
      <w:r>
        <w:rPr>
          <w:noProof/>
        </w:rPr>
        <w:t>15</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Internet Access</w:t>
      </w:r>
      <w:r>
        <w:rPr>
          <w:noProof/>
        </w:rPr>
        <w:tab/>
      </w:r>
      <w:r w:rsidR="009C0E99">
        <w:rPr>
          <w:noProof/>
        </w:rPr>
        <w:fldChar w:fldCharType="begin"/>
      </w:r>
      <w:r>
        <w:rPr>
          <w:noProof/>
        </w:rPr>
        <w:instrText xml:space="preserve"> PAGEREF _Toc202585494 \h </w:instrText>
      </w:r>
      <w:r w:rsidR="009C0E99">
        <w:rPr>
          <w:noProof/>
        </w:rPr>
      </w:r>
      <w:r w:rsidR="009C0E99">
        <w:rPr>
          <w:noProof/>
        </w:rPr>
        <w:fldChar w:fldCharType="separate"/>
      </w:r>
      <w:r>
        <w:rPr>
          <w:noProof/>
        </w:rPr>
        <w:t>16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Navigation with the Global Positioning System</w:t>
      </w:r>
      <w:r>
        <w:rPr>
          <w:noProof/>
        </w:rPr>
        <w:tab/>
      </w:r>
      <w:r w:rsidR="009C0E99">
        <w:rPr>
          <w:noProof/>
        </w:rPr>
        <w:fldChar w:fldCharType="begin"/>
      </w:r>
      <w:r>
        <w:rPr>
          <w:noProof/>
        </w:rPr>
        <w:instrText xml:space="preserve"> PAGEREF _Toc202585495 \h </w:instrText>
      </w:r>
      <w:r w:rsidR="009C0E99">
        <w:rPr>
          <w:noProof/>
        </w:rPr>
      </w:r>
      <w:r w:rsidR="009C0E99">
        <w:rPr>
          <w:noProof/>
        </w:rPr>
        <w:fldChar w:fldCharType="separate"/>
      </w:r>
      <w:r>
        <w:rPr>
          <w:noProof/>
        </w:rPr>
        <w:t>16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Online Presence and Synchronization</w:t>
      </w:r>
      <w:r>
        <w:rPr>
          <w:noProof/>
        </w:rPr>
        <w:tab/>
      </w:r>
      <w:r w:rsidR="009C0E99">
        <w:rPr>
          <w:noProof/>
        </w:rPr>
        <w:fldChar w:fldCharType="begin"/>
      </w:r>
      <w:r>
        <w:rPr>
          <w:noProof/>
        </w:rPr>
        <w:instrText xml:space="preserve"> PAGEREF _Toc202585496 \h </w:instrText>
      </w:r>
      <w:r w:rsidR="009C0E99">
        <w:rPr>
          <w:noProof/>
        </w:rPr>
      </w:r>
      <w:r w:rsidR="009C0E99">
        <w:rPr>
          <w:noProof/>
        </w:rPr>
        <w:fldChar w:fldCharType="separate"/>
      </w:r>
      <w:r>
        <w:rPr>
          <w:noProof/>
        </w:rPr>
        <w:t>16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Device and Data Protection</w:t>
      </w:r>
      <w:r>
        <w:rPr>
          <w:noProof/>
        </w:rPr>
        <w:tab/>
      </w:r>
      <w:r w:rsidR="009C0E99">
        <w:rPr>
          <w:noProof/>
        </w:rPr>
        <w:fldChar w:fldCharType="begin"/>
      </w:r>
      <w:r>
        <w:rPr>
          <w:noProof/>
        </w:rPr>
        <w:instrText xml:space="preserve"> PAGEREF _Toc202585497 \h </w:instrText>
      </w:r>
      <w:r w:rsidR="009C0E99">
        <w:rPr>
          <w:noProof/>
        </w:rPr>
      </w:r>
      <w:r w:rsidR="009C0E99">
        <w:rPr>
          <w:noProof/>
        </w:rPr>
        <w:fldChar w:fldCharType="separate"/>
      </w:r>
      <w:r>
        <w:rPr>
          <w:noProof/>
        </w:rPr>
        <w:t>16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Data Access</w:t>
      </w:r>
      <w:r>
        <w:rPr>
          <w:noProof/>
        </w:rPr>
        <w:tab/>
      </w:r>
      <w:r w:rsidR="009C0E99">
        <w:rPr>
          <w:noProof/>
        </w:rPr>
        <w:fldChar w:fldCharType="begin"/>
      </w:r>
      <w:r>
        <w:rPr>
          <w:noProof/>
        </w:rPr>
        <w:instrText xml:space="preserve"> PAGEREF _Toc202585498 \h </w:instrText>
      </w:r>
      <w:r w:rsidR="009C0E99">
        <w:rPr>
          <w:noProof/>
        </w:rPr>
      </w:r>
      <w:r w:rsidR="009C0E99">
        <w:rPr>
          <w:noProof/>
        </w:rPr>
        <w:fldChar w:fldCharType="separate"/>
      </w:r>
      <w:r>
        <w:rPr>
          <w:noProof/>
        </w:rPr>
        <w:t>16</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Calendar and Meetings</w:t>
      </w:r>
      <w:r>
        <w:rPr>
          <w:noProof/>
        </w:rPr>
        <w:tab/>
      </w:r>
      <w:r w:rsidR="009C0E99">
        <w:rPr>
          <w:noProof/>
        </w:rPr>
        <w:fldChar w:fldCharType="begin"/>
      </w:r>
      <w:r>
        <w:rPr>
          <w:noProof/>
        </w:rPr>
        <w:instrText xml:space="preserve"> PAGEREF _Toc202585499 \h </w:instrText>
      </w:r>
      <w:r w:rsidR="009C0E99">
        <w:rPr>
          <w:noProof/>
        </w:rPr>
      </w:r>
      <w:r w:rsidR="009C0E99">
        <w:rPr>
          <w:noProof/>
        </w:rPr>
        <w:fldChar w:fldCharType="separate"/>
      </w:r>
      <w:r>
        <w:rPr>
          <w:noProof/>
        </w:rPr>
        <w:t>17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Collaboration</w:t>
      </w:r>
      <w:r>
        <w:rPr>
          <w:noProof/>
        </w:rPr>
        <w:tab/>
      </w:r>
      <w:r w:rsidR="009C0E99">
        <w:rPr>
          <w:noProof/>
        </w:rPr>
        <w:fldChar w:fldCharType="begin"/>
      </w:r>
      <w:r>
        <w:rPr>
          <w:noProof/>
        </w:rPr>
        <w:instrText xml:space="preserve"> PAGEREF _Toc202585500 \h </w:instrText>
      </w:r>
      <w:r w:rsidR="009C0E99">
        <w:rPr>
          <w:noProof/>
        </w:rPr>
      </w:r>
      <w:r w:rsidR="009C0E99">
        <w:rPr>
          <w:noProof/>
        </w:rPr>
        <w:fldChar w:fldCharType="separate"/>
      </w:r>
      <w:r>
        <w:rPr>
          <w:noProof/>
        </w:rPr>
        <w:t>17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Partner Solutions</w:t>
      </w:r>
      <w:r>
        <w:rPr>
          <w:noProof/>
        </w:rPr>
        <w:tab/>
      </w:r>
      <w:r w:rsidR="009C0E99">
        <w:rPr>
          <w:noProof/>
        </w:rPr>
        <w:fldChar w:fldCharType="begin"/>
      </w:r>
      <w:r>
        <w:rPr>
          <w:noProof/>
        </w:rPr>
        <w:instrText xml:space="preserve"> PAGEREF _Toc202585501 \h </w:instrText>
      </w:r>
      <w:r w:rsidR="009C0E99">
        <w:rPr>
          <w:noProof/>
        </w:rPr>
      </w:r>
      <w:r w:rsidR="009C0E99">
        <w:rPr>
          <w:noProof/>
        </w:rPr>
        <w:fldChar w:fldCharType="separate"/>
      </w:r>
      <w:r>
        <w:rPr>
          <w:noProof/>
        </w:rPr>
        <w:t>17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lastRenderedPageBreak/>
        <w:t>Application Design and Development</w:t>
      </w:r>
      <w:r>
        <w:rPr>
          <w:noProof/>
        </w:rPr>
        <w:tab/>
      </w:r>
      <w:r w:rsidR="009C0E99">
        <w:rPr>
          <w:noProof/>
        </w:rPr>
        <w:fldChar w:fldCharType="begin"/>
      </w:r>
      <w:r>
        <w:rPr>
          <w:noProof/>
        </w:rPr>
        <w:instrText xml:space="preserve"> PAGEREF _Toc202585502 \h </w:instrText>
      </w:r>
      <w:r w:rsidR="009C0E99">
        <w:rPr>
          <w:noProof/>
        </w:rPr>
      </w:r>
      <w:r w:rsidR="009C0E99">
        <w:rPr>
          <w:noProof/>
        </w:rPr>
        <w:fldChar w:fldCharType="separate"/>
      </w:r>
      <w:r>
        <w:rPr>
          <w:noProof/>
        </w:rPr>
        <w:t>17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Security</w:t>
      </w:r>
      <w:r>
        <w:rPr>
          <w:noProof/>
        </w:rPr>
        <w:tab/>
      </w:r>
      <w:r w:rsidR="009C0E99">
        <w:rPr>
          <w:noProof/>
        </w:rPr>
        <w:fldChar w:fldCharType="begin"/>
      </w:r>
      <w:r>
        <w:rPr>
          <w:noProof/>
        </w:rPr>
        <w:instrText xml:space="preserve"> PAGEREF _Toc202585503 \h </w:instrText>
      </w:r>
      <w:r w:rsidR="009C0E99">
        <w:rPr>
          <w:noProof/>
        </w:rPr>
      </w:r>
      <w:r w:rsidR="009C0E99">
        <w:rPr>
          <w:noProof/>
        </w:rPr>
        <w:fldChar w:fldCharType="separate"/>
      </w:r>
      <w:r>
        <w:rPr>
          <w:noProof/>
        </w:rPr>
        <w:t>17</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Granular Device Control</w:t>
      </w:r>
      <w:r>
        <w:rPr>
          <w:noProof/>
        </w:rPr>
        <w:tab/>
      </w:r>
      <w:r w:rsidR="009C0E99">
        <w:rPr>
          <w:noProof/>
        </w:rPr>
        <w:fldChar w:fldCharType="begin"/>
      </w:r>
      <w:r>
        <w:rPr>
          <w:noProof/>
        </w:rPr>
        <w:instrText xml:space="preserve"> PAGEREF _Toc202585504 \h </w:instrText>
      </w:r>
      <w:r w:rsidR="009C0E99">
        <w:rPr>
          <w:noProof/>
        </w:rPr>
      </w:r>
      <w:r w:rsidR="009C0E99">
        <w:rPr>
          <w:noProof/>
        </w:rPr>
        <w:fldChar w:fldCharType="separate"/>
      </w:r>
      <w:r>
        <w:rPr>
          <w:noProof/>
        </w:rPr>
        <w:t>18</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Vendor Flexibility</w:t>
      </w:r>
      <w:r>
        <w:rPr>
          <w:noProof/>
        </w:rPr>
        <w:tab/>
      </w:r>
      <w:r w:rsidR="009C0E99">
        <w:rPr>
          <w:noProof/>
        </w:rPr>
        <w:fldChar w:fldCharType="begin"/>
      </w:r>
      <w:r>
        <w:rPr>
          <w:noProof/>
        </w:rPr>
        <w:instrText xml:space="preserve"> PAGEREF _Toc202585505 \h </w:instrText>
      </w:r>
      <w:r w:rsidR="009C0E99">
        <w:rPr>
          <w:noProof/>
        </w:rPr>
      </w:r>
      <w:r w:rsidR="009C0E99">
        <w:rPr>
          <w:noProof/>
        </w:rPr>
        <w:fldChar w:fldCharType="separate"/>
      </w:r>
      <w:r>
        <w:rPr>
          <w:noProof/>
        </w:rPr>
        <w:t>18</w:t>
      </w:r>
      <w:r w:rsidR="009C0E99">
        <w:rPr>
          <w:noProof/>
        </w:rPr>
        <w:fldChar w:fldCharType="end"/>
      </w:r>
    </w:p>
    <w:p w:rsidR="00E92D70" w:rsidRDefault="00E92D70">
      <w:pPr>
        <w:pStyle w:val="TOC2"/>
        <w:rPr>
          <w:rFonts w:asciiTheme="minorHAnsi" w:eastAsiaTheme="minorEastAsia" w:hAnsiTheme="minorHAnsi"/>
          <w:b w:val="0"/>
          <w:bCs w:val="0"/>
          <w:color w:val="auto"/>
          <w:sz w:val="22"/>
          <w:szCs w:val="22"/>
        </w:rPr>
      </w:pPr>
      <w:r>
        <w:t>Administrator Experience</w:t>
      </w:r>
      <w:r>
        <w:tab/>
      </w:r>
      <w:r w:rsidR="009C0E99">
        <w:fldChar w:fldCharType="begin"/>
      </w:r>
      <w:r>
        <w:instrText xml:space="preserve"> PAGEREF _Toc202585506 \h </w:instrText>
      </w:r>
      <w:r w:rsidR="009C0E99">
        <w:fldChar w:fldCharType="separate"/>
      </w:r>
      <w:r>
        <w:t>18</w:t>
      </w:r>
      <w:r w:rsidR="009C0E99">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Applications and Device Settings</w:t>
      </w:r>
      <w:r>
        <w:rPr>
          <w:noProof/>
        </w:rPr>
        <w:tab/>
      </w:r>
      <w:r w:rsidR="009C0E99">
        <w:rPr>
          <w:noProof/>
        </w:rPr>
        <w:fldChar w:fldCharType="begin"/>
      </w:r>
      <w:r>
        <w:rPr>
          <w:noProof/>
        </w:rPr>
        <w:instrText xml:space="preserve"> PAGEREF _Toc202585507 \h </w:instrText>
      </w:r>
      <w:r w:rsidR="009C0E99">
        <w:rPr>
          <w:noProof/>
        </w:rPr>
      </w:r>
      <w:r w:rsidR="009C0E99">
        <w:rPr>
          <w:noProof/>
        </w:rPr>
        <w:fldChar w:fldCharType="separate"/>
      </w:r>
      <w:r>
        <w:rPr>
          <w:noProof/>
        </w:rPr>
        <w:t>18</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Device and Data Protection</w:t>
      </w:r>
      <w:r>
        <w:rPr>
          <w:noProof/>
        </w:rPr>
        <w:tab/>
      </w:r>
      <w:r w:rsidR="009C0E99">
        <w:rPr>
          <w:noProof/>
        </w:rPr>
        <w:fldChar w:fldCharType="begin"/>
      </w:r>
      <w:r>
        <w:rPr>
          <w:noProof/>
        </w:rPr>
        <w:instrText xml:space="preserve"> PAGEREF _Toc202585508 \h </w:instrText>
      </w:r>
      <w:r w:rsidR="009C0E99">
        <w:rPr>
          <w:noProof/>
        </w:rPr>
      </w:r>
      <w:r w:rsidR="009C0E99">
        <w:rPr>
          <w:noProof/>
        </w:rPr>
        <w:fldChar w:fldCharType="separate"/>
      </w:r>
      <w:r>
        <w:rPr>
          <w:noProof/>
        </w:rPr>
        <w:t>19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Application Design and Development</w:t>
      </w:r>
      <w:r>
        <w:rPr>
          <w:noProof/>
        </w:rPr>
        <w:tab/>
      </w:r>
      <w:r w:rsidR="009C0E99">
        <w:rPr>
          <w:noProof/>
        </w:rPr>
        <w:fldChar w:fldCharType="begin"/>
      </w:r>
      <w:r>
        <w:rPr>
          <w:noProof/>
        </w:rPr>
        <w:instrText xml:space="preserve"> PAGEREF _Toc202585509 \h </w:instrText>
      </w:r>
      <w:r w:rsidR="009C0E99">
        <w:rPr>
          <w:noProof/>
        </w:rPr>
      </w:r>
      <w:r w:rsidR="009C0E99">
        <w:rPr>
          <w:noProof/>
        </w:rPr>
        <w:fldChar w:fldCharType="separate"/>
      </w:r>
      <w:r>
        <w:rPr>
          <w:noProof/>
        </w:rPr>
        <w:t>19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Server Roles</w:t>
      </w:r>
      <w:r>
        <w:rPr>
          <w:noProof/>
        </w:rPr>
        <w:tab/>
      </w:r>
      <w:r w:rsidR="009C0E99">
        <w:rPr>
          <w:noProof/>
        </w:rPr>
        <w:fldChar w:fldCharType="begin"/>
      </w:r>
      <w:r>
        <w:rPr>
          <w:noProof/>
        </w:rPr>
        <w:instrText xml:space="preserve"> PAGEREF _Toc202585510 \h </w:instrText>
      </w:r>
      <w:r w:rsidR="009C0E99">
        <w:rPr>
          <w:noProof/>
        </w:rPr>
      </w:r>
      <w:r w:rsidR="009C0E99">
        <w:rPr>
          <w:noProof/>
        </w:rPr>
        <w:fldChar w:fldCharType="separate"/>
      </w:r>
      <w:r>
        <w:rPr>
          <w:noProof/>
        </w:rPr>
        <w:t>19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Mailbox Management</w:t>
      </w:r>
      <w:r>
        <w:rPr>
          <w:noProof/>
        </w:rPr>
        <w:tab/>
      </w:r>
      <w:r w:rsidR="009C0E99">
        <w:rPr>
          <w:noProof/>
        </w:rPr>
        <w:fldChar w:fldCharType="begin"/>
      </w:r>
      <w:r>
        <w:rPr>
          <w:noProof/>
        </w:rPr>
        <w:instrText xml:space="preserve"> PAGEREF _Toc202585511 \h </w:instrText>
      </w:r>
      <w:r w:rsidR="009C0E99">
        <w:rPr>
          <w:noProof/>
        </w:rPr>
      </w:r>
      <w:r w:rsidR="009C0E99">
        <w:rPr>
          <w:noProof/>
        </w:rPr>
        <w:fldChar w:fldCharType="separate"/>
      </w:r>
      <w:r>
        <w:rPr>
          <w:noProof/>
        </w:rPr>
        <w:t>19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Security Architecture</w:t>
      </w:r>
      <w:r>
        <w:rPr>
          <w:noProof/>
        </w:rPr>
        <w:tab/>
      </w:r>
      <w:r w:rsidR="009C0E99">
        <w:rPr>
          <w:noProof/>
        </w:rPr>
        <w:fldChar w:fldCharType="begin"/>
      </w:r>
      <w:r>
        <w:rPr>
          <w:noProof/>
        </w:rPr>
        <w:instrText xml:space="preserve"> PAGEREF _Toc202585512 \h </w:instrText>
      </w:r>
      <w:r w:rsidR="009C0E99">
        <w:rPr>
          <w:noProof/>
        </w:rPr>
      </w:r>
      <w:r w:rsidR="009C0E99">
        <w:rPr>
          <w:noProof/>
        </w:rPr>
        <w:fldChar w:fldCharType="separate"/>
      </w:r>
      <w:r>
        <w:rPr>
          <w:noProof/>
        </w:rPr>
        <w:t>19</w:t>
      </w:r>
      <w:r w:rsidR="009C0E99">
        <w:rPr>
          <w:noProof/>
        </w:rPr>
        <w:fldChar w:fldCharType="end"/>
      </w:r>
    </w:p>
    <w:p w:rsidR="00E92D70" w:rsidRDefault="00E92D70">
      <w:pPr>
        <w:pStyle w:val="TOC3"/>
        <w:tabs>
          <w:tab w:val="right" w:leader="dot" w:pos="9350"/>
        </w:tabs>
        <w:rPr>
          <w:rFonts w:asciiTheme="minorHAnsi" w:eastAsiaTheme="minorEastAsia" w:hAnsiTheme="minorHAnsi"/>
          <w:noProof/>
          <w:color w:val="auto"/>
          <w:sz w:val="22"/>
          <w:szCs w:val="22"/>
        </w:rPr>
      </w:pPr>
      <w:r>
        <w:rPr>
          <w:noProof/>
        </w:rPr>
        <w:t>Total Cost of Ownership</w:t>
      </w:r>
      <w:r>
        <w:rPr>
          <w:noProof/>
        </w:rPr>
        <w:tab/>
      </w:r>
      <w:r w:rsidR="009C0E99">
        <w:rPr>
          <w:noProof/>
        </w:rPr>
        <w:fldChar w:fldCharType="begin"/>
      </w:r>
      <w:r>
        <w:rPr>
          <w:noProof/>
        </w:rPr>
        <w:instrText xml:space="preserve"> PAGEREF _Toc202585513 \h </w:instrText>
      </w:r>
      <w:r w:rsidR="009C0E99">
        <w:rPr>
          <w:noProof/>
        </w:rPr>
      </w:r>
      <w:r w:rsidR="009C0E99">
        <w:rPr>
          <w:noProof/>
        </w:rPr>
        <w:fldChar w:fldCharType="separate"/>
      </w:r>
      <w:r>
        <w:rPr>
          <w:noProof/>
        </w:rPr>
        <w:t>20</w:t>
      </w:r>
      <w:r w:rsidR="009C0E99">
        <w:rPr>
          <w:noProof/>
        </w:rPr>
        <w:fldChar w:fldCharType="end"/>
      </w:r>
    </w:p>
    <w:p w:rsidR="00E92D70" w:rsidRDefault="00E92D70">
      <w:pPr>
        <w:pStyle w:val="TOC1"/>
        <w:rPr>
          <w:rFonts w:asciiTheme="minorHAnsi" w:eastAsiaTheme="minorEastAsia" w:hAnsiTheme="minorHAnsi"/>
          <w:b w:val="0"/>
          <w:bCs w:val="0"/>
          <w:color w:val="auto"/>
          <w:szCs w:val="22"/>
        </w:rPr>
      </w:pPr>
      <w:r>
        <w:t>Comparison</w:t>
      </w:r>
      <w:r>
        <w:tab/>
      </w:r>
      <w:r w:rsidR="009C0E99">
        <w:fldChar w:fldCharType="begin"/>
      </w:r>
      <w:r>
        <w:instrText xml:space="preserve"> PAGEREF _Toc202585514 \h </w:instrText>
      </w:r>
      <w:r w:rsidR="009C0E99">
        <w:fldChar w:fldCharType="separate"/>
      </w:r>
      <w:r>
        <w:t>20</w:t>
      </w:r>
      <w:r w:rsidR="009C0E99">
        <w:fldChar w:fldCharType="end"/>
      </w:r>
    </w:p>
    <w:p w:rsidR="00E92D70" w:rsidRDefault="00E92D70">
      <w:pPr>
        <w:pStyle w:val="TOC2"/>
        <w:rPr>
          <w:rFonts w:asciiTheme="minorHAnsi" w:eastAsiaTheme="minorEastAsia" w:hAnsiTheme="minorHAnsi"/>
          <w:b w:val="0"/>
          <w:bCs w:val="0"/>
          <w:color w:val="auto"/>
          <w:sz w:val="22"/>
          <w:szCs w:val="22"/>
        </w:rPr>
      </w:pPr>
      <w:r>
        <w:t>User Experience</w:t>
      </w:r>
      <w:r>
        <w:tab/>
      </w:r>
      <w:r w:rsidR="009C0E99">
        <w:fldChar w:fldCharType="begin"/>
      </w:r>
      <w:r>
        <w:instrText xml:space="preserve"> PAGEREF _Toc202585515 \h </w:instrText>
      </w:r>
      <w:r w:rsidR="009C0E99">
        <w:fldChar w:fldCharType="separate"/>
      </w:r>
      <w:r>
        <w:t>20</w:t>
      </w:r>
      <w:r w:rsidR="009C0E99">
        <w:fldChar w:fldCharType="end"/>
      </w:r>
    </w:p>
    <w:p w:rsidR="00E92D70" w:rsidRDefault="00E92D70">
      <w:pPr>
        <w:pStyle w:val="TOC2"/>
        <w:rPr>
          <w:rFonts w:asciiTheme="minorHAnsi" w:eastAsiaTheme="minorEastAsia" w:hAnsiTheme="minorHAnsi"/>
          <w:b w:val="0"/>
          <w:bCs w:val="0"/>
          <w:color w:val="auto"/>
          <w:sz w:val="22"/>
          <w:szCs w:val="22"/>
        </w:rPr>
      </w:pPr>
      <w:r>
        <w:t>Administrator Experience</w:t>
      </w:r>
      <w:r>
        <w:tab/>
      </w:r>
      <w:r w:rsidR="009C0E99">
        <w:fldChar w:fldCharType="begin"/>
      </w:r>
      <w:r>
        <w:instrText xml:space="preserve"> PAGEREF _Toc202585516 \h </w:instrText>
      </w:r>
      <w:r w:rsidR="009C0E99">
        <w:fldChar w:fldCharType="separate"/>
      </w:r>
      <w:r>
        <w:t>21</w:t>
      </w:r>
      <w:r w:rsidR="009C0E99">
        <w:fldChar w:fldCharType="end"/>
      </w:r>
    </w:p>
    <w:p w:rsidR="00E92D70" w:rsidRDefault="00E92D70">
      <w:pPr>
        <w:pStyle w:val="TOC1"/>
        <w:rPr>
          <w:rFonts w:asciiTheme="minorHAnsi" w:eastAsiaTheme="minorEastAsia" w:hAnsiTheme="minorHAnsi"/>
          <w:b w:val="0"/>
          <w:bCs w:val="0"/>
          <w:color w:val="auto"/>
          <w:szCs w:val="22"/>
        </w:rPr>
      </w:pPr>
      <w:r>
        <w:t>Conclusion</w:t>
      </w:r>
      <w:r>
        <w:tab/>
      </w:r>
      <w:r w:rsidR="009C0E99">
        <w:fldChar w:fldCharType="begin"/>
      </w:r>
      <w:r>
        <w:instrText xml:space="preserve"> PAGEREF _Toc202585517 \h </w:instrText>
      </w:r>
      <w:r w:rsidR="009C0E99">
        <w:fldChar w:fldCharType="separate"/>
      </w:r>
      <w:r>
        <w:t>23</w:t>
      </w:r>
      <w:r w:rsidR="009C0E99">
        <w:fldChar w:fldCharType="end"/>
      </w:r>
    </w:p>
    <w:p w:rsidR="00E92D70" w:rsidRDefault="00E92D70">
      <w:pPr>
        <w:pStyle w:val="TOC1"/>
        <w:rPr>
          <w:rFonts w:asciiTheme="minorHAnsi" w:eastAsiaTheme="minorEastAsia" w:hAnsiTheme="minorHAnsi"/>
          <w:b w:val="0"/>
          <w:bCs w:val="0"/>
          <w:color w:val="auto"/>
          <w:szCs w:val="22"/>
        </w:rPr>
      </w:pPr>
      <w:r>
        <w:t>Notes and References</w:t>
      </w:r>
      <w:r>
        <w:tab/>
      </w:r>
      <w:r w:rsidR="009C0E99">
        <w:fldChar w:fldCharType="begin"/>
      </w:r>
      <w:r>
        <w:instrText xml:space="preserve"> PAGEREF _Toc202585518 \h </w:instrText>
      </w:r>
      <w:r w:rsidR="009C0E99">
        <w:fldChar w:fldCharType="separate"/>
      </w:r>
      <w:r>
        <w:t>25</w:t>
      </w:r>
      <w:r w:rsidR="009C0E99">
        <w:fldChar w:fldCharType="end"/>
      </w:r>
    </w:p>
    <w:p w:rsidR="00325C50" w:rsidRPr="00434620" w:rsidRDefault="009C0E99" w:rsidP="004624D8">
      <w:pPr>
        <w:ind w:left="360"/>
      </w:pPr>
      <w:r>
        <w:fldChar w:fldCharType="end"/>
      </w:r>
      <w:r w:rsidR="00325C50" w:rsidRPr="00434620">
        <w:br w:type="page"/>
      </w:r>
    </w:p>
    <w:p w:rsidR="0076382B" w:rsidRPr="0076382B" w:rsidRDefault="0076382B" w:rsidP="0076382B">
      <w:pPr>
        <w:pStyle w:val="Heading1"/>
      </w:pPr>
      <w:bookmarkStart w:id="4" w:name="_Toc201471683"/>
      <w:bookmarkStart w:id="5" w:name="_Toc202171997"/>
      <w:bookmarkStart w:id="6" w:name="_Toc202172047"/>
      <w:bookmarkStart w:id="7" w:name="_Toc202344559"/>
      <w:bookmarkStart w:id="8" w:name="_Toc202585466"/>
      <w:r w:rsidRPr="0076382B">
        <w:lastRenderedPageBreak/>
        <w:t>Executive Summary: The Mobile Work Culture</w:t>
      </w:r>
      <w:bookmarkEnd w:id="4"/>
      <w:bookmarkEnd w:id="5"/>
      <w:bookmarkEnd w:id="6"/>
      <w:bookmarkEnd w:id="7"/>
      <w:bookmarkEnd w:id="8"/>
    </w:p>
    <w:p w:rsidR="0076382B" w:rsidRPr="0076382B" w:rsidRDefault="0076382B" w:rsidP="0076382B">
      <w:r w:rsidRPr="0076382B">
        <w:t>In our mobile work culture, we see corporate staff, from executive to individual contributor, working beyond the boundaries of the traditional office environment. The concept of work</w:t>
      </w:r>
      <w:r w:rsidR="008B69B9">
        <w:t>ing “any time and</w:t>
      </w:r>
      <w:r w:rsidRPr="0076382B">
        <w:t xml:space="preserve"> anywhere” has become popular. To support this concept, many organizations are adopting mobile solutions. As employees use these solutions, their expectations are increasing—employees want not only access to information, but full participation in business from any location whenever it is required.</w:t>
      </w:r>
    </w:p>
    <w:p w:rsidR="0076382B" w:rsidRPr="0076382B" w:rsidRDefault="0076382B" w:rsidP="0076382B">
      <w:r w:rsidRPr="0076382B">
        <w:t xml:space="preserve">Mobile solutions are essential to a strong IT infrastructure because they facilitate employee access to information in </w:t>
      </w:r>
      <w:r w:rsidR="001E0C7F">
        <w:t>near-</w:t>
      </w:r>
      <w:r w:rsidRPr="0076382B">
        <w:t>real</w:t>
      </w:r>
      <w:r w:rsidR="001E0C7F">
        <w:t xml:space="preserve"> </w:t>
      </w:r>
      <w:r w:rsidRPr="0076382B">
        <w:t xml:space="preserve">time, regardless of location. Organizations that implement mobile solutions enable employees to be more productive, responsive, and aligned with the latest business events—and benefit from a work force that remains fully connected to the business both on and off site. </w:t>
      </w:r>
    </w:p>
    <w:p w:rsidR="0076382B" w:rsidRPr="0076382B" w:rsidRDefault="0076382B" w:rsidP="0076382B">
      <w:r w:rsidRPr="0076382B">
        <w:t>Manufacturers and mobile network operators have released a wide array of devices that have different characteristics and capabilities. Many mobile solutions require the purchase of specific devices and accompanying server-based middleware; these requirements can add to the cost, complexity, and administrative overhead of the solution.</w:t>
      </w:r>
    </w:p>
    <w:p w:rsidR="002F6CC2" w:rsidRDefault="002B4F6A" w:rsidP="00480AAE">
      <w:r>
        <w:t xml:space="preserve">This paper compares the Research </w:t>
      </w:r>
      <w:r w:rsidR="005D3BF5">
        <w:t>I</w:t>
      </w:r>
      <w:r>
        <w:t>n Motion Black</w:t>
      </w:r>
      <w:r w:rsidR="00857180">
        <w:t>B</w:t>
      </w:r>
      <w:r>
        <w:t>erry solution (BlackBerry mobile devices and BlackBerry Enterprise Server) with the Microsoft</w:t>
      </w:r>
      <w:r w:rsidR="00857180" w:rsidRPr="00857180">
        <w:rPr>
          <w:vertAlign w:val="superscript"/>
        </w:rPr>
        <w:t>®</w:t>
      </w:r>
      <w:r>
        <w:t xml:space="preserve"> </w:t>
      </w:r>
      <w:r w:rsidR="00857180">
        <w:t xml:space="preserve">mobile </w:t>
      </w:r>
      <w:r>
        <w:t>solution (Microsoft Windows Mobile</w:t>
      </w:r>
      <w:r w:rsidR="00857180" w:rsidRPr="00857180">
        <w:rPr>
          <w:vertAlign w:val="superscript"/>
        </w:rPr>
        <w:t>®</w:t>
      </w:r>
      <w:r>
        <w:t xml:space="preserve"> and </w:t>
      </w:r>
      <w:r w:rsidR="002C3F4D">
        <w:t>Microsoft Exchange Server 2007 SP1</w:t>
      </w:r>
      <w:r w:rsidR="008B69B9">
        <w:t xml:space="preserve"> with Microsoft ActiveSync</w:t>
      </w:r>
      <w:r w:rsidR="008B69B9" w:rsidRPr="008B69B9">
        <w:rPr>
          <w:vertAlign w:val="superscript"/>
        </w:rPr>
        <w:t>®</w:t>
      </w:r>
      <w:r w:rsidR="008B69B9">
        <w:t xml:space="preserve"> technology</w:t>
      </w:r>
      <w:r>
        <w:t>)</w:t>
      </w:r>
      <w:r w:rsidR="002F6CC2">
        <w:t xml:space="preserve"> </w:t>
      </w:r>
      <w:r w:rsidR="00857180">
        <w:t xml:space="preserve">by analyzing </w:t>
      </w:r>
      <w:r w:rsidR="00480AAE">
        <w:t xml:space="preserve">features </w:t>
      </w:r>
      <w:r w:rsidR="00857180">
        <w:t xml:space="preserve">of the </w:t>
      </w:r>
      <w:r w:rsidR="002F6CC2">
        <w:t xml:space="preserve">user experience and </w:t>
      </w:r>
      <w:r w:rsidR="00857180">
        <w:t xml:space="preserve">the </w:t>
      </w:r>
      <w:r w:rsidR="002F6CC2">
        <w:t>administrator experience</w:t>
      </w:r>
      <w:r w:rsidR="005A3014">
        <w:t>.</w:t>
      </w:r>
    </w:p>
    <w:p w:rsidR="00B265B2" w:rsidRDefault="00204218" w:rsidP="00B265B2">
      <w:r>
        <w:t>From a user perspective, features support access to data sources,</w:t>
      </w:r>
      <w:r w:rsidR="00B265B2">
        <w:t xml:space="preserve"> </w:t>
      </w:r>
      <w:r>
        <w:t>customization</w:t>
      </w:r>
      <w:r w:rsidR="009940BF">
        <w:t>,</w:t>
      </w:r>
      <w:r>
        <w:t xml:space="preserve"> </w:t>
      </w:r>
      <w:r w:rsidR="009940BF">
        <w:t>and</w:t>
      </w:r>
      <w:r>
        <w:t xml:space="preserve"> ease of use. </w:t>
      </w:r>
      <w:r w:rsidR="00857180">
        <w:t>From an</w:t>
      </w:r>
      <w:r>
        <w:t xml:space="preserve"> administrator </w:t>
      </w:r>
      <w:r w:rsidR="00857180">
        <w:t xml:space="preserve">perspective, features are </w:t>
      </w:r>
      <w:r>
        <w:t xml:space="preserve">tools </w:t>
      </w:r>
      <w:r w:rsidR="009940BF">
        <w:t>that</w:t>
      </w:r>
      <w:r>
        <w:t xml:space="preserve"> support and control mobile devices, most importantly, secur</w:t>
      </w:r>
      <w:r w:rsidR="009940BF">
        <w:t>e</w:t>
      </w:r>
      <w:r>
        <w:t xml:space="preserve"> mobile messaging and sensitive corporate information </w:t>
      </w:r>
      <w:r w:rsidR="00857180">
        <w:t xml:space="preserve">that </w:t>
      </w:r>
      <w:r>
        <w:t xml:space="preserve">will be stored on and transmitted by mobile devices. </w:t>
      </w:r>
      <w:r w:rsidR="00B265B2">
        <w:t xml:space="preserve">Use </w:t>
      </w:r>
      <w:r w:rsidR="008B69B9">
        <w:t xml:space="preserve">the </w:t>
      </w:r>
      <w:r w:rsidR="00B265B2">
        <w:t xml:space="preserve">information </w:t>
      </w:r>
      <w:r w:rsidR="008B69B9">
        <w:t xml:space="preserve">in this paper </w:t>
      </w:r>
      <w:r w:rsidR="00B265B2">
        <w:t>to understand the benefits and shortcomings of both solutions.</w:t>
      </w:r>
    </w:p>
    <w:p w:rsidR="008B69B9" w:rsidRDefault="008B69B9">
      <w:pPr>
        <w:spacing w:line="276" w:lineRule="auto"/>
        <w:rPr>
          <w:rFonts w:eastAsiaTheme="majorEastAsia" w:cstheme="majorBidi"/>
          <w:b/>
          <w:bCs/>
          <w:sz w:val="36"/>
          <w:szCs w:val="26"/>
        </w:rPr>
      </w:pPr>
      <w:r>
        <w:br w:type="page"/>
      </w:r>
    </w:p>
    <w:p w:rsidR="00ED0878" w:rsidRDefault="00480AAE" w:rsidP="008B69B9">
      <w:pPr>
        <w:pStyle w:val="Heading2"/>
        <w:spacing w:before="0"/>
      </w:pPr>
      <w:bookmarkStart w:id="9" w:name="_Toc202171998"/>
      <w:bookmarkStart w:id="10" w:name="_Toc202172048"/>
      <w:bookmarkStart w:id="11" w:name="_Toc202344560"/>
      <w:bookmarkStart w:id="12" w:name="_Toc202585467"/>
      <w:r>
        <w:lastRenderedPageBreak/>
        <w:t>User Experience</w:t>
      </w:r>
      <w:bookmarkEnd w:id="9"/>
      <w:bookmarkEnd w:id="10"/>
      <w:bookmarkEnd w:id="11"/>
      <w:bookmarkEnd w:id="12"/>
    </w:p>
    <w:p w:rsidR="00ED0878" w:rsidRDefault="00480AAE" w:rsidP="00542F92">
      <w:pPr>
        <w:spacing w:after="120"/>
      </w:pPr>
      <w:r>
        <w:t xml:space="preserve">The following </w:t>
      </w:r>
      <w:r w:rsidR="00981781">
        <w:t>tables compare</w:t>
      </w:r>
      <w:r>
        <w:t xml:space="preserve"> </w:t>
      </w:r>
      <w:r w:rsidR="00857180">
        <w:t xml:space="preserve">features of </w:t>
      </w:r>
      <w:r>
        <w:t xml:space="preserve">Windows Mobile </w:t>
      </w:r>
      <w:r w:rsidR="00981781">
        <w:t>devices that use</w:t>
      </w:r>
      <w:r>
        <w:t xml:space="preserve"> </w:t>
      </w:r>
      <w:r w:rsidR="00857180">
        <w:t xml:space="preserve">Microsoft </w:t>
      </w:r>
      <w:r>
        <w:t>ActiveSync</w:t>
      </w:r>
      <w:r w:rsidR="00857180">
        <w:t xml:space="preserve"> technology</w:t>
      </w:r>
      <w:r w:rsidR="00981781">
        <w:t xml:space="preserve"> with </w:t>
      </w:r>
      <w:r w:rsidR="00857180">
        <w:t xml:space="preserve">features of </w:t>
      </w:r>
      <w:r w:rsidR="00981781" w:rsidRPr="00823E13">
        <w:t xml:space="preserve">BlackBerry </w:t>
      </w:r>
      <w:r w:rsidR="00981781">
        <w:t>devices</w:t>
      </w:r>
      <w:r>
        <w:t>.</w:t>
      </w:r>
    </w:p>
    <w:tbl>
      <w:tblPr>
        <w:tblW w:w="0" w:type="auto"/>
        <w:tblLayout w:type="fixed"/>
        <w:tblCellMar>
          <w:left w:w="0" w:type="dxa"/>
          <w:right w:w="0" w:type="dxa"/>
        </w:tblCellMar>
        <w:tblLook w:val="04A0"/>
      </w:tblPr>
      <w:tblGrid>
        <w:gridCol w:w="1440"/>
        <w:gridCol w:w="360"/>
        <w:gridCol w:w="864"/>
        <w:gridCol w:w="360"/>
        <w:gridCol w:w="1800"/>
        <w:gridCol w:w="360"/>
        <w:gridCol w:w="1440"/>
      </w:tblGrid>
      <w:tr w:rsidR="00857180" w:rsidRPr="00991B2D" w:rsidTr="00857180">
        <w:trPr>
          <w:trHeight w:val="330"/>
        </w:trPr>
        <w:tc>
          <w:tcPr>
            <w:tcW w:w="1440" w:type="dxa"/>
            <w:shd w:val="clear" w:color="auto" w:fill="990000"/>
            <w:vAlign w:val="center"/>
          </w:tcPr>
          <w:p w:rsidR="00857180" w:rsidRPr="00991B2D" w:rsidRDefault="00857180" w:rsidP="00857180">
            <w:pPr>
              <w:spacing w:after="0" w:line="240" w:lineRule="auto"/>
              <w:jc w:val="center"/>
              <w:rPr>
                <w:rFonts w:eastAsia="Times New Roman" w:cs="Segoe UI"/>
                <w:b/>
                <w:color w:val="FFFFFF" w:themeColor="background1"/>
                <w:sz w:val="22"/>
                <w:szCs w:val="22"/>
              </w:rPr>
            </w:pPr>
            <w:bookmarkStart w:id="13" w:name="_Toc202171999"/>
            <w:bookmarkStart w:id="14" w:name="_Toc202172049"/>
            <w:r w:rsidRPr="00991B2D">
              <w:rPr>
                <w:rFonts w:eastAsia="Times New Roman" w:cs="Segoe UI"/>
                <w:b/>
                <w:color w:val="FFFFFF" w:themeColor="background1"/>
                <w:sz w:val="22"/>
                <w:szCs w:val="22"/>
              </w:rPr>
              <w:t>Key</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864"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Included</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800"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Partially supported</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440"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Not included</w:t>
            </w:r>
          </w:p>
        </w:tc>
      </w:tr>
    </w:tbl>
    <w:p w:rsidR="00981781" w:rsidRPr="00402919" w:rsidRDefault="00981781" w:rsidP="00981781">
      <w:pPr>
        <w:pStyle w:val="Heading3"/>
        <w:rPr>
          <w:szCs w:val="28"/>
        </w:rPr>
      </w:pPr>
      <w:bookmarkStart w:id="15" w:name="_Toc202344561"/>
      <w:bookmarkStart w:id="16" w:name="_Toc202585468"/>
      <w:r>
        <w:t>Mobile Architecture</w:t>
      </w:r>
      <w:bookmarkEnd w:id="13"/>
      <w:bookmarkEnd w:id="14"/>
      <w:bookmarkEnd w:id="15"/>
      <w:bookmarkEnd w:id="16"/>
    </w:p>
    <w:tbl>
      <w:tblPr>
        <w:tblW w:w="95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840"/>
        <w:gridCol w:w="1368"/>
        <w:gridCol w:w="1368"/>
      </w:tblGrid>
      <w:tr w:rsidR="00ED0878" w:rsidRPr="00981781" w:rsidTr="00542F92">
        <w:trPr>
          <w:trHeight w:val="20"/>
        </w:trPr>
        <w:tc>
          <w:tcPr>
            <w:tcW w:w="6840" w:type="dxa"/>
            <w:shd w:val="clear" w:color="auto" w:fill="990000"/>
            <w:vAlign w:val="bottom"/>
            <w:hideMark/>
          </w:tcPr>
          <w:p w:rsidR="00ED0878" w:rsidRPr="00981781" w:rsidRDefault="00ED0878" w:rsidP="005A3014">
            <w:pPr>
              <w:spacing w:after="0" w:line="240" w:lineRule="auto"/>
              <w:rPr>
                <w:rFonts w:eastAsia="Times New Roman" w:cs="Segoe UI"/>
                <w:b/>
                <w:bCs/>
                <w:color w:val="FFFFFF"/>
                <w:sz w:val="22"/>
                <w:szCs w:val="22"/>
              </w:rPr>
            </w:pPr>
            <w:r w:rsidRPr="00981781">
              <w:rPr>
                <w:rFonts w:eastAsia="Times New Roman" w:cs="Segoe UI"/>
                <w:b/>
                <w:bCs/>
                <w:color w:val="FFFFFF"/>
                <w:sz w:val="22"/>
                <w:szCs w:val="22"/>
              </w:rPr>
              <w:t>Features</w:t>
            </w:r>
          </w:p>
        </w:tc>
        <w:tc>
          <w:tcPr>
            <w:tcW w:w="1368" w:type="dxa"/>
            <w:shd w:val="clear" w:color="auto" w:fill="990000"/>
            <w:vAlign w:val="bottom"/>
            <w:hideMark/>
          </w:tcPr>
          <w:p w:rsidR="00ED0878" w:rsidRPr="00981781" w:rsidRDefault="008B69B9" w:rsidP="005A3014">
            <w:pPr>
              <w:spacing w:after="0" w:line="240" w:lineRule="auto"/>
              <w:jc w:val="center"/>
              <w:rPr>
                <w:rFonts w:eastAsia="Times New Roman" w:cs="Segoe UI"/>
                <w:b/>
                <w:bCs/>
                <w:color w:val="FFFFFF"/>
                <w:sz w:val="22"/>
                <w:szCs w:val="22"/>
              </w:rPr>
            </w:pPr>
            <w:r>
              <w:rPr>
                <w:rFonts w:eastAsia="Times New Roman" w:cs="Segoe UI"/>
                <w:b/>
                <w:bCs/>
                <w:color w:val="FFFFFF"/>
                <w:sz w:val="22"/>
                <w:szCs w:val="22"/>
              </w:rPr>
              <w:t>Windows Mobile</w:t>
            </w:r>
          </w:p>
        </w:tc>
        <w:tc>
          <w:tcPr>
            <w:tcW w:w="1368" w:type="dxa"/>
            <w:shd w:val="clear" w:color="auto" w:fill="990000"/>
            <w:vAlign w:val="bottom"/>
            <w:hideMark/>
          </w:tcPr>
          <w:p w:rsidR="00ED0878" w:rsidRPr="00981781" w:rsidRDefault="00ED0878" w:rsidP="005A3014">
            <w:pPr>
              <w:spacing w:after="0" w:line="240" w:lineRule="auto"/>
              <w:jc w:val="center"/>
              <w:rPr>
                <w:rFonts w:eastAsia="Times New Roman" w:cs="Segoe UI"/>
                <w:b/>
                <w:bCs/>
                <w:color w:val="FFFFFF"/>
                <w:sz w:val="22"/>
                <w:szCs w:val="22"/>
              </w:rPr>
            </w:pPr>
            <w:r w:rsidRPr="00981781">
              <w:rPr>
                <w:rFonts w:eastAsia="Times New Roman" w:cs="Segoe UI"/>
                <w:b/>
                <w:bCs/>
                <w:color w:val="FFFFFF"/>
                <w:sz w:val="22"/>
                <w:szCs w:val="22"/>
              </w:rPr>
              <w:t>BlackBerry</w:t>
            </w:r>
          </w:p>
        </w:tc>
      </w:tr>
      <w:tr w:rsidR="00644C73" w:rsidRPr="00981781" w:rsidTr="00542F92">
        <w:trPr>
          <w:trHeight w:val="20"/>
        </w:trPr>
        <w:tc>
          <w:tcPr>
            <w:tcW w:w="9576" w:type="dxa"/>
            <w:gridSpan w:val="3"/>
            <w:shd w:val="clear" w:color="000000" w:fill="D8D8D8"/>
            <w:hideMark/>
          </w:tcPr>
          <w:p w:rsidR="00644C73" w:rsidRPr="00981781" w:rsidRDefault="00644C73" w:rsidP="001E093B">
            <w:pPr>
              <w:pStyle w:val="NoSpacing"/>
              <w:jc w:val="center"/>
              <w:rPr>
                <w:b/>
              </w:rPr>
            </w:pPr>
            <w:r w:rsidRPr="00981781">
              <w:rPr>
                <w:b/>
              </w:rPr>
              <w:t>E-Mail</w:t>
            </w:r>
            <w:r w:rsidR="001E093B">
              <w:rPr>
                <w:b/>
              </w:rPr>
              <w:t>,</w:t>
            </w:r>
            <w:r w:rsidRPr="00981781">
              <w:rPr>
                <w:b/>
              </w:rPr>
              <w:t xml:space="preserve"> Messaging</w:t>
            </w:r>
            <w:r w:rsidR="001E093B">
              <w:rPr>
                <w:b/>
              </w:rPr>
              <w:t>,</w:t>
            </w:r>
            <w:r w:rsidRPr="00981781">
              <w:rPr>
                <w:b/>
              </w:rPr>
              <w:t xml:space="preserve"> </w:t>
            </w:r>
            <w:r w:rsidR="00991B2D">
              <w:rPr>
                <w:b/>
              </w:rPr>
              <w:t>and</w:t>
            </w:r>
            <w:r w:rsidRPr="00981781">
              <w:rPr>
                <w:b/>
              </w:rPr>
              <w:t xml:space="preserve"> Collaboration</w:t>
            </w:r>
          </w:p>
        </w:tc>
      </w:tr>
      <w:tr w:rsidR="00ED0878" w:rsidRPr="00981781" w:rsidTr="00542F92">
        <w:trPr>
          <w:trHeight w:val="20"/>
        </w:trPr>
        <w:tc>
          <w:tcPr>
            <w:tcW w:w="6840" w:type="dxa"/>
            <w:shd w:val="clear" w:color="auto" w:fill="auto"/>
            <w:hideMark/>
          </w:tcPr>
          <w:p w:rsidR="00ED0878" w:rsidRPr="00981781" w:rsidRDefault="00671114" w:rsidP="00671114">
            <w:pPr>
              <w:pStyle w:val="NoSpacing"/>
              <w:rPr>
                <w:sz w:val="18"/>
                <w:szCs w:val="18"/>
              </w:rPr>
            </w:pPr>
            <w:r>
              <w:rPr>
                <w:b/>
                <w:sz w:val="18"/>
                <w:szCs w:val="18"/>
              </w:rPr>
              <w:t>E</w:t>
            </w:r>
            <w:r w:rsidR="00ED0878" w:rsidRPr="00981781">
              <w:rPr>
                <w:b/>
                <w:sz w:val="18"/>
                <w:szCs w:val="18"/>
              </w:rPr>
              <w:t xml:space="preserve">-mail </w:t>
            </w:r>
            <w:r w:rsidR="00644C73" w:rsidRPr="00981781">
              <w:rPr>
                <w:b/>
                <w:color w:val="000000"/>
                <w:sz w:val="18"/>
                <w:szCs w:val="18"/>
              </w:rPr>
              <w:t>accounts</w:t>
            </w:r>
            <w:r w:rsidR="009148C5" w:rsidRPr="00981781">
              <w:rPr>
                <w:b/>
                <w:color w:val="000000"/>
                <w:sz w:val="18"/>
                <w:szCs w:val="18"/>
              </w:rPr>
              <w:t xml:space="preserve">. </w:t>
            </w:r>
            <w:r w:rsidR="00ED0878" w:rsidRPr="00981781">
              <w:rPr>
                <w:sz w:val="18"/>
                <w:szCs w:val="18"/>
              </w:rPr>
              <w:t xml:space="preserve">Supports corporate e-mail (including Lotus Notes and </w:t>
            </w:r>
            <w:r w:rsidR="00857180">
              <w:rPr>
                <w:sz w:val="18"/>
                <w:szCs w:val="18"/>
              </w:rPr>
              <w:t xml:space="preserve">Microsoft Office </w:t>
            </w:r>
            <w:r w:rsidR="00ED0878" w:rsidRPr="00981781">
              <w:rPr>
                <w:sz w:val="18"/>
                <w:szCs w:val="18"/>
              </w:rPr>
              <w:t>Outlook</w:t>
            </w:r>
            <w:r w:rsidR="00E2238C" w:rsidRPr="00E2238C">
              <w:rPr>
                <w:sz w:val="18"/>
                <w:szCs w:val="18"/>
                <w:vertAlign w:val="superscript"/>
              </w:rPr>
              <w:t>®</w:t>
            </w:r>
            <w:r w:rsidR="00ED0878" w:rsidRPr="00981781">
              <w:rPr>
                <w:sz w:val="18"/>
                <w:szCs w:val="18"/>
              </w:rPr>
              <w:t>) and personal e-mail (POP3</w:t>
            </w:r>
            <w:r w:rsidR="007148C4">
              <w:rPr>
                <w:sz w:val="18"/>
                <w:szCs w:val="18"/>
              </w:rPr>
              <w:t xml:space="preserve"> </w:t>
            </w:r>
            <w:r w:rsidR="00ED0878" w:rsidRPr="00981781">
              <w:rPr>
                <w:sz w:val="18"/>
                <w:szCs w:val="18"/>
              </w:rPr>
              <w:t>/</w:t>
            </w:r>
            <w:r w:rsidR="007148C4">
              <w:rPr>
                <w:sz w:val="18"/>
                <w:szCs w:val="18"/>
              </w:rPr>
              <w:t xml:space="preserve"> </w:t>
            </w:r>
            <w:r w:rsidR="00ED0878" w:rsidRPr="00981781">
              <w:rPr>
                <w:sz w:val="18"/>
                <w:szCs w:val="18"/>
              </w:rPr>
              <w:t>IMAP and Web mail).</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E2238C">
            <w:pPr>
              <w:pStyle w:val="NoSpacing"/>
              <w:rPr>
                <w:sz w:val="18"/>
                <w:szCs w:val="18"/>
              </w:rPr>
            </w:pPr>
            <w:r w:rsidRPr="00981781">
              <w:rPr>
                <w:b/>
                <w:color w:val="262626"/>
                <w:sz w:val="18"/>
                <w:szCs w:val="18"/>
              </w:rPr>
              <w:t>E-mail applications</w:t>
            </w:r>
            <w:r w:rsidR="009148C5" w:rsidRPr="00981781">
              <w:rPr>
                <w:b/>
                <w:color w:val="262626"/>
                <w:sz w:val="18"/>
                <w:szCs w:val="18"/>
              </w:rPr>
              <w:t xml:space="preserve">. </w:t>
            </w:r>
            <w:r w:rsidR="00E2238C">
              <w:rPr>
                <w:sz w:val="18"/>
                <w:szCs w:val="18"/>
              </w:rPr>
              <w:t xml:space="preserve">Interoperates with </w:t>
            </w:r>
            <w:r w:rsidRPr="00981781">
              <w:rPr>
                <w:sz w:val="18"/>
                <w:szCs w:val="18"/>
              </w:rPr>
              <w:t>e-mail application</w:t>
            </w:r>
            <w:r w:rsidR="00E2238C">
              <w:rPr>
                <w:sz w:val="18"/>
                <w:szCs w:val="18"/>
              </w:rPr>
              <w:t>s</w:t>
            </w:r>
            <w:r w:rsidRPr="00981781">
              <w:rPr>
                <w:sz w:val="18"/>
                <w:szCs w:val="18"/>
              </w:rPr>
              <w:t xml:space="preserve"> </w:t>
            </w:r>
            <w:r w:rsidR="00E2238C">
              <w:rPr>
                <w:sz w:val="18"/>
                <w:szCs w:val="18"/>
              </w:rPr>
              <w:t>such as</w:t>
            </w:r>
            <w:r w:rsidR="00E2238C" w:rsidRPr="00981781">
              <w:rPr>
                <w:sz w:val="18"/>
                <w:szCs w:val="18"/>
              </w:rPr>
              <w:t xml:space="preserve"> </w:t>
            </w:r>
            <w:r w:rsidRPr="00981781">
              <w:rPr>
                <w:sz w:val="18"/>
                <w:szCs w:val="18"/>
              </w:rPr>
              <w:t>AOL, Hotmail</w:t>
            </w:r>
            <w:r w:rsidR="00671114">
              <w:rPr>
                <w:sz w:val="18"/>
                <w:szCs w:val="18"/>
              </w:rPr>
              <w:t xml:space="preserve"> </w:t>
            </w:r>
            <w:r w:rsidRPr="00981781">
              <w:rPr>
                <w:sz w:val="18"/>
                <w:szCs w:val="18"/>
              </w:rPr>
              <w:t>/</w:t>
            </w:r>
            <w:r w:rsidR="00671114">
              <w:rPr>
                <w:sz w:val="18"/>
                <w:szCs w:val="18"/>
              </w:rPr>
              <w:t xml:space="preserve"> </w:t>
            </w:r>
            <w:r w:rsidRPr="00981781">
              <w:rPr>
                <w:sz w:val="18"/>
                <w:szCs w:val="18"/>
              </w:rPr>
              <w:t>Microsoft Windows Live</w:t>
            </w:r>
            <w:r w:rsidR="00E2238C">
              <w:rPr>
                <w:sz w:val="18"/>
                <w:szCs w:val="18"/>
              </w:rPr>
              <w:t>™</w:t>
            </w:r>
            <w:r w:rsidR="00E2238C" w:rsidRPr="00981781">
              <w:rPr>
                <w:sz w:val="18"/>
                <w:szCs w:val="18"/>
              </w:rPr>
              <w:t xml:space="preserve">, </w:t>
            </w:r>
            <w:r w:rsidRPr="00981781">
              <w:rPr>
                <w:sz w:val="18"/>
                <w:szCs w:val="18"/>
              </w:rPr>
              <w:t>and Yahoo.</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E2238C">
            <w:pPr>
              <w:pStyle w:val="NoSpacing"/>
              <w:rPr>
                <w:color w:val="262626"/>
                <w:sz w:val="18"/>
                <w:szCs w:val="18"/>
              </w:rPr>
            </w:pPr>
            <w:r w:rsidRPr="00981781">
              <w:rPr>
                <w:b/>
                <w:color w:val="262626"/>
                <w:sz w:val="18"/>
                <w:szCs w:val="18"/>
              </w:rPr>
              <w:t>Attachments</w:t>
            </w:r>
            <w:r w:rsidR="009148C5" w:rsidRPr="00981781">
              <w:rPr>
                <w:b/>
                <w:color w:val="262626"/>
                <w:sz w:val="18"/>
                <w:szCs w:val="18"/>
              </w:rPr>
              <w:t xml:space="preserve">. </w:t>
            </w:r>
            <w:r w:rsidR="00E2238C">
              <w:rPr>
                <w:color w:val="262626"/>
                <w:sz w:val="18"/>
                <w:szCs w:val="18"/>
              </w:rPr>
              <w:t xml:space="preserve">Provides the </w:t>
            </w:r>
            <w:r w:rsidR="00E2238C">
              <w:rPr>
                <w:sz w:val="18"/>
                <w:szCs w:val="18"/>
              </w:rPr>
              <w:t>c</w:t>
            </w:r>
            <w:r w:rsidRPr="00981781">
              <w:rPr>
                <w:sz w:val="18"/>
                <w:szCs w:val="18"/>
              </w:rPr>
              <w:t>apability to view large attached files and images.</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E2238C">
            <w:pPr>
              <w:pStyle w:val="NoSpacing"/>
              <w:rPr>
                <w:color w:val="262626"/>
                <w:sz w:val="18"/>
                <w:szCs w:val="18"/>
              </w:rPr>
            </w:pPr>
            <w:r w:rsidRPr="00981781">
              <w:rPr>
                <w:b/>
                <w:color w:val="262626"/>
                <w:sz w:val="18"/>
                <w:szCs w:val="18"/>
              </w:rPr>
              <w:t>Follow-</w:t>
            </w:r>
            <w:r w:rsidR="00457972" w:rsidRPr="00981781">
              <w:rPr>
                <w:b/>
                <w:color w:val="262626"/>
                <w:sz w:val="18"/>
                <w:szCs w:val="18"/>
              </w:rPr>
              <w:t>u</w:t>
            </w:r>
            <w:r w:rsidRPr="00981781">
              <w:rPr>
                <w:b/>
                <w:color w:val="262626"/>
                <w:sz w:val="18"/>
                <w:szCs w:val="18"/>
              </w:rPr>
              <w:t xml:space="preserve">p </w:t>
            </w:r>
            <w:r w:rsidR="00457972" w:rsidRPr="00981781">
              <w:rPr>
                <w:b/>
                <w:color w:val="262626"/>
                <w:sz w:val="18"/>
                <w:szCs w:val="18"/>
              </w:rPr>
              <w:t>f</w:t>
            </w:r>
            <w:r w:rsidRPr="00981781">
              <w:rPr>
                <w:b/>
                <w:color w:val="262626"/>
                <w:sz w:val="18"/>
                <w:szCs w:val="18"/>
              </w:rPr>
              <w:t>lags</w:t>
            </w:r>
            <w:r w:rsidR="009148C5" w:rsidRPr="00981781">
              <w:rPr>
                <w:b/>
                <w:color w:val="262626"/>
                <w:sz w:val="18"/>
                <w:szCs w:val="18"/>
              </w:rPr>
              <w:t xml:space="preserve">. </w:t>
            </w:r>
            <w:r w:rsidR="00E2238C">
              <w:rPr>
                <w:color w:val="262626"/>
                <w:sz w:val="18"/>
                <w:szCs w:val="18"/>
              </w:rPr>
              <w:t xml:space="preserve">Users can </w:t>
            </w:r>
            <w:r w:rsidR="00E2238C">
              <w:rPr>
                <w:sz w:val="18"/>
                <w:szCs w:val="18"/>
              </w:rPr>
              <w:t>s</w:t>
            </w:r>
            <w:r w:rsidRPr="00981781">
              <w:rPr>
                <w:sz w:val="18"/>
                <w:szCs w:val="18"/>
              </w:rPr>
              <w:t xml:space="preserve">et out-of-office messages or flag messages directly from </w:t>
            </w:r>
            <w:r w:rsidR="00E2238C">
              <w:rPr>
                <w:sz w:val="18"/>
                <w:szCs w:val="18"/>
              </w:rPr>
              <w:t xml:space="preserve">the </w:t>
            </w:r>
            <w:r w:rsidRPr="00981781">
              <w:rPr>
                <w:sz w:val="18"/>
                <w:szCs w:val="18"/>
              </w:rPr>
              <w:t>mobile device.</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E2238C">
            <w:pPr>
              <w:pStyle w:val="NoSpacing"/>
              <w:rPr>
                <w:color w:val="262626"/>
                <w:sz w:val="18"/>
                <w:szCs w:val="18"/>
              </w:rPr>
            </w:pPr>
            <w:r w:rsidRPr="00981781">
              <w:rPr>
                <w:b/>
                <w:color w:val="262626"/>
                <w:sz w:val="18"/>
                <w:szCs w:val="18"/>
              </w:rPr>
              <w:t xml:space="preserve">Text </w:t>
            </w:r>
            <w:r w:rsidR="00457972" w:rsidRPr="00981781">
              <w:rPr>
                <w:b/>
                <w:color w:val="262626"/>
                <w:sz w:val="18"/>
                <w:szCs w:val="18"/>
              </w:rPr>
              <w:t>m</w:t>
            </w:r>
            <w:r w:rsidRPr="00981781">
              <w:rPr>
                <w:b/>
                <w:color w:val="262626"/>
                <w:sz w:val="18"/>
                <w:szCs w:val="18"/>
              </w:rPr>
              <w:t>essages</w:t>
            </w:r>
            <w:r w:rsidR="009148C5" w:rsidRPr="00981781">
              <w:rPr>
                <w:b/>
                <w:color w:val="262626"/>
                <w:sz w:val="18"/>
                <w:szCs w:val="18"/>
              </w:rPr>
              <w:t xml:space="preserve">. </w:t>
            </w:r>
            <w:r w:rsidR="00E2238C">
              <w:rPr>
                <w:sz w:val="18"/>
                <w:szCs w:val="18"/>
              </w:rPr>
              <w:t>U</w:t>
            </w:r>
            <w:r w:rsidRPr="00981781">
              <w:rPr>
                <w:sz w:val="18"/>
                <w:szCs w:val="18"/>
              </w:rPr>
              <w:t>ser</w:t>
            </w:r>
            <w:r w:rsidR="00E2238C">
              <w:rPr>
                <w:sz w:val="18"/>
                <w:szCs w:val="18"/>
              </w:rPr>
              <w:t>s</w:t>
            </w:r>
            <w:r w:rsidRPr="00981781">
              <w:rPr>
                <w:sz w:val="18"/>
                <w:szCs w:val="18"/>
              </w:rPr>
              <w:t xml:space="preserve"> </w:t>
            </w:r>
            <w:r w:rsidR="00E2238C">
              <w:rPr>
                <w:sz w:val="18"/>
                <w:szCs w:val="18"/>
              </w:rPr>
              <w:t>can</w:t>
            </w:r>
            <w:r w:rsidR="00E2238C" w:rsidRPr="00981781">
              <w:rPr>
                <w:sz w:val="18"/>
                <w:szCs w:val="18"/>
              </w:rPr>
              <w:t xml:space="preserve"> </w:t>
            </w:r>
            <w:r w:rsidRPr="00981781">
              <w:rPr>
                <w:sz w:val="18"/>
                <w:szCs w:val="18"/>
              </w:rPr>
              <w:t>send text message</w:t>
            </w:r>
            <w:r w:rsidR="00E2238C">
              <w:rPr>
                <w:sz w:val="18"/>
                <w:szCs w:val="18"/>
              </w:rPr>
              <w:t>s</w:t>
            </w:r>
            <w:r w:rsidRPr="00981781">
              <w:rPr>
                <w:sz w:val="18"/>
                <w:szCs w:val="18"/>
              </w:rPr>
              <w:t xml:space="preserve"> by using </w:t>
            </w:r>
            <w:r w:rsidR="00E2238C">
              <w:rPr>
                <w:sz w:val="18"/>
                <w:szCs w:val="18"/>
              </w:rPr>
              <w:t>short message service (</w:t>
            </w:r>
            <w:r w:rsidRPr="00981781">
              <w:rPr>
                <w:sz w:val="18"/>
                <w:szCs w:val="18"/>
              </w:rPr>
              <w:t>SMS</w:t>
            </w:r>
            <w:r w:rsidR="00E2238C">
              <w:rPr>
                <w:sz w:val="18"/>
                <w:szCs w:val="18"/>
              </w:rPr>
              <w:t>)</w:t>
            </w:r>
            <w:r w:rsidRPr="00981781">
              <w:rPr>
                <w:sz w:val="18"/>
                <w:szCs w:val="18"/>
              </w:rPr>
              <w:t xml:space="preserve"> and </w:t>
            </w:r>
            <w:r w:rsidR="00E2238C">
              <w:rPr>
                <w:sz w:val="18"/>
                <w:szCs w:val="18"/>
              </w:rPr>
              <w:t>multimedia messaging service (</w:t>
            </w:r>
            <w:r w:rsidRPr="00981781">
              <w:rPr>
                <w:sz w:val="18"/>
                <w:szCs w:val="18"/>
              </w:rPr>
              <w:t>MMS</w:t>
            </w:r>
            <w:r w:rsidR="00E2238C">
              <w:rPr>
                <w:sz w:val="18"/>
                <w:szCs w:val="18"/>
              </w:rPr>
              <w:t>)</w:t>
            </w:r>
            <w:r w:rsidRPr="00981781">
              <w:rPr>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671114" w:rsidRPr="00981781" w:rsidTr="003216CD">
        <w:trPr>
          <w:trHeight w:val="20"/>
        </w:trPr>
        <w:tc>
          <w:tcPr>
            <w:tcW w:w="6840" w:type="dxa"/>
            <w:shd w:val="clear" w:color="auto" w:fill="auto"/>
            <w:hideMark/>
          </w:tcPr>
          <w:p w:rsidR="00671114" w:rsidRPr="00981781" w:rsidRDefault="00671114" w:rsidP="00671114">
            <w:pPr>
              <w:pStyle w:val="NoSpacing"/>
              <w:rPr>
                <w:color w:val="262626"/>
                <w:sz w:val="18"/>
                <w:szCs w:val="18"/>
              </w:rPr>
            </w:pPr>
            <w:r w:rsidRPr="00981781">
              <w:rPr>
                <w:b/>
                <w:color w:val="262626"/>
                <w:sz w:val="18"/>
                <w:szCs w:val="18"/>
              </w:rPr>
              <w:t>Threaded text messag</w:t>
            </w:r>
            <w:r>
              <w:rPr>
                <w:b/>
                <w:color w:val="262626"/>
                <w:sz w:val="18"/>
                <w:szCs w:val="18"/>
              </w:rPr>
              <w:t>es</w:t>
            </w:r>
            <w:r w:rsidRPr="00981781">
              <w:rPr>
                <w:b/>
                <w:color w:val="262626"/>
                <w:sz w:val="18"/>
                <w:szCs w:val="18"/>
              </w:rPr>
              <w:t xml:space="preserve">. </w:t>
            </w:r>
            <w:r w:rsidRPr="00981781">
              <w:rPr>
                <w:sz w:val="18"/>
                <w:szCs w:val="18"/>
              </w:rPr>
              <w:t xml:space="preserve">Messages </w:t>
            </w:r>
            <w:r>
              <w:rPr>
                <w:sz w:val="18"/>
                <w:szCs w:val="18"/>
              </w:rPr>
              <w:t xml:space="preserve">are </w:t>
            </w:r>
            <w:r w:rsidRPr="00981781">
              <w:rPr>
                <w:sz w:val="18"/>
                <w:szCs w:val="18"/>
              </w:rPr>
              <w:t>threaded together into single conversation</w:t>
            </w:r>
            <w:r>
              <w:rPr>
                <w:sz w:val="18"/>
                <w:szCs w:val="18"/>
              </w:rPr>
              <w:t>, similar to</w:t>
            </w:r>
            <w:r w:rsidRPr="00981781">
              <w:rPr>
                <w:sz w:val="18"/>
                <w:szCs w:val="18"/>
              </w:rPr>
              <w:t xml:space="preserve"> instant messaging.</w:t>
            </w:r>
          </w:p>
        </w:tc>
        <w:tc>
          <w:tcPr>
            <w:tcW w:w="1368" w:type="dxa"/>
            <w:shd w:val="clear" w:color="auto" w:fill="auto"/>
            <w:noWrap/>
            <w:vAlign w:val="center"/>
            <w:hideMark/>
          </w:tcPr>
          <w:p w:rsidR="00671114" w:rsidRPr="00981781" w:rsidRDefault="00671114" w:rsidP="003216CD">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671114" w:rsidRPr="00981781" w:rsidRDefault="00671114" w:rsidP="003216CD">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2238C" w:rsidP="00671114">
            <w:pPr>
              <w:pStyle w:val="NoSpacing"/>
              <w:rPr>
                <w:color w:val="262626"/>
                <w:sz w:val="18"/>
                <w:szCs w:val="18"/>
              </w:rPr>
            </w:pPr>
            <w:r>
              <w:rPr>
                <w:b/>
                <w:color w:val="262626"/>
                <w:sz w:val="18"/>
                <w:szCs w:val="18"/>
              </w:rPr>
              <w:t xml:space="preserve">Microsoft </w:t>
            </w:r>
            <w:r w:rsidR="00ED0878" w:rsidRPr="00981781">
              <w:rPr>
                <w:b/>
                <w:color w:val="262626"/>
                <w:sz w:val="18"/>
                <w:szCs w:val="18"/>
              </w:rPr>
              <w:t xml:space="preserve">Office </w:t>
            </w:r>
            <w:r w:rsidR="00457972" w:rsidRPr="00981781">
              <w:rPr>
                <w:b/>
                <w:color w:val="262626"/>
                <w:sz w:val="18"/>
                <w:szCs w:val="18"/>
              </w:rPr>
              <w:t>f</w:t>
            </w:r>
            <w:r w:rsidR="00ED0878" w:rsidRPr="00981781">
              <w:rPr>
                <w:b/>
                <w:color w:val="262626"/>
                <w:sz w:val="18"/>
                <w:szCs w:val="18"/>
              </w:rPr>
              <w:t>iles</w:t>
            </w:r>
            <w:r w:rsidR="009148C5" w:rsidRPr="00981781">
              <w:rPr>
                <w:b/>
                <w:color w:val="262626"/>
                <w:sz w:val="18"/>
                <w:szCs w:val="18"/>
              </w:rPr>
              <w:t xml:space="preserve">. </w:t>
            </w:r>
            <w:r w:rsidR="00ED0878" w:rsidRPr="00981781">
              <w:rPr>
                <w:sz w:val="18"/>
                <w:szCs w:val="18"/>
              </w:rPr>
              <w:t>Users can view, edit</w:t>
            </w:r>
            <w:r>
              <w:rPr>
                <w:sz w:val="18"/>
                <w:szCs w:val="18"/>
              </w:rPr>
              <w:t>,</w:t>
            </w:r>
            <w:r w:rsidR="00ED0878" w:rsidRPr="00981781">
              <w:rPr>
                <w:sz w:val="18"/>
                <w:szCs w:val="18"/>
              </w:rPr>
              <w:t xml:space="preserve"> or access Microsoft Office files and </w:t>
            </w:r>
            <w:r w:rsidR="007148C4">
              <w:rPr>
                <w:sz w:val="18"/>
                <w:szCs w:val="18"/>
              </w:rPr>
              <w:t xml:space="preserve">use </w:t>
            </w:r>
            <w:r w:rsidR="00ED0878" w:rsidRPr="00981781">
              <w:rPr>
                <w:sz w:val="18"/>
                <w:szCs w:val="18"/>
              </w:rPr>
              <w:t xml:space="preserve">links to documents that are stored on a server or attached to </w:t>
            </w:r>
            <w:r>
              <w:rPr>
                <w:sz w:val="18"/>
                <w:szCs w:val="18"/>
              </w:rPr>
              <w:t xml:space="preserve">an </w:t>
            </w:r>
            <w:r w:rsidR="00ED0878" w:rsidRPr="00981781">
              <w:rPr>
                <w:sz w:val="18"/>
                <w:szCs w:val="18"/>
              </w:rPr>
              <w:t>e-mail message</w:t>
            </w:r>
            <w:r>
              <w:rPr>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671114">
            <w:pPr>
              <w:pStyle w:val="NoSpacing"/>
              <w:rPr>
                <w:color w:val="262626"/>
                <w:sz w:val="18"/>
                <w:szCs w:val="18"/>
              </w:rPr>
            </w:pPr>
            <w:r w:rsidRPr="00981781">
              <w:rPr>
                <w:b/>
                <w:color w:val="262626"/>
                <w:sz w:val="18"/>
                <w:szCs w:val="18"/>
              </w:rPr>
              <w:t>Over-the-</w:t>
            </w:r>
            <w:r w:rsidR="00457972" w:rsidRPr="00981781">
              <w:rPr>
                <w:b/>
                <w:color w:val="262626"/>
                <w:sz w:val="18"/>
                <w:szCs w:val="18"/>
              </w:rPr>
              <w:t>a</w:t>
            </w:r>
            <w:r w:rsidRPr="00981781">
              <w:rPr>
                <w:b/>
                <w:color w:val="262626"/>
                <w:sz w:val="18"/>
                <w:szCs w:val="18"/>
              </w:rPr>
              <w:t xml:space="preserve">ir </w:t>
            </w:r>
            <w:r w:rsidR="00457972" w:rsidRPr="00981781">
              <w:rPr>
                <w:b/>
                <w:color w:val="262626"/>
                <w:sz w:val="18"/>
                <w:szCs w:val="18"/>
              </w:rPr>
              <w:t>s</w:t>
            </w:r>
            <w:r w:rsidRPr="00981781">
              <w:rPr>
                <w:b/>
                <w:color w:val="262626"/>
                <w:sz w:val="18"/>
                <w:szCs w:val="18"/>
              </w:rPr>
              <w:t>earch</w:t>
            </w:r>
            <w:r w:rsidR="009148C5" w:rsidRPr="00981781">
              <w:rPr>
                <w:b/>
                <w:color w:val="262626"/>
                <w:sz w:val="18"/>
                <w:szCs w:val="18"/>
              </w:rPr>
              <w:t xml:space="preserve">. </w:t>
            </w:r>
            <w:r w:rsidR="00E2238C">
              <w:rPr>
                <w:sz w:val="18"/>
                <w:szCs w:val="18"/>
              </w:rPr>
              <w:t>U</w:t>
            </w:r>
            <w:r w:rsidRPr="00981781">
              <w:rPr>
                <w:sz w:val="18"/>
                <w:szCs w:val="18"/>
              </w:rPr>
              <w:t xml:space="preserve">sers </w:t>
            </w:r>
            <w:r w:rsidR="00E2238C">
              <w:rPr>
                <w:sz w:val="18"/>
                <w:szCs w:val="18"/>
              </w:rPr>
              <w:t>can</w:t>
            </w:r>
            <w:r w:rsidR="00E2238C" w:rsidRPr="00981781">
              <w:rPr>
                <w:sz w:val="18"/>
                <w:szCs w:val="18"/>
              </w:rPr>
              <w:t xml:space="preserve"> </w:t>
            </w:r>
            <w:r w:rsidRPr="00981781">
              <w:rPr>
                <w:sz w:val="18"/>
                <w:szCs w:val="18"/>
              </w:rPr>
              <w:t>search for information</w:t>
            </w:r>
            <w:r w:rsidR="00671114">
              <w:rPr>
                <w:sz w:val="18"/>
                <w:szCs w:val="18"/>
              </w:rPr>
              <w:t xml:space="preserve"> </w:t>
            </w:r>
            <w:r w:rsidRPr="00981781">
              <w:rPr>
                <w:sz w:val="18"/>
                <w:szCs w:val="18"/>
              </w:rPr>
              <w:t>by querying the local device and the user’s entire mailbox on the server.</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457972">
            <w:pPr>
              <w:pStyle w:val="NoSpacing"/>
              <w:rPr>
                <w:color w:val="262626"/>
                <w:sz w:val="18"/>
                <w:szCs w:val="18"/>
              </w:rPr>
            </w:pPr>
            <w:r w:rsidRPr="00981781">
              <w:rPr>
                <w:b/>
                <w:color w:val="262626"/>
                <w:sz w:val="18"/>
                <w:szCs w:val="18"/>
              </w:rPr>
              <w:t xml:space="preserve">Pictures and </w:t>
            </w:r>
            <w:r w:rsidR="00457972" w:rsidRPr="00981781">
              <w:rPr>
                <w:b/>
                <w:color w:val="262626"/>
                <w:sz w:val="18"/>
                <w:szCs w:val="18"/>
              </w:rPr>
              <w:t>v</w:t>
            </w:r>
            <w:r w:rsidRPr="00981781">
              <w:rPr>
                <w:b/>
                <w:color w:val="262626"/>
                <w:sz w:val="18"/>
                <w:szCs w:val="18"/>
              </w:rPr>
              <w:t>ideos</w:t>
            </w:r>
            <w:r w:rsidR="009148C5" w:rsidRPr="00981781">
              <w:rPr>
                <w:b/>
                <w:color w:val="262626"/>
                <w:sz w:val="18"/>
                <w:szCs w:val="18"/>
              </w:rPr>
              <w:t xml:space="preserve">. </w:t>
            </w:r>
            <w:r w:rsidRPr="00981781">
              <w:rPr>
                <w:sz w:val="18"/>
                <w:szCs w:val="18"/>
              </w:rPr>
              <w:t>User can share pictures and videos on the spot.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5821E1">
            <w:pPr>
              <w:spacing w:after="0"/>
              <w:rPr>
                <w:color w:val="262626"/>
                <w:sz w:val="18"/>
                <w:szCs w:val="18"/>
              </w:rPr>
            </w:pPr>
            <w:r w:rsidRPr="00981781">
              <w:rPr>
                <w:b/>
                <w:color w:val="262626"/>
                <w:sz w:val="18"/>
                <w:szCs w:val="18"/>
              </w:rPr>
              <w:t xml:space="preserve">Ease of </w:t>
            </w:r>
            <w:r w:rsidR="00457972" w:rsidRPr="00981781">
              <w:rPr>
                <w:b/>
                <w:color w:val="262626"/>
                <w:sz w:val="18"/>
                <w:szCs w:val="18"/>
              </w:rPr>
              <w:t>u</w:t>
            </w:r>
            <w:r w:rsidRPr="00981781">
              <w:rPr>
                <w:b/>
                <w:color w:val="262626"/>
                <w:sz w:val="18"/>
                <w:szCs w:val="18"/>
              </w:rPr>
              <w:t>se</w:t>
            </w:r>
            <w:r w:rsidR="009148C5" w:rsidRPr="00981781">
              <w:rPr>
                <w:b/>
                <w:color w:val="262626"/>
                <w:sz w:val="18"/>
                <w:szCs w:val="18"/>
              </w:rPr>
              <w:t xml:space="preserve">. </w:t>
            </w:r>
            <w:r w:rsidR="00BB5F02" w:rsidRPr="00BB5F02">
              <w:rPr>
                <w:color w:val="262626"/>
                <w:sz w:val="18"/>
                <w:szCs w:val="18"/>
              </w:rPr>
              <w:t>Users can e</w:t>
            </w:r>
            <w:r w:rsidR="00BE396B" w:rsidRPr="00BB5F02">
              <w:rPr>
                <w:sz w:val="18"/>
                <w:szCs w:val="18"/>
              </w:rPr>
              <w:t>as</w:t>
            </w:r>
            <w:r w:rsidR="00BB5F02" w:rsidRPr="00BB5F02">
              <w:rPr>
                <w:sz w:val="18"/>
                <w:szCs w:val="18"/>
              </w:rPr>
              <w:t>il</w:t>
            </w:r>
            <w:r w:rsidR="00BE396B" w:rsidRPr="00BB5F02">
              <w:rPr>
                <w:sz w:val="18"/>
                <w:szCs w:val="18"/>
              </w:rPr>
              <w:t>y</w:t>
            </w:r>
            <w:r w:rsidR="00BE396B">
              <w:rPr>
                <w:sz w:val="18"/>
                <w:szCs w:val="18"/>
              </w:rPr>
              <w:t xml:space="preserve"> set up e-mail and use menus and function keys</w:t>
            </w:r>
            <w:r w:rsidR="00BB5F02">
              <w:rPr>
                <w:sz w:val="18"/>
                <w:szCs w:val="18"/>
              </w:rPr>
              <w:t xml:space="preserve">. </w:t>
            </w:r>
            <w:r w:rsidR="005821E1">
              <w:rPr>
                <w:sz w:val="18"/>
                <w:szCs w:val="18"/>
              </w:rPr>
              <w:t>Users can also browse through Internet content and make phone calls.</w:t>
            </w:r>
            <w:r w:rsidR="00BE396B">
              <w:rPr>
                <w:sz w:val="18"/>
                <w:szCs w:val="18"/>
              </w:rPr>
              <w:t xml:space="preserve"> </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E2238C">
            <w:pPr>
              <w:pStyle w:val="NoSpacing"/>
              <w:rPr>
                <w:color w:val="262626"/>
                <w:sz w:val="18"/>
                <w:szCs w:val="18"/>
              </w:rPr>
            </w:pPr>
            <w:r w:rsidRPr="00981781">
              <w:rPr>
                <w:b/>
                <w:color w:val="262626"/>
                <w:sz w:val="18"/>
                <w:szCs w:val="18"/>
              </w:rPr>
              <w:t>E-</w:t>
            </w:r>
            <w:r w:rsidR="00457972" w:rsidRPr="00981781">
              <w:rPr>
                <w:b/>
                <w:color w:val="262626"/>
                <w:sz w:val="18"/>
                <w:szCs w:val="18"/>
              </w:rPr>
              <w:t>m</w:t>
            </w:r>
            <w:r w:rsidRPr="00981781">
              <w:rPr>
                <w:b/>
                <w:color w:val="262626"/>
                <w:sz w:val="18"/>
                <w:szCs w:val="18"/>
              </w:rPr>
              <w:t xml:space="preserve">ail </w:t>
            </w:r>
            <w:r w:rsidR="00457972" w:rsidRPr="00981781">
              <w:rPr>
                <w:b/>
                <w:color w:val="262626"/>
                <w:sz w:val="18"/>
                <w:szCs w:val="18"/>
              </w:rPr>
              <w:t>s</w:t>
            </w:r>
            <w:r w:rsidRPr="00981781">
              <w:rPr>
                <w:b/>
                <w:color w:val="262626"/>
                <w:sz w:val="18"/>
                <w:szCs w:val="18"/>
              </w:rPr>
              <w:t>ecurity</w:t>
            </w:r>
            <w:r w:rsidR="009148C5" w:rsidRPr="00981781">
              <w:rPr>
                <w:b/>
                <w:color w:val="262626"/>
                <w:sz w:val="18"/>
                <w:szCs w:val="18"/>
              </w:rPr>
              <w:t xml:space="preserve">. </w:t>
            </w:r>
            <w:r w:rsidR="00E2238C">
              <w:rPr>
                <w:color w:val="262626"/>
                <w:sz w:val="18"/>
                <w:szCs w:val="18"/>
              </w:rPr>
              <w:t>U</w:t>
            </w:r>
            <w:r w:rsidRPr="00981781">
              <w:rPr>
                <w:color w:val="262626"/>
                <w:sz w:val="18"/>
                <w:szCs w:val="18"/>
              </w:rPr>
              <w:t>ser</w:t>
            </w:r>
            <w:r w:rsidR="00E2238C">
              <w:rPr>
                <w:color w:val="262626"/>
                <w:sz w:val="18"/>
                <w:szCs w:val="18"/>
              </w:rPr>
              <w:t>s</w:t>
            </w:r>
            <w:r w:rsidRPr="00981781">
              <w:rPr>
                <w:color w:val="262626"/>
                <w:sz w:val="18"/>
                <w:szCs w:val="18"/>
              </w:rPr>
              <w:t xml:space="preserve"> </w:t>
            </w:r>
            <w:r w:rsidR="00E2238C">
              <w:rPr>
                <w:color w:val="262626"/>
                <w:sz w:val="18"/>
                <w:szCs w:val="18"/>
              </w:rPr>
              <w:t>can</w:t>
            </w:r>
            <w:r w:rsidR="00E2238C" w:rsidRPr="00981781">
              <w:rPr>
                <w:color w:val="262626"/>
                <w:sz w:val="18"/>
                <w:szCs w:val="18"/>
              </w:rPr>
              <w:t xml:space="preserve"> </w:t>
            </w:r>
            <w:r w:rsidRPr="00981781">
              <w:rPr>
                <w:color w:val="262626"/>
                <w:sz w:val="18"/>
                <w:szCs w:val="18"/>
              </w:rPr>
              <w:t xml:space="preserve">receive, reply to, forward, and compose </w:t>
            </w:r>
            <w:r w:rsidR="00E2238C">
              <w:rPr>
                <w:color w:val="262626"/>
                <w:sz w:val="18"/>
                <w:szCs w:val="18"/>
              </w:rPr>
              <w:t xml:space="preserve">messages that are protected by </w:t>
            </w:r>
            <w:r w:rsidRPr="00981781">
              <w:rPr>
                <w:color w:val="262626"/>
                <w:sz w:val="18"/>
                <w:szCs w:val="18"/>
              </w:rPr>
              <w:t>Information Rights Management (IRM).</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9D55A8" w:rsidRPr="003B18B8" w:rsidTr="00542F92">
        <w:trPr>
          <w:trHeight w:val="20"/>
        </w:trPr>
        <w:tc>
          <w:tcPr>
            <w:tcW w:w="9576" w:type="dxa"/>
            <w:gridSpan w:val="3"/>
            <w:shd w:val="clear" w:color="000000" w:fill="D8D8D8"/>
            <w:hideMark/>
          </w:tcPr>
          <w:p w:rsidR="009D55A8" w:rsidRPr="009D55A8" w:rsidRDefault="009D55A8" w:rsidP="009D55A8">
            <w:pPr>
              <w:spacing w:after="0" w:line="240" w:lineRule="auto"/>
              <w:jc w:val="center"/>
              <w:rPr>
                <w:rFonts w:eastAsia="Times New Roman" w:cs="Segoe UI"/>
                <w:b/>
                <w:bCs/>
                <w:color w:val="000000"/>
              </w:rPr>
            </w:pPr>
            <w:r w:rsidRPr="00B0059E">
              <w:rPr>
                <w:rFonts w:eastAsia="Times New Roman" w:cs="Segoe UI"/>
                <w:b/>
                <w:bCs/>
                <w:color w:val="000000"/>
              </w:rPr>
              <w:t>Data Entry and Access</w:t>
            </w:r>
          </w:p>
        </w:tc>
      </w:tr>
      <w:tr w:rsidR="00ED0878" w:rsidRPr="00981781" w:rsidTr="00542F92">
        <w:trPr>
          <w:trHeight w:val="20"/>
        </w:trPr>
        <w:tc>
          <w:tcPr>
            <w:tcW w:w="6840" w:type="dxa"/>
            <w:shd w:val="clear" w:color="auto" w:fill="auto"/>
            <w:hideMark/>
          </w:tcPr>
          <w:p w:rsidR="00ED0878" w:rsidRPr="00981781" w:rsidRDefault="00ED0878" w:rsidP="000620C7">
            <w:pPr>
              <w:pStyle w:val="NoSpacing"/>
              <w:rPr>
                <w:rFonts w:eastAsia="Times New Roman" w:cs="Segoe UI"/>
                <w:color w:val="262626"/>
                <w:sz w:val="18"/>
                <w:szCs w:val="18"/>
              </w:rPr>
            </w:pPr>
            <w:r w:rsidRPr="00981781">
              <w:rPr>
                <w:rFonts w:eastAsia="Times New Roman" w:cs="Segoe UI"/>
                <w:b/>
                <w:bCs/>
                <w:color w:val="262626"/>
                <w:sz w:val="18"/>
                <w:szCs w:val="18"/>
              </w:rPr>
              <w:t xml:space="preserve">Remote </w:t>
            </w:r>
            <w:r w:rsidR="00457972" w:rsidRPr="00981781">
              <w:rPr>
                <w:rFonts w:eastAsia="Times New Roman" w:cs="Segoe UI"/>
                <w:b/>
                <w:bCs/>
                <w:color w:val="262626"/>
                <w:sz w:val="18"/>
                <w:szCs w:val="18"/>
              </w:rPr>
              <w:t>m</w:t>
            </w:r>
            <w:r w:rsidRPr="00981781">
              <w:rPr>
                <w:rFonts w:eastAsia="Times New Roman" w:cs="Segoe UI"/>
                <w:b/>
                <w:bCs/>
                <w:color w:val="262626"/>
                <w:sz w:val="18"/>
                <w:szCs w:val="18"/>
              </w:rPr>
              <w:t xml:space="preserve">ailbox </w:t>
            </w:r>
            <w:r w:rsidR="00457972" w:rsidRPr="00981781">
              <w:rPr>
                <w:rFonts w:eastAsia="Times New Roman" w:cs="Segoe UI"/>
                <w:b/>
                <w:bCs/>
                <w:color w:val="262626"/>
                <w:sz w:val="18"/>
                <w:szCs w:val="18"/>
              </w:rPr>
              <w:t>a</w:t>
            </w:r>
            <w:r w:rsidRPr="00981781">
              <w:rPr>
                <w:rFonts w:eastAsia="Times New Roman" w:cs="Segoe UI"/>
                <w:b/>
                <w:bCs/>
                <w:color w:val="262626"/>
                <w:sz w:val="18"/>
                <w:szCs w:val="18"/>
              </w:rPr>
              <w:t>ccess</w:t>
            </w:r>
            <w:r w:rsidR="009148C5" w:rsidRPr="00981781">
              <w:rPr>
                <w:rFonts w:eastAsia="Times New Roman" w:cs="Segoe UI"/>
                <w:b/>
                <w:bCs/>
                <w:color w:val="262626"/>
                <w:sz w:val="18"/>
                <w:szCs w:val="18"/>
              </w:rPr>
              <w:t xml:space="preserve">. </w:t>
            </w:r>
            <w:r w:rsidR="000620C7">
              <w:rPr>
                <w:sz w:val="18"/>
                <w:szCs w:val="18"/>
              </w:rPr>
              <w:t>Users have</w:t>
            </w:r>
            <w:r w:rsidRPr="00981781">
              <w:rPr>
                <w:sz w:val="18"/>
                <w:szCs w:val="18"/>
              </w:rPr>
              <w:t xml:space="preserve"> </w:t>
            </w:r>
            <w:r w:rsidR="000620C7">
              <w:rPr>
                <w:sz w:val="18"/>
                <w:szCs w:val="18"/>
              </w:rPr>
              <w:t xml:space="preserve">remote </w:t>
            </w:r>
            <w:r w:rsidRPr="00981781">
              <w:rPr>
                <w:sz w:val="18"/>
                <w:szCs w:val="18"/>
              </w:rPr>
              <w:t xml:space="preserve">access </w:t>
            </w:r>
            <w:r w:rsidR="000620C7">
              <w:rPr>
                <w:sz w:val="18"/>
                <w:szCs w:val="18"/>
              </w:rPr>
              <w:t>to the</w:t>
            </w:r>
            <w:r w:rsidR="000620C7" w:rsidRPr="00981781">
              <w:rPr>
                <w:sz w:val="18"/>
                <w:szCs w:val="18"/>
              </w:rPr>
              <w:t xml:space="preserve"> </w:t>
            </w:r>
            <w:r w:rsidRPr="00981781">
              <w:rPr>
                <w:sz w:val="18"/>
                <w:szCs w:val="18"/>
              </w:rPr>
              <w:t>entire mailbox</w:t>
            </w:r>
            <w:r w:rsidR="000620C7">
              <w:rPr>
                <w:sz w:val="18"/>
                <w:szCs w:val="18"/>
              </w:rPr>
              <w:t>, including</w:t>
            </w:r>
            <w:r w:rsidRPr="00981781">
              <w:rPr>
                <w:sz w:val="18"/>
                <w:szCs w:val="18"/>
              </w:rPr>
              <w:t xml:space="preserve"> flags, read status, and </w:t>
            </w:r>
            <w:r w:rsidR="000620C7">
              <w:rPr>
                <w:sz w:val="18"/>
                <w:szCs w:val="18"/>
              </w:rPr>
              <w:t xml:space="preserve">the </w:t>
            </w:r>
            <w:r w:rsidRPr="00981781">
              <w:rPr>
                <w:sz w:val="18"/>
                <w:szCs w:val="18"/>
              </w:rPr>
              <w:t>subfolder structure.</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7802FD">
            <w:pPr>
              <w:pStyle w:val="NoSpacing"/>
              <w:rPr>
                <w:rFonts w:eastAsia="Times New Roman" w:cs="Segoe UI"/>
                <w:color w:val="262626"/>
                <w:sz w:val="18"/>
                <w:szCs w:val="18"/>
              </w:rPr>
            </w:pPr>
            <w:r w:rsidRPr="00981781">
              <w:rPr>
                <w:rFonts w:eastAsia="Times New Roman" w:cs="Segoe UI"/>
                <w:b/>
                <w:bCs/>
                <w:color w:val="262626"/>
                <w:sz w:val="18"/>
                <w:szCs w:val="18"/>
              </w:rPr>
              <w:t xml:space="preserve">Contact </w:t>
            </w:r>
            <w:r w:rsidR="00457972" w:rsidRPr="00981781">
              <w:rPr>
                <w:rFonts w:eastAsia="Times New Roman" w:cs="Segoe UI"/>
                <w:b/>
                <w:bCs/>
                <w:color w:val="262626"/>
                <w:sz w:val="18"/>
                <w:szCs w:val="18"/>
              </w:rPr>
              <w:t>l</w:t>
            </w:r>
            <w:r w:rsidRPr="00981781">
              <w:rPr>
                <w:rFonts w:eastAsia="Times New Roman" w:cs="Segoe UI"/>
                <w:b/>
                <w:bCs/>
                <w:color w:val="262626"/>
                <w:sz w:val="18"/>
                <w:szCs w:val="18"/>
              </w:rPr>
              <w:t>ist</w:t>
            </w:r>
            <w:r w:rsidR="009148C5" w:rsidRPr="00981781">
              <w:rPr>
                <w:rFonts w:eastAsia="Times New Roman" w:cs="Segoe UI"/>
                <w:b/>
                <w:bCs/>
                <w:color w:val="262626"/>
                <w:sz w:val="18"/>
                <w:szCs w:val="18"/>
              </w:rPr>
              <w:t xml:space="preserve">. </w:t>
            </w:r>
            <w:r w:rsidR="000620C7">
              <w:rPr>
                <w:sz w:val="18"/>
                <w:szCs w:val="18"/>
              </w:rPr>
              <w:t>Users can</w:t>
            </w:r>
            <w:r w:rsidRPr="00981781">
              <w:rPr>
                <w:sz w:val="18"/>
                <w:szCs w:val="18"/>
              </w:rPr>
              <w:t xml:space="preserve"> access the corporate global address list to search for contacts </w:t>
            </w:r>
            <w:r w:rsidR="000620C7">
              <w:rPr>
                <w:sz w:val="18"/>
                <w:szCs w:val="18"/>
              </w:rPr>
              <w:t xml:space="preserve">directly </w:t>
            </w:r>
            <w:r w:rsidRPr="00981781">
              <w:rPr>
                <w:sz w:val="18"/>
                <w:szCs w:val="18"/>
              </w:rPr>
              <w:t xml:space="preserve">from </w:t>
            </w:r>
            <w:r w:rsidR="000620C7">
              <w:rPr>
                <w:sz w:val="18"/>
                <w:szCs w:val="18"/>
              </w:rPr>
              <w:t xml:space="preserve">the mobile </w:t>
            </w:r>
            <w:r w:rsidRPr="00981781">
              <w:rPr>
                <w:sz w:val="18"/>
                <w:szCs w:val="18"/>
              </w:rPr>
              <w:t>device.</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1D1973">
            <w:pPr>
              <w:pStyle w:val="NoSpacing"/>
              <w:rPr>
                <w:rFonts w:eastAsia="Times New Roman" w:cs="Segoe UI"/>
                <w:color w:val="262626"/>
                <w:sz w:val="18"/>
                <w:szCs w:val="18"/>
              </w:rPr>
            </w:pPr>
            <w:r w:rsidRPr="00981781">
              <w:rPr>
                <w:rFonts w:eastAsia="Times New Roman" w:cs="Segoe UI"/>
                <w:b/>
                <w:bCs/>
                <w:color w:val="262626"/>
                <w:sz w:val="18"/>
                <w:szCs w:val="18"/>
              </w:rPr>
              <w:t xml:space="preserve">Call </w:t>
            </w:r>
            <w:r w:rsidR="00457972" w:rsidRPr="00981781">
              <w:rPr>
                <w:rFonts w:eastAsia="Times New Roman" w:cs="Segoe UI"/>
                <w:b/>
                <w:bCs/>
                <w:color w:val="262626"/>
                <w:sz w:val="18"/>
                <w:szCs w:val="18"/>
              </w:rPr>
              <w:t>h</w:t>
            </w:r>
            <w:r w:rsidRPr="00981781">
              <w:rPr>
                <w:rFonts w:eastAsia="Times New Roman" w:cs="Segoe UI"/>
                <w:b/>
                <w:bCs/>
                <w:color w:val="262626"/>
                <w:sz w:val="18"/>
                <w:szCs w:val="18"/>
              </w:rPr>
              <w:t>istory</w:t>
            </w:r>
            <w:r w:rsidR="009148C5" w:rsidRPr="00981781">
              <w:rPr>
                <w:rFonts w:eastAsia="Times New Roman" w:cs="Segoe UI"/>
                <w:b/>
                <w:bCs/>
                <w:color w:val="262626"/>
                <w:sz w:val="18"/>
                <w:szCs w:val="18"/>
              </w:rPr>
              <w:t xml:space="preserve">. </w:t>
            </w:r>
            <w:r w:rsidR="000620C7">
              <w:rPr>
                <w:sz w:val="18"/>
                <w:szCs w:val="18"/>
              </w:rPr>
              <w:t>U</w:t>
            </w:r>
            <w:r w:rsidRPr="00981781">
              <w:rPr>
                <w:sz w:val="18"/>
                <w:szCs w:val="18"/>
              </w:rPr>
              <w:t>ser</w:t>
            </w:r>
            <w:r w:rsidR="000620C7">
              <w:rPr>
                <w:sz w:val="18"/>
                <w:szCs w:val="18"/>
              </w:rPr>
              <w:t>s can</w:t>
            </w:r>
            <w:r w:rsidRPr="00981781">
              <w:rPr>
                <w:sz w:val="18"/>
                <w:szCs w:val="18"/>
              </w:rPr>
              <w:t xml:space="preserve"> view </w:t>
            </w:r>
            <w:r w:rsidR="001D1973">
              <w:rPr>
                <w:sz w:val="18"/>
                <w:szCs w:val="18"/>
              </w:rPr>
              <w:t xml:space="preserve">and sort the historical list of </w:t>
            </w:r>
            <w:r w:rsidRPr="00981781">
              <w:rPr>
                <w:sz w:val="18"/>
                <w:szCs w:val="18"/>
              </w:rPr>
              <w:t>call</w:t>
            </w:r>
            <w:r w:rsidR="001D1973">
              <w:rPr>
                <w:sz w:val="18"/>
                <w:szCs w:val="18"/>
              </w:rPr>
              <w:t>s</w:t>
            </w:r>
            <w:r w:rsidRPr="00981781">
              <w:rPr>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542F92" w:rsidP="00542F92">
            <w:pPr>
              <w:pStyle w:val="NoSpacing"/>
              <w:rPr>
                <w:rFonts w:eastAsia="Times New Roman" w:cs="Segoe UI"/>
                <w:color w:val="262626"/>
                <w:sz w:val="18"/>
                <w:szCs w:val="18"/>
              </w:rPr>
            </w:pPr>
            <w:r>
              <w:rPr>
                <w:rFonts w:eastAsia="Times New Roman" w:cs="Segoe UI"/>
                <w:b/>
                <w:bCs/>
                <w:color w:val="262626"/>
                <w:sz w:val="18"/>
                <w:szCs w:val="18"/>
              </w:rPr>
              <w:t>Use</w:t>
            </w:r>
            <w:r w:rsidRPr="00981781">
              <w:rPr>
                <w:rFonts w:eastAsia="Times New Roman" w:cs="Segoe UI"/>
                <w:b/>
                <w:bCs/>
                <w:color w:val="262626"/>
                <w:sz w:val="18"/>
                <w:szCs w:val="18"/>
              </w:rPr>
              <w:t xml:space="preserve"> </w:t>
            </w:r>
            <w:r w:rsidR="00457972" w:rsidRPr="00981781">
              <w:rPr>
                <w:rFonts w:eastAsia="Times New Roman" w:cs="Segoe UI"/>
                <w:b/>
                <w:bCs/>
                <w:color w:val="262626"/>
                <w:sz w:val="18"/>
                <w:szCs w:val="18"/>
              </w:rPr>
              <w:t>l</w:t>
            </w:r>
            <w:r w:rsidR="00ED0878" w:rsidRPr="00981781">
              <w:rPr>
                <w:rFonts w:eastAsia="Times New Roman" w:cs="Segoe UI"/>
                <w:b/>
                <w:bCs/>
                <w:color w:val="262626"/>
                <w:sz w:val="18"/>
                <w:szCs w:val="18"/>
              </w:rPr>
              <w:t>inks</w:t>
            </w:r>
            <w:r w:rsidR="009148C5" w:rsidRPr="00981781">
              <w:rPr>
                <w:rFonts w:eastAsia="Times New Roman" w:cs="Segoe UI"/>
                <w:b/>
                <w:bCs/>
                <w:color w:val="262626"/>
                <w:sz w:val="18"/>
                <w:szCs w:val="18"/>
              </w:rPr>
              <w:t xml:space="preserve">. </w:t>
            </w:r>
            <w:r w:rsidR="00ED0878" w:rsidRPr="00981781">
              <w:rPr>
                <w:sz w:val="18"/>
                <w:szCs w:val="18"/>
              </w:rPr>
              <w:t>User</w:t>
            </w:r>
            <w:r>
              <w:rPr>
                <w:sz w:val="18"/>
                <w:szCs w:val="18"/>
              </w:rPr>
              <w:t>s</w:t>
            </w:r>
            <w:r w:rsidR="00ED0878" w:rsidRPr="00981781">
              <w:rPr>
                <w:sz w:val="18"/>
                <w:szCs w:val="18"/>
              </w:rPr>
              <w:t xml:space="preserve"> can view and </w:t>
            </w:r>
            <w:r w:rsidR="00D1635F">
              <w:rPr>
                <w:sz w:val="18"/>
                <w:szCs w:val="18"/>
              </w:rPr>
              <w:t>click</w:t>
            </w:r>
            <w:r w:rsidR="00D1635F" w:rsidRPr="00981781">
              <w:rPr>
                <w:sz w:val="18"/>
                <w:szCs w:val="18"/>
              </w:rPr>
              <w:t xml:space="preserve"> </w:t>
            </w:r>
            <w:r w:rsidR="00ED0878" w:rsidRPr="00981781">
              <w:rPr>
                <w:sz w:val="18"/>
                <w:szCs w:val="18"/>
              </w:rPr>
              <w:t xml:space="preserve">links to documents </w:t>
            </w:r>
            <w:r w:rsidR="00D1635F">
              <w:rPr>
                <w:sz w:val="18"/>
                <w:szCs w:val="18"/>
              </w:rPr>
              <w:t xml:space="preserve">that are </w:t>
            </w:r>
            <w:r w:rsidR="00ED0878" w:rsidRPr="00981781">
              <w:rPr>
                <w:sz w:val="18"/>
                <w:szCs w:val="18"/>
              </w:rPr>
              <w:t>stored on servers.</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7620CA">
            <w:pPr>
              <w:pStyle w:val="NoSpacing"/>
              <w:rPr>
                <w:rFonts w:eastAsia="Times New Roman" w:cs="Segoe UI"/>
                <w:color w:val="262626"/>
                <w:sz w:val="18"/>
                <w:szCs w:val="18"/>
              </w:rPr>
            </w:pPr>
            <w:r w:rsidRPr="00981781">
              <w:rPr>
                <w:rFonts w:eastAsia="Times New Roman" w:cs="Segoe UI"/>
                <w:b/>
                <w:bCs/>
                <w:color w:val="262626"/>
                <w:sz w:val="18"/>
                <w:szCs w:val="18"/>
              </w:rPr>
              <w:t xml:space="preserve">Videos with </w:t>
            </w:r>
            <w:r w:rsidR="00457972" w:rsidRPr="00981781">
              <w:rPr>
                <w:rFonts w:eastAsia="Times New Roman" w:cs="Segoe UI"/>
                <w:b/>
                <w:bCs/>
                <w:color w:val="262626"/>
                <w:sz w:val="18"/>
                <w:szCs w:val="18"/>
              </w:rPr>
              <w:t>s</w:t>
            </w:r>
            <w:r w:rsidRPr="00981781">
              <w:rPr>
                <w:rFonts w:eastAsia="Times New Roman" w:cs="Segoe UI"/>
                <w:b/>
                <w:bCs/>
                <w:color w:val="262626"/>
                <w:sz w:val="18"/>
                <w:szCs w:val="18"/>
              </w:rPr>
              <w:t>ound</w:t>
            </w:r>
            <w:r w:rsidR="009148C5" w:rsidRPr="00981781">
              <w:rPr>
                <w:rFonts w:eastAsia="Times New Roman" w:cs="Segoe UI"/>
                <w:b/>
                <w:bCs/>
                <w:color w:val="262626"/>
                <w:sz w:val="18"/>
                <w:szCs w:val="18"/>
              </w:rPr>
              <w:t xml:space="preserve">. </w:t>
            </w:r>
            <w:r w:rsidR="00D1635F">
              <w:rPr>
                <w:rFonts w:eastAsia="Times New Roman" w:cs="Segoe UI"/>
                <w:bCs/>
                <w:color w:val="262626"/>
                <w:sz w:val="18"/>
                <w:szCs w:val="18"/>
              </w:rPr>
              <w:t xml:space="preserve">Users can </w:t>
            </w:r>
            <w:r w:rsidR="00D1635F">
              <w:rPr>
                <w:sz w:val="18"/>
                <w:szCs w:val="18"/>
              </w:rPr>
              <w:t>t</w:t>
            </w:r>
            <w:r w:rsidRPr="00981781">
              <w:rPr>
                <w:sz w:val="18"/>
                <w:szCs w:val="18"/>
              </w:rPr>
              <w:t xml:space="preserve">ake full-motion video with sound on </w:t>
            </w:r>
            <w:r w:rsidR="00D1635F">
              <w:rPr>
                <w:sz w:val="18"/>
                <w:szCs w:val="18"/>
              </w:rPr>
              <w:t xml:space="preserve">the </w:t>
            </w:r>
            <w:r w:rsidRPr="00981781">
              <w:rPr>
                <w:sz w:val="18"/>
                <w:szCs w:val="18"/>
              </w:rPr>
              <w:t>device.</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9D55A8" w:rsidRPr="003B18B8" w:rsidTr="00542F92">
        <w:trPr>
          <w:trHeight w:val="20"/>
        </w:trPr>
        <w:tc>
          <w:tcPr>
            <w:tcW w:w="9576" w:type="dxa"/>
            <w:gridSpan w:val="3"/>
            <w:shd w:val="clear" w:color="000000" w:fill="D8D8D8"/>
            <w:hideMark/>
          </w:tcPr>
          <w:p w:rsidR="009D55A8" w:rsidRPr="009D55A8" w:rsidRDefault="009D55A8" w:rsidP="00991B2D">
            <w:pPr>
              <w:spacing w:after="0" w:line="240" w:lineRule="auto"/>
              <w:jc w:val="center"/>
              <w:rPr>
                <w:rFonts w:eastAsia="Times New Roman" w:cs="Segoe UI"/>
                <w:b/>
                <w:bCs/>
                <w:color w:val="000000"/>
              </w:rPr>
            </w:pPr>
            <w:r w:rsidRPr="00B0059E">
              <w:rPr>
                <w:rFonts w:eastAsia="Times New Roman" w:cs="Segoe UI"/>
                <w:b/>
                <w:bCs/>
                <w:color w:val="000000"/>
              </w:rPr>
              <w:t xml:space="preserve">Online </w:t>
            </w:r>
            <w:r w:rsidR="00991B2D">
              <w:rPr>
                <w:rFonts w:eastAsia="Times New Roman" w:cs="Segoe UI"/>
                <w:b/>
                <w:bCs/>
                <w:color w:val="000000"/>
              </w:rPr>
              <w:t>P</w:t>
            </w:r>
            <w:r w:rsidRPr="00B0059E">
              <w:rPr>
                <w:rFonts w:eastAsia="Times New Roman" w:cs="Segoe UI"/>
                <w:b/>
                <w:bCs/>
                <w:color w:val="000000"/>
              </w:rPr>
              <w:t xml:space="preserve">resence and </w:t>
            </w:r>
            <w:r w:rsidR="00991B2D">
              <w:rPr>
                <w:rFonts w:eastAsia="Times New Roman" w:cs="Segoe UI"/>
                <w:b/>
                <w:bCs/>
                <w:color w:val="000000"/>
              </w:rPr>
              <w:t>S</w:t>
            </w:r>
            <w:r w:rsidRPr="00B0059E">
              <w:rPr>
                <w:rFonts w:eastAsia="Times New Roman" w:cs="Segoe UI"/>
                <w:b/>
                <w:bCs/>
                <w:color w:val="000000"/>
              </w:rPr>
              <w:t>ynchronization</w:t>
            </w:r>
          </w:p>
        </w:tc>
      </w:tr>
      <w:tr w:rsidR="00ED0878" w:rsidRPr="00981781" w:rsidTr="00542F92">
        <w:trPr>
          <w:trHeight w:val="20"/>
        </w:trPr>
        <w:tc>
          <w:tcPr>
            <w:tcW w:w="6840" w:type="dxa"/>
            <w:shd w:val="clear" w:color="auto" w:fill="auto"/>
            <w:hideMark/>
          </w:tcPr>
          <w:p w:rsidR="00ED0878" w:rsidRPr="00981781" w:rsidRDefault="007620CA" w:rsidP="007620CA">
            <w:pPr>
              <w:pStyle w:val="NoSpacing"/>
              <w:rPr>
                <w:rFonts w:eastAsia="Times New Roman" w:cs="Segoe UI"/>
                <w:color w:val="262626"/>
                <w:sz w:val="18"/>
                <w:szCs w:val="18"/>
              </w:rPr>
            </w:pPr>
            <w:r>
              <w:rPr>
                <w:rFonts w:eastAsia="Times New Roman" w:cs="Segoe UI"/>
                <w:b/>
                <w:bCs/>
                <w:color w:val="262626"/>
                <w:sz w:val="18"/>
                <w:szCs w:val="18"/>
              </w:rPr>
              <w:t>S</w:t>
            </w:r>
            <w:r w:rsidR="009D55A8" w:rsidRPr="00981781">
              <w:rPr>
                <w:rFonts w:eastAsia="Times New Roman" w:cs="Segoe UI"/>
                <w:b/>
                <w:bCs/>
                <w:color w:val="262626"/>
                <w:sz w:val="18"/>
                <w:szCs w:val="18"/>
              </w:rPr>
              <w:t>ynchronization</w:t>
            </w:r>
            <w:r w:rsidR="009148C5" w:rsidRPr="00981781">
              <w:rPr>
                <w:rFonts w:eastAsia="Times New Roman" w:cs="Segoe UI"/>
                <w:b/>
                <w:bCs/>
                <w:color w:val="262626"/>
                <w:sz w:val="18"/>
                <w:szCs w:val="18"/>
              </w:rPr>
              <w:t xml:space="preserve">. </w:t>
            </w:r>
            <w:r w:rsidR="003D50F6">
              <w:rPr>
                <w:rFonts w:eastAsia="Times New Roman" w:cs="Segoe UI"/>
                <w:bCs/>
                <w:color w:val="262626"/>
                <w:sz w:val="18"/>
                <w:szCs w:val="18"/>
              </w:rPr>
              <w:t xml:space="preserve">Users can </w:t>
            </w:r>
            <w:r w:rsidR="003D50F6">
              <w:rPr>
                <w:sz w:val="18"/>
                <w:szCs w:val="18"/>
              </w:rPr>
              <w:t>s</w:t>
            </w:r>
            <w:r w:rsidR="00ED0878" w:rsidRPr="00981781">
              <w:rPr>
                <w:sz w:val="18"/>
                <w:szCs w:val="18"/>
              </w:rPr>
              <w:t>ynchronize calendars, contacts, tasks, inboxes</w:t>
            </w:r>
            <w:r w:rsidR="003D50F6">
              <w:rPr>
                <w:sz w:val="18"/>
                <w:szCs w:val="18"/>
              </w:rPr>
              <w:t>,</w:t>
            </w:r>
            <w:r w:rsidR="00ED0878" w:rsidRPr="00981781">
              <w:rPr>
                <w:sz w:val="18"/>
                <w:szCs w:val="18"/>
              </w:rPr>
              <w:t xml:space="preserve"> or particular subfolder</w:t>
            </w:r>
            <w:r w:rsidR="003D50F6">
              <w:rPr>
                <w:sz w:val="18"/>
                <w:szCs w:val="18"/>
              </w:rPr>
              <w:t>s</w:t>
            </w:r>
            <w:r w:rsidR="00ED0878" w:rsidRPr="00981781">
              <w:rPr>
                <w:sz w:val="18"/>
                <w:szCs w:val="18"/>
              </w:rPr>
              <w:t xml:space="preserve"> </w:t>
            </w:r>
            <w:r w:rsidR="003D50F6">
              <w:rPr>
                <w:sz w:val="18"/>
                <w:szCs w:val="18"/>
              </w:rPr>
              <w:t xml:space="preserve">with the server, to keep them </w:t>
            </w:r>
            <w:r w:rsidR="00ED0878" w:rsidRPr="00981781">
              <w:rPr>
                <w:sz w:val="18"/>
                <w:szCs w:val="18"/>
              </w:rPr>
              <w:t>up to date.</w:t>
            </w:r>
            <w:r w:rsidR="00ED0878" w:rsidRPr="00981781">
              <w:rPr>
                <w:rFonts w:eastAsia="Times New Roman" w:cs="Segoe UI"/>
                <w:color w:val="262626"/>
                <w:sz w:val="18"/>
                <w:szCs w:val="18"/>
              </w:rPr>
              <w:t xml:space="preserve"> </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3D50F6">
            <w:pPr>
              <w:pStyle w:val="NoSpacing"/>
              <w:rPr>
                <w:rFonts w:eastAsia="Times New Roman" w:cs="Segoe UI"/>
                <w:color w:val="262626"/>
                <w:sz w:val="18"/>
                <w:szCs w:val="18"/>
              </w:rPr>
            </w:pPr>
            <w:r w:rsidRPr="00981781">
              <w:rPr>
                <w:rFonts w:eastAsia="Times New Roman" w:cs="Segoe UI"/>
                <w:b/>
                <w:bCs/>
                <w:color w:val="262626"/>
                <w:sz w:val="18"/>
                <w:szCs w:val="18"/>
              </w:rPr>
              <w:t xml:space="preserve">Availability </w:t>
            </w:r>
            <w:r w:rsidR="003D50F6">
              <w:rPr>
                <w:rFonts w:eastAsia="Times New Roman" w:cs="Segoe UI"/>
                <w:b/>
                <w:bCs/>
                <w:color w:val="262626"/>
                <w:sz w:val="18"/>
                <w:szCs w:val="18"/>
              </w:rPr>
              <w:t>s</w:t>
            </w:r>
            <w:r w:rsidRPr="00981781">
              <w:rPr>
                <w:rFonts w:eastAsia="Times New Roman" w:cs="Segoe UI"/>
                <w:b/>
                <w:bCs/>
                <w:color w:val="262626"/>
                <w:sz w:val="18"/>
                <w:szCs w:val="18"/>
              </w:rPr>
              <w:t>tatus</w:t>
            </w:r>
            <w:r w:rsidR="009148C5" w:rsidRPr="00981781">
              <w:rPr>
                <w:rFonts w:eastAsia="Times New Roman" w:cs="Segoe UI"/>
                <w:b/>
                <w:bCs/>
                <w:color w:val="262626"/>
                <w:sz w:val="18"/>
                <w:szCs w:val="18"/>
              </w:rPr>
              <w:t xml:space="preserve">. </w:t>
            </w:r>
            <w:r w:rsidRPr="00981781">
              <w:rPr>
                <w:sz w:val="18"/>
                <w:szCs w:val="18"/>
              </w:rPr>
              <w:t xml:space="preserve">User can retrieve, set, and change </w:t>
            </w:r>
            <w:r w:rsidR="003D50F6">
              <w:rPr>
                <w:sz w:val="18"/>
                <w:szCs w:val="18"/>
              </w:rPr>
              <w:t xml:space="preserve">their </w:t>
            </w:r>
            <w:r w:rsidRPr="00981781">
              <w:rPr>
                <w:sz w:val="18"/>
                <w:szCs w:val="18"/>
              </w:rPr>
              <w:t>availability status.</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r w:rsidR="00ED0878" w:rsidRPr="00981781" w:rsidTr="00542F92">
        <w:trPr>
          <w:trHeight w:val="20"/>
        </w:trPr>
        <w:tc>
          <w:tcPr>
            <w:tcW w:w="6840" w:type="dxa"/>
            <w:shd w:val="clear" w:color="auto" w:fill="auto"/>
            <w:hideMark/>
          </w:tcPr>
          <w:p w:rsidR="00ED0878" w:rsidRPr="00981781" w:rsidRDefault="00ED0878" w:rsidP="003D50F6">
            <w:pPr>
              <w:pStyle w:val="NoSpacing"/>
              <w:rPr>
                <w:rFonts w:eastAsia="Times New Roman" w:cs="Segoe UI"/>
                <w:color w:val="262626"/>
                <w:sz w:val="18"/>
                <w:szCs w:val="18"/>
              </w:rPr>
            </w:pPr>
            <w:r w:rsidRPr="00981781">
              <w:rPr>
                <w:rFonts w:eastAsia="Times New Roman" w:cs="Segoe UI"/>
                <w:b/>
                <w:bCs/>
                <w:color w:val="262626"/>
                <w:sz w:val="18"/>
                <w:szCs w:val="18"/>
              </w:rPr>
              <w:t xml:space="preserve">Auto </w:t>
            </w:r>
            <w:r w:rsidR="00480AAE" w:rsidRPr="00981781">
              <w:rPr>
                <w:rFonts w:eastAsia="Times New Roman" w:cs="Segoe UI"/>
                <w:b/>
                <w:bCs/>
                <w:color w:val="262626"/>
                <w:sz w:val="18"/>
                <w:szCs w:val="18"/>
              </w:rPr>
              <w:t>r</w:t>
            </w:r>
            <w:r w:rsidRPr="00981781">
              <w:rPr>
                <w:rFonts w:eastAsia="Times New Roman" w:cs="Segoe UI"/>
                <w:b/>
                <w:bCs/>
                <w:color w:val="262626"/>
                <w:sz w:val="18"/>
                <w:szCs w:val="18"/>
              </w:rPr>
              <w:t xml:space="preserve">eply </w:t>
            </w:r>
            <w:r w:rsidR="00480AAE" w:rsidRPr="00981781">
              <w:rPr>
                <w:rFonts w:eastAsia="Times New Roman" w:cs="Segoe UI"/>
                <w:b/>
                <w:bCs/>
                <w:color w:val="262626"/>
                <w:sz w:val="18"/>
                <w:szCs w:val="18"/>
              </w:rPr>
              <w:t>n</w:t>
            </w:r>
            <w:r w:rsidRPr="00981781">
              <w:rPr>
                <w:rFonts w:eastAsia="Times New Roman" w:cs="Segoe UI"/>
                <w:b/>
                <w:bCs/>
                <w:color w:val="262626"/>
                <w:sz w:val="18"/>
                <w:szCs w:val="18"/>
              </w:rPr>
              <w:t>otification</w:t>
            </w:r>
            <w:r w:rsidR="009148C5" w:rsidRPr="00981781">
              <w:rPr>
                <w:rFonts w:eastAsia="Times New Roman" w:cs="Segoe UI"/>
                <w:b/>
                <w:bCs/>
                <w:color w:val="262626"/>
                <w:sz w:val="18"/>
                <w:szCs w:val="18"/>
              </w:rPr>
              <w:t xml:space="preserve">. </w:t>
            </w:r>
            <w:r w:rsidR="003D50F6">
              <w:rPr>
                <w:sz w:val="18"/>
                <w:szCs w:val="18"/>
              </w:rPr>
              <w:t>U</w:t>
            </w:r>
            <w:r w:rsidRPr="00981781">
              <w:rPr>
                <w:sz w:val="18"/>
                <w:szCs w:val="18"/>
              </w:rPr>
              <w:t>ser</w:t>
            </w:r>
            <w:r w:rsidR="003D50F6">
              <w:rPr>
                <w:sz w:val="18"/>
                <w:szCs w:val="18"/>
              </w:rPr>
              <w:t>s</w:t>
            </w:r>
            <w:r w:rsidRPr="00981781">
              <w:rPr>
                <w:sz w:val="18"/>
                <w:szCs w:val="18"/>
              </w:rPr>
              <w:t xml:space="preserve"> </w:t>
            </w:r>
            <w:r w:rsidR="003D50F6">
              <w:rPr>
                <w:sz w:val="18"/>
                <w:szCs w:val="18"/>
              </w:rPr>
              <w:t>can</w:t>
            </w:r>
            <w:r w:rsidR="003D50F6" w:rsidRPr="00981781">
              <w:rPr>
                <w:sz w:val="18"/>
                <w:szCs w:val="18"/>
              </w:rPr>
              <w:t xml:space="preserve"> </w:t>
            </w:r>
            <w:r w:rsidRPr="00981781">
              <w:rPr>
                <w:sz w:val="18"/>
                <w:szCs w:val="18"/>
              </w:rPr>
              <w:t xml:space="preserve">set </w:t>
            </w:r>
            <w:r w:rsidR="003D50F6">
              <w:rPr>
                <w:sz w:val="18"/>
                <w:szCs w:val="18"/>
              </w:rPr>
              <w:t>a</w:t>
            </w:r>
            <w:r w:rsidRPr="00981781">
              <w:rPr>
                <w:sz w:val="18"/>
                <w:szCs w:val="18"/>
              </w:rPr>
              <w:t>uto</w:t>
            </w:r>
            <w:r w:rsidR="003D50F6">
              <w:rPr>
                <w:sz w:val="18"/>
                <w:szCs w:val="18"/>
              </w:rPr>
              <w:t>matic</w:t>
            </w:r>
            <w:r w:rsidRPr="00981781">
              <w:rPr>
                <w:sz w:val="18"/>
                <w:szCs w:val="18"/>
              </w:rPr>
              <w:t xml:space="preserve"> reply notifications.</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981781" w:rsidRDefault="00ED0878" w:rsidP="005A3014">
            <w:pPr>
              <w:spacing w:after="0" w:line="240" w:lineRule="auto"/>
              <w:jc w:val="center"/>
              <w:rPr>
                <w:rFonts w:ascii="Wingdings" w:eastAsia="Times New Roman" w:hAnsi="Wingdings" w:cs="Times New Roman"/>
                <w:color w:val="000000"/>
                <w:sz w:val="18"/>
                <w:szCs w:val="18"/>
              </w:rPr>
            </w:pPr>
            <w:r w:rsidRPr="00981781">
              <w:rPr>
                <w:rFonts w:ascii="Wingdings" w:eastAsia="Times New Roman" w:hAnsi="Wingdings" w:cs="Times New Roman"/>
                <w:color w:val="000000"/>
                <w:sz w:val="18"/>
                <w:szCs w:val="18"/>
              </w:rPr>
              <w:t></w:t>
            </w:r>
          </w:p>
        </w:tc>
      </w:tr>
    </w:tbl>
    <w:p w:rsidR="00ED0878" w:rsidRDefault="00981781" w:rsidP="00981781">
      <w:pPr>
        <w:pStyle w:val="Heading3"/>
      </w:pPr>
      <w:bookmarkStart w:id="17" w:name="_Toc202172000"/>
      <w:bookmarkStart w:id="18" w:name="_Toc202172050"/>
      <w:bookmarkStart w:id="19" w:name="_Toc202344562"/>
      <w:bookmarkStart w:id="20" w:name="_Toc202585469"/>
      <w:r>
        <w:lastRenderedPageBreak/>
        <w:t>Security Features</w:t>
      </w:r>
      <w:bookmarkEnd w:id="17"/>
      <w:bookmarkEnd w:id="18"/>
      <w:bookmarkEnd w:id="19"/>
      <w:bookmarkEnd w:id="20"/>
    </w:p>
    <w:tbl>
      <w:tblPr>
        <w:tblW w:w="957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6840"/>
        <w:gridCol w:w="1368"/>
        <w:gridCol w:w="1368"/>
      </w:tblGrid>
      <w:tr w:rsidR="00981781" w:rsidRPr="00991B2D" w:rsidTr="00F716A4">
        <w:trPr>
          <w:trHeight w:val="330"/>
        </w:trPr>
        <w:tc>
          <w:tcPr>
            <w:tcW w:w="6840" w:type="dxa"/>
            <w:shd w:val="clear" w:color="auto" w:fill="990000"/>
            <w:vAlign w:val="bottom"/>
            <w:hideMark/>
          </w:tcPr>
          <w:p w:rsidR="00981781" w:rsidRPr="00991B2D" w:rsidRDefault="00981781" w:rsidP="00981781">
            <w:pPr>
              <w:spacing w:after="0" w:line="240" w:lineRule="auto"/>
              <w:rPr>
                <w:rFonts w:eastAsia="Times New Roman" w:cs="Segoe UI"/>
                <w:b/>
                <w:bCs/>
                <w:color w:val="FFFFFF"/>
                <w:sz w:val="22"/>
                <w:szCs w:val="22"/>
              </w:rPr>
            </w:pPr>
            <w:r w:rsidRPr="00991B2D">
              <w:rPr>
                <w:rFonts w:eastAsia="Times New Roman" w:cs="Segoe UI"/>
                <w:b/>
                <w:bCs/>
                <w:color w:val="FFFFFF"/>
                <w:sz w:val="22"/>
                <w:szCs w:val="22"/>
              </w:rPr>
              <w:t>Features</w:t>
            </w:r>
          </w:p>
        </w:tc>
        <w:tc>
          <w:tcPr>
            <w:tcW w:w="1368" w:type="dxa"/>
            <w:shd w:val="clear" w:color="auto" w:fill="990000"/>
            <w:vAlign w:val="bottom"/>
            <w:hideMark/>
          </w:tcPr>
          <w:p w:rsidR="00981781" w:rsidRPr="00991B2D" w:rsidRDefault="008B69B9" w:rsidP="00981781">
            <w:pPr>
              <w:spacing w:after="0" w:line="240" w:lineRule="auto"/>
              <w:jc w:val="center"/>
              <w:rPr>
                <w:rFonts w:eastAsia="Times New Roman" w:cs="Segoe UI"/>
                <w:b/>
                <w:bCs/>
                <w:color w:val="FFFFFF"/>
                <w:sz w:val="22"/>
                <w:szCs w:val="22"/>
              </w:rPr>
            </w:pPr>
            <w:r>
              <w:rPr>
                <w:rFonts w:eastAsia="Times New Roman" w:cs="Segoe UI"/>
                <w:b/>
                <w:bCs/>
                <w:color w:val="FFFFFF"/>
                <w:sz w:val="22"/>
                <w:szCs w:val="22"/>
              </w:rPr>
              <w:t>Windows Mobile</w:t>
            </w:r>
          </w:p>
        </w:tc>
        <w:tc>
          <w:tcPr>
            <w:tcW w:w="1368" w:type="dxa"/>
            <w:shd w:val="clear" w:color="auto" w:fill="990000"/>
            <w:vAlign w:val="bottom"/>
            <w:hideMark/>
          </w:tcPr>
          <w:p w:rsidR="00981781" w:rsidRPr="00991B2D" w:rsidRDefault="00981781" w:rsidP="00981781">
            <w:pPr>
              <w:spacing w:after="0" w:line="240" w:lineRule="auto"/>
              <w:jc w:val="center"/>
              <w:rPr>
                <w:rFonts w:eastAsia="Times New Roman" w:cs="Segoe UI"/>
                <w:b/>
                <w:bCs/>
                <w:color w:val="FFFFFF"/>
                <w:sz w:val="22"/>
                <w:szCs w:val="22"/>
              </w:rPr>
            </w:pPr>
            <w:r w:rsidRPr="00991B2D">
              <w:rPr>
                <w:rFonts w:eastAsia="Times New Roman" w:cs="Segoe UI"/>
                <w:b/>
                <w:bCs/>
                <w:color w:val="FFFFFF"/>
                <w:sz w:val="22"/>
                <w:szCs w:val="22"/>
              </w:rPr>
              <w:t>BlackBerry</w:t>
            </w:r>
          </w:p>
        </w:tc>
      </w:tr>
      <w:tr w:rsidR="00981781" w:rsidRPr="00991B2D" w:rsidTr="00F71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9C3B42">
            <w:pPr>
              <w:pStyle w:val="NoSpacing"/>
              <w:rPr>
                <w:sz w:val="18"/>
                <w:szCs w:val="18"/>
              </w:rPr>
            </w:pPr>
            <w:r w:rsidRPr="00991B2D">
              <w:rPr>
                <w:b/>
                <w:sz w:val="18"/>
                <w:szCs w:val="18"/>
              </w:rPr>
              <w:t xml:space="preserve">Self-service device wipe. </w:t>
            </w:r>
            <w:r w:rsidRPr="00991B2D">
              <w:rPr>
                <w:sz w:val="18"/>
                <w:szCs w:val="18"/>
              </w:rPr>
              <w:t xml:space="preserve">Over-the-air wireless IT policies and </w:t>
            </w:r>
            <w:r w:rsidR="009C3B42">
              <w:rPr>
                <w:sz w:val="18"/>
                <w:szCs w:val="18"/>
              </w:rPr>
              <w:t>c</w:t>
            </w:r>
            <w:r w:rsidRPr="00991B2D">
              <w:rPr>
                <w:sz w:val="18"/>
                <w:szCs w:val="18"/>
              </w:rPr>
              <w:t xml:space="preserve">ommands to </w:t>
            </w:r>
            <w:r w:rsidR="009C3B42">
              <w:rPr>
                <w:sz w:val="18"/>
                <w:szCs w:val="18"/>
              </w:rPr>
              <w:t xml:space="preserve">lock down a </w:t>
            </w:r>
            <w:r w:rsidRPr="00991B2D">
              <w:rPr>
                <w:sz w:val="18"/>
                <w:szCs w:val="18"/>
              </w:rPr>
              <w:t xml:space="preserve">device </w:t>
            </w:r>
            <w:r w:rsidR="009C3B42">
              <w:rPr>
                <w:sz w:val="18"/>
                <w:szCs w:val="18"/>
              </w:rPr>
              <w:t>or</w:t>
            </w:r>
            <w:r w:rsidRPr="00991B2D">
              <w:rPr>
                <w:sz w:val="18"/>
                <w:szCs w:val="18"/>
              </w:rPr>
              <w:t xml:space="preserve"> wipe data from </w:t>
            </w:r>
            <w:r w:rsidR="009C3B42">
              <w:rPr>
                <w:sz w:val="18"/>
                <w:szCs w:val="18"/>
              </w:rPr>
              <w:t xml:space="preserve">a </w:t>
            </w:r>
            <w:r w:rsidRPr="00991B2D">
              <w:rPr>
                <w:sz w:val="18"/>
                <w:szCs w:val="18"/>
              </w:rPr>
              <w:t xml:space="preserve">lost or stolen </w:t>
            </w:r>
            <w:r w:rsidR="009C3B42">
              <w:rPr>
                <w:sz w:val="18"/>
                <w:szCs w:val="18"/>
              </w:rPr>
              <w:t>d</w:t>
            </w:r>
            <w:r w:rsidRPr="00991B2D">
              <w:rPr>
                <w:sz w:val="18"/>
                <w:szCs w:val="18"/>
              </w:rPr>
              <w:t>evices</w:t>
            </w:r>
            <w:r w:rsidR="009C3B42">
              <w:rPr>
                <w:sz w:val="18"/>
                <w:szCs w:val="18"/>
              </w:rPr>
              <w:t xml:space="preserve"> help users protect sensitive information</w:t>
            </w:r>
            <w:r w:rsidRPr="00991B2D">
              <w:rPr>
                <w:sz w:val="18"/>
                <w:szCs w:val="18"/>
              </w:rPr>
              <w: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40" w:type="dxa"/>
            <w:tcBorders>
              <w:top w:val="nil"/>
              <w:left w:val="single" w:sz="4" w:space="0" w:color="auto"/>
              <w:bottom w:val="single" w:sz="4" w:space="0" w:color="auto"/>
              <w:right w:val="single" w:sz="4" w:space="0" w:color="auto"/>
            </w:tcBorders>
            <w:shd w:val="clear" w:color="auto" w:fill="auto"/>
            <w:hideMark/>
          </w:tcPr>
          <w:p w:rsidR="00981781" w:rsidRPr="005821E1" w:rsidRDefault="00981781" w:rsidP="005821E1">
            <w:pPr>
              <w:spacing w:after="0"/>
            </w:pPr>
            <w:r w:rsidRPr="00991B2D">
              <w:rPr>
                <w:b/>
                <w:sz w:val="18"/>
                <w:szCs w:val="18"/>
              </w:rPr>
              <w:t xml:space="preserve">Encryption and cryptographic services. </w:t>
            </w:r>
            <w:r w:rsidR="001D1C63">
              <w:rPr>
                <w:sz w:val="18"/>
                <w:szCs w:val="18"/>
              </w:rPr>
              <w:t xml:space="preserve">Users </w:t>
            </w:r>
            <w:r w:rsidR="00F54970">
              <w:rPr>
                <w:sz w:val="18"/>
                <w:szCs w:val="18"/>
              </w:rPr>
              <w:t>can</w:t>
            </w:r>
            <w:r w:rsidR="001D1C63">
              <w:rPr>
                <w:sz w:val="18"/>
                <w:szCs w:val="18"/>
              </w:rPr>
              <w:t xml:space="preserve"> encrypt </w:t>
            </w:r>
            <w:r w:rsidR="005821E1">
              <w:rPr>
                <w:sz w:val="18"/>
                <w:szCs w:val="18"/>
              </w:rPr>
              <w:t xml:space="preserve">locally stored </w:t>
            </w:r>
            <w:r w:rsidR="001D1C63">
              <w:rPr>
                <w:sz w:val="18"/>
                <w:szCs w:val="18"/>
              </w:rPr>
              <w:t>documents and data</w:t>
            </w:r>
            <w:r w:rsidR="005821E1">
              <w:rPr>
                <w:sz w:val="18"/>
                <w:szCs w:val="18"/>
              </w:rPr>
              <w:t xml:space="preserve">, including documents and data stored </w:t>
            </w:r>
            <w:r w:rsidR="001D1C63">
              <w:rPr>
                <w:sz w:val="18"/>
                <w:szCs w:val="18"/>
              </w:rPr>
              <w:t>on external storage cards.</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840" w:type="dxa"/>
            <w:tcBorders>
              <w:top w:val="nil"/>
              <w:left w:val="single" w:sz="4" w:space="0" w:color="auto"/>
              <w:bottom w:val="single" w:sz="4" w:space="0" w:color="auto"/>
              <w:right w:val="single" w:sz="4" w:space="0" w:color="auto"/>
            </w:tcBorders>
            <w:shd w:val="clear" w:color="auto" w:fill="auto"/>
            <w:hideMark/>
          </w:tcPr>
          <w:p w:rsidR="00981781" w:rsidRPr="00991B2D" w:rsidRDefault="00981781" w:rsidP="00F54970">
            <w:pPr>
              <w:pStyle w:val="NoSpacing"/>
              <w:rPr>
                <w:sz w:val="18"/>
                <w:szCs w:val="18"/>
              </w:rPr>
            </w:pPr>
            <w:r w:rsidRPr="00991B2D">
              <w:rPr>
                <w:b/>
                <w:sz w:val="18"/>
                <w:szCs w:val="18"/>
              </w:rPr>
              <w:t xml:space="preserve">Compliance and confidentiality. </w:t>
            </w:r>
            <w:r w:rsidR="00F54970">
              <w:rPr>
                <w:sz w:val="18"/>
                <w:szCs w:val="18"/>
              </w:rPr>
              <w:t xml:space="preserve">Users can </w:t>
            </w:r>
            <w:r w:rsidRPr="00991B2D">
              <w:rPr>
                <w:sz w:val="18"/>
                <w:szCs w:val="18"/>
              </w:rPr>
              <w:t>lock down device communications for compliance and confidentiality.</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bl>
    <w:p w:rsidR="00981781" w:rsidRDefault="00981781" w:rsidP="00981781">
      <w:pPr>
        <w:pStyle w:val="Heading3"/>
      </w:pPr>
      <w:bookmarkStart w:id="21" w:name="_Toc202172001"/>
      <w:bookmarkStart w:id="22" w:name="_Toc202172051"/>
      <w:bookmarkStart w:id="23" w:name="_Toc202344563"/>
      <w:bookmarkStart w:id="24" w:name="_Toc202585470"/>
      <w:r>
        <w:t>Added Functionality</w:t>
      </w:r>
      <w:bookmarkEnd w:id="21"/>
      <w:bookmarkEnd w:id="22"/>
      <w:bookmarkEnd w:id="23"/>
      <w:bookmarkEnd w:id="24"/>
    </w:p>
    <w:tbl>
      <w:tblPr>
        <w:tblW w:w="9576" w:type="dxa"/>
        <w:tblInd w:w="103" w:type="dxa"/>
        <w:tblLayout w:type="fixed"/>
        <w:tblCellMar>
          <w:left w:w="115" w:type="dxa"/>
          <w:right w:w="115" w:type="dxa"/>
        </w:tblCellMar>
        <w:tblLook w:val="04A0"/>
      </w:tblPr>
      <w:tblGrid>
        <w:gridCol w:w="6840"/>
        <w:gridCol w:w="1368"/>
        <w:gridCol w:w="1368"/>
      </w:tblGrid>
      <w:tr w:rsidR="00981781" w:rsidRPr="00991B2D" w:rsidTr="00F716A4">
        <w:trPr>
          <w:trHeight w:val="330"/>
        </w:trPr>
        <w:tc>
          <w:tcPr>
            <w:tcW w:w="6840" w:type="dxa"/>
            <w:tcBorders>
              <w:top w:val="single" w:sz="8" w:space="0" w:color="auto"/>
              <w:left w:val="single" w:sz="8" w:space="0" w:color="auto"/>
              <w:bottom w:val="single" w:sz="8" w:space="0" w:color="auto"/>
              <w:right w:val="single" w:sz="4" w:space="0" w:color="auto"/>
            </w:tcBorders>
            <w:shd w:val="clear" w:color="auto" w:fill="990000"/>
            <w:vAlign w:val="bottom"/>
            <w:hideMark/>
          </w:tcPr>
          <w:p w:rsidR="00981781" w:rsidRPr="00991B2D" w:rsidRDefault="00981781" w:rsidP="00981781">
            <w:pPr>
              <w:spacing w:after="0" w:line="240" w:lineRule="auto"/>
              <w:rPr>
                <w:rFonts w:eastAsia="Times New Roman" w:cs="Arial"/>
                <w:b/>
                <w:bCs/>
                <w:color w:val="FFFFFF"/>
                <w:sz w:val="22"/>
                <w:szCs w:val="22"/>
              </w:rPr>
            </w:pPr>
            <w:r w:rsidRPr="00991B2D">
              <w:rPr>
                <w:rFonts w:eastAsia="Times New Roman" w:cs="Segoe UI"/>
                <w:b/>
                <w:bCs/>
                <w:color w:val="FFFFFF"/>
                <w:sz w:val="22"/>
                <w:szCs w:val="22"/>
              </w:rPr>
              <w:t>Features</w:t>
            </w:r>
          </w:p>
        </w:tc>
        <w:tc>
          <w:tcPr>
            <w:tcW w:w="1368" w:type="dxa"/>
            <w:tcBorders>
              <w:top w:val="single" w:sz="4" w:space="0" w:color="auto"/>
              <w:left w:val="single" w:sz="4" w:space="0" w:color="auto"/>
              <w:bottom w:val="single" w:sz="4" w:space="0" w:color="auto"/>
              <w:right w:val="single" w:sz="4" w:space="0" w:color="auto"/>
            </w:tcBorders>
            <w:shd w:val="clear" w:color="auto" w:fill="990000"/>
            <w:vAlign w:val="bottom"/>
            <w:hideMark/>
          </w:tcPr>
          <w:p w:rsidR="00981781" w:rsidRPr="00991B2D" w:rsidRDefault="008B69B9" w:rsidP="00981781">
            <w:pPr>
              <w:spacing w:after="0" w:line="240" w:lineRule="auto"/>
              <w:jc w:val="center"/>
              <w:rPr>
                <w:rFonts w:eastAsia="Times New Roman" w:cs="Segoe UI"/>
                <w:b/>
                <w:bCs/>
                <w:color w:val="FFFFFF"/>
                <w:sz w:val="22"/>
                <w:szCs w:val="22"/>
              </w:rPr>
            </w:pPr>
            <w:r>
              <w:rPr>
                <w:rFonts w:eastAsia="Times New Roman" w:cs="Segoe UI"/>
                <w:b/>
                <w:bCs/>
                <w:color w:val="FFFFFF"/>
                <w:sz w:val="22"/>
                <w:szCs w:val="22"/>
              </w:rPr>
              <w:t>Windows Mobile</w:t>
            </w:r>
          </w:p>
        </w:tc>
        <w:tc>
          <w:tcPr>
            <w:tcW w:w="1368" w:type="dxa"/>
            <w:tcBorders>
              <w:top w:val="single" w:sz="8" w:space="0" w:color="auto"/>
              <w:left w:val="single" w:sz="4" w:space="0" w:color="auto"/>
              <w:bottom w:val="single" w:sz="8" w:space="0" w:color="auto"/>
              <w:right w:val="single" w:sz="8" w:space="0" w:color="auto"/>
            </w:tcBorders>
            <w:shd w:val="clear" w:color="auto" w:fill="990000"/>
            <w:vAlign w:val="bottom"/>
            <w:hideMark/>
          </w:tcPr>
          <w:p w:rsidR="00981781" w:rsidRPr="00991B2D" w:rsidRDefault="00981781" w:rsidP="00981781">
            <w:pPr>
              <w:spacing w:after="0" w:line="240" w:lineRule="auto"/>
              <w:jc w:val="center"/>
              <w:rPr>
                <w:rFonts w:eastAsia="Times New Roman" w:cs="Segoe UI"/>
                <w:b/>
                <w:bCs/>
                <w:color w:val="FFFFFF"/>
                <w:sz w:val="22"/>
                <w:szCs w:val="22"/>
              </w:rPr>
            </w:pPr>
            <w:r w:rsidRPr="00991B2D">
              <w:rPr>
                <w:rFonts w:eastAsia="Times New Roman" w:cs="Segoe UI"/>
                <w:b/>
                <w:bCs/>
                <w:color w:val="FFFFFF"/>
                <w:sz w:val="22"/>
                <w:szCs w:val="22"/>
              </w:rPr>
              <w:t>BlackBerry</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94484F">
            <w:pPr>
              <w:spacing w:after="0" w:line="240" w:lineRule="auto"/>
              <w:rPr>
                <w:rFonts w:eastAsia="Times New Roman" w:cs="Segoe UI"/>
                <w:color w:val="000000"/>
                <w:sz w:val="18"/>
                <w:szCs w:val="18"/>
              </w:rPr>
            </w:pPr>
            <w:r w:rsidRPr="00991B2D">
              <w:rPr>
                <w:rFonts w:eastAsia="Times New Roman" w:cs="Segoe UI"/>
                <w:b/>
                <w:bCs/>
                <w:color w:val="000000"/>
                <w:sz w:val="18"/>
                <w:szCs w:val="18"/>
              </w:rPr>
              <w:t xml:space="preserve">Full Web browsing. </w:t>
            </w:r>
            <w:r w:rsidR="0094484F">
              <w:rPr>
                <w:sz w:val="18"/>
                <w:szCs w:val="18"/>
              </w:rPr>
              <w:t>Users can</w:t>
            </w:r>
            <w:r w:rsidRPr="00991B2D">
              <w:rPr>
                <w:sz w:val="18"/>
                <w:szCs w:val="18"/>
              </w:rPr>
              <w:t xml:space="preserve"> browse, search </w:t>
            </w:r>
            <w:r w:rsidR="0094484F">
              <w:rPr>
                <w:sz w:val="18"/>
                <w:szCs w:val="18"/>
              </w:rPr>
              <w:t xml:space="preserve">for </w:t>
            </w:r>
            <w:r w:rsidRPr="00991B2D">
              <w:rPr>
                <w:sz w:val="18"/>
                <w:szCs w:val="18"/>
              </w:rPr>
              <w:t xml:space="preserve">information, navigate to favorite sites, set up </w:t>
            </w:r>
            <w:r w:rsidR="0094484F">
              <w:rPr>
                <w:sz w:val="18"/>
                <w:szCs w:val="18"/>
              </w:rPr>
              <w:t>really simple syndication (</w:t>
            </w:r>
            <w:r w:rsidRPr="00991B2D">
              <w:rPr>
                <w:sz w:val="18"/>
                <w:szCs w:val="18"/>
              </w:rPr>
              <w:t>RSS</w:t>
            </w:r>
            <w:r w:rsidR="0094484F">
              <w:rPr>
                <w:sz w:val="18"/>
                <w:szCs w:val="18"/>
              </w:rPr>
              <w:t>)</w:t>
            </w:r>
            <w:r w:rsidRPr="00991B2D">
              <w:rPr>
                <w:sz w:val="18"/>
                <w:szCs w:val="18"/>
              </w:rPr>
              <w:t xml:space="preserve"> feeds, and more.</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94484F">
            <w:pPr>
              <w:spacing w:after="0" w:line="240" w:lineRule="auto"/>
              <w:rPr>
                <w:rFonts w:eastAsia="Times New Roman" w:cs="Segoe UI"/>
                <w:b/>
                <w:bCs/>
                <w:color w:val="000000"/>
                <w:sz w:val="18"/>
                <w:szCs w:val="18"/>
              </w:rPr>
            </w:pPr>
            <w:r w:rsidRPr="00991B2D">
              <w:rPr>
                <w:rFonts w:eastAsia="Times New Roman" w:cs="Segoe UI"/>
                <w:b/>
                <w:bCs/>
                <w:color w:val="000000"/>
                <w:sz w:val="18"/>
                <w:szCs w:val="18"/>
              </w:rPr>
              <w:t xml:space="preserve">Online shopping. </w:t>
            </w:r>
            <w:r w:rsidR="0094484F">
              <w:rPr>
                <w:sz w:val="18"/>
                <w:szCs w:val="18"/>
              </w:rPr>
              <w:t>U</w:t>
            </w:r>
            <w:r w:rsidRPr="00991B2D">
              <w:rPr>
                <w:sz w:val="18"/>
                <w:szCs w:val="18"/>
              </w:rPr>
              <w:t>ser</w:t>
            </w:r>
            <w:r w:rsidR="0094484F">
              <w:rPr>
                <w:sz w:val="18"/>
                <w:szCs w:val="18"/>
              </w:rPr>
              <w:t>s can</w:t>
            </w:r>
            <w:r w:rsidRPr="00991B2D">
              <w:rPr>
                <w:sz w:val="18"/>
                <w:szCs w:val="18"/>
              </w:rPr>
              <w:t xml:space="preserve"> store all purchasing information on the device.</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94484F">
            <w:pPr>
              <w:spacing w:after="0" w:line="240" w:lineRule="auto"/>
              <w:rPr>
                <w:rFonts w:eastAsia="Times New Roman" w:cs="Segoe UI"/>
                <w:color w:val="000000"/>
                <w:sz w:val="18"/>
                <w:szCs w:val="18"/>
              </w:rPr>
            </w:pPr>
            <w:r w:rsidRPr="00991B2D">
              <w:rPr>
                <w:rFonts w:eastAsia="Times New Roman" w:cs="Segoe UI"/>
                <w:b/>
                <w:bCs/>
                <w:color w:val="000000"/>
                <w:sz w:val="18"/>
                <w:szCs w:val="18"/>
              </w:rPr>
              <w:t xml:space="preserve">Social networking. </w:t>
            </w:r>
            <w:r w:rsidR="0094484F">
              <w:rPr>
                <w:sz w:val="18"/>
                <w:szCs w:val="18"/>
              </w:rPr>
              <w:t>U</w:t>
            </w:r>
            <w:r w:rsidRPr="00991B2D">
              <w:rPr>
                <w:sz w:val="18"/>
                <w:szCs w:val="18"/>
              </w:rPr>
              <w:t xml:space="preserve">sers </w:t>
            </w:r>
            <w:r w:rsidR="0094484F">
              <w:rPr>
                <w:sz w:val="18"/>
                <w:szCs w:val="18"/>
              </w:rPr>
              <w:t>have</w:t>
            </w:r>
            <w:r w:rsidR="0094484F" w:rsidRPr="00991B2D">
              <w:rPr>
                <w:sz w:val="18"/>
                <w:szCs w:val="18"/>
              </w:rPr>
              <w:t xml:space="preserve"> </w:t>
            </w:r>
            <w:r w:rsidRPr="00991B2D">
              <w:rPr>
                <w:sz w:val="18"/>
                <w:szCs w:val="18"/>
              </w:rPr>
              <w:t xml:space="preserve">access </w:t>
            </w:r>
            <w:r w:rsidR="0094484F">
              <w:rPr>
                <w:sz w:val="18"/>
                <w:szCs w:val="18"/>
              </w:rPr>
              <w:t xml:space="preserve">to </w:t>
            </w:r>
            <w:r w:rsidRPr="00991B2D">
              <w:rPr>
                <w:sz w:val="18"/>
                <w:szCs w:val="18"/>
              </w:rPr>
              <w:t>social networking sites.</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ED409C" w:rsidP="001A7852">
            <w:pPr>
              <w:spacing w:after="0" w:line="240" w:lineRule="auto"/>
              <w:rPr>
                <w:rFonts w:eastAsia="Times New Roman" w:cs="Arial"/>
                <w:color w:val="000000"/>
                <w:sz w:val="18"/>
                <w:szCs w:val="18"/>
              </w:rPr>
            </w:pPr>
            <w:r>
              <w:rPr>
                <w:rFonts w:eastAsia="Times New Roman" w:cs="Arial"/>
                <w:b/>
                <w:bCs/>
                <w:color w:val="000000"/>
                <w:sz w:val="18"/>
                <w:szCs w:val="18"/>
              </w:rPr>
              <w:t>Global Positioning System (</w:t>
            </w:r>
            <w:r w:rsidR="00981781" w:rsidRPr="00991B2D">
              <w:rPr>
                <w:rFonts w:eastAsia="Times New Roman" w:cs="Arial"/>
                <w:b/>
                <w:bCs/>
                <w:color w:val="000000"/>
                <w:sz w:val="18"/>
                <w:szCs w:val="18"/>
              </w:rPr>
              <w:t>GPS</w:t>
            </w:r>
            <w:r>
              <w:rPr>
                <w:rFonts w:eastAsia="Times New Roman" w:cs="Arial"/>
                <w:b/>
                <w:bCs/>
                <w:color w:val="000000"/>
                <w:sz w:val="18"/>
                <w:szCs w:val="18"/>
              </w:rPr>
              <w:t>)</w:t>
            </w:r>
            <w:r w:rsidR="00981781" w:rsidRPr="00991B2D">
              <w:rPr>
                <w:rFonts w:eastAsia="Times New Roman" w:cs="Arial"/>
                <w:b/>
                <w:bCs/>
                <w:color w:val="000000"/>
                <w:sz w:val="18"/>
                <w:szCs w:val="18"/>
              </w:rPr>
              <w:t xml:space="preserve"> and location base services. </w:t>
            </w:r>
            <w:r w:rsidR="001A7852">
              <w:rPr>
                <w:sz w:val="18"/>
                <w:szCs w:val="18"/>
              </w:rPr>
              <w:t>With</w:t>
            </w:r>
            <w:r w:rsidR="001A7852" w:rsidRPr="00991B2D">
              <w:rPr>
                <w:sz w:val="18"/>
                <w:szCs w:val="18"/>
              </w:rPr>
              <w:t xml:space="preserve"> </w:t>
            </w:r>
            <w:r w:rsidR="00981781" w:rsidRPr="00991B2D">
              <w:rPr>
                <w:sz w:val="18"/>
                <w:szCs w:val="18"/>
              </w:rPr>
              <w:t>navigation technology</w:t>
            </w:r>
            <w:r w:rsidR="001A7852">
              <w:rPr>
                <w:sz w:val="18"/>
                <w:szCs w:val="18"/>
              </w:rPr>
              <w:t>, users can</w:t>
            </w:r>
            <w:r w:rsidR="00981781" w:rsidRPr="00991B2D">
              <w:rPr>
                <w:sz w:val="18"/>
                <w:szCs w:val="18"/>
              </w:rPr>
              <w:t xml:space="preserve"> get maps, directions</w:t>
            </w:r>
            <w:r w:rsidR="001A7852">
              <w:rPr>
                <w:sz w:val="18"/>
                <w:szCs w:val="18"/>
              </w:rPr>
              <w:t>,</w:t>
            </w:r>
            <w:r w:rsidR="00981781" w:rsidRPr="00991B2D">
              <w:rPr>
                <w:sz w:val="18"/>
                <w:szCs w:val="18"/>
              </w:rPr>
              <w:t xml:space="preserve"> and real-time traffic views.</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3C57E3">
            <w:pPr>
              <w:spacing w:after="0" w:line="240" w:lineRule="auto"/>
              <w:rPr>
                <w:rFonts w:eastAsia="Times New Roman" w:cs="Arial"/>
                <w:color w:val="000000"/>
                <w:sz w:val="18"/>
                <w:szCs w:val="18"/>
              </w:rPr>
            </w:pPr>
            <w:r w:rsidRPr="00991B2D">
              <w:rPr>
                <w:rFonts w:eastAsia="Times New Roman" w:cs="Arial"/>
                <w:b/>
                <w:bCs/>
                <w:color w:val="000000"/>
                <w:sz w:val="18"/>
                <w:szCs w:val="18"/>
              </w:rPr>
              <w:t xml:space="preserve">Voice and sound. </w:t>
            </w:r>
            <w:r w:rsidR="001A7852">
              <w:rPr>
                <w:rFonts w:eastAsia="Times New Roman" w:cs="Arial"/>
                <w:bCs/>
                <w:color w:val="000000"/>
                <w:sz w:val="18"/>
                <w:szCs w:val="18"/>
              </w:rPr>
              <w:t xml:space="preserve">Users can issue </w:t>
            </w:r>
            <w:r w:rsidR="001A7852">
              <w:rPr>
                <w:sz w:val="18"/>
                <w:szCs w:val="18"/>
              </w:rPr>
              <w:t>v</w:t>
            </w:r>
            <w:r w:rsidRPr="00991B2D">
              <w:rPr>
                <w:sz w:val="18"/>
                <w:szCs w:val="18"/>
              </w:rPr>
              <w:t xml:space="preserve">oice commands to </w:t>
            </w:r>
            <w:r w:rsidR="00C263DD">
              <w:rPr>
                <w:sz w:val="18"/>
                <w:szCs w:val="18"/>
              </w:rPr>
              <w:t>start</w:t>
            </w:r>
            <w:r w:rsidR="00C263DD" w:rsidRPr="00991B2D">
              <w:rPr>
                <w:sz w:val="18"/>
                <w:szCs w:val="18"/>
              </w:rPr>
              <w:t xml:space="preserve"> </w:t>
            </w:r>
            <w:r w:rsidRPr="00991B2D">
              <w:rPr>
                <w:sz w:val="18"/>
                <w:szCs w:val="18"/>
              </w:rPr>
              <w:t xml:space="preserve">programs, make phone calls, </w:t>
            </w:r>
            <w:r w:rsidR="001A7852">
              <w:rPr>
                <w:sz w:val="18"/>
                <w:szCs w:val="18"/>
              </w:rPr>
              <w:t xml:space="preserve">and </w:t>
            </w:r>
            <w:r w:rsidRPr="00991B2D">
              <w:rPr>
                <w:sz w:val="18"/>
                <w:szCs w:val="18"/>
              </w:rPr>
              <w:t xml:space="preserve">listen to </w:t>
            </w:r>
            <w:r w:rsidR="001A7852">
              <w:rPr>
                <w:sz w:val="18"/>
                <w:szCs w:val="18"/>
              </w:rPr>
              <w:t xml:space="preserve">a </w:t>
            </w:r>
            <w:r w:rsidRPr="00991B2D">
              <w:rPr>
                <w:sz w:val="18"/>
                <w:szCs w:val="18"/>
              </w:rPr>
              <w:t>list of appointments</w:t>
            </w:r>
            <w:r w:rsidR="003C57E3">
              <w:rPr>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981781" w:rsidRPr="00991B2D" w:rsidRDefault="00981781" w:rsidP="001A7852">
            <w:pPr>
              <w:spacing w:after="0" w:line="240" w:lineRule="auto"/>
              <w:rPr>
                <w:rFonts w:eastAsia="Times New Roman" w:cs="Arial"/>
                <w:color w:val="000000"/>
                <w:sz w:val="18"/>
                <w:szCs w:val="18"/>
              </w:rPr>
            </w:pPr>
            <w:r w:rsidRPr="00991B2D">
              <w:rPr>
                <w:rFonts w:eastAsia="Times New Roman" w:cs="Arial"/>
                <w:b/>
                <w:bCs/>
                <w:color w:val="000000"/>
                <w:sz w:val="18"/>
                <w:szCs w:val="18"/>
              </w:rPr>
              <w:t xml:space="preserve">Organizer. </w:t>
            </w:r>
            <w:r w:rsidR="001A7852">
              <w:rPr>
                <w:rFonts w:eastAsia="Times New Roman" w:cs="Arial"/>
                <w:bCs/>
                <w:color w:val="000000"/>
                <w:sz w:val="18"/>
                <w:szCs w:val="18"/>
              </w:rPr>
              <w:t xml:space="preserve">Users can </w:t>
            </w:r>
            <w:r w:rsidR="001A7852">
              <w:rPr>
                <w:sz w:val="18"/>
                <w:szCs w:val="18"/>
              </w:rPr>
              <w:t>o</w:t>
            </w:r>
            <w:r w:rsidRPr="00991B2D">
              <w:rPr>
                <w:sz w:val="18"/>
                <w:szCs w:val="18"/>
              </w:rPr>
              <w:t xml:space="preserve">rganize contacts, calendar, tasks, </w:t>
            </w:r>
            <w:r w:rsidR="001A7852">
              <w:rPr>
                <w:sz w:val="18"/>
                <w:szCs w:val="18"/>
              </w:rPr>
              <w:t>and a</w:t>
            </w:r>
            <w:r w:rsidRPr="00991B2D">
              <w:rPr>
                <w:sz w:val="18"/>
                <w:szCs w:val="18"/>
              </w:rPr>
              <w:t>ppointment</w:t>
            </w:r>
            <w:r w:rsidR="001A7852">
              <w:rPr>
                <w:sz w:val="18"/>
                <w:szCs w:val="18"/>
              </w:rPr>
              <w:t>s</w:t>
            </w:r>
            <w:r w:rsidRPr="00991B2D">
              <w:rPr>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bl>
    <w:p w:rsidR="00981781" w:rsidRDefault="00981781" w:rsidP="00981781">
      <w:pPr>
        <w:pStyle w:val="Heading3"/>
      </w:pPr>
      <w:bookmarkStart w:id="25" w:name="_Toc202172002"/>
      <w:bookmarkStart w:id="26" w:name="_Toc202172052"/>
      <w:bookmarkStart w:id="27" w:name="_Toc202344564"/>
      <w:bookmarkStart w:id="28" w:name="_Toc202585471"/>
      <w:r>
        <w:t>Choice and Flexibility</w:t>
      </w:r>
      <w:bookmarkEnd w:id="25"/>
      <w:bookmarkEnd w:id="26"/>
      <w:bookmarkEnd w:id="27"/>
      <w:bookmarkEnd w:id="28"/>
    </w:p>
    <w:tbl>
      <w:tblPr>
        <w:tblW w:w="9576" w:type="dxa"/>
        <w:tblInd w:w="103" w:type="dxa"/>
        <w:tblLayout w:type="fixed"/>
        <w:tblCellMar>
          <w:left w:w="115" w:type="dxa"/>
          <w:right w:w="115" w:type="dxa"/>
        </w:tblCellMar>
        <w:tblLook w:val="04A0"/>
      </w:tblPr>
      <w:tblGrid>
        <w:gridCol w:w="6840"/>
        <w:gridCol w:w="1368"/>
        <w:gridCol w:w="1368"/>
      </w:tblGrid>
      <w:tr w:rsidR="00981781" w:rsidRPr="00991B2D" w:rsidTr="00F716A4">
        <w:trPr>
          <w:trHeight w:val="330"/>
        </w:trPr>
        <w:tc>
          <w:tcPr>
            <w:tcW w:w="6840" w:type="dxa"/>
            <w:tcBorders>
              <w:top w:val="single" w:sz="8" w:space="0" w:color="auto"/>
              <w:left w:val="single" w:sz="8" w:space="0" w:color="auto"/>
              <w:bottom w:val="single" w:sz="8" w:space="0" w:color="auto"/>
              <w:right w:val="single" w:sz="4" w:space="0" w:color="auto"/>
            </w:tcBorders>
            <w:shd w:val="clear" w:color="auto" w:fill="990000"/>
            <w:vAlign w:val="bottom"/>
            <w:hideMark/>
          </w:tcPr>
          <w:p w:rsidR="00981781" w:rsidRPr="00991B2D" w:rsidRDefault="00981781" w:rsidP="00981781">
            <w:pPr>
              <w:spacing w:after="0" w:line="240" w:lineRule="auto"/>
              <w:rPr>
                <w:rFonts w:eastAsia="Times New Roman" w:cs="Arial"/>
                <w:b/>
                <w:bCs/>
                <w:color w:val="FFFFFF"/>
                <w:sz w:val="22"/>
                <w:szCs w:val="22"/>
              </w:rPr>
            </w:pPr>
            <w:r w:rsidRPr="00991B2D">
              <w:rPr>
                <w:rFonts w:eastAsia="Times New Roman" w:cs="Segoe UI"/>
                <w:b/>
                <w:bCs/>
                <w:color w:val="FFFFFF"/>
                <w:sz w:val="22"/>
                <w:szCs w:val="22"/>
              </w:rPr>
              <w:t>Features</w:t>
            </w:r>
          </w:p>
        </w:tc>
        <w:tc>
          <w:tcPr>
            <w:tcW w:w="1368" w:type="dxa"/>
            <w:tcBorders>
              <w:top w:val="single" w:sz="4" w:space="0" w:color="auto"/>
              <w:left w:val="single" w:sz="4" w:space="0" w:color="auto"/>
              <w:bottom w:val="single" w:sz="4" w:space="0" w:color="auto"/>
              <w:right w:val="single" w:sz="4" w:space="0" w:color="auto"/>
            </w:tcBorders>
            <w:shd w:val="clear" w:color="auto" w:fill="990000"/>
            <w:vAlign w:val="bottom"/>
            <w:hideMark/>
          </w:tcPr>
          <w:p w:rsidR="00981781" w:rsidRPr="00991B2D" w:rsidRDefault="008B69B9" w:rsidP="00981781">
            <w:pPr>
              <w:spacing w:after="0" w:line="240" w:lineRule="auto"/>
              <w:jc w:val="center"/>
              <w:rPr>
                <w:rFonts w:eastAsia="Times New Roman" w:cs="Segoe UI"/>
                <w:b/>
                <w:bCs/>
                <w:color w:val="FFFFFF"/>
                <w:sz w:val="22"/>
                <w:szCs w:val="22"/>
              </w:rPr>
            </w:pPr>
            <w:r>
              <w:rPr>
                <w:rFonts w:eastAsia="Times New Roman" w:cs="Segoe UI"/>
                <w:b/>
                <w:bCs/>
                <w:color w:val="FFFFFF"/>
                <w:sz w:val="22"/>
                <w:szCs w:val="22"/>
              </w:rPr>
              <w:t>Windows Mobile</w:t>
            </w:r>
          </w:p>
        </w:tc>
        <w:tc>
          <w:tcPr>
            <w:tcW w:w="1368" w:type="dxa"/>
            <w:tcBorders>
              <w:top w:val="single" w:sz="8" w:space="0" w:color="auto"/>
              <w:left w:val="single" w:sz="4" w:space="0" w:color="auto"/>
              <w:bottom w:val="single" w:sz="8" w:space="0" w:color="auto"/>
              <w:right w:val="single" w:sz="8" w:space="0" w:color="auto"/>
            </w:tcBorders>
            <w:shd w:val="clear" w:color="auto" w:fill="990000"/>
            <w:vAlign w:val="bottom"/>
            <w:hideMark/>
          </w:tcPr>
          <w:p w:rsidR="00981781" w:rsidRPr="00991B2D" w:rsidRDefault="00981781" w:rsidP="00981781">
            <w:pPr>
              <w:spacing w:after="0" w:line="240" w:lineRule="auto"/>
              <w:jc w:val="center"/>
              <w:rPr>
                <w:rFonts w:eastAsia="Times New Roman" w:cs="Segoe UI"/>
                <w:b/>
                <w:bCs/>
                <w:color w:val="FFFFFF"/>
                <w:sz w:val="22"/>
                <w:szCs w:val="22"/>
              </w:rPr>
            </w:pPr>
            <w:r w:rsidRPr="00991B2D">
              <w:rPr>
                <w:rFonts w:eastAsia="Times New Roman" w:cs="Segoe UI"/>
                <w:b/>
                <w:bCs/>
                <w:color w:val="FFFFFF"/>
                <w:sz w:val="22"/>
                <w:szCs w:val="22"/>
              </w:rPr>
              <w:t>BlackBerry</w:t>
            </w:r>
          </w:p>
        </w:tc>
      </w:tr>
      <w:tr w:rsidR="00981781" w:rsidRPr="00991B2D" w:rsidTr="00F716A4">
        <w:trPr>
          <w:trHeight w:val="288"/>
        </w:trPr>
        <w:tc>
          <w:tcPr>
            <w:tcW w:w="6840" w:type="dxa"/>
            <w:tcBorders>
              <w:top w:val="nil"/>
              <w:left w:val="single" w:sz="8" w:space="0" w:color="auto"/>
              <w:bottom w:val="single" w:sz="8" w:space="0" w:color="auto"/>
              <w:right w:val="single" w:sz="8" w:space="0" w:color="auto"/>
            </w:tcBorders>
            <w:shd w:val="clear" w:color="auto" w:fill="auto"/>
            <w:hideMark/>
          </w:tcPr>
          <w:p w:rsidR="00981781" w:rsidRPr="00991B2D" w:rsidRDefault="00981781" w:rsidP="007969C2">
            <w:pPr>
              <w:spacing w:after="0" w:line="240" w:lineRule="auto"/>
              <w:rPr>
                <w:rFonts w:eastAsia="Times New Roman" w:cs="Segoe UI"/>
                <w:color w:val="000000"/>
                <w:sz w:val="18"/>
                <w:szCs w:val="18"/>
              </w:rPr>
            </w:pPr>
            <w:r w:rsidRPr="00991B2D">
              <w:rPr>
                <w:rFonts w:eastAsia="Times New Roman" w:cs="Segoe UI"/>
                <w:b/>
                <w:bCs/>
                <w:color w:val="000000"/>
                <w:sz w:val="18"/>
                <w:szCs w:val="18"/>
              </w:rPr>
              <w:t xml:space="preserve">Hardware vendors. </w:t>
            </w:r>
            <w:r w:rsidR="007969C2">
              <w:rPr>
                <w:sz w:val="18"/>
                <w:szCs w:val="18"/>
              </w:rPr>
              <w:t>Users have a</w:t>
            </w:r>
            <w:r w:rsidR="007969C2" w:rsidRPr="00991B2D">
              <w:rPr>
                <w:sz w:val="18"/>
                <w:szCs w:val="18"/>
              </w:rPr>
              <w:t xml:space="preserve"> </w:t>
            </w:r>
            <w:r w:rsidRPr="00991B2D">
              <w:rPr>
                <w:sz w:val="18"/>
                <w:szCs w:val="18"/>
              </w:rPr>
              <w:t>vast choice of device manufacturer</w:t>
            </w:r>
            <w:r w:rsidR="007969C2">
              <w:rPr>
                <w:sz w:val="18"/>
                <w:szCs w:val="18"/>
              </w:rPr>
              <w:t>s</w:t>
            </w:r>
            <w:r w:rsidRPr="00991B2D">
              <w:rPr>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88"/>
        </w:trPr>
        <w:tc>
          <w:tcPr>
            <w:tcW w:w="6840" w:type="dxa"/>
            <w:tcBorders>
              <w:top w:val="nil"/>
              <w:left w:val="single" w:sz="8" w:space="0" w:color="auto"/>
              <w:bottom w:val="single" w:sz="8" w:space="0" w:color="auto"/>
              <w:right w:val="single" w:sz="8" w:space="0" w:color="auto"/>
            </w:tcBorders>
            <w:shd w:val="clear" w:color="auto" w:fill="auto"/>
            <w:hideMark/>
          </w:tcPr>
          <w:p w:rsidR="00981781" w:rsidRPr="00991B2D" w:rsidRDefault="00981781" w:rsidP="007969C2">
            <w:pPr>
              <w:spacing w:after="0" w:line="240" w:lineRule="auto"/>
              <w:rPr>
                <w:rFonts w:eastAsia="Times New Roman" w:cs="Segoe UI"/>
                <w:color w:val="000000"/>
                <w:sz w:val="18"/>
                <w:szCs w:val="18"/>
              </w:rPr>
            </w:pPr>
            <w:r w:rsidRPr="00991B2D">
              <w:rPr>
                <w:rFonts w:eastAsia="Times New Roman" w:cs="Segoe UI"/>
                <w:b/>
                <w:bCs/>
                <w:color w:val="000000"/>
                <w:sz w:val="18"/>
                <w:szCs w:val="18"/>
              </w:rPr>
              <w:t xml:space="preserve">Applications. </w:t>
            </w:r>
            <w:r w:rsidR="007969C2">
              <w:rPr>
                <w:sz w:val="18"/>
                <w:szCs w:val="18"/>
              </w:rPr>
              <w:t xml:space="preserve">Users can choose among </w:t>
            </w:r>
            <w:r w:rsidRPr="00991B2D">
              <w:rPr>
                <w:sz w:val="18"/>
                <w:szCs w:val="18"/>
              </w:rPr>
              <w:t>multiple commercial mobile applications.</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r w:rsidR="00981781" w:rsidRPr="00991B2D" w:rsidTr="00F716A4">
        <w:trPr>
          <w:trHeight w:val="288"/>
        </w:trPr>
        <w:tc>
          <w:tcPr>
            <w:tcW w:w="6840" w:type="dxa"/>
            <w:tcBorders>
              <w:top w:val="nil"/>
              <w:left w:val="single" w:sz="8" w:space="0" w:color="auto"/>
              <w:bottom w:val="single" w:sz="8" w:space="0" w:color="auto"/>
              <w:right w:val="single" w:sz="8" w:space="0" w:color="auto"/>
            </w:tcBorders>
            <w:shd w:val="clear" w:color="auto" w:fill="auto"/>
            <w:hideMark/>
          </w:tcPr>
          <w:p w:rsidR="00981781" w:rsidRPr="00991B2D" w:rsidRDefault="00981781" w:rsidP="0002504E">
            <w:pPr>
              <w:spacing w:after="0" w:line="240" w:lineRule="auto"/>
              <w:rPr>
                <w:rFonts w:eastAsia="Times New Roman" w:cs="Segoe UI"/>
                <w:color w:val="000000"/>
                <w:sz w:val="18"/>
                <w:szCs w:val="18"/>
              </w:rPr>
            </w:pPr>
            <w:r w:rsidRPr="00991B2D">
              <w:rPr>
                <w:rFonts w:eastAsia="Times New Roman" w:cs="Segoe UI"/>
                <w:b/>
                <w:bCs/>
                <w:color w:val="000000"/>
                <w:sz w:val="18"/>
                <w:szCs w:val="18"/>
              </w:rPr>
              <w:t xml:space="preserve">Third-party solutions. </w:t>
            </w:r>
            <w:r w:rsidR="007969C2">
              <w:rPr>
                <w:sz w:val="18"/>
                <w:szCs w:val="18"/>
              </w:rPr>
              <w:t xml:space="preserve">Users can </w:t>
            </w:r>
            <w:r w:rsidR="0002504E">
              <w:rPr>
                <w:sz w:val="18"/>
                <w:szCs w:val="18"/>
              </w:rPr>
              <w:t>employ</w:t>
            </w:r>
            <w:r w:rsidR="007969C2" w:rsidRPr="00991B2D">
              <w:rPr>
                <w:sz w:val="18"/>
                <w:szCs w:val="18"/>
              </w:rPr>
              <w:t xml:space="preserve"> third</w:t>
            </w:r>
            <w:r w:rsidR="007969C2">
              <w:rPr>
                <w:sz w:val="18"/>
                <w:szCs w:val="18"/>
              </w:rPr>
              <w:t>-</w:t>
            </w:r>
            <w:r w:rsidRPr="00991B2D">
              <w:rPr>
                <w:sz w:val="18"/>
                <w:szCs w:val="18"/>
              </w:rPr>
              <w:t>party solution</w:t>
            </w:r>
            <w:r w:rsidR="007969C2">
              <w:rPr>
                <w:sz w:val="18"/>
                <w:szCs w:val="18"/>
              </w:rPr>
              <w:t>s</w:t>
            </w:r>
            <w:r w:rsidRPr="00991B2D">
              <w:rPr>
                <w:sz w:val="18"/>
                <w:szCs w:val="18"/>
              </w:rPr>
              <w:t xml:space="preserve"> for </w:t>
            </w:r>
            <w:r w:rsidR="007969C2">
              <w:rPr>
                <w:sz w:val="18"/>
                <w:szCs w:val="18"/>
              </w:rPr>
              <w:t xml:space="preserve">their </w:t>
            </w:r>
            <w:r w:rsidRPr="00991B2D">
              <w:rPr>
                <w:sz w:val="18"/>
                <w:szCs w:val="18"/>
              </w:rPr>
              <w:t>mobile devices.</w:t>
            </w:r>
          </w:p>
        </w:tc>
        <w:tc>
          <w:tcPr>
            <w:tcW w:w="1368" w:type="dxa"/>
            <w:tcBorders>
              <w:top w:val="nil"/>
              <w:left w:val="single" w:sz="4" w:space="0" w:color="auto"/>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368" w:type="dxa"/>
            <w:tcBorders>
              <w:top w:val="nil"/>
              <w:left w:val="nil"/>
              <w:bottom w:val="single" w:sz="4" w:space="0" w:color="auto"/>
              <w:right w:val="single" w:sz="4" w:space="0" w:color="auto"/>
            </w:tcBorders>
            <w:shd w:val="clear" w:color="auto" w:fill="auto"/>
            <w:noWrap/>
            <w:vAlign w:val="center"/>
            <w:hideMark/>
          </w:tcPr>
          <w:p w:rsidR="00981781" w:rsidRPr="00991B2D" w:rsidRDefault="00981781" w:rsidP="00981781">
            <w:pPr>
              <w:spacing w:after="0" w:line="240" w:lineRule="auto"/>
              <w:jc w:val="center"/>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r>
    </w:tbl>
    <w:p w:rsidR="00B6422C" w:rsidRDefault="00B6422C">
      <w:pPr>
        <w:spacing w:line="276" w:lineRule="auto"/>
        <w:rPr>
          <w:rFonts w:eastAsiaTheme="majorEastAsia" w:cstheme="majorBidi"/>
          <w:b/>
          <w:bCs/>
          <w:sz w:val="36"/>
          <w:szCs w:val="26"/>
        </w:rPr>
      </w:pPr>
      <w:r>
        <w:br w:type="page"/>
      </w:r>
    </w:p>
    <w:p w:rsidR="00ED0878" w:rsidRDefault="00ED0878" w:rsidP="00480AAE">
      <w:pPr>
        <w:pStyle w:val="Heading2"/>
        <w:rPr>
          <w:rFonts w:eastAsia="Times New Roman"/>
          <w:color w:val="000000"/>
        </w:rPr>
      </w:pPr>
      <w:bookmarkStart w:id="29" w:name="_Toc202172003"/>
      <w:bookmarkStart w:id="30" w:name="_Toc202172053"/>
      <w:bookmarkStart w:id="31" w:name="_Toc202344565"/>
      <w:bookmarkStart w:id="32" w:name="_Toc202585472"/>
      <w:r w:rsidRPr="00402919">
        <w:lastRenderedPageBreak/>
        <w:t>Administrator Experience</w:t>
      </w:r>
      <w:bookmarkEnd w:id="29"/>
      <w:bookmarkEnd w:id="30"/>
      <w:bookmarkEnd w:id="31"/>
      <w:bookmarkEnd w:id="32"/>
    </w:p>
    <w:p w:rsidR="00ED0878" w:rsidRDefault="00480AAE" w:rsidP="00C263DD">
      <w:pPr>
        <w:spacing w:after="120"/>
      </w:pPr>
      <w:r>
        <w:t>The following table</w:t>
      </w:r>
      <w:r w:rsidR="0019599F">
        <w:t>s</w:t>
      </w:r>
      <w:r>
        <w:t xml:space="preserve"> compare </w:t>
      </w:r>
      <w:r w:rsidR="00857180">
        <w:t xml:space="preserve">features of </w:t>
      </w:r>
      <w:r w:rsidR="00ED0878" w:rsidRPr="00480AAE">
        <w:t>Microsoft Exchange</w:t>
      </w:r>
      <w:r w:rsidR="002C3F4D" w:rsidRPr="00480AAE">
        <w:t xml:space="preserve"> Server 2007 SP1</w:t>
      </w:r>
      <w:r w:rsidRPr="00480AAE">
        <w:t xml:space="preserve"> </w:t>
      </w:r>
      <w:r>
        <w:t>and</w:t>
      </w:r>
      <w:r w:rsidRPr="00480AAE">
        <w:t xml:space="preserve"> ActiveSync</w:t>
      </w:r>
      <w:r w:rsidR="0019599F">
        <w:t xml:space="preserve"> with </w:t>
      </w:r>
      <w:r w:rsidR="00857180">
        <w:t xml:space="preserve">features of </w:t>
      </w:r>
      <w:r w:rsidR="0019599F" w:rsidRPr="00480AAE">
        <w:t>BlackBerry Enterprise Server</w:t>
      </w:r>
      <w:r>
        <w:t>.</w:t>
      </w:r>
    </w:p>
    <w:tbl>
      <w:tblPr>
        <w:tblW w:w="0" w:type="auto"/>
        <w:tblLayout w:type="fixed"/>
        <w:tblCellMar>
          <w:left w:w="0" w:type="dxa"/>
          <w:right w:w="0" w:type="dxa"/>
        </w:tblCellMar>
        <w:tblLook w:val="04A0"/>
      </w:tblPr>
      <w:tblGrid>
        <w:gridCol w:w="1440"/>
        <w:gridCol w:w="360"/>
        <w:gridCol w:w="864"/>
        <w:gridCol w:w="360"/>
        <w:gridCol w:w="1800"/>
        <w:gridCol w:w="360"/>
        <w:gridCol w:w="1440"/>
      </w:tblGrid>
      <w:tr w:rsidR="00857180" w:rsidRPr="00991B2D" w:rsidTr="00857180">
        <w:trPr>
          <w:trHeight w:val="330"/>
        </w:trPr>
        <w:tc>
          <w:tcPr>
            <w:tcW w:w="1440" w:type="dxa"/>
            <w:shd w:val="clear" w:color="auto" w:fill="990000"/>
            <w:vAlign w:val="center"/>
          </w:tcPr>
          <w:p w:rsidR="00857180" w:rsidRPr="00991B2D" w:rsidRDefault="00857180" w:rsidP="00857180">
            <w:pPr>
              <w:spacing w:after="0" w:line="240" w:lineRule="auto"/>
              <w:jc w:val="center"/>
              <w:rPr>
                <w:rFonts w:eastAsia="Times New Roman" w:cs="Segoe UI"/>
                <w:b/>
                <w:color w:val="FFFFFF" w:themeColor="background1"/>
                <w:sz w:val="22"/>
                <w:szCs w:val="22"/>
              </w:rPr>
            </w:pPr>
            <w:r w:rsidRPr="00991B2D">
              <w:rPr>
                <w:rFonts w:eastAsia="Times New Roman" w:cs="Segoe UI"/>
                <w:b/>
                <w:color w:val="FFFFFF" w:themeColor="background1"/>
                <w:sz w:val="22"/>
                <w:szCs w:val="22"/>
              </w:rPr>
              <w:t>Key</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864"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Included</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800"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Partially supported</w:t>
            </w:r>
          </w:p>
        </w:tc>
        <w:tc>
          <w:tcPr>
            <w:tcW w:w="360" w:type="dxa"/>
            <w:shd w:val="clear" w:color="auto" w:fill="D9D9D9" w:themeFill="background1" w:themeFillShade="D9"/>
            <w:noWrap/>
            <w:vAlign w:val="center"/>
            <w:hideMark/>
          </w:tcPr>
          <w:p w:rsidR="00857180" w:rsidRPr="00991B2D" w:rsidRDefault="00857180" w:rsidP="00857180">
            <w:pPr>
              <w:spacing w:after="0" w:line="240" w:lineRule="auto"/>
              <w:jc w:val="right"/>
              <w:rPr>
                <w:rFonts w:ascii="Wingdings" w:eastAsia="Times New Roman" w:hAnsi="Wingdings" w:cs="Times New Roman"/>
                <w:color w:val="000000"/>
                <w:sz w:val="18"/>
                <w:szCs w:val="18"/>
              </w:rPr>
            </w:pPr>
            <w:r w:rsidRPr="00991B2D">
              <w:rPr>
                <w:rFonts w:ascii="Wingdings" w:eastAsia="Times New Roman" w:hAnsi="Wingdings" w:cs="Times New Roman"/>
                <w:color w:val="000000"/>
                <w:sz w:val="18"/>
                <w:szCs w:val="18"/>
              </w:rPr>
              <w:t></w:t>
            </w:r>
          </w:p>
        </w:tc>
        <w:tc>
          <w:tcPr>
            <w:tcW w:w="1440" w:type="dxa"/>
            <w:shd w:val="clear" w:color="auto" w:fill="D9D9D9" w:themeFill="background1" w:themeFillShade="D9"/>
            <w:noWrap/>
            <w:vAlign w:val="center"/>
            <w:hideMark/>
          </w:tcPr>
          <w:p w:rsidR="00857180" w:rsidRPr="00991B2D" w:rsidRDefault="00857180" w:rsidP="00857180">
            <w:pPr>
              <w:spacing w:after="0" w:line="240" w:lineRule="auto"/>
              <w:rPr>
                <w:rFonts w:eastAsia="Times New Roman" w:cs="Times New Roman"/>
                <w:color w:val="000000"/>
                <w:sz w:val="18"/>
                <w:szCs w:val="18"/>
              </w:rPr>
            </w:pPr>
            <w:r w:rsidRPr="00991B2D">
              <w:rPr>
                <w:rFonts w:eastAsia="Times New Roman" w:cs="Times New Roman"/>
                <w:color w:val="000000"/>
                <w:sz w:val="18"/>
                <w:szCs w:val="18"/>
              </w:rPr>
              <w:t>Not included</w:t>
            </w:r>
          </w:p>
        </w:tc>
      </w:tr>
    </w:tbl>
    <w:p w:rsidR="0019599F" w:rsidRPr="00480AAE" w:rsidRDefault="0019599F" w:rsidP="0019599F">
      <w:pPr>
        <w:pStyle w:val="Heading3"/>
      </w:pPr>
      <w:bookmarkStart w:id="33" w:name="_Toc202172004"/>
      <w:bookmarkStart w:id="34" w:name="_Toc202172054"/>
      <w:bookmarkStart w:id="35" w:name="_Toc202344566"/>
      <w:bookmarkStart w:id="36" w:name="_Toc202585473"/>
      <w:r>
        <w:t>Mobile Architecture</w:t>
      </w:r>
      <w:bookmarkEnd w:id="33"/>
      <w:bookmarkEnd w:id="34"/>
      <w:bookmarkEnd w:id="35"/>
      <w:bookmarkEnd w:id="36"/>
    </w:p>
    <w:tbl>
      <w:tblPr>
        <w:tblW w:w="957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0"/>
        <w:gridCol w:w="1368"/>
        <w:gridCol w:w="1368"/>
      </w:tblGrid>
      <w:tr w:rsidR="00ED0878" w:rsidRPr="0019599F" w:rsidTr="00081D67">
        <w:trPr>
          <w:trHeight w:val="144"/>
        </w:trPr>
        <w:tc>
          <w:tcPr>
            <w:tcW w:w="6840" w:type="dxa"/>
            <w:shd w:val="clear" w:color="auto" w:fill="990000"/>
            <w:vAlign w:val="bottom"/>
            <w:hideMark/>
          </w:tcPr>
          <w:p w:rsidR="00ED0878" w:rsidRPr="0019599F" w:rsidRDefault="00ED0878" w:rsidP="00081D67">
            <w:pPr>
              <w:spacing w:after="0" w:line="240" w:lineRule="auto"/>
              <w:rPr>
                <w:rFonts w:eastAsia="Times New Roman" w:cs="Arial"/>
                <w:b/>
                <w:bCs/>
                <w:color w:val="FFFFFF"/>
                <w:sz w:val="22"/>
                <w:szCs w:val="22"/>
              </w:rPr>
            </w:pPr>
            <w:r w:rsidRPr="0019599F">
              <w:rPr>
                <w:rFonts w:eastAsia="Times New Roman" w:cs="Arial"/>
                <w:b/>
                <w:bCs/>
                <w:color w:val="FFFFFF"/>
                <w:sz w:val="22"/>
                <w:szCs w:val="22"/>
              </w:rPr>
              <w:t>Features</w:t>
            </w:r>
          </w:p>
        </w:tc>
        <w:tc>
          <w:tcPr>
            <w:tcW w:w="1368" w:type="dxa"/>
            <w:shd w:val="clear" w:color="auto" w:fill="990000"/>
            <w:vAlign w:val="center"/>
            <w:hideMark/>
          </w:tcPr>
          <w:p w:rsidR="00ED0878" w:rsidRPr="0019599F" w:rsidRDefault="00ED0878" w:rsidP="005A3014">
            <w:pPr>
              <w:spacing w:after="0" w:line="240" w:lineRule="auto"/>
              <w:jc w:val="center"/>
              <w:rPr>
                <w:rFonts w:eastAsia="Times New Roman" w:cs="Arial"/>
                <w:b/>
                <w:bCs/>
                <w:color w:val="FFFFFF"/>
                <w:sz w:val="22"/>
                <w:szCs w:val="22"/>
              </w:rPr>
            </w:pPr>
            <w:r w:rsidRPr="0019599F">
              <w:rPr>
                <w:rFonts w:eastAsia="Times New Roman" w:cs="Arial"/>
                <w:b/>
                <w:bCs/>
                <w:color w:val="FFFFFF"/>
                <w:sz w:val="22"/>
                <w:szCs w:val="22"/>
              </w:rPr>
              <w:t>Microsoft</w:t>
            </w:r>
            <w:r w:rsidR="008B69B9">
              <w:rPr>
                <w:rFonts w:eastAsia="Times New Roman" w:cs="Arial"/>
                <w:b/>
                <w:bCs/>
                <w:color w:val="FFFFFF"/>
                <w:sz w:val="22"/>
                <w:szCs w:val="22"/>
              </w:rPr>
              <w:t xml:space="preserve"> Exchange Server</w:t>
            </w:r>
          </w:p>
        </w:tc>
        <w:tc>
          <w:tcPr>
            <w:tcW w:w="1368" w:type="dxa"/>
            <w:shd w:val="clear" w:color="auto" w:fill="990000"/>
            <w:vAlign w:val="center"/>
            <w:hideMark/>
          </w:tcPr>
          <w:p w:rsidR="00ED0878" w:rsidRPr="0019599F" w:rsidRDefault="00ED0878" w:rsidP="005A3014">
            <w:pPr>
              <w:spacing w:after="0" w:line="240" w:lineRule="auto"/>
              <w:jc w:val="center"/>
              <w:rPr>
                <w:rFonts w:eastAsia="Times New Roman" w:cs="Arial"/>
                <w:b/>
                <w:bCs/>
                <w:color w:val="FFFFFF"/>
                <w:sz w:val="22"/>
                <w:szCs w:val="22"/>
              </w:rPr>
            </w:pPr>
            <w:r w:rsidRPr="0019599F">
              <w:rPr>
                <w:rFonts w:eastAsia="Times New Roman" w:cs="Arial"/>
                <w:b/>
                <w:bCs/>
                <w:color w:val="FFFFFF"/>
                <w:sz w:val="22"/>
                <w:szCs w:val="22"/>
              </w:rPr>
              <w:t>BlackBerry</w:t>
            </w:r>
            <w:r w:rsidR="008B69B9">
              <w:rPr>
                <w:rFonts w:eastAsia="Times New Roman" w:cs="Arial"/>
                <w:b/>
                <w:bCs/>
                <w:color w:val="FFFFFF"/>
                <w:sz w:val="22"/>
                <w:szCs w:val="22"/>
              </w:rPr>
              <w:t xml:space="preserve"> Enterprise Server</w:t>
            </w:r>
          </w:p>
        </w:tc>
      </w:tr>
      <w:tr w:rsidR="0019599F" w:rsidRPr="0019599F" w:rsidTr="00F716A4">
        <w:trPr>
          <w:trHeight w:val="144"/>
        </w:trPr>
        <w:tc>
          <w:tcPr>
            <w:tcW w:w="9576" w:type="dxa"/>
            <w:gridSpan w:val="3"/>
            <w:shd w:val="clear" w:color="000000" w:fill="D8D8D8"/>
            <w:hideMark/>
          </w:tcPr>
          <w:p w:rsidR="0019599F" w:rsidRPr="0019599F" w:rsidRDefault="0019599F" w:rsidP="0019599F">
            <w:pPr>
              <w:spacing w:after="0" w:line="240" w:lineRule="auto"/>
              <w:jc w:val="center"/>
              <w:rPr>
                <w:rFonts w:eastAsia="Times New Roman" w:cs="Segoe UI"/>
                <w:b/>
                <w:bCs/>
                <w:color w:val="000000"/>
              </w:rPr>
            </w:pPr>
            <w:r w:rsidRPr="0019599F">
              <w:rPr>
                <w:rFonts w:eastAsia="Times New Roman" w:cs="Segoe UI"/>
                <w:b/>
                <w:bCs/>
                <w:color w:val="000000"/>
              </w:rPr>
              <w:t>Deployment</w:t>
            </w:r>
          </w:p>
        </w:tc>
      </w:tr>
      <w:tr w:rsidR="00ED0878" w:rsidRPr="0019599F" w:rsidTr="00F716A4">
        <w:trPr>
          <w:trHeight w:val="530"/>
        </w:trPr>
        <w:tc>
          <w:tcPr>
            <w:tcW w:w="6840" w:type="dxa"/>
            <w:shd w:val="clear" w:color="auto" w:fill="auto"/>
            <w:hideMark/>
          </w:tcPr>
          <w:p w:rsidR="00ED0878" w:rsidRPr="0019599F" w:rsidRDefault="00ED0878" w:rsidP="00B429E1">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Server </w:t>
            </w:r>
            <w:r w:rsidR="0019599F">
              <w:rPr>
                <w:rFonts w:eastAsia="Times New Roman" w:cs="Segoe UI"/>
                <w:b/>
                <w:bCs/>
                <w:color w:val="262626"/>
                <w:sz w:val="18"/>
                <w:szCs w:val="18"/>
              </w:rPr>
              <w:t>r</w:t>
            </w:r>
            <w:r w:rsidRPr="0019599F">
              <w:rPr>
                <w:rFonts w:eastAsia="Times New Roman" w:cs="Segoe UI"/>
                <w:b/>
                <w:bCs/>
                <w:color w:val="262626"/>
                <w:sz w:val="18"/>
                <w:szCs w:val="18"/>
              </w:rPr>
              <w:t>oles</w:t>
            </w:r>
            <w:r w:rsidR="0019599F">
              <w:rPr>
                <w:rFonts w:eastAsia="Times New Roman" w:cs="Segoe UI"/>
                <w:b/>
                <w:bCs/>
                <w:color w:val="262626"/>
                <w:sz w:val="18"/>
                <w:szCs w:val="18"/>
              </w:rPr>
              <w:t xml:space="preserve">. </w:t>
            </w:r>
            <w:r w:rsidRPr="0019599F">
              <w:rPr>
                <w:sz w:val="18"/>
                <w:szCs w:val="18"/>
              </w:rPr>
              <w:t>Modular setup and server provisioning based on server roles reduce</w:t>
            </w:r>
            <w:r w:rsidR="00B429E1">
              <w:rPr>
                <w:sz w:val="18"/>
                <w:szCs w:val="18"/>
              </w:rPr>
              <w:t>s IT overhead</w:t>
            </w:r>
            <w:r w:rsidRPr="0019599F">
              <w:rPr>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19599F" w:rsidRPr="0019599F" w:rsidTr="00F716A4">
        <w:trPr>
          <w:trHeight w:val="144"/>
        </w:trPr>
        <w:tc>
          <w:tcPr>
            <w:tcW w:w="9576" w:type="dxa"/>
            <w:gridSpan w:val="3"/>
            <w:shd w:val="clear" w:color="000000" w:fill="D8D8D8"/>
            <w:hideMark/>
          </w:tcPr>
          <w:p w:rsidR="0019599F" w:rsidRPr="0019599F" w:rsidRDefault="0019599F" w:rsidP="0019599F">
            <w:pPr>
              <w:spacing w:after="0" w:line="240" w:lineRule="auto"/>
              <w:jc w:val="center"/>
              <w:rPr>
                <w:rFonts w:eastAsia="Times New Roman" w:cs="Times New Roman"/>
                <w:b/>
                <w:bCs/>
                <w:color w:val="262626"/>
              </w:rPr>
            </w:pPr>
            <w:r>
              <w:rPr>
                <w:rFonts w:eastAsia="Times New Roman" w:cs="Segoe UI"/>
                <w:b/>
                <w:bCs/>
                <w:color w:val="000000"/>
              </w:rPr>
              <w:t>Mailbox Management</w:t>
            </w:r>
          </w:p>
        </w:tc>
      </w:tr>
      <w:tr w:rsidR="00ED0878" w:rsidRPr="0019599F" w:rsidTr="00F716A4">
        <w:trPr>
          <w:trHeight w:val="20"/>
        </w:trPr>
        <w:tc>
          <w:tcPr>
            <w:tcW w:w="6840" w:type="dxa"/>
            <w:shd w:val="clear" w:color="auto" w:fill="auto"/>
            <w:hideMark/>
          </w:tcPr>
          <w:p w:rsidR="00ED0878" w:rsidRPr="0019599F" w:rsidRDefault="00ED0878" w:rsidP="00B429E1">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Auto </w:t>
            </w:r>
            <w:r w:rsidR="00B429E1">
              <w:rPr>
                <w:rFonts w:eastAsia="Times New Roman" w:cs="Segoe UI"/>
                <w:b/>
                <w:bCs/>
                <w:color w:val="262626"/>
                <w:sz w:val="18"/>
                <w:szCs w:val="18"/>
              </w:rPr>
              <w:t>m</w:t>
            </w:r>
            <w:r w:rsidRPr="0019599F">
              <w:rPr>
                <w:rFonts w:eastAsia="Times New Roman" w:cs="Segoe UI"/>
                <w:b/>
                <w:bCs/>
                <w:color w:val="262626"/>
                <w:sz w:val="18"/>
                <w:szCs w:val="18"/>
              </w:rPr>
              <w:t>ailbox configuration</w:t>
            </w:r>
            <w:r w:rsidR="0019599F">
              <w:rPr>
                <w:rFonts w:eastAsia="Times New Roman" w:cs="Segoe UI"/>
                <w:b/>
                <w:bCs/>
                <w:color w:val="262626"/>
                <w:sz w:val="18"/>
                <w:szCs w:val="18"/>
              </w:rPr>
              <w:t xml:space="preserve">. </w:t>
            </w:r>
            <w:r w:rsidRPr="0019599F">
              <w:rPr>
                <w:sz w:val="18"/>
                <w:szCs w:val="18"/>
              </w:rPr>
              <w:t>Automatic mail client configuration reduces end-user confusion about mailbox setup</w:t>
            </w:r>
            <w:r w:rsidR="000D4931">
              <w:rPr>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B429E1">
            <w:pPr>
              <w:spacing w:after="0" w:line="240" w:lineRule="auto"/>
              <w:rPr>
                <w:rFonts w:eastAsia="Times New Roman" w:cs="Segoe UI"/>
                <w:b/>
                <w:bCs/>
                <w:color w:val="262626"/>
                <w:sz w:val="18"/>
                <w:szCs w:val="18"/>
              </w:rPr>
            </w:pPr>
            <w:r w:rsidRPr="0019599F">
              <w:rPr>
                <w:rFonts w:eastAsia="Times New Roman" w:cs="Segoe UI"/>
                <w:b/>
                <w:bCs/>
                <w:color w:val="262626"/>
                <w:sz w:val="18"/>
                <w:szCs w:val="18"/>
              </w:rPr>
              <w:t xml:space="preserve">Mailbox </w:t>
            </w:r>
            <w:r w:rsidR="00B429E1">
              <w:rPr>
                <w:rFonts w:eastAsia="Times New Roman" w:cs="Segoe UI"/>
                <w:b/>
                <w:bCs/>
                <w:color w:val="262626"/>
                <w:sz w:val="18"/>
                <w:szCs w:val="18"/>
              </w:rPr>
              <w:t>q</w:t>
            </w:r>
            <w:r w:rsidRPr="0019599F">
              <w:rPr>
                <w:rFonts w:eastAsia="Times New Roman" w:cs="Segoe UI"/>
                <w:b/>
                <w:bCs/>
                <w:color w:val="262626"/>
                <w:sz w:val="18"/>
                <w:szCs w:val="18"/>
              </w:rPr>
              <w:t>uotas</w:t>
            </w:r>
            <w:r w:rsidR="0019599F">
              <w:rPr>
                <w:rFonts w:eastAsia="Times New Roman" w:cs="Segoe UI"/>
                <w:b/>
                <w:bCs/>
                <w:color w:val="262626"/>
                <w:sz w:val="18"/>
                <w:szCs w:val="18"/>
              </w:rPr>
              <w:t xml:space="preserve">. </w:t>
            </w:r>
            <w:r w:rsidRPr="0019599F">
              <w:rPr>
                <w:sz w:val="18"/>
                <w:szCs w:val="18"/>
              </w:rPr>
              <w:t>Architecture supports increased mailbox quotas.</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B429E1">
            <w:pPr>
              <w:spacing w:after="0" w:line="240" w:lineRule="auto"/>
              <w:rPr>
                <w:rFonts w:eastAsia="Times New Roman" w:cs="Segoe UI"/>
                <w:b/>
                <w:bCs/>
                <w:color w:val="262626"/>
                <w:sz w:val="18"/>
                <w:szCs w:val="18"/>
              </w:rPr>
            </w:pPr>
            <w:r w:rsidRPr="0019599F">
              <w:rPr>
                <w:rFonts w:eastAsia="Times New Roman" w:cs="Segoe UI"/>
                <w:b/>
                <w:bCs/>
                <w:color w:val="262626"/>
                <w:sz w:val="18"/>
                <w:szCs w:val="18"/>
              </w:rPr>
              <w:t xml:space="preserve">Security </w:t>
            </w:r>
            <w:r w:rsidR="00B429E1">
              <w:rPr>
                <w:rFonts w:eastAsia="Times New Roman" w:cs="Segoe UI"/>
                <w:b/>
                <w:bCs/>
                <w:color w:val="262626"/>
                <w:sz w:val="18"/>
                <w:szCs w:val="18"/>
              </w:rPr>
              <w:t>a</w:t>
            </w:r>
            <w:r w:rsidRPr="0019599F">
              <w:rPr>
                <w:rFonts w:eastAsia="Times New Roman" w:cs="Segoe UI"/>
                <w:b/>
                <w:bCs/>
                <w:color w:val="262626"/>
                <w:sz w:val="18"/>
                <w:szCs w:val="18"/>
              </w:rPr>
              <w:t>rchitecture</w:t>
            </w:r>
            <w:r w:rsidR="0019599F">
              <w:rPr>
                <w:rFonts w:eastAsia="Times New Roman" w:cs="Segoe UI"/>
                <w:b/>
                <w:bCs/>
                <w:color w:val="262626"/>
                <w:sz w:val="18"/>
                <w:szCs w:val="18"/>
              </w:rPr>
              <w:t xml:space="preserve">. </w:t>
            </w:r>
            <w:r w:rsidR="00B429E1">
              <w:rPr>
                <w:sz w:val="18"/>
                <w:szCs w:val="18"/>
              </w:rPr>
              <w:t xml:space="preserve">Mailbox architecture </w:t>
            </w:r>
            <w:r w:rsidRPr="0019599F">
              <w:rPr>
                <w:sz w:val="18"/>
                <w:szCs w:val="18"/>
              </w:rPr>
              <w:t xml:space="preserve">works with </w:t>
            </w:r>
            <w:r w:rsidR="00274EB0">
              <w:rPr>
                <w:sz w:val="18"/>
                <w:szCs w:val="18"/>
              </w:rPr>
              <w:t xml:space="preserve">the </w:t>
            </w:r>
            <w:r w:rsidRPr="0019599F">
              <w:rPr>
                <w:sz w:val="18"/>
                <w:szCs w:val="18"/>
              </w:rPr>
              <w:t>existing security architecture.</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19599F" w:rsidRPr="0019599F" w:rsidTr="00F716A4">
        <w:trPr>
          <w:trHeight w:val="144"/>
        </w:trPr>
        <w:tc>
          <w:tcPr>
            <w:tcW w:w="9576" w:type="dxa"/>
            <w:gridSpan w:val="3"/>
            <w:shd w:val="clear" w:color="000000" w:fill="D8D8D8"/>
            <w:hideMark/>
          </w:tcPr>
          <w:p w:rsidR="0019599F" w:rsidRPr="0019599F" w:rsidRDefault="0019599F" w:rsidP="0019599F">
            <w:pPr>
              <w:spacing w:after="0" w:line="240" w:lineRule="auto"/>
              <w:jc w:val="center"/>
              <w:rPr>
                <w:rFonts w:ascii="Segoe UI" w:eastAsia="Times New Roman" w:hAnsi="Segoe UI" w:cs="Segoe UI"/>
                <w:b/>
                <w:bCs/>
                <w:color w:val="000000"/>
              </w:rPr>
            </w:pPr>
            <w:r w:rsidRPr="0019599F">
              <w:rPr>
                <w:rFonts w:ascii="Segoe UI" w:eastAsia="Times New Roman" w:hAnsi="Segoe UI" w:cs="Segoe UI"/>
                <w:b/>
                <w:bCs/>
                <w:color w:val="000000"/>
              </w:rPr>
              <w:t>Applications and Device Settings</w:t>
            </w:r>
          </w:p>
        </w:tc>
      </w:tr>
      <w:tr w:rsidR="00ED0878" w:rsidRPr="0019599F" w:rsidTr="00F716A4">
        <w:trPr>
          <w:trHeight w:val="20"/>
        </w:trPr>
        <w:tc>
          <w:tcPr>
            <w:tcW w:w="6840" w:type="dxa"/>
            <w:shd w:val="clear" w:color="auto" w:fill="auto"/>
            <w:hideMark/>
          </w:tcPr>
          <w:p w:rsidR="00ED0878" w:rsidRPr="0019599F" w:rsidRDefault="00ED0878" w:rsidP="00274EB0">
            <w:pPr>
              <w:spacing w:after="0" w:line="240" w:lineRule="auto"/>
              <w:rPr>
                <w:rFonts w:eastAsia="Times New Roman" w:cs="Segoe UI"/>
                <w:color w:val="262626"/>
                <w:sz w:val="18"/>
                <w:szCs w:val="18"/>
              </w:rPr>
            </w:pPr>
            <w:r w:rsidRPr="0019599F">
              <w:rPr>
                <w:rFonts w:eastAsia="Times New Roman" w:cs="Segoe UI"/>
                <w:b/>
                <w:bCs/>
                <w:color w:val="262626"/>
                <w:sz w:val="18"/>
                <w:szCs w:val="18"/>
              </w:rPr>
              <w:t>Device configuration</w:t>
            </w:r>
            <w:r w:rsidR="0019599F">
              <w:rPr>
                <w:rFonts w:eastAsia="Times New Roman" w:cs="Segoe UI"/>
                <w:b/>
                <w:bCs/>
                <w:color w:val="262626"/>
                <w:sz w:val="18"/>
                <w:szCs w:val="18"/>
              </w:rPr>
              <w:t xml:space="preserve">. </w:t>
            </w:r>
            <w:r w:rsidR="00274EB0">
              <w:rPr>
                <w:sz w:val="18"/>
                <w:szCs w:val="18"/>
              </w:rPr>
              <w:t>T</w:t>
            </w:r>
            <w:r w:rsidRPr="0019599F">
              <w:rPr>
                <w:sz w:val="18"/>
                <w:szCs w:val="18"/>
              </w:rPr>
              <w:t>he task of loading device software and user data onto multiple devices</w:t>
            </w:r>
            <w:r w:rsidR="00274EB0">
              <w:rPr>
                <w:sz w:val="18"/>
                <w:szCs w:val="18"/>
              </w:rPr>
              <w:t xml:space="preserve"> is centralized</w:t>
            </w:r>
            <w:r w:rsidRPr="0019599F">
              <w:rPr>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5821E1" w:rsidRDefault="00ED0878" w:rsidP="004816C1">
            <w:pPr>
              <w:spacing w:after="0" w:line="240" w:lineRule="auto"/>
              <w:rPr>
                <w:rFonts w:eastAsia="Times New Roman"/>
                <w:b/>
                <w:bCs/>
                <w:color w:val="262626"/>
                <w:sz w:val="18"/>
                <w:szCs w:val="18"/>
              </w:rPr>
            </w:pPr>
            <w:r w:rsidRPr="0019599F">
              <w:rPr>
                <w:rFonts w:eastAsia="Times New Roman" w:cs="Segoe UI"/>
                <w:b/>
                <w:bCs/>
                <w:color w:val="262626"/>
                <w:sz w:val="18"/>
                <w:szCs w:val="18"/>
              </w:rPr>
              <w:t>Application controls</w:t>
            </w:r>
            <w:r w:rsidR="0019599F">
              <w:rPr>
                <w:rFonts w:eastAsia="Times New Roman" w:cs="Segoe UI"/>
                <w:b/>
                <w:bCs/>
                <w:color w:val="262626"/>
                <w:sz w:val="18"/>
                <w:szCs w:val="18"/>
              </w:rPr>
              <w:t xml:space="preserve">. </w:t>
            </w:r>
            <w:r w:rsidR="001D1C63">
              <w:rPr>
                <w:sz w:val="18"/>
                <w:szCs w:val="18"/>
              </w:rPr>
              <w:t xml:space="preserve">Administrators can </w:t>
            </w:r>
            <w:r w:rsidR="005821E1">
              <w:rPr>
                <w:sz w:val="18"/>
                <w:szCs w:val="18"/>
              </w:rPr>
              <w:t xml:space="preserve">configure devices to use third-party applications that are necessary or allowed, and can also </w:t>
            </w:r>
            <w:r w:rsidR="004816C1">
              <w:rPr>
                <w:sz w:val="18"/>
                <w:szCs w:val="18"/>
              </w:rPr>
              <w:t>block</w:t>
            </w:r>
            <w:r w:rsidR="005821E1">
              <w:rPr>
                <w:sz w:val="18"/>
                <w:szCs w:val="18"/>
              </w:rPr>
              <w:t xml:space="preserve"> forbidden applications</w:t>
            </w:r>
            <w:r w:rsidR="001D1C63">
              <w:rPr>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6A534B">
            <w:pPr>
              <w:spacing w:after="0" w:line="240" w:lineRule="auto"/>
              <w:rPr>
                <w:rFonts w:eastAsia="Times New Roman" w:cs="Segoe UI"/>
                <w:color w:val="262626"/>
                <w:sz w:val="18"/>
                <w:szCs w:val="18"/>
              </w:rPr>
            </w:pPr>
            <w:r w:rsidRPr="0019599F">
              <w:rPr>
                <w:rFonts w:eastAsia="Times New Roman" w:cs="Segoe UI"/>
                <w:b/>
                <w:bCs/>
                <w:color w:val="262626"/>
                <w:sz w:val="18"/>
                <w:szCs w:val="18"/>
              </w:rPr>
              <w:t>Device statistics</w:t>
            </w:r>
            <w:r w:rsidR="0019599F">
              <w:rPr>
                <w:rFonts w:eastAsia="Times New Roman" w:cs="Segoe UI"/>
                <w:b/>
                <w:bCs/>
                <w:color w:val="262626"/>
                <w:sz w:val="18"/>
                <w:szCs w:val="18"/>
              </w:rPr>
              <w:t xml:space="preserve">. </w:t>
            </w:r>
            <w:r w:rsidR="006A534B">
              <w:rPr>
                <w:rFonts w:eastAsia="Times New Roman" w:cs="Segoe UI"/>
                <w:bCs/>
                <w:color w:val="262626"/>
                <w:sz w:val="18"/>
                <w:szCs w:val="18"/>
              </w:rPr>
              <w:t>Administrators can t</w:t>
            </w:r>
            <w:r w:rsidRPr="0019599F">
              <w:rPr>
                <w:sz w:val="18"/>
                <w:szCs w:val="18"/>
              </w:rPr>
              <w:t>rack and manage device statistics and information.</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19599F">
            <w:pPr>
              <w:spacing w:after="0" w:line="240" w:lineRule="auto"/>
              <w:rPr>
                <w:rFonts w:eastAsia="Times New Roman" w:cs="Segoe UI"/>
                <w:color w:val="262626"/>
                <w:sz w:val="18"/>
                <w:szCs w:val="18"/>
              </w:rPr>
            </w:pPr>
            <w:r w:rsidRPr="0019599F">
              <w:rPr>
                <w:rFonts w:eastAsia="Times New Roman" w:cs="Segoe UI"/>
                <w:b/>
                <w:bCs/>
                <w:color w:val="262626"/>
                <w:sz w:val="18"/>
                <w:szCs w:val="18"/>
              </w:rPr>
              <w:t>Diagnostics and monitoring tools</w:t>
            </w:r>
            <w:r w:rsidR="0019599F">
              <w:rPr>
                <w:rFonts w:eastAsia="Times New Roman" w:cs="Segoe UI"/>
                <w:b/>
                <w:bCs/>
                <w:color w:val="262626"/>
                <w:sz w:val="18"/>
                <w:szCs w:val="18"/>
              </w:rPr>
              <w:t xml:space="preserve">. </w:t>
            </w:r>
            <w:r w:rsidRPr="0019599F">
              <w:rPr>
                <w:sz w:val="18"/>
                <w:szCs w:val="18"/>
              </w:rPr>
              <w:t>Offers diagnostics, monitoring, and troubleshooting tools.</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914FB2">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Graphical </w:t>
            </w:r>
            <w:r w:rsidR="00914FB2">
              <w:rPr>
                <w:rFonts w:eastAsia="Times New Roman" w:cs="Segoe UI"/>
                <w:b/>
                <w:bCs/>
                <w:color w:val="262626"/>
                <w:sz w:val="18"/>
                <w:szCs w:val="18"/>
              </w:rPr>
              <w:t>e</w:t>
            </w:r>
            <w:r w:rsidRPr="0019599F">
              <w:rPr>
                <w:rFonts w:eastAsia="Times New Roman" w:cs="Segoe UI"/>
                <w:b/>
                <w:bCs/>
                <w:color w:val="262626"/>
                <w:sz w:val="18"/>
                <w:szCs w:val="18"/>
              </w:rPr>
              <w:t>nvironment</w:t>
            </w:r>
            <w:r w:rsidR="0019599F">
              <w:rPr>
                <w:rFonts w:eastAsia="Times New Roman" w:cs="Segoe UI"/>
                <w:b/>
                <w:bCs/>
                <w:color w:val="262626"/>
                <w:sz w:val="18"/>
                <w:szCs w:val="18"/>
              </w:rPr>
              <w:t xml:space="preserve">. </w:t>
            </w:r>
            <w:r w:rsidRPr="0019599F">
              <w:rPr>
                <w:sz w:val="18"/>
                <w:szCs w:val="18"/>
              </w:rPr>
              <w:t xml:space="preserve">Provides </w:t>
            </w:r>
            <w:r w:rsidR="00914FB2">
              <w:rPr>
                <w:sz w:val="18"/>
                <w:szCs w:val="18"/>
              </w:rPr>
              <w:t xml:space="preserve">an </w:t>
            </w:r>
            <w:r w:rsidRPr="0019599F">
              <w:rPr>
                <w:sz w:val="18"/>
                <w:szCs w:val="18"/>
              </w:rPr>
              <w:t xml:space="preserve">intuitive graphical environment </w:t>
            </w:r>
            <w:r w:rsidR="00914FB2">
              <w:rPr>
                <w:sz w:val="18"/>
                <w:szCs w:val="18"/>
              </w:rPr>
              <w:t xml:space="preserve">in which </w:t>
            </w:r>
            <w:r w:rsidRPr="0019599F">
              <w:rPr>
                <w:sz w:val="18"/>
                <w:szCs w:val="18"/>
              </w:rPr>
              <w:t>to perform administrative tasks.</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ED0878" w:rsidRPr="0019599F" w:rsidTr="00F716A4">
        <w:trPr>
          <w:trHeight w:val="20"/>
        </w:trPr>
        <w:tc>
          <w:tcPr>
            <w:tcW w:w="6840" w:type="dxa"/>
            <w:shd w:val="clear" w:color="auto" w:fill="auto"/>
            <w:hideMark/>
          </w:tcPr>
          <w:p w:rsidR="00ED0878" w:rsidRPr="0019599F" w:rsidRDefault="00ED0878" w:rsidP="00274EB0">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Device </w:t>
            </w:r>
            <w:r w:rsidR="00914FB2">
              <w:rPr>
                <w:rFonts w:eastAsia="Times New Roman" w:cs="Segoe UI"/>
                <w:b/>
                <w:bCs/>
                <w:color w:val="262626"/>
                <w:sz w:val="18"/>
                <w:szCs w:val="18"/>
              </w:rPr>
              <w:t>p</w:t>
            </w:r>
            <w:r w:rsidRPr="0019599F">
              <w:rPr>
                <w:rFonts w:eastAsia="Times New Roman" w:cs="Segoe UI"/>
                <w:b/>
                <w:bCs/>
                <w:color w:val="262626"/>
                <w:sz w:val="18"/>
                <w:szCs w:val="18"/>
              </w:rPr>
              <w:t>olicy</w:t>
            </w:r>
            <w:r w:rsidR="0019599F">
              <w:rPr>
                <w:rFonts w:eastAsia="Times New Roman" w:cs="Segoe UI"/>
                <w:b/>
                <w:bCs/>
                <w:color w:val="262626"/>
                <w:sz w:val="18"/>
                <w:szCs w:val="18"/>
              </w:rPr>
              <w:t xml:space="preserve">. </w:t>
            </w:r>
            <w:r w:rsidR="00914FB2">
              <w:rPr>
                <w:rFonts w:eastAsia="Times New Roman" w:cs="Segoe UI"/>
                <w:bCs/>
                <w:color w:val="262626"/>
                <w:sz w:val="18"/>
                <w:szCs w:val="18"/>
              </w:rPr>
              <w:t xml:space="preserve">IT administrators can </w:t>
            </w:r>
            <w:r w:rsidR="00274EB0">
              <w:rPr>
                <w:rFonts w:eastAsia="Times New Roman" w:cs="Segoe UI"/>
                <w:bCs/>
                <w:color w:val="262626"/>
                <w:sz w:val="18"/>
                <w:szCs w:val="18"/>
              </w:rPr>
              <w:t>s</w:t>
            </w:r>
            <w:r w:rsidRPr="0019599F">
              <w:rPr>
                <w:sz w:val="18"/>
                <w:szCs w:val="18"/>
              </w:rPr>
              <w:t>et per</w:t>
            </w:r>
            <w:r w:rsidR="00914FB2">
              <w:rPr>
                <w:sz w:val="18"/>
                <w:szCs w:val="18"/>
              </w:rPr>
              <w:t>-</w:t>
            </w:r>
            <w:r w:rsidRPr="0019599F">
              <w:rPr>
                <w:sz w:val="18"/>
                <w:szCs w:val="18"/>
              </w:rPr>
              <w:t>user device polic</w:t>
            </w:r>
            <w:r w:rsidR="00914FB2">
              <w:rPr>
                <w:sz w:val="18"/>
                <w:szCs w:val="18"/>
              </w:rPr>
              <w:t>ies</w:t>
            </w:r>
            <w:r w:rsidRPr="0019599F">
              <w:rPr>
                <w:sz w:val="18"/>
                <w:szCs w:val="18"/>
              </w:rPr>
              <w:t xml:space="preserve"> to allow</w:t>
            </w:r>
            <w:r w:rsidR="00914FB2">
              <w:rPr>
                <w:sz w:val="18"/>
                <w:szCs w:val="18"/>
              </w:rPr>
              <w:t xml:space="preserve"> or </w:t>
            </w:r>
            <w:r w:rsidRPr="0019599F">
              <w:rPr>
                <w:sz w:val="18"/>
                <w:szCs w:val="18"/>
              </w:rPr>
              <w:t xml:space="preserve">disallow attachments and </w:t>
            </w:r>
            <w:r w:rsidR="00914FB2">
              <w:rPr>
                <w:sz w:val="18"/>
                <w:szCs w:val="18"/>
              </w:rPr>
              <w:t xml:space="preserve">to </w:t>
            </w:r>
            <w:r w:rsidRPr="0019599F">
              <w:rPr>
                <w:sz w:val="18"/>
                <w:szCs w:val="18"/>
              </w:rPr>
              <w:t xml:space="preserve">specify </w:t>
            </w:r>
            <w:r w:rsidR="00914FB2">
              <w:rPr>
                <w:sz w:val="18"/>
                <w:szCs w:val="18"/>
              </w:rPr>
              <w:t>personal identification number (</w:t>
            </w:r>
            <w:r w:rsidRPr="0019599F">
              <w:rPr>
                <w:sz w:val="18"/>
                <w:szCs w:val="18"/>
              </w:rPr>
              <w:t>PIN</w:t>
            </w:r>
            <w:r w:rsidR="00914FB2">
              <w:rPr>
                <w:sz w:val="18"/>
                <w:szCs w:val="18"/>
              </w:rPr>
              <w:t>)</w:t>
            </w:r>
            <w:r w:rsidRPr="0019599F">
              <w:rPr>
                <w:sz w:val="18"/>
                <w:szCs w:val="18"/>
              </w:rPr>
              <w:t xml:space="preserve"> expiration dates.</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shd w:val="clear" w:color="auto" w:fill="auto"/>
            <w:noWrap/>
            <w:vAlign w:val="center"/>
            <w:hideMark/>
          </w:tcPr>
          <w:p w:rsidR="00ED0878" w:rsidRPr="0019599F" w:rsidRDefault="00ED0878" w:rsidP="005A3014">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bl>
    <w:p w:rsidR="000E09E2" w:rsidRDefault="000E09E2" w:rsidP="000E09E2">
      <w:pPr>
        <w:rPr>
          <w:rFonts w:ascii="Segoe Semibold" w:eastAsiaTheme="majorEastAsia" w:hAnsi="Segoe Semibold" w:cstheme="majorBidi"/>
          <w:color w:val="990000"/>
          <w:sz w:val="28"/>
          <w:szCs w:val="24"/>
        </w:rPr>
      </w:pPr>
      <w:bookmarkStart w:id="37" w:name="_Toc202172005"/>
      <w:bookmarkStart w:id="38" w:name="_Toc202172055"/>
      <w:r>
        <w:br w:type="page"/>
      </w:r>
    </w:p>
    <w:p w:rsidR="0019599F" w:rsidRDefault="0019599F" w:rsidP="0019599F">
      <w:pPr>
        <w:pStyle w:val="Heading3"/>
      </w:pPr>
      <w:bookmarkStart w:id="39" w:name="_Toc202344567"/>
      <w:bookmarkStart w:id="40" w:name="_Toc202585474"/>
      <w:r>
        <w:lastRenderedPageBreak/>
        <w:t>Security Features</w:t>
      </w:r>
      <w:bookmarkEnd w:id="37"/>
      <w:bookmarkEnd w:id="38"/>
      <w:bookmarkEnd w:id="39"/>
      <w:bookmarkEnd w:id="40"/>
    </w:p>
    <w:tbl>
      <w:tblPr>
        <w:tblW w:w="9576" w:type="dxa"/>
        <w:tblInd w:w="98" w:type="dxa"/>
        <w:tblLayout w:type="fixed"/>
        <w:tblLook w:val="04A0"/>
      </w:tblPr>
      <w:tblGrid>
        <w:gridCol w:w="6840"/>
        <w:gridCol w:w="1368"/>
        <w:gridCol w:w="1368"/>
      </w:tblGrid>
      <w:tr w:rsidR="008B69B9" w:rsidRPr="0019599F" w:rsidTr="00A97D91">
        <w:trPr>
          <w:trHeight w:val="405"/>
        </w:trPr>
        <w:tc>
          <w:tcPr>
            <w:tcW w:w="6840" w:type="dxa"/>
            <w:tcBorders>
              <w:top w:val="single" w:sz="4" w:space="0" w:color="auto"/>
              <w:left w:val="single" w:sz="4" w:space="0" w:color="auto"/>
              <w:bottom w:val="single" w:sz="4" w:space="0" w:color="auto"/>
              <w:right w:val="single" w:sz="4" w:space="0" w:color="auto"/>
            </w:tcBorders>
            <w:shd w:val="clear" w:color="auto" w:fill="990000"/>
            <w:vAlign w:val="bottom"/>
            <w:hideMark/>
          </w:tcPr>
          <w:p w:rsidR="008B69B9" w:rsidRPr="0019599F" w:rsidRDefault="008B69B9" w:rsidP="0019599F">
            <w:pPr>
              <w:spacing w:after="0" w:line="240" w:lineRule="auto"/>
              <w:rPr>
                <w:rFonts w:eastAsia="Times New Roman" w:cs="Segoe UI"/>
                <w:b/>
                <w:bCs/>
                <w:color w:val="FFFFFF"/>
                <w:sz w:val="22"/>
                <w:szCs w:val="22"/>
              </w:rPr>
            </w:pPr>
            <w:r w:rsidRPr="0019599F">
              <w:rPr>
                <w:rFonts w:eastAsia="Times New Roman" w:cs="Segoe UI"/>
                <w:b/>
                <w:bCs/>
                <w:color w:val="FFFFFF"/>
                <w:sz w:val="22"/>
                <w:szCs w:val="22"/>
              </w:rPr>
              <w:t>Features</w:t>
            </w:r>
            <w:r w:rsidR="00542F92">
              <w:rPr>
                <w:rFonts w:eastAsia="Times New Roman" w:cs="Segoe UI"/>
                <w:b/>
                <w:bCs/>
                <w:color w:val="FFFFFF"/>
                <w:sz w:val="22"/>
                <w:szCs w:val="22"/>
              </w:rPr>
              <w:t xml:space="preserve"> (Device and Data Protection)</w:t>
            </w:r>
          </w:p>
        </w:tc>
        <w:tc>
          <w:tcPr>
            <w:tcW w:w="1368" w:type="dxa"/>
            <w:tcBorders>
              <w:top w:val="single" w:sz="4" w:space="0" w:color="auto"/>
              <w:left w:val="nil"/>
              <w:bottom w:val="single" w:sz="4" w:space="0" w:color="auto"/>
              <w:right w:val="single" w:sz="4" w:space="0" w:color="auto"/>
            </w:tcBorders>
            <w:shd w:val="clear" w:color="auto" w:fill="990000"/>
            <w:vAlign w:val="center"/>
            <w:hideMark/>
          </w:tcPr>
          <w:p w:rsidR="008B69B9" w:rsidRPr="0019599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Microsoft</w:t>
            </w:r>
            <w:r>
              <w:rPr>
                <w:rFonts w:eastAsia="Times New Roman" w:cs="Arial"/>
                <w:b/>
                <w:bCs/>
                <w:color w:val="FFFFFF"/>
                <w:sz w:val="22"/>
                <w:szCs w:val="22"/>
              </w:rPr>
              <w:t xml:space="preserve"> Exchange Server</w:t>
            </w:r>
          </w:p>
        </w:tc>
        <w:tc>
          <w:tcPr>
            <w:tcW w:w="1368" w:type="dxa"/>
            <w:tcBorders>
              <w:top w:val="single" w:sz="4" w:space="0" w:color="auto"/>
              <w:left w:val="nil"/>
              <w:bottom w:val="single" w:sz="4" w:space="0" w:color="auto"/>
              <w:right w:val="single" w:sz="4" w:space="0" w:color="auto"/>
            </w:tcBorders>
            <w:shd w:val="clear" w:color="auto" w:fill="990000"/>
            <w:vAlign w:val="center"/>
            <w:hideMark/>
          </w:tcPr>
          <w:p w:rsidR="008B69B9" w:rsidRPr="0019599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BlackBerry</w:t>
            </w:r>
            <w:r>
              <w:rPr>
                <w:rFonts w:eastAsia="Times New Roman" w:cs="Arial"/>
                <w:b/>
                <w:bCs/>
                <w:color w:val="FFFFFF"/>
                <w:sz w:val="22"/>
                <w:szCs w:val="22"/>
              </w:rPr>
              <w:t xml:space="preserve"> Enterprise Server</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E655A2">
            <w:pPr>
              <w:spacing w:after="0" w:line="240" w:lineRule="auto"/>
              <w:rPr>
                <w:rFonts w:eastAsia="Times New Roman" w:cs="Segoe UI"/>
                <w:b/>
                <w:bCs/>
                <w:color w:val="262626"/>
                <w:sz w:val="18"/>
                <w:szCs w:val="18"/>
              </w:rPr>
            </w:pPr>
            <w:r w:rsidRPr="0019599F">
              <w:rPr>
                <w:rFonts w:eastAsia="Times New Roman" w:cs="Segoe UI"/>
                <w:b/>
                <w:bCs/>
                <w:color w:val="262626"/>
                <w:sz w:val="18"/>
                <w:szCs w:val="18"/>
              </w:rPr>
              <w:t>Content protection</w:t>
            </w:r>
            <w:r>
              <w:rPr>
                <w:rFonts w:eastAsia="Times New Roman" w:cs="Segoe UI"/>
                <w:b/>
                <w:bCs/>
                <w:color w:val="262626"/>
                <w:sz w:val="18"/>
                <w:szCs w:val="18"/>
              </w:rPr>
              <w:t xml:space="preserve">. </w:t>
            </w:r>
            <w:r>
              <w:rPr>
                <w:rFonts w:eastAsia="Times New Roman" w:cs="Segoe UI"/>
                <w:bCs/>
                <w:color w:val="262626"/>
                <w:sz w:val="18"/>
                <w:szCs w:val="18"/>
              </w:rPr>
              <w:t xml:space="preserve">IT administrators can </w:t>
            </w:r>
            <w:r>
              <w:rPr>
                <w:sz w:val="18"/>
                <w:szCs w:val="18"/>
              </w:rPr>
              <w:t>p</w:t>
            </w:r>
            <w:r w:rsidRPr="0019599F">
              <w:rPr>
                <w:sz w:val="18"/>
                <w:szCs w:val="18"/>
              </w:rPr>
              <w:t>rotect and encrypt all data stored on devices.</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E655A2">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Automatic </w:t>
            </w:r>
            <w:r>
              <w:rPr>
                <w:rFonts w:eastAsia="Times New Roman" w:cs="Segoe UI"/>
                <w:b/>
                <w:bCs/>
                <w:color w:val="262626"/>
                <w:sz w:val="18"/>
                <w:szCs w:val="18"/>
              </w:rPr>
              <w:t>transport layer security (</w:t>
            </w:r>
            <w:r w:rsidRPr="0019599F">
              <w:rPr>
                <w:rFonts w:eastAsia="Times New Roman" w:cs="Segoe UI"/>
                <w:b/>
                <w:bCs/>
                <w:color w:val="262626"/>
                <w:sz w:val="18"/>
                <w:szCs w:val="18"/>
              </w:rPr>
              <w:t>TLS</w:t>
            </w:r>
            <w:r>
              <w:rPr>
                <w:rFonts w:eastAsia="Times New Roman" w:cs="Segoe UI"/>
                <w:b/>
                <w:bCs/>
                <w:color w:val="262626"/>
                <w:sz w:val="18"/>
                <w:szCs w:val="18"/>
              </w:rPr>
              <w:t>)</w:t>
            </w:r>
            <w:r w:rsidRPr="0019599F">
              <w:rPr>
                <w:rFonts w:eastAsia="Times New Roman" w:cs="Segoe UI"/>
                <w:b/>
                <w:bCs/>
                <w:color w:val="262626"/>
                <w:sz w:val="18"/>
                <w:szCs w:val="18"/>
              </w:rPr>
              <w:t xml:space="preserve"> </w:t>
            </w:r>
            <w:r>
              <w:rPr>
                <w:rFonts w:eastAsia="Times New Roman" w:cs="Segoe UI"/>
                <w:b/>
                <w:bCs/>
                <w:color w:val="262626"/>
                <w:sz w:val="18"/>
                <w:szCs w:val="18"/>
              </w:rPr>
              <w:t>e</w:t>
            </w:r>
            <w:r w:rsidRPr="0019599F">
              <w:rPr>
                <w:rFonts w:eastAsia="Times New Roman" w:cs="Segoe UI"/>
                <w:b/>
                <w:bCs/>
                <w:color w:val="262626"/>
                <w:sz w:val="18"/>
                <w:szCs w:val="18"/>
              </w:rPr>
              <w:t>ncryption</w:t>
            </w:r>
            <w:r>
              <w:rPr>
                <w:rFonts w:eastAsia="Times New Roman" w:cs="Segoe UI"/>
                <w:b/>
                <w:bCs/>
                <w:color w:val="262626"/>
                <w:sz w:val="18"/>
                <w:szCs w:val="18"/>
              </w:rPr>
              <w:t xml:space="preserve">. </w:t>
            </w:r>
            <w:r w:rsidRPr="0019599F">
              <w:rPr>
                <w:sz w:val="18"/>
                <w:szCs w:val="18"/>
              </w:rPr>
              <w:t xml:space="preserve">Automatically encrypts connections between hosts </w:t>
            </w:r>
            <w:r>
              <w:rPr>
                <w:sz w:val="18"/>
                <w:szCs w:val="18"/>
              </w:rPr>
              <w:t xml:space="preserve">and </w:t>
            </w:r>
            <w:r w:rsidRPr="0019599F">
              <w:rPr>
                <w:sz w:val="18"/>
                <w:szCs w:val="18"/>
              </w:rPr>
              <w:t>requir</w:t>
            </w:r>
            <w:r>
              <w:rPr>
                <w:sz w:val="18"/>
                <w:szCs w:val="18"/>
              </w:rPr>
              <w:t>es</w:t>
            </w:r>
            <w:r w:rsidRPr="0019599F">
              <w:rPr>
                <w:sz w:val="18"/>
                <w:szCs w:val="18"/>
              </w:rPr>
              <w:t xml:space="preserve"> no administrator action.</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E655A2">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Intra-organization </w:t>
            </w:r>
            <w:r>
              <w:rPr>
                <w:rFonts w:eastAsia="Times New Roman" w:cs="Segoe UI"/>
                <w:b/>
                <w:bCs/>
                <w:color w:val="262626"/>
                <w:sz w:val="18"/>
                <w:szCs w:val="18"/>
              </w:rPr>
              <w:t>e</w:t>
            </w:r>
            <w:r w:rsidRPr="0019599F">
              <w:rPr>
                <w:rFonts w:eastAsia="Times New Roman" w:cs="Segoe UI"/>
                <w:b/>
                <w:bCs/>
                <w:color w:val="262626"/>
                <w:sz w:val="18"/>
                <w:szCs w:val="18"/>
              </w:rPr>
              <w:t>ncryption</w:t>
            </w:r>
            <w:r>
              <w:rPr>
                <w:rFonts w:eastAsia="Times New Roman" w:cs="Segoe UI"/>
                <w:b/>
                <w:bCs/>
                <w:color w:val="262626"/>
                <w:sz w:val="18"/>
                <w:szCs w:val="18"/>
              </w:rPr>
              <w:t xml:space="preserve">. </w:t>
            </w:r>
            <w:r w:rsidRPr="0019599F">
              <w:rPr>
                <w:sz w:val="18"/>
                <w:szCs w:val="18"/>
              </w:rPr>
              <w:t>Automatically encrypts all e-mail inside the organization</w:t>
            </w:r>
            <w:r>
              <w:rPr>
                <w:sz w:val="18"/>
                <w:szCs w:val="18"/>
              </w:rPr>
              <w:t>,</w:t>
            </w:r>
            <w:r w:rsidRPr="0019599F">
              <w:rPr>
                <w:sz w:val="18"/>
                <w:szCs w:val="18"/>
              </w:rPr>
              <w:t xml:space="preserve"> from the sender </w:t>
            </w:r>
            <w:r>
              <w:rPr>
                <w:sz w:val="18"/>
                <w:szCs w:val="18"/>
              </w:rPr>
              <w:t xml:space="preserve">e-mail client </w:t>
            </w:r>
            <w:r w:rsidRPr="0019599F">
              <w:rPr>
                <w:sz w:val="18"/>
                <w:szCs w:val="18"/>
              </w:rPr>
              <w:t>to the recipient e-mail client.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E655A2">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Triple </w:t>
            </w:r>
            <w:r>
              <w:rPr>
                <w:rFonts w:eastAsia="Times New Roman" w:cs="Segoe UI"/>
                <w:b/>
                <w:bCs/>
                <w:color w:val="262626"/>
                <w:sz w:val="18"/>
                <w:szCs w:val="18"/>
              </w:rPr>
              <w:t>d</w:t>
            </w:r>
            <w:r w:rsidRPr="0019599F">
              <w:rPr>
                <w:rFonts w:eastAsia="Times New Roman" w:cs="Segoe UI"/>
                <w:b/>
                <w:bCs/>
                <w:color w:val="262626"/>
                <w:sz w:val="18"/>
                <w:szCs w:val="18"/>
              </w:rPr>
              <w:t xml:space="preserve">ata </w:t>
            </w:r>
            <w:r>
              <w:rPr>
                <w:rFonts w:eastAsia="Times New Roman" w:cs="Segoe UI"/>
                <w:b/>
                <w:bCs/>
                <w:color w:val="262626"/>
                <w:sz w:val="18"/>
                <w:szCs w:val="18"/>
              </w:rPr>
              <w:t>e</w:t>
            </w:r>
            <w:r w:rsidRPr="0019599F">
              <w:rPr>
                <w:rFonts w:eastAsia="Times New Roman" w:cs="Segoe UI"/>
                <w:b/>
                <w:bCs/>
                <w:color w:val="262626"/>
                <w:sz w:val="18"/>
                <w:szCs w:val="18"/>
              </w:rPr>
              <w:t xml:space="preserve">ncryption </w:t>
            </w:r>
            <w:r>
              <w:rPr>
                <w:rFonts w:eastAsia="Times New Roman" w:cs="Segoe UI"/>
                <w:b/>
                <w:bCs/>
                <w:color w:val="262626"/>
                <w:sz w:val="18"/>
                <w:szCs w:val="18"/>
              </w:rPr>
              <w:t>s</w:t>
            </w:r>
            <w:r w:rsidRPr="0019599F">
              <w:rPr>
                <w:rFonts w:eastAsia="Times New Roman" w:cs="Segoe UI"/>
                <w:b/>
                <w:bCs/>
                <w:color w:val="262626"/>
                <w:sz w:val="18"/>
                <w:szCs w:val="18"/>
              </w:rPr>
              <w:t>tandard</w:t>
            </w:r>
            <w:r>
              <w:rPr>
                <w:rFonts w:eastAsia="Times New Roman" w:cs="Segoe UI"/>
                <w:b/>
                <w:bCs/>
                <w:color w:val="262626"/>
                <w:sz w:val="18"/>
                <w:szCs w:val="18"/>
              </w:rPr>
              <w:t xml:space="preserve"> (DES)</w:t>
            </w:r>
            <w:r w:rsidR="000E09E2">
              <w:rPr>
                <w:rFonts w:eastAsia="Times New Roman" w:cs="Segoe UI"/>
                <w:b/>
                <w:bCs/>
                <w:color w:val="262626"/>
                <w:sz w:val="18"/>
                <w:szCs w:val="18"/>
              </w:rPr>
              <w:t xml:space="preserve"> </w:t>
            </w:r>
            <w:r w:rsidRPr="0019599F">
              <w:rPr>
                <w:rFonts w:eastAsia="Times New Roman" w:cs="Segoe UI"/>
                <w:b/>
                <w:bCs/>
                <w:color w:val="262626"/>
                <w:sz w:val="18"/>
                <w:szCs w:val="18"/>
              </w:rPr>
              <w:t>/</w:t>
            </w:r>
            <w:r w:rsidR="000E09E2">
              <w:rPr>
                <w:rFonts w:eastAsia="Times New Roman" w:cs="Segoe UI"/>
                <w:b/>
                <w:bCs/>
                <w:color w:val="262626"/>
                <w:sz w:val="18"/>
                <w:szCs w:val="18"/>
              </w:rPr>
              <w:t xml:space="preserve"> </w:t>
            </w:r>
            <w:r>
              <w:rPr>
                <w:rFonts w:eastAsia="Times New Roman" w:cs="Segoe UI"/>
                <w:b/>
                <w:bCs/>
                <w:color w:val="262626"/>
                <w:sz w:val="18"/>
                <w:szCs w:val="18"/>
              </w:rPr>
              <w:t>a</w:t>
            </w:r>
            <w:r w:rsidRPr="0019599F">
              <w:rPr>
                <w:rFonts w:eastAsia="Times New Roman" w:cs="Segoe UI"/>
                <w:b/>
                <w:bCs/>
                <w:color w:val="262626"/>
                <w:sz w:val="18"/>
                <w:szCs w:val="18"/>
              </w:rPr>
              <w:t xml:space="preserve">dvanced </w:t>
            </w:r>
            <w:r>
              <w:rPr>
                <w:rFonts w:eastAsia="Times New Roman" w:cs="Segoe UI"/>
                <w:b/>
                <w:bCs/>
                <w:color w:val="262626"/>
                <w:sz w:val="18"/>
                <w:szCs w:val="18"/>
              </w:rPr>
              <w:t>e</w:t>
            </w:r>
            <w:r w:rsidRPr="0019599F">
              <w:rPr>
                <w:rFonts w:eastAsia="Times New Roman" w:cs="Segoe UI"/>
                <w:b/>
                <w:bCs/>
                <w:color w:val="262626"/>
                <w:sz w:val="18"/>
                <w:szCs w:val="18"/>
              </w:rPr>
              <w:t xml:space="preserve">ncryption </w:t>
            </w:r>
            <w:r>
              <w:rPr>
                <w:rFonts w:eastAsia="Times New Roman" w:cs="Segoe UI"/>
                <w:b/>
                <w:bCs/>
                <w:color w:val="262626"/>
                <w:sz w:val="18"/>
                <w:szCs w:val="18"/>
              </w:rPr>
              <w:t>s</w:t>
            </w:r>
            <w:r w:rsidRPr="0019599F">
              <w:rPr>
                <w:rFonts w:eastAsia="Times New Roman" w:cs="Segoe UI"/>
                <w:b/>
                <w:bCs/>
                <w:color w:val="262626"/>
                <w:sz w:val="18"/>
                <w:szCs w:val="18"/>
              </w:rPr>
              <w:t>tandard</w:t>
            </w:r>
            <w:r>
              <w:rPr>
                <w:rFonts w:eastAsia="Times New Roman" w:cs="Segoe UI"/>
                <w:b/>
                <w:bCs/>
                <w:color w:val="262626"/>
                <w:sz w:val="18"/>
                <w:szCs w:val="18"/>
              </w:rPr>
              <w:t xml:space="preserve"> (AES). </w:t>
            </w:r>
            <w:r w:rsidRPr="0019599F">
              <w:rPr>
                <w:sz w:val="18"/>
                <w:szCs w:val="18"/>
              </w:rPr>
              <w:t>Support</w:t>
            </w:r>
            <w:r>
              <w:rPr>
                <w:sz w:val="18"/>
                <w:szCs w:val="18"/>
              </w:rPr>
              <w:t>s</w:t>
            </w:r>
            <w:r w:rsidRPr="0019599F">
              <w:rPr>
                <w:sz w:val="18"/>
                <w:szCs w:val="18"/>
              </w:rPr>
              <w:t xml:space="preserve"> </w:t>
            </w:r>
            <w:r>
              <w:rPr>
                <w:sz w:val="18"/>
                <w:szCs w:val="18"/>
              </w:rPr>
              <w:t>t</w:t>
            </w:r>
            <w:r w:rsidRPr="0019599F">
              <w:rPr>
                <w:sz w:val="18"/>
                <w:szCs w:val="18"/>
              </w:rPr>
              <w:t>riple DES and AES encryption</w:t>
            </w:r>
            <w:r>
              <w:rPr>
                <w:sz w:val="18"/>
                <w:szCs w:val="18"/>
              </w:rPr>
              <w:t>,</w:t>
            </w:r>
            <w:r w:rsidRPr="0019599F">
              <w:rPr>
                <w:sz w:val="18"/>
                <w:szCs w:val="18"/>
              </w:rPr>
              <w:t xml:space="preserve"> to </w:t>
            </w:r>
            <w:r>
              <w:rPr>
                <w:sz w:val="18"/>
                <w:szCs w:val="18"/>
              </w:rPr>
              <w:t xml:space="preserve">help </w:t>
            </w:r>
            <w:r w:rsidRPr="0019599F">
              <w:rPr>
                <w:sz w:val="18"/>
                <w:szCs w:val="18"/>
              </w:rPr>
              <w:t>ensure the confidentiality and integrity of wireless transmission</w:t>
            </w:r>
            <w:r>
              <w:rPr>
                <w:sz w:val="18"/>
                <w:szCs w:val="18"/>
              </w:rPr>
              <w:t>s</w:t>
            </w:r>
            <w:r w:rsidRPr="0019599F">
              <w:rPr>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641C79">
            <w:pPr>
              <w:spacing w:after="0" w:line="240" w:lineRule="auto"/>
              <w:rPr>
                <w:rFonts w:eastAsia="Times New Roman" w:cs="Segoe UI"/>
                <w:color w:val="262626"/>
                <w:sz w:val="18"/>
                <w:szCs w:val="18"/>
              </w:rPr>
            </w:pPr>
            <w:r w:rsidRPr="0019599F">
              <w:rPr>
                <w:rFonts w:eastAsia="Times New Roman" w:cs="Segoe UI"/>
                <w:b/>
                <w:bCs/>
                <w:color w:val="262626"/>
                <w:sz w:val="18"/>
                <w:szCs w:val="18"/>
              </w:rPr>
              <w:t xml:space="preserve">Backup and </w:t>
            </w:r>
            <w:r>
              <w:rPr>
                <w:rFonts w:eastAsia="Times New Roman" w:cs="Segoe UI"/>
                <w:b/>
                <w:bCs/>
                <w:color w:val="262626"/>
                <w:sz w:val="18"/>
                <w:szCs w:val="18"/>
              </w:rPr>
              <w:t>r</w:t>
            </w:r>
            <w:r w:rsidRPr="0019599F">
              <w:rPr>
                <w:rFonts w:eastAsia="Times New Roman" w:cs="Segoe UI"/>
                <w:b/>
                <w:bCs/>
                <w:color w:val="262626"/>
                <w:sz w:val="18"/>
                <w:szCs w:val="18"/>
              </w:rPr>
              <w:t>estore</w:t>
            </w:r>
            <w:r>
              <w:rPr>
                <w:rFonts w:eastAsia="Times New Roman" w:cs="Segoe UI"/>
                <w:b/>
                <w:bCs/>
                <w:color w:val="262626"/>
                <w:sz w:val="18"/>
                <w:szCs w:val="18"/>
              </w:rPr>
              <w:t xml:space="preserve">. </w:t>
            </w:r>
            <w:r>
              <w:rPr>
                <w:rFonts w:eastAsia="Times New Roman" w:cs="Segoe UI"/>
                <w:bCs/>
                <w:color w:val="262626"/>
                <w:sz w:val="18"/>
                <w:szCs w:val="18"/>
              </w:rPr>
              <w:t xml:space="preserve">IT workers can wirelessly </w:t>
            </w:r>
            <w:r w:rsidR="00976DFE">
              <w:rPr>
                <w:rFonts w:eastAsia="Times New Roman" w:cs="Segoe UI"/>
                <w:bCs/>
                <w:color w:val="262626"/>
                <w:sz w:val="18"/>
                <w:szCs w:val="18"/>
              </w:rPr>
              <w:t>back</w:t>
            </w:r>
            <w:r w:rsidR="00060F79">
              <w:rPr>
                <w:rFonts w:eastAsia="Times New Roman" w:cs="Segoe UI"/>
                <w:bCs/>
                <w:color w:val="262626"/>
                <w:sz w:val="18"/>
                <w:szCs w:val="18"/>
              </w:rPr>
              <w:t xml:space="preserve"> </w:t>
            </w:r>
            <w:r w:rsidR="00976DFE">
              <w:rPr>
                <w:rFonts w:eastAsia="Times New Roman" w:cs="Segoe UI"/>
                <w:bCs/>
                <w:color w:val="262626"/>
                <w:sz w:val="18"/>
                <w:szCs w:val="18"/>
              </w:rPr>
              <w:t>up</w:t>
            </w:r>
            <w:r>
              <w:rPr>
                <w:rFonts w:eastAsia="Times New Roman" w:cs="Segoe UI"/>
                <w:bCs/>
                <w:color w:val="262626"/>
                <w:sz w:val="18"/>
                <w:szCs w:val="18"/>
              </w:rPr>
              <w:t xml:space="preserve"> and restore </w:t>
            </w:r>
            <w:r w:rsidRPr="0019599F">
              <w:rPr>
                <w:sz w:val="18"/>
                <w:szCs w:val="18"/>
              </w:rPr>
              <w:t>user data and settings for deployed devices</w:t>
            </w:r>
            <w:r>
              <w:rPr>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19599F" w:rsidRDefault="008B69B9" w:rsidP="0019599F">
            <w:pPr>
              <w:spacing w:after="0" w:line="240" w:lineRule="auto"/>
              <w:rPr>
                <w:rFonts w:eastAsia="Times New Roman" w:cs="Segoe UI"/>
                <w:color w:val="262626"/>
                <w:sz w:val="18"/>
                <w:szCs w:val="18"/>
              </w:rPr>
            </w:pPr>
            <w:r w:rsidRPr="0019599F">
              <w:rPr>
                <w:rFonts w:eastAsia="Times New Roman" w:cs="Segoe UI"/>
                <w:b/>
                <w:color w:val="262626"/>
                <w:sz w:val="18"/>
                <w:szCs w:val="18"/>
              </w:rPr>
              <w:t>High availability</w:t>
            </w:r>
            <w:r>
              <w:rPr>
                <w:rFonts w:eastAsia="Times New Roman" w:cs="Segoe UI"/>
                <w:b/>
                <w:color w:val="262626"/>
                <w:sz w:val="18"/>
                <w:szCs w:val="18"/>
              </w:rPr>
              <w:t xml:space="preserve">. </w:t>
            </w:r>
            <w:r w:rsidRPr="0019599F">
              <w:rPr>
                <w:sz w:val="18"/>
                <w:szCs w:val="18"/>
              </w:rPr>
              <w:t>System</w:t>
            </w:r>
            <w:r>
              <w:rPr>
                <w:sz w:val="18"/>
                <w:szCs w:val="18"/>
              </w:rPr>
              <w:t>s have</w:t>
            </w:r>
            <w:r w:rsidRPr="0019599F">
              <w:rPr>
                <w:sz w:val="18"/>
                <w:szCs w:val="18"/>
              </w:rPr>
              <w:t xml:space="preserve"> high availability </w:t>
            </w:r>
            <w:r>
              <w:rPr>
                <w:sz w:val="18"/>
                <w:szCs w:val="18"/>
              </w:rPr>
              <w:t xml:space="preserve">by </w:t>
            </w:r>
            <w:r w:rsidRPr="0019599F">
              <w:rPr>
                <w:sz w:val="18"/>
                <w:szCs w:val="18"/>
              </w:rPr>
              <w:t>using data replication capabilities.</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19599F" w:rsidRDefault="008B69B9" w:rsidP="0019599F">
            <w:pPr>
              <w:spacing w:after="0" w:line="240" w:lineRule="auto"/>
              <w:jc w:val="center"/>
              <w:rPr>
                <w:rFonts w:ascii="Wingdings" w:eastAsia="Times New Roman" w:hAnsi="Wingdings" w:cs="Times New Roman"/>
                <w:color w:val="000000"/>
                <w:sz w:val="18"/>
                <w:szCs w:val="18"/>
              </w:rPr>
            </w:pPr>
            <w:r w:rsidRPr="0019599F">
              <w:rPr>
                <w:rFonts w:ascii="Wingdings" w:eastAsia="Times New Roman" w:hAnsi="Wingdings" w:cs="Times New Roman"/>
                <w:color w:val="000000"/>
                <w:sz w:val="18"/>
                <w:szCs w:val="18"/>
              </w:rPr>
              <w:t></w:t>
            </w:r>
          </w:p>
        </w:tc>
      </w:tr>
    </w:tbl>
    <w:p w:rsidR="0019599F" w:rsidRDefault="0019599F" w:rsidP="0019599F">
      <w:pPr>
        <w:pStyle w:val="Heading3"/>
      </w:pPr>
      <w:bookmarkStart w:id="41" w:name="_Toc202172006"/>
      <w:bookmarkStart w:id="42" w:name="_Toc202172056"/>
      <w:bookmarkStart w:id="43" w:name="_Toc202344568"/>
      <w:bookmarkStart w:id="44" w:name="_Toc202585475"/>
      <w:r>
        <w:t>Added Functionality</w:t>
      </w:r>
      <w:bookmarkEnd w:id="41"/>
      <w:bookmarkEnd w:id="42"/>
      <w:bookmarkEnd w:id="43"/>
      <w:bookmarkEnd w:id="44"/>
    </w:p>
    <w:tbl>
      <w:tblPr>
        <w:tblW w:w="9550" w:type="dxa"/>
        <w:tblInd w:w="98" w:type="dxa"/>
        <w:tblLayout w:type="fixed"/>
        <w:tblLook w:val="04A0"/>
      </w:tblPr>
      <w:tblGrid>
        <w:gridCol w:w="6840"/>
        <w:gridCol w:w="1360"/>
        <w:gridCol w:w="1350"/>
      </w:tblGrid>
      <w:tr w:rsidR="008B69B9" w:rsidRPr="0019599F" w:rsidTr="00A97D91">
        <w:trPr>
          <w:trHeight w:val="288"/>
        </w:trPr>
        <w:tc>
          <w:tcPr>
            <w:tcW w:w="6840" w:type="dxa"/>
            <w:tcBorders>
              <w:top w:val="single" w:sz="4" w:space="0" w:color="auto"/>
              <w:left w:val="single" w:sz="4" w:space="0" w:color="auto"/>
              <w:bottom w:val="single" w:sz="4" w:space="0" w:color="auto"/>
              <w:right w:val="single" w:sz="4" w:space="0" w:color="auto"/>
            </w:tcBorders>
            <w:shd w:val="clear" w:color="auto" w:fill="990000"/>
            <w:vAlign w:val="bottom"/>
            <w:hideMark/>
          </w:tcPr>
          <w:p w:rsidR="008B69B9" w:rsidRPr="0019599F" w:rsidRDefault="008B69B9" w:rsidP="0019599F">
            <w:pPr>
              <w:spacing w:after="0" w:line="240" w:lineRule="auto"/>
              <w:rPr>
                <w:rFonts w:eastAsia="Times New Roman" w:cs="Segoe UI"/>
                <w:b/>
                <w:bCs/>
                <w:color w:val="FFFFFF"/>
                <w:sz w:val="22"/>
                <w:szCs w:val="22"/>
              </w:rPr>
            </w:pPr>
            <w:r w:rsidRPr="0019599F">
              <w:rPr>
                <w:rFonts w:eastAsia="Times New Roman" w:cs="Segoe UI"/>
                <w:b/>
                <w:bCs/>
                <w:color w:val="FFFFFF"/>
                <w:sz w:val="22"/>
                <w:szCs w:val="22"/>
              </w:rPr>
              <w:t>Features</w:t>
            </w:r>
            <w:r w:rsidR="00A97D91">
              <w:rPr>
                <w:rFonts w:eastAsia="Times New Roman" w:cs="Segoe UI"/>
                <w:b/>
                <w:bCs/>
                <w:color w:val="FFFFFF"/>
                <w:sz w:val="22"/>
                <w:szCs w:val="22"/>
              </w:rPr>
              <w:t xml:space="preserve"> (Extensibility and Programmability)</w:t>
            </w:r>
          </w:p>
        </w:tc>
        <w:tc>
          <w:tcPr>
            <w:tcW w:w="1360" w:type="dxa"/>
            <w:tcBorders>
              <w:top w:val="single" w:sz="4" w:space="0" w:color="auto"/>
              <w:left w:val="single" w:sz="4" w:space="0" w:color="auto"/>
              <w:bottom w:val="single" w:sz="4" w:space="0" w:color="auto"/>
              <w:right w:val="single" w:sz="4" w:space="0" w:color="auto"/>
            </w:tcBorders>
            <w:shd w:val="clear" w:color="auto" w:fill="990000"/>
            <w:vAlign w:val="center"/>
            <w:hideMark/>
          </w:tcPr>
          <w:p w:rsidR="008B69B9" w:rsidRPr="0019599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Microsoft</w:t>
            </w:r>
            <w:r>
              <w:rPr>
                <w:rFonts w:eastAsia="Times New Roman" w:cs="Arial"/>
                <w:b/>
                <w:bCs/>
                <w:color w:val="FFFFFF"/>
                <w:sz w:val="22"/>
                <w:szCs w:val="22"/>
              </w:rPr>
              <w:t xml:space="preserve"> Exchange Server</w:t>
            </w:r>
          </w:p>
        </w:tc>
        <w:tc>
          <w:tcPr>
            <w:tcW w:w="1350" w:type="dxa"/>
            <w:tcBorders>
              <w:top w:val="single" w:sz="4" w:space="0" w:color="auto"/>
              <w:left w:val="single" w:sz="4" w:space="0" w:color="auto"/>
              <w:bottom w:val="single" w:sz="4" w:space="0" w:color="auto"/>
              <w:right w:val="single" w:sz="4" w:space="0" w:color="auto"/>
            </w:tcBorders>
            <w:shd w:val="clear" w:color="auto" w:fill="990000"/>
            <w:vAlign w:val="center"/>
            <w:hideMark/>
          </w:tcPr>
          <w:p w:rsidR="008B69B9" w:rsidRPr="0019599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BlackBerry</w:t>
            </w:r>
            <w:r>
              <w:rPr>
                <w:rFonts w:eastAsia="Times New Roman" w:cs="Arial"/>
                <w:b/>
                <w:bCs/>
                <w:color w:val="FFFFFF"/>
                <w:sz w:val="22"/>
                <w:szCs w:val="22"/>
              </w:rPr>
              <w:t xml:space="preserve"> Enterprise Server</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69B9" w:rsidRPr="0019599F" w:rsidRDefault="008B69B9" w:rsidP="0013338C">
            <w:pPr>
              <w:spacing w:after="0" w:line="240" w:lineRule="auto"/>
              <w:rPr>
                <w:rFonts w:eastAsia="Times New Roman" w:cs="Segoe UI"/>
                <w:color w:val="auto"/>
                <w:sz w:val="18"/>
                <w:szCs w:val="18"/>
              </w:rPr>
            </w:pPr>
            <w:r w:rsidRPr="0019599F">
              <w:rPr>
                <w:rFonts w:eastAsia="Times New Roman" w:cs="Segoe UI"/>
                <w:b/>
                <w:color w:val="auto"/>
                <w:sz w:val="18"/>
                <w:szCs w:val="18"/>
              </w:rPr>
              <w:t xml:space="preserve">Application </w:t>
            </w:r>
            <w:r>
              <w:rPr>
                <w:rFonts w:eastAsia="Times New Roman" w:cs="Segoe UI"/>
                <w:b/>
                <w:color w:val="auto"/>
                <w:sz w:val="18"/>
                <w:szCs w:val="18"/>
              </w:rPr>
              <w:t>d</w:t>
            </w:r>
            <w:r w:rsidRPr="0019599F">
              <w:rPr>
                <w:rFonts w:eastAsia="Times New Roman" w:cs="Segoe UI"/>
                <w:b/>
                <w:color w:val="auto"/>
                <w:sz w:val="18"/>
                <w:szCs w:val="18"/>
              </w:rPr>
              <w:t>evelopment</w:t>
            </w:r>
            <w:r>
              <w:rPr>
                <w:rFonts w:eastAsia="Times New Roman" w:cs="Segoe UI"/>
                <w:b/>
                <w:color w:val="auto"/>
                <w:sz w:val="18"/>
                <w:szCs w:val="18"/>
              </w:rPr>
              <w:t xml:space="preserve">. </w:t>
            </w:r>
            <w:r>
              <w:rPr>
                <w:rFonts w:eastAsia="Times New Roman" w:cs="Segoe UI"/>
                <w:color w:val="auto"/>
                <w:sz w:val="18"/>
                <w:szCs w:val="18"/>
              </w:rPr>
              <w:t>Software developer’s kits (</w:t>
            </w:r>
            <w:r w:rsidRPr="0019599F">
              <w:rPr>
                <w:sz w:val="18"/>
                <w:szCs w:val="18"/>
              </w:rPr>
              <w:t>SDK</w:t>
            </w:r>
            <w:r>
              <w:rPr>
                <w:sz w:val="18"/>
                <w:szCs w:val="18"/>
              </w:rPr>
              <w:t>s)</w:t>
            </w:r>
            <w:r w:rsidRPr="0019599F">
              <w:rPr>
                <w:sz w:val="18"/>
                <w:szCs w:val="18"/>
              </w:rPr>
              <w:t xml:space="preserve"> and framework</w:t>
            </w:r>
            <w:r>
              <w:rPr>
                <w:sz w:val="18"/>
                <w:szCs w:val="18"/>
              </w:rPr>
              <w:t>s are available</w:t>
            </w:r>
            <w:r w:rsidRPr="0019599F">
              <w:rPr>
                <w:sz w:val="18"/>
                <w:szCs w:val="18"/>
              </w:rPr>
              <w:t xml:space="preserve"> to create new wireless applications.</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r>
      <w:tr w:rsidR="008B69B9" w:rsidRPr="0019599F" w:rsidTr="00A97D91">
        <w:trPr>
          <w:trHeight w:val="20"/>
        </w:trPr>
        <w:tc>
          <w:tcPr>
            <w:tcW w:w="68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B69B9" w:rsidRPr="0019599F" w:rsidRDefault="008B69B9" w:rsidP="0013338C">
            <w:pPr>
              <w:spacing w:after="0" w:line="240" w:lineRule="auto"/>
              <w:rPr>
                <w:rFonts w:eastAsia="Times New Roman" w:cs="Segoe UI"/>
                <w:color w:val="auto"/>
                <w:sz w:val="18"/>
                <w:szCs w:val="18"/>
              </w:rPr>
            </w:pPr>
            <w:r w:rsidRPr="0019599F">
              <w:rPr>
                <w:rFonts w:eastAsia="Times New Roman" w:cs="Segoe UI"/>
                <w:b/>
                <w:color w:val="auto"/>
                <w:sz w:val="18"/>
                <w:szCs w:val="18"/>
              </w:rPr>
              <w:t>Inte</w:t>
            </w:r>
            <w:r>
              <w:rPr>
                <w:rFonts w:eastAsia="Times New Roman" w:cs="Segoe UI"/>
                <w:b/>
                <w:color w:val="auto"/>
                <w:sz w:val="18"/>
                <w:szCs w:val="18"/>
              </w:rPr>
              <w:t>roper</w:t>
            </w:r>
            <w:r w:rsidRPr="0019599F">
              <w:rPr>
                <w:rFonts w:eastAsia="Times New Roman" w:cs="Segoe UI"/>
                <w:b/>
                <w:color w:val="auto"/>
                <w:sz w:val="18"/>
                <w:szCs w:val="18"/>
              </w:rPr>
              <w:t xml:space="preserve">ation with </w:t>
            </w:r>
            <w:r>
              <w:rPr>
                <w:rFonts w:eastAsia="Times New Roman" w:cs="Segoe UI"/>
                <w:b/>
                <w:color w:val="auto"/>
                <w:sz w:val="18"/>
                <w:szCs w:val="18"/>
              </w:rPr>
              <w:t>line-of-business (</w:t>
            </w:r>
            <w:r w:rsidRPr="0019599F">
              <w:rPr>
                <w:rFonts w:eastAsia="Times New Roman" w:cs="Segoe UI"/>
                <w:b/>
                <w:color w:val="auto"/>
                <w:sz w:val="18"/>
                <w:szCs w:val="18"/>
              </w:rPr>
              <w:t>LOB</w:t>
            </w:r>
            <w:r>
              <w:rPr>
                <w:rFonts w:eastAsia="Times New Roman" w:cs="Segoe UI"/>
                <w:b/>
                <w:color w:val="auto"/>
                <w:sz w:val="18"/>
                <w:szCs w:val="18"/>
              </w:rPr>
              <w:t xml:space="preserve">) applications. </w:t>
            </w:r>
            <w:r w:rsidRPr="0019599F">
              <w:rPr>
                <w:sz w:val="18"/>
                <w:szCs w:val="18"/>
              </w:rPr>
              <w:t xml:space="preserve">Framework and tools </w:t>
            </w:r>
            <w:r>
              <w:rPr>
                <w:sz w:val="18"/>
                <w:szCs w:val="18"/>
              </w:rPr>
              <w:t xml:space="preserve">exist </w:t>
            </w:r>
            <w:r w:rsidRPr="0019599F">
              <w:rPr>
                <w:sz w:val="18"/>
                <w:szCs w:val="18"/>
              </w:rPr>
              <w:t xml:space="preserve">to create and </w:t>
            </w:r>
            <w:r>
              <w:rPr>
                <w:sz w:val="18"/>
                <w:szCs w:val="18"/>
              </w:rPr>
              <w:t>combine</w:t>
            </w:r>
            <w:r w:rsidRPr="0019599F">
              <w:rPr>
                <w:sz w:val="18"/>
                <w:szCs w:val="18"/>
              </w:rPr>
              <w:t xml:space="preserve"> wireless applications with </w:t>
            </w:r>
            <w:r>
              <w:rPr>
                <w:sz w:val="18"/>
                <w:szCs w:val="18"/>
              </w:rPr>
              <w:t>LOB</w:t>
            </w:r>
            <w:r w:rsidRPr="0019599F">
              <w:rPr>
                <w:sz w:val="18"/>
                <w:szCs w:val="18"/>
              </w:rPr>
              <w:t xml:space="preserve"> application</w:t>
            </w:r>
            <w:r>
              <w:rPr>
                <w:sz w:val="18"/>
                <w:szCs w:val="18"/>
              </w:rPr>
              <w:t>s</w:t>
            </w:r>
            <w:r w:rsidRPr="0019599F">
              <w:rPr>
                <w:sz w:val="18"/>
                <w:szCs w:val="18"/>
              </w:rPr>
              <w: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r>
    </w:tbl>
    <w:p w:rsidR="0019599F" w:rsidRDefault="0019599F" w:rsidP="0019599F">
      <w:pPr>
        <w:pStyle w:val="Heading3"/>
      </w:pPr>
      <w:bookmarkStart w:id="45" w:name="_Toc202172007"/>
      <w:bookmarkStart w:id="46" w:name="_Toc202172057"/>
      <w:bookmarkStart w:id="47" w:name="_Toc202344569"/>
      <w:bookmarkStart w:id="48" w:name="_Toc202585476"/>
      <w:r>
        <w:t>Choice and Flexibility</w:t>
      </w:r>
      <w:bookmarkEnd w:id="45"/>
      <w:bookmarkEnd w:id="46"/>
      <w:bookmarkEnd w:id="47"/>
      <w:bookmarkEnd w:id="48"/>
    </w:p>
    <w:tbl>
      <w:tblPr>
        <w:tblW w:w="9550" w:type="dxa"/>
        <w:tblInd w:w="98" w:type="dxa"/>
        <w:tblLayout w:type="fixed"/>
        <w:tblLook w:val="04A0"/>
      </w:tblPr>
      <w:tblGrid>
        <w:gridCol w:w="6840"/>
        <w:gridCol w:w="1360"/>
        <w:gridCol w:w="1350"/>
      </w:tblGrid>
      <w:tr w:rsidR="008B69B9" w:rsidRPr="004435FF" w:rsidTr="00A97D91">
        <w:trPr>
          <w:trHeight w:val="144"/>
        </w:trPr>
        <w:tc>
          <w:tcPr>
            <w:tcW w:w="6840" w:type="dxa"/>
            <w:tcBorders>
              <w:top w:val="single" w:sz="4" w:space="0" w:color="auto"/>
              <w:left w:val="single" w:sz="4" w:space="0" w:color="auto"/>
              <w:bottom w:val="single" w:sz="4" w:space="0" w:color="auto"/>
              <w:right w:val="single" w:sz="4" w:space="0" w:color="auto"/>
            </w:tcBorders>
            <w:shd w:val="clear" w:color="auto" w:fill="990000"/>
            <w:vAlign w:val="bottom"/>
            <w:hideMark/>
          </w:tcPr>
          <w:p w:rsidR="008B69B9" w:rsidRPr="004435FF" w:rsidRDefault="008B69B9" w:rsidP="0019599F">
            <w:pPr>
              <w:spacing w:after="0" w:line="240" w:lineRule="auto"/>
              <w:rPr>
                <w:rFonts w:eastAsia="Times New Roman" w:cs="Segoe UI"/>
                <w:b/>
                <w:bCs/>
                <w:color w:val="FFFFFF"/>
                <w:sz w:val="22"/>
                <w:szCs w:val="22"/>
              </w:rPr>
            </w:pPr>
            <w:r w:rsidRPr="004435FF">
              <w:rPr>
                <w:rFonts w:eastAsia="Times New Roman" w:cs="Segoe UI"/>
                <w:b/>
                <w:bCs/>
                <w:color w:val="FFFFFF"/>
                <w:sz w:val="22"/>
                <w:szCs w:val="22"/>
              </w:rPr>
              <w:t>Features</w:t>
            </w:r>
          </w:p>
        </w:tc>
        <w:tc>
          <w:tcPr>
            <w:tcW w:w="1360" w:type="dxa"/>
            <w:tcBorders>
              <w:top w:val="single" w:sz="4" w:space="0" w:color="auto"/>
              <w:left w:val="single" w:sz="4" w:space="0" w:color="auto"/>
              <w:bottom w:val="single" w:sz="4" w:space="0" w:color="auto"/>
              <w:right w:val="single" w:sz="4" w:space="0" w:color="auto"/>
            </w:tcBorders>
            <w:shd w:val="clear" w:color="auto" w:fill="990000"/>
            <w:vAlign w:val="center"/>
            <w:hideMark/>
          </w:tcPr>
          <w:p w:rsidR="008B69B9" w:rsidRPr="004435F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Microsoft</w:t>
            </w:r>
            <w:r>
              <w:rPr>
                <w:rFonts w:eastAsia="Times New Roman" w:cs="Arial"/>
                <w:b/>
                <w:bCs/>
                <w:color w:val="FFFFFF"/>
                <w:sz w:val="22"/>
                <w:szCs w:val="22"/>
              </w:rPr>
              <w:t xml:space="preserve"> Exchange Server</w:t>
            </w:r>
          </w:p>
        </w:tc>
        <w:tc>
          <w:tcPr>
            <w:tcW w:w="1350" w:type="dxa"/>
            <w:tcBorders>
              <w:top w:val="single" w:sz="4" w:space="0" w:color="auto"/>
              <w:left w:val="single" w:sz="4" w:space="0" w:color="auto"/>
              <w:bottom w:val="single" w:sz="4" w:space="0" w:color="auto"/>
              <w:right w:val="single" w:sz="4" w:space="0" w:color="auto"/>
            </w:tcBorders>
            <w:shd w:val="clear" w:color="auto" w:fill="990000"/>
            <w:vAlign w:val="center"/>
            <w:hideMark/>
          </w:tcPr>
          <w:p w:rsidR="008B69B9" w:rsidRPr="004435FF" w:rsidRDefault="008B69B9" w:rsidP="0019599F">
            <w:pPr>
              <w:spacing w:after="0" w:line="240" w:lineRule="auto"/>
              <w:jc w:val="center"/>
              <w:rPr>
                <w:rFonts w:eastAsia="Times New Roman" w:cs="Segoe UI"/>
                <w:b/>
                <w:bCs/>
                <w:color w:val="FFFFFF"/>
                <w:sz w:val="22"/>
                <w:szCs w:val="22"/>
              </w:rPr>
            </w:pPr>
            <w:r w:rsidRPr="0019599F">
              <w:rPr>
                <w:rFonts w:eastAsia="Times New Roman" w:cs="Arial"/>
                <w:b/>
                <w:bCs/>
                <w:color w:val="FFFFFF"/>
                <w:sz w:val="22"/>
                <w:szCs w:val="22"/>
              </w:rPr>
              <w:t>BlackBerry</w:t>
            </w:r>
            <w:r>
              <w:rPr>
                <w:rFonts w:eastAsia="Times New Roman" w:cs="Arial"/>
                <w:b/>
                <w:bCs/>
                <w:color w:val="FFFFFF"/>
                <w:sz w:val="22"/>
                <w:szCs w:val="22"/>
              </w:rPr>
              <w:t xml:space="preserve"> Enterprise Server</w:t>
            </w:r>
          </w:p>
        </w:tc>
      </w:tr>
      <w:tr w:rsidR="008B69B9" w:rsidRPr="004435FF" w:rsidTr="00A97D91">
        <w:trPr>
          <w:trHeight w:val="576"/>
        </w:trPr>
        <w:tc>
          <w:tcPr>
            <w:tcW w:w="6840" w:type="dxa"/>
            <w:tcBorders>
              <w:top w:val="single" w:sz="4" w:space="0" w:color="auto"/>
              <w:left w:val="single" w:sz="4" w:space="0" w:color="auto"/>
              <w:bottom w:val="single" w:sz="4" w:space="0" w:color="auto"/>
              <w:right w:val="single" w:sz="4" w:space="0" w:color="auto"/>
            </w:tcBorders>
            <w:shd w:val="clear" w:color="auto" w:fill="auto"/>
            <w:hideMark/>
          </w:tcPr>
          <w:p w:rsidR="008B69B9" w:rsidRPr="004435FF" w:rsidRDefault="008B69B9" w:rsidP="006270BE">
            <w:pPr>
              <w:spacing w:after="0" w:line="240" w:lineRule="auto"/>
              <w:rPr>
                <w:rFonts w:eastAsia="Times New Roman" w:cs="Segoe UI"/>
                <w:color w:val="262626"/>
                <w:sz w:val="18"/>
                <w:szCs w:val="18"/>
              </w:rPr>
            </w:pPr>
            <w:r w:rsidRPr="004435FF">
              <w:rPr>
                <w:rFonts w:eastAsia="Times New Roman" w:cs="Segoe UI"/>
                <w:b/>
                <w:bCs/>
                <w:color w:val="262626"/>
                <w:sz w:val="18"/>
                <w:szCs w:val="18"/>
              </w:rPr>
              <w:t xml:space="preserve">Total </w:t>
            </w:r>
            <w:r>
              <w:rPr>
                <w:rFonts w:eastAsia="Times New Roman" w:cs="Segoe UI"/>
                <w:b/>
                <w:bCs/>
                <w:color w:val="262626"/>
                <w:sz w:val="18"/>
                <w:szCs w:val="18"/>
              </w:rPr>
              <w:t>c</w:t>
            </w:r>
            <w:r w:rsidRPr="004435FF">
              <w:rPr>
                <w:rFonts w:eastAsia="Times New Roman" w:cs="Segoe UI"/>
                <w:b/>
                <w:bCs/>
                <w:color w:val="262626"/>
                <w:sz w:val="18"/>
                <w:szCs w:val="18"/>
              </w:rPr>
              <w:t xml:space="preserve">ost of </w:t>
            </w:r>
            <w:r>
              <w:rPr>
                <w:rFonts w:eastAsia="Times New Roman" w:cs="Segoe UI"/>
                <w:b/>
                <w:bCs/>
                <w:color w:val="262626"/>
                <w:sz w:val="18"/>
                <w:szCs w:val="18"/>
              </w:rPr>
              <w:t>o</w:t>
            </w:r>
            <w:r w:rsidRPr="004435FF">
              <w:rPr>
                <w:rFonts w:eastAsia="Times New Roman" w:cs="Segoe UI"/>
                <w:b/>
                <w:bCs/>
                <w:color w:val="262626"/>
                <w:sz w:val="18"/>
                <w:szCs w:val="18"/>
              </w:rPr>
              <w:t>wnership (TCO)</w:t>
            </w:r>
            <w:r>
              <w:rPr>
                <w:rFonts w:eastAsia="Times New Roman" w:cs="Segoe UI"/>
                <w:b/>
                <w:bCs/>
                <w:color w:val="262626"/>
                <w:sz w:val="18"/>
                <w:szCs w:val="18"/>
              </w:rPr>
              <w:t xml:space="preserve">. </w:t>
            </w:r>
            <w:r w:rsidRPr="004435FF">
              <w:rPr>
                <w:sz w:val="18"/>
                <w:szCs w:val="18"/>
              </w:rPr>
              <w:t xml:space="preserve">Total cost of managing and updating servers, </w:t>
            </w:r>
            <w:r>
              <w:rPr>
                <w:sz w:val="18"/>
                <w:szCs w:val="18"/>
              </w:rPr>
              <w:t>client access licenses (</w:t>
            </w:r>
            <w:r w:rsidRPr="004435FF">
              <w:rPr>
                <w:sz w:val="18"/>
                <w:szCs w:val="18"/>
              </w:rPr>
              <w:t>CAL</w:t>
            </w:r>
            <w:r>
              <w:rPr>
                <w:sz w:val="18"/>
                <w:szCs w:val="18"/>
              </w:rPr>
              <w:t>s),</w:t>
            </w:r>
            <w:r w:rsidRPr="004435FF">
              <w:rPr>
                <w:sz w:val="18"/>
                <w:szCs w:val="18"/>
              </w:rPr>
              <w:t xml:space="preserve"> and technical support</w:t>
            </w:r>
            <w:r>
              <w:rPr>
                <w:sz w:val="18"/>
                <w:szCs w:val="18"/>
              </w:rPr>
              <w:t xml:space="preserve"> can be identified</w:t>
            </w:r>
            <w:r w:rsidRPr="004435FF">
              <w:rPr>
                <w:sz w:val="18"/>
                <w:szCs w:val="18"/>
              </w:rPr>
              <w:t>.</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69B9" w:rsidRPr="004435FF" w:rsidRDefault="008B69B9" w:rsidP="0019599F">
            <w:pPr>
              <w:spacing w:after="0" w:line="240" w:lineRule="auto"/>
              <w:jc w:val="center"/>
              <w:rPr>
                <w:rFonts w:ascii="Wingdings" w:eastAsia="Times New Roman" w:hAnsi="Wingdings" w:cs="Times New Roman"/>
                <w:color w:val="000000"/>
                <w:sz w:val="18"/>
                <w:szCs w:val="18"/>
              </w:rPr>
            </w:pPr>
            <w:r w:rsidRPr="004435FF">
              <w:rPr>
                <w:rFonts w:ascii="Wingdings" w:eastAsia="Times New Roman" w:hAnsi="Wingdings" w:cs="Times New Roman"/>
                <w:color w:val="000000"/>
                <w:sz w:val="18"/>
                <w:szCs w:val="18"/>
              </w:rPr>
              <w:t></w:t>
            </w:r>
          </w:p>
        </w:tc>
      </w:tr>
    </w:tbl>
    <w:p w:rsidR="000E09E2" w:rsidRDefault="000E09E2" w:rsidP="000E09E2">
      <w:pPr>
        <w:rPr>
          <w:color w:val="990000"/>
          <w:sz w:val="48"/>
          <w:szCs w:val="48"/>
        </w:rPr>
      </w:pPr>
      <w:bookmarkStart w:id="49" w:name="_Toc201471684"/>
      <w:bookmarkStart w:id="50" w:name="_Toc202172008"/>
      <w:bookmarkStart w:id="51" w:name="_Toc202172058"/>
      <w:r>
        <w:br w:type="page"/>
      </w:r>
    </w:p>
    <w:p w:rsidR="0076382B" w:rsidRDefault="0076382B" w:rsidP="0076382B">
      <w:pPr>
        <w:pStyle w:val="Heading1"/>
      </w:pPr>
      <w:bookmarkStart w:id="52" w:name="_Toc202344570"/>
      <w:bookmarkStart w:id="53" w:name="_Toc202585477"/>
      <w:r w:rsidRPr="0076382B">
        <w:lastRenderedPageBreak/>
        <w:t xml:space="preserve">BlackBerry: The Research </w:t>
      </w:r>
      <w:r w:rsidR="005D3BF5">
        <w:t>I</w:t>
      </w:r>
      <w:r w:rsidRPr="0076382B">
        <w:t>n Motion Solution</w:t>
      </w:r>
      <w:bookmarkEnd w:id="49"/>
      <w:bookmarkEnd w:id="50"/>
      <w:bookmarkEnd w:id="51"/>
      <w:bookmarkEnd w:id="52"/>
      <w:bookmarkEnd w:id="53"/>
    </w:p>
    <w:p w:rsidR="00C9379D" w:rsidRPr="00C80207" w:rsidRDefault="00C9379D" w:rsidP="00C9379D">
      <w:pPr>
        <w:autoSpaceDE w:val="0"/>
        <w:autoSpaceDN w:val="0"/>
        <w:adjustRightInd w:val="0"/>
        <w:spacing w:after="120" w:line="240" w:lineRule="auto"/>
      </w:pPr>
      <w:r w:rsidRPr="00C80207">
        <w:t>Key elements of the BlackBerry Enterp</w:t>
      </w:r>
      <w:r w:rsidR="00216303">
        <w:t>rise Solution architecture</w:t>
      </w:r>
      <w:r w:rsidR="00934D27">
        <w:rPr>
          <w:rStyle w:val="EndnoteReference"/>
        </w:rPr>
        <w:endnoteReference w:id="2"/>
      </w:r>
      <w:r w:rsidR="00253345">
        <w:t xml:space="preserve"> </w:t>
      </w:r>
      <w:r w:rsidR="00216303">
        <w:t>are:</w:t>
      </w:r>
    </w:p>
    <w:p w:rsidR="007A50D0" w:rsidRPr="00370C18" w:rsidRDefault="007A50D0" w:rsidP="00B6422C">
      <w:pPr>
        <w:pStyle w:val="Bullets1"/>
      </w:pPr>
      <w:bookmarkStart w:id="54" w:name="bes"/>
      <w:bookmarkStart w:id="55" w:name="mds"/>
      <w:bookmarkStart w:id="56" w:name="devices"/>
      <w:bookmarkEnd w:id="54"/>
      <w:bookmarkEnd w:id="55"/>
      <w:bookmarkEnd w:id="56"/>
      <w:r w:rsidRPr="00370C18">
        <w:rPr>
          <w:b/>
        </w:rPr>
        <w:t>BlackBerry Enterprise Server</w:t>
      </w:r>
      <w:r w:rsidR="00717FBC">
        <w:rPr>
          <w:b/>
        </w:rPr>
        <w:t>.</w:t>
      </w:r>
      <w:r w:rsidR="00CE6494">
        <w:t xml:space="preserve"> </w:t>
      </w:r>
      <w:r w:rsidR="00717FBC">
        <w:t>S</w:t>
      </w:r>
      <w:r w:rsidRPr="00370C18">
        <w:t xml:space="preserve">oftware that </w:t>
      </w:r>
      <w:r w:rsidR="00EB3044">
        <w:t>links</w:t>
      </w:r>
      <w:r w:rsidRPr="00370C18">
        <w:t xml:space="preserve"> wireless devices, wireless networks</w:t>
      </w:r>
      <w:r w:rsidR="00717FBC">
        <w:t>,</w:t>
      </w:r>
      <w:r w:rsidRPr="00370C18">
        <w:t xml:space="preserve"> and enterprise applications. All data between applications and BlackBerry devices </w:t>
      </w:r>
      <w:r w:rsidR="0026223E">
        <w:t>goes</w:t>
      </w:r>
      <w:r w:rsidRPr="00370C18">
        <w:t xml:space="preserve"> </w:t>
      </w:r>
      <w:r w:rsidR="00F22533">
        <w:t>through the server.</w:t>
      </w:r>
    </w:p>
    <w:p w:rsidR="007A50D0" w:rsidRPr="00370C18" w:rsidRDefault="007A50D0" w:rsidP="00B6422C">
      <w:pPr>
        <w:pStyle w:val="Bullets1"/>
      </w:pPr>
      <w:r w:rsidRPr="00370C18">
        <w:rPr>
          <w:b/>
        </w:rPr>
        <w:t>BlackBerry Mobile Data System</w:t>
      </w:r>
      <w:r w:rsidR="00717FBC">
        <w:rPr>
          <w:b/>
        </w:rPr>
        <w:t>.</w:t>
      </w:r>
      <w:r w:rsidRPr="00370C18">
        <w:t xml:space="preserve"> </w:t>
      </w:r>
      <w:r w:rsidR="00717FBC">
        <w:t>A</w:t>
      </w:r>
      <w:r w:rsidRPr="00370C18">
        <w:t xml:space="preserve"> framework </w:t>
      </w:r>
      <w:r w:rsidR="00717FBC">
        <w:t>that</w:t>
      </w:r>
      <w:r w:rsidR="00717FBC" w:rsidRPr="00370C18">
        <w:t xml:space="preserve"> </w:t>
      </w:r>
      <w:r w:rsidRPr="00370C18">
        <w:t xml:space="preserve">provides essential components </w:t>
      </w:r>
      <w:r w:rsidR="00717FBC">
        <w:t>to</w:t>
      </w:r>
      <w:r w:rsidR="00717FBC" w:rsidRPr="00370C18">
        <w:t xml:space="preserve"> </w:t>
      </w:r>
      <w:r w:rsidRPr="00370C18">
        <w:t xml:space="preserve">enable </w:t>
      </w:r>
      <w:r w:rsidR="00717FBC">
        <w:t xml:space="preserve">deployment of </w:t>
      </w:r>
      <w:r w:rsidRPr="00370C18">
        <w:t>applications be</w:t>
      </w:r>
      <w:r w:rsidR="00717FBC">
        <w:t>sides</w:t>
      </w:r>
      <w:r w:rsidRPr="00370C18">
        <w:t xml:space="preserve"> e</w:t>
      </w:r>
      <w:r w:rsidR="00717FBC">
        <w:t>-</w:t>
      </w:r>
      <w:r w:rsidRPr="00370C18">
        <w:t>mail to mobile users</w:t>
      </w:r>
      <w:r w:rsidR="00717FBC">
        <w:t>. Such applications can</w:t>
      </w:r>
      <w:r w:rsidRPr="00370C18">
        <w:t xml:space="preserve"> includ</w:t>
      </w:r>
      <w:r w:rsidR="00717FBC">
        <w:t>e</w:t>
      </w:r>
      <w:r w:rsidRPr="00370C18">
        <w:t xml:space="preserve"> developer tools, administrative services</w:t>
      </w:r>
      <w:r w:rsidR="00717FBC">
        <w:t>,</w:t>
      </w:r>
      <w:r w:rsidRPr="00370C18">
        <w:t xml:space="preserve"> and BlackBerry device</w:t>
      </w:r>
      <w:r w:rsidR="00F22533">
        <w:t xml:space="preserve"> software.</w:t>
      </w:r>
    </w:p>
    <w:p w:rsidR="007A50D0" w:rsidRPr="00370C18" w:rsidRDefault="007A50D0" w:rsidP="00B6422C">
      <w:pPr>
        <w:pStyle w:val="Bullets1"/>
      </w:pPr>
      <w:r w:rsidRPr="00370C18">
        <w:rPr>
          <w:b/>
        </w:rPr>
        <w:t>BlackBerry devices</w:t>
      </w:r>
      <w:r w:rsidR="00717FBC">
        <w:rPr>
          <w:b/>
        </w:rPr>
        <w:t>.</w:t>
      </w:r>
      <w:r w:rsidRPr="00370C18">
        <w:t xml:space="preserve"> </w:t>
      </w:r>
      <w:r w:rsidR="00EB3044">
        <w:t>W</w:t>
      </w:r>
      <w:r w:rsidRPr="00370C18">
        <w:t>ireless voice and data devices that work with the BlackBerry Enterprise Solution. The</w:t>
      </w:r>
      <w:r w:rsidR="00717FBC">
        <w:t>se devices</w:t>
      </w:r>
      <w:r w:rsidRPr="00370C18">
        <w:t xml:space="preserve"> </w:t>
      </w:r>
      <w:r w:rsidR="006F1529">
        <w:t xml:space="preserve">use push technology to </w:t>
      </w:r>
      <w:r w:rsidRPr="00370C18">
        <w:t>provide access to e</w:t>
      </w:r>
      <w:r w:rsidR="00717FBC">
        <w:t>-</w:t>
      </w:r>
      <w:r w:rsidRPr="00370C18">
        <w:t>mail and data from enterprise applications and systems.</w:t>
      </w:r>
    </w:p>
    <w:p w:rsidR="007A50D0" w:rsidRPr="00370C18" w:rsidRDefault="007A50D0" w:rsidP="00B6422C">
      <w:pPr>
        <w:pStyle w:val="Bullets1"/>
      </w:pPr>
      <w:r w:rsidRPr="00370C18">
        <w:rPr>
          <w:b/>
        </w:rPr>
        <w:t xml:space="preserve">BlackBerry </w:t>
      </w:r>
      <w:r w:rsidR="00216303">
        <w:rPr>
          <w:b/>
        </w:rPr>
        <w:t>c</w:t>
      </w:r>
      <w:r w:rsidRPr="00370C18">
        <w:rPr>
          <w:b/>
        </w:rPr>
        <w:t>onnect devices</w:t>
      </w:r>
      <w:r w:rsidR="00717FBC">
        <w:rPr>
          <w:b/>
        </w:rPr>
        <w:t>.</w:t>
      </w:r>
      <w:r w:rsidRPr="00370C18">
        <w:t xml:space="preserve"> </w:t>
      </w:r>
      <w:r w:rsidR="00717FBC">
        <w:t>D</w:t>
      </w:r>
      <w:r w:rsidRPr="00370C18">
        <w:t xml:space="preserve">evices from leading manufacturers </w:t>
      </w:r>
      <w:r w:rsidR="00CE6494">
        <w:t xml:space="preserve">that </w:t>
      </w:r>
      <w:r w:rsidR="00517AED">
        <w:t>use</w:t>
      </w:r>
      <w:r w:rsidRPr="00370C18">
        <w:t xml:space="preserve"> push </w:t>
      </w:r>
      <w:r w:rsidR="00517AED">
        <w:t>technology to deliver information</w:t>
      </w:r>
      <w:r w:rsidRPr="00370C18">
        <w:t xml:space="preserve"> and </w:t>
      </w:r>
      <w:r w:rsidR="00717FBC">
        <w:t xml:space="preserve">that </w:t>
      </w:r>
      <w:r w:rsidRPr="00370C18">
        <w:t>connect to BlackBerry Enterprise Server.</w:t>
      </w:r>
    </w:p>
    <w:p w:rsidR="007A50D0" w:rsidRDefault="007A50D0" w:rsidP="00B6422C">
      <w:pPr>
        <w:pStyle w:val="Bullets1"/>
      </w:pPr>
      <w:r w:rsidRPr="00370C18">
        <w:rPr>
          <w:b/>
        </w:rPr>
        <w:t xml:space="preserve">BlackBerry </w:t>
      </w:r>
      <w:r w:rsidR="00216303">
        <w:rPr>
          <w:b/>
        </w:rPr>
        <w:t>b</w:t>
      </w:r>
      <w:r w:rsidRPr="00370C18">
        <w:rPr>
          <w:b/>
        </w:rPr>
        <w:t>uilt-</w:t>
      </w:r>
      <w:r w:rsidR="00CE6494">
        <w:rPr>
          <w:b/>
        </w:rPr>
        <w:t>i</w:t>
      </w:r>
      <w:r w:rsidRPr="00370C18">
        <w:rPr>
          <w:b/>
        </w:rPr>
        <w:t>n devices</w:t>
      </w:r>
      <w:r w:rsidR="00717FBC">
        <w:rPr>
          <w:b/>
        </w:rPr>
        <w:t xml:space="preserve">. </w:t>
      </w:r>
      <w:r w:rsidR="00717FBC">
        <w:t>Devices</w:t>
      </w:r>
      <w:r w:rsidRPr="00370C18">
        <w:t xml:space="preserve"> from leading manufacturers </w:t>
      </w:r>
      <w:r w:rsidR="00717FBC">
        <w:t xml:space="preserve">that </w:t>
      </w:r>
      <w:r w:rsidRPr="00370C18">
        <w:t>integrate full-featured BlackBerry applications that can include e</w:t>
      </w:r>
      <w:r w:rsidR="00CE6494">
        <w:t>-</w:t>
      </w:r>
      <w:r w:rsidRPr="00370C18">
        <w:t>mail, calendar, contacts, browser, tasks</w:t>
      </w:r>
      <w:r w:rsidR="00CE6494">
        <w:t>,</w:t>
      </w:r>
      <w:r w:rsidRPr="00370C18">
        <w:t xml:space="preserve"> and memo pad</w:t>
      </w:r>
      <w:r w:rsidR="005A3014" w:rsidRPr="00370C18">
        <w:t>.</w:t>
      </w:r>
    </w:p>
    <w:p w:rsidR="00216303" w:rsidRPr="00B6422C" w:rsidRDefault="00216303" w:rsidP="00216303">
      <w:pPr>
        <w:pStyle w:val="Caption"/>
      </w:pPr>
      <w:r w:rsidRPr="00B6422C">
        <w:rPr>
          <w:b/>
        </w:rPr>
        <w:t>Figure 1</w:t>
      </w:r>
      <w:r w:rsidRPr="00B6422C">
        <w:t xml:space="preserve"> BlackBerry E</w:t>
      </w:r>
      <w:r>
        <w:t>nterprise Solution architecture</w:t>
      </w:r>
    </w:p>
    <w:p w:rsidR="00216303" w:rsidRPr="006A368F" w:rsidRDefault="000A2C50" w:rsidP="00216303">
      <w:pPr>
        <w:pStyle w:val="Figure"/>
      </w:pPr>
      <w:r>
        <w:drawing>
          <wp:inline distT="0" distB="0" distL="0" distR="0">
            <wp:extent cx="5676900" cy="2800350"/>
            <wp:effectExtent l="19050" t="0" r="0" b="0"/>
            <wp:docPr id="2" name="Picture 1" descr="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1.png"/>
                    <pic:cNvPicPr/>
                  </pic:nvPicPr>
                  <pic:blipFill>
                    <a:blip r:embed="rId12"/>
                    <a:stretch>
                      <a:fillRect/>
                    </a:stretch>
                  </pic:blipFill>
                  <pic:spPr>
                    <a:xfrm>
                      <a:off x="0" y="0"/>
                      <a:ext cx="5676900" cy="2800350"/>
                    </a:xfrm>
                    <a:prstGeom prst="rect">
                      <a:avLst/>
                    </a:prstGeom>
                  </pic:spPr>
                </pic:pic>
              </a:graphicData>
            </a:graphic>
          </wp:inline>
        </w:drawing>
      </w:r>
    </w:p>
    <w:p w:rsidR="00227647" w:rsidRDefault="00227647">
      <w:pPr>
        <w:spacing w:line="276" w:lineRule="auto"/>
        <w:rPr>
          <w:rFonts w:eastAsiaTheme="majorEastAsia" w:cstheme="majorBidi"/>
          <w:b/>
          <w:bCs/>
          <w:sz w:val="36"/>
          <w:szCs w:val="26"/>
        </w:rPr>
      </w:pPr>
      <w:bookmarkStart w:id="57" w:name="_Toc201471685"/>
      <w:bookmarkStart w:id="58" w:name="_Toc202172009"/>
      <w:bookmarkStart w:id="59" w:name="_Toc202172059"/>
      <w:r>
        <w:br w:type="page"/>
      </w:r>
    </w:p>
    <w:p w:rsidR="0076382B" w:rsidRPr="00FE2127" w:rsidRDefault="0076382B" w:rsidP="0076382B">
      <w:pPr>
        <w:pStyle w:val="Heading2"/>
      </w:pPr>
      <w:bookmarkStart w:id="60" w:name="_Toc202344571"/>
      <w:bookmarkStart w:id="61" w:name="_Toc202585478"/>
      <w:r w:rsidRPr="00FE2127">
        <w:lastRenderedPageBreak/>
        <w:t>User Experience</w:t>
      </w:r>
      <w:bookmarkEnd w:id="57"/>
      <w:bookmarkEnd w:id="58"/>
      <w:bookmarkEnd w:id="59"/>
      <w:bookmarkEnd w:id="60"/>
      <w:bookmarkEnd w:id="61"/>
    </w:p>
    <w:p w:rsidR="0076382B" w:rsidRPr="001E0C7F" w:rsidRDefault="0076382B" w:rsidP="0076382B">
      <w:r w:rsidRPr="001E0C7F">
        <w:t>BlackBerry offers many features to meet user needs to communicate, correspond, gather and manage information, and even navigate from one geographic location to another.</w:t>
      </w:r>
    </w:p>
    <w:p w:rsidR="0076382B" w:rsidRPr="002E08C2" w:rsidRDefault="0076382B" w:rsidP="001E0C7F">
      <w:pPr>
        <w:pStyle w:val="Heading3"/>
      </w:pPr>
      <w:bookmarkStart w:id="62" w:name="_Toc202172010"/>
      <w:bookmarkStart w:id="63" w:name="_Toc202172060"/>
      <w:bookmarkStart w:id="64" w:name="_Toc202344572"/>
      <w:bookmarkStart w:id="65" w:name="_Toc202585479"/>
      <w:r w:rsidRPr="002E08C2">
        <w:t>E-Mail and Messaging</w:t>
      </w:r>
      <w:bookmarkEnd w:id="62"/>
      <w:bookmarkEnd w:id="63"/>
      <w:bookmarkEnd w:id="64"/>
      <w:bookmarkEnd w:id="65"/>
    </w:p>
    <w:p w:rsidR="0076382B" w:rsidRPr="001E0C7F" w:rsidRDefault="0076382B" w:rsidP="0076382B">
      <w:r w:rsidRPr="001E0C7F">
        <w:t xml:space="preserve">With BlackBerry, users can manage multiple e-mail accounts from one device. Users can add up to ten personal and work e-mail addresses to a BlackBerry </w:t>
      </w:r>
      <w:r w:rsidR="005D3BF5">
        <w:t>s</w:t>
      </w:r>
      <w:r w:rsidRPr="001E0C7F">
        <w:t>martphone. Each account’s mailbox is automatically updated whenever the user sends, reads, or deletes a message. Users can view attachments saved in popular document and graphic</w:t>
      </w:r>
      <w:r w:rsidR="005D3BF5">
        <w:t>al</w:t>
      </w:r>
      <w:r w:rsidRPr="001E0C7F">
        <w:t xml:space="preserve"> formats without waiting for them to open. </w:t>
      </w:r>
      <w:r w:rsidR="00FE3D6B">
        <w:t>Users</w:t>
      </w:r>
      <w:r w:rsidR="00FE3D6B" w:rsidRPr="001E0C7F">
        <w:t xml:space="preserve"> </w:t>
      </w:r>
      <w:r w:rsidRPr="001E0C7F">
        <w:t xml:space="preserve">can also use text messaging to communicate with contacts </w:t>
      </w:r>
      <w:r w:rsidR="00FE3D6B">
        <w:t>who</w:t>
      </w:r>
      <w:r w:rsidR="00FE3D6B" w:rsidRPr="001E0C7F">
        <w:t xml:space="preserve"> </w:t>
      </w:r>
      <w:r w:rsidRPr="001E0C7F">
        <w:t>use phones or other mobile devices that support the SMS or MMS</w:t>
      </w:r>
      <w:r w:rsidR="000E622E">
        <w:t xml:space="preserve"> </w:t>
      </w:r>
      <w:r w:rsidRPr="001E0C7F">
        <w:t>protocols.</w:t>
      </w:r>
    </w:p>
    <w:p w:rsidR="0076382B" w:rsidRPr="002E08C2" w:rsidRDefault="0076382B" w:rsidP="001E0C7F">
      <w:pPr>
        <w:pStyle w:val="Heading3"/>
      </w:pPr>
      <w:bookmarkStart w:id="66" w:name="_Toc202172011"/>
      <w:bookmarkStart w:id="67" w:name="_Toc202172061"/>
      <w:bookmarkStart w:id="68" w:name="_Toc202344573"/>
      <w:bookmarkStart w:id="69" w:name="_Toc202585480"/>
      <w:r w:rsidRPr="002E08C2">
        <w:t>Voice and Sound</w:t>
      </w:r>
      <w:bookmarkEnd w:id="66"/>
      <w:bookmarkEnd w:id="67"/>
      <w:bookmarkEnd w:id="68"/>
      <w:bookmarkEnd w:id="69"/>
    </w:p>
    <w:p w:rsidR="0076382B" w:rsidRPr="001E0C7F" w:rsidRDefault="0076382B" w:rsidP="0076382B">
      <w:r w:rsidRPr="001E0C7F">
        <w:t xml:space="preserve">With a BlackBerry </w:t>
      </w:r>
      <w:r w:rsidR="0095378A">
        <w:t>s</w:t>
      </w:r>
      <w:r w:rsidRPr="001E0C7F">
        <w:t xml:space="preserve">martphone, users can talk into the built-in speaker phone, initiate a call with a contact by using voice-activated dialing, conduct a conference call with multiple people at once, listen to voice mail attachments in MP3 </w:t>
      </w:r>
      <w:r w:rsidR="00B931AB" w:rsidRPr="00B931AB">
        <w:t>digital audio encoding</w:t>
      </w:r>
      <w:r w:rsidR="00B931AB">
        <w:rPr>
          <w:rFonts w:ascii="Arial" w:hAnsi="Arial" w:cs="Arial"/>
          <w:color w:val="000000"/>
        </w:rPr>
        <w:t xml:space="preserve"> </w:t>
      </w:r>
      <w:r w:rsidRPr="001E0C7F">
        <w:t xml:space="preserve">format, and with a Bluetooth headset or car kit, enjoy hands-free dialogue. </w:t>
      </w:r>
      <w:r w:rsidR="00A12F1A">
        <w:t>With m</w:t>
      </w:r>
      <w:r w:rsidRPr="001E0C7F">
        <w:t>obile streaming</w:t>
      </w:r>
      <w:r w:rsidR="00A12F1A">
        <w:t>,</w:t>
      </w:r>
      <w:r w:rsidRPr="001E0C7F">
        <w:t xml:space="preserve"> users </w:t>
      </w:r>
      <w:r w:rsidR="00A12F1A">
        <w:t xml:space="preserve">have </w:t>
      </w:r>
      <w:r w:rsidRPr="001E0C7F">
        <w:t>access to videos and music.</w:t>
      </w:r>
    </w:p>
    <w:p w:rsidR="0076382B" w:rsidRPr="002E08C2" w:rsidRDefault="0076382B" w:rsidP="001E0C7F">
      <w:pPr>
        <w:pStyle w:val="Heading3"/>
      </w:pPr>
      <w:bookmarkStart w:id="70" w:name="_Toc202172012"/>
      <w:bookmarkStart w:id="71" w:name="_Toc202172062"/>
      <w:bookmarkStart w:id="72" w:name="_Toc202344574"/>
      <w:bookmarkStart w:id="73" w:name="_Toc202585481"/>
      <w:r w:rsidRPr="002E08C2">
        <w:t>Internet Access</w:t>
      </w:r>
      <w:bookmarkEnd w:id="70"/>
      <w:bookmarkEnd w:id="71"/>
      <w:bookmarkEnd w:id="72"/>
      <w:bookmarkEnd w:id="73"/>
    </w:p>
    <w:p w:rsidR="0076382B" w:rsidRPr="001E0C7F" w:rsidRDefault="003C08FC" w:rsidP="0076382B">
      <w:r w:rsidRPr="003C08FC">
        <w:rPr>
          <w:b/>
        </w:rPr>
        <w:t>Web browser.</w:t>
      </w:r>
      <w:r>
        <w:t xml:space="preserve"> </w:t>
      </w:r>
      <w:r w:rsidR="0076382B" w:rsidRPr="001E0C7F">
        <w:t xml:space="preserve">The BlackBerry </w:t>
      </w:r>
      <w:r w:rsidR="0095378A">
        <w:t>Internet b</w:t>
      </w:r>
      <w:r w:rsidR="0076382B" w:rsidRPr="001E0C7F">
        <w:t>rowser deliver</w:t>
      </w:r>
      <w:r w:rsidR="0095378A">
        <w:t>s</w:t>
      </w:r>
      <w:r w:rsidR="0076382B" w:rsidRPr="001E0C7F">
        <w:t xml:space="preserve"> Internet service </w:t>
      </w:r>
      <w:r w:rsidR="0095378A">
        <w:t xml:space="preserve">for users </w:t>
      </w:r>
      <w:r w:rsidR="0076382B" w:rsidRPr="001E0C7F">
        <w:t xml:space="preserve">to browse the full Web </w:t>
      </w:r>
      <w:r w:rsidR="00227647" w:rsidRPr="001E0C7F">
        <w:t xml:space="preserve">on the BlackBerry </w:t>
      </w:r>
      <w:r w:rsidR="00227647">
        <w:t>s</w:t>
      </w:r>
      <w:r w:rsidR="00227647" w:rsidRPr="001E0C7F">
        <w:t xml:space="preserve">martphone </w:t>
      </w:r>
      <w:r w:rsidR="0076382B" w:rsidRPr="001E0C7F">
        <w:t xml:space="preserve">when and where </w:t>
      </w:r>
      <w:r w:rsidR="0095378A">
        <w:t>they</w:t>
      </w:r>
      <w:r w:rsidR="0095378A" w:rsidRPr="001E0C7F">
        <w:t xml:space="preserve"> </w:t>
      </w:r>
      <w:r w:rsidR="0076382B" w:rsidRPr="001E0C7F">
        <w:t xml:space="preserve">want </w:t>
      </w:r>
      <w:r w:rsidR="0095378A">
        <w:t>to</w:t>
      </w:r>
      <w:r w:rsidR="0076382B" w:rsidRPr="001E0C7F">
        <w:t>. Black</w:t>
      </w:r>
      <w:r w:rsidR="005D3BF5">
        <w:t>B</w:t>
      </w:r>
      <w:r w:rsidR="0076382B" w:rsidRPr="001E0C7F">
        <w:t xml:space="preserve">erry </w:t>
      </w:r>
      <w:r w:rsidR="0095378A">
        <w:t>s</w:t>
      </w:r>
      <w:r w:rsidR="00C544DD">
        <w:t>martphones can work as</w:t>
      </w:r>
      <w:r w:rsidR="0076382B" w:rsidRPr="001E0C7F">
        <w:t xml:space="preserve"> wireless modem</w:t>
      </w:r>
      <w:r w:rsidR="00227647">
        <w:t>s</w:t>
      </w:r>
      <w:r w:rsidR="0076382B" w:rsidRPr="001E0C7F">
        <w:t xml:space="preserve">—users just need cellular network coverage to browse the Web. Users can search for information by using a search engine, navigate through favorite sites, get maps and directions, </w:t>
      </w:r>
      <w:r w:rsidR="0095378A">
        <w:t xml:space="preserve">and </w:t>
      </w:r>
      <w:r w:rsidR="0076382B" w:rsidRPr="001E0C7F">
        <w:t xml:space="preserve">set up RSS feeds. Users can also quickly download and view full-screen pages, set bookmarks, and view </w:t>
      </w:r>
      <w:r>
        <w:t xml:space="preserve">browsing </w:t>
      </w:r>
      <w:r w:rsidR="0076382B" w:rsidRPr="001E0C7F">
        <w:t>history.</w:t>
      </w:r>
    </w:p>
    <w:p w:rsidR="0076382B" w:rsidRPr="001E0C7F" w:rsidRDefault="003C08FC" w:rsidP="0076382B">
      <w:r w:rsidRPr="003C08FC">
        <w:rPr>
          <w:b/>
        </w:rPr>
        <w:t>Online shopping.</w:t>
      </w:r>
      <w:r>
        <w:t xml:space="preserve"> </w:t>
      </w:r>
      <w:r w:rsidR="0076382B" w:rsidRPr="001E0C7F">
        <w:t>BlackBerry facilitates online shopping</w:t>
      </w:r>
      <w:r>
        <w:t xml:space="preserve"> with</w:t>
      </w:r>
      <w:r w:rsidR="0076382B" w:rsidRPr="001E0C7F">
        <w:t xml:space="preserve"> </w:t>
      </w:r>
      <w:r>
        <w:t>t</w:t>
      </w:r>
      <w:r w:rsidR="0076382B" w:rsidRPr="001E0C7F">
        <w:t>he BlackBerry Wallet</w:t>
      </w:r>
      <w:r>
        <w:t>, which</w:t>
      </w:r>
      <w:r w:rsidR="0076382B" w:rsidRPr="001E0C7F">
        <w:t xml:space="preserve"> stores all purchasing information on the </w:t>
      </w:r>
      <w:r w:rsidR="0095378A">
        <w:t>s</w:t>
      </w:r>
      <w:r w:rsidR="0076382B" w:rsidRPr="001E0C7F">
        <w:t xml:space="preserve">martphone </w:t>
      </w:r>
      <w:r>
        <w:t>so</w:t>
      </w:r>
      <w:r w:rsidRPr="001E0C7F">
        <w:t xml:space="preserve"> </w:t>
      </w:r>
      <w:r w:rsidR="0076382B" w:rsidRPr="001E0C7F">
        <w:t xml:space="preserve">users can </w:t>
      </w:r>
      <w:r>
        <w:t xml:space="preserve">easily </w:t>
      </w:r>
      <w:r w:rsidR="0076382B" w:rsidRPr="001E0C7F">
        <w:t>retrieve it to fill in online purchasing forms.</w:t>
      </w:r>
    </w:p>
    <w:p w:rsidR="0076382B" w:rsidRPr="001E0C7F" w:rsidRDefault="003C08FC" w:rsidP="0076382B">
      <w:r w:rsidRPr="003C08FC">
        <w:rPr>
          <w:b/>
        </w:rPr>
        <w:t>Business information retrieval.</w:t>
      </w:r>
      <w:r>
        <w:t xml:space="preserve"> </w:t>
      </w:r>
      <w:r w:rsidR="0076382B" w:rsidRPr="001E0C7F">
        <w:t xml:space="preserve">With a BlackBerry </w:t>
      </w:r>
      <w:r w:rsidR="0095378A">
        <w:t>s</w:t>
      </w:r>
      <w:r w:rsidR="0076382B" w:rsidRPr="001E0C7F">
        <w:t xml:space="preserve">martphone, users can </w:t>
      </w:r>
      <w:r>
        <w:t>retrieve</w:t>
      </w:r>
      <w:r w:rsidRPr="001E0C7F">
        <w:t xml:space="preserve"> </w:t>
      </w:r>
      <w:r w:rsidR="0076382B" w:rsidRPr="001E0C7F">
        <w:t>business information such as customer or supplier details, pricing data, and inventory details from business applications. User</w:t>
      </w:r>
      <w:r w:rsidR="00C544DD">
        <w:t>s</w:t>
      </w:r>
      <w:r w:rsidR="0076382B" w:rsidRPr="001E0C7F">
        <w:t xml:space="preserve"> can access key intranet- or Internet-based data and get notified </w:t>
      </w:r>
      <w:r>
        <w:t>about</w:t>
      </w:r>
      <w:r w:rsidRPr="001E0C7F">
        <w:t xml:space="preserve"> </w:t>
      </w:r>
      <w:r w:rsidR="0076382B" w:rsidRPr="001E0C7F">
        <w:t>important business events as they happen.</w:t>
      </w:r>
    </w:p>
    <w:p w:rsidR="0076382B" w:rsidRPr="001E0C7F" w:rsidRDefault="003C08FC" w:rsidP="0076382B">
      <w:r w:rsidRPr="003C08FC">
        <w:rPr>
          <w:b/>
        </w:rPr>
        <w:t>Social networking.</w:t>
      </w:r>
      <w:r>
        <w:t xml:space="preserve"> </w:t>
      </w:r>
      <w:r w:rsidR="0076382B" w:rsidRPr="001E0C7F">
        <w:t>BlackBerry devices support social networking by allowing users to access social networking sites and services such as Facebook to share up-to-date information and photos.</w:t>
      </w:r>
    </w:p>
    <w:p w:rsidR="00730A53" w:rsidRDefault="00730A53" w:rsidP="00730A53">
      <w:pPr>
        <w:pStyle w:val="Heading3"/>
      </w:pPr>
      <w:bookmarkStart w:id="74" w:name="_Toc202344575"/>
      <w:bookmarkStart w:id="75" w:name="_Toc202585482"/>
      <w:r>
        <w:lastRenderedPageBreak/>
        <w:t>Data Entry</w:t>
      </w:r>
      <w:bookmarkEnd w:id="74"/>
      <w:bookmarkEnd w:id="75"/>
    </w:p>
    <w:p w:rsidR="0076382B" w:rsidRPr="001E0C7F" w:rsidRDefault="0076382B" w:rsidP="0076382B">
      <w:r w:rsidRPr="001E0C7F">
        <w:t xml:space="preserve">BlackBerry </w:t>
      </w:r>
      <w:r w:rsidR="0095378A">
        <w:t>s</w:t>
      </w:r>
      <w:r w:rsidRPr="001E0C7F">
        <w:t xml:space="preserve">martphones support SureType technology, which lets users dial or type without the limitations of a traditional phone keypad. The </w:t>
      </w:r>
      <w:r w:rsidR="0095378A">
        <w:t>s</w:t>
      </w:r>
      <w:r w:rsidRPr="001E0C7F">
        <w:t xml:space="preserve">martphone includes a word list of more than 35,000 words and </w:t>
      </w:r>
      <w:r w:rsidR="00730A53">
        <w:t>users can</w:t>
      </w:r>
      <w:r w:rsidRPr="001E0C7F">
        <w:t xml:space="preserve"> increase that list based on </w:t>
      </w:r>
      <w:r w:rsidR="00730A53">
        <w:t>how frequently they</w:t>
      </w:r>
      <w:r w:rsidRPr="001E0C7F">
        <w:t xml:space="preserve"> use</w:t>
      </w:r>
      <w:r w:rsidR="00730A53">
        <w:t xml:space="preserve"> a word.</w:t>
      </w:r>
      <w:r w:rsidRPr="001E0C7F">
        <w:t xml:space="preserve"> </w:t>
      </w:r>
      <w:r w:rsidR="00730A53">
        <w:t>T</w:t>
      </w:r>
      <w:r w:rsidRPr="001E0C7F">
        <w:t xml:space="preserve">he </w:t>
      </w:r>
      <w:r w:rsidR="00730A53">
        <w:t xml:space="preserve">word list also includes </w:t>
      </w:r>
      <w:r w:rsidRPr="001E0C7F">
        <w:t xml:space="preserve">names and addresses in the </w:t>
      </w:r>
      <w:r w:rsidR="0095378A">
        <w:t>s</w:t>
      </w:r>
      <w:r w:rsidRPr="001E0C7F">
        <w:t>martphone’s address book. Smartphones can check spelling as the user types, and users can load industry-specific word lists, such as finance, business, medical, and legal.</w:t>
      </w:r>
    </w:p>
    <w:p w:rsidR="0076382B" w:rsidRPr="002E08C2" w:rsidRDefault="0076382B" w:rsidP="001E0C7F">
      <w:pPr>
        <w:pStyle w:val="Heading3"/>
      </w:pPr>
      <w:bookmarkStart w:id="76" w:name="_Toc202172013"/>
      <w:bookmarkStart w:id="77" w:name="_Toc202172063"/>
      <w:bookmarkStart w:id="78" w:name="_Toc202344576"/>
      <w:bookmarkStart w:id="79" w:name="_Toc202585483"/>
      <w:r w:rsidRPr="002E08C2">
        <w:t>Navigation with the Global Positioning System</w:t>
      </w:r>
      <w:bookmarkEnd w:id="76"/>
      <w:bookmarkEnd w:id="77"/>
      <w:bookmarkEnd w:id="78"/>
      <w:bookmarkEnd w:id="79"/>
    </w:p>
    <w:p w:rsidR="0076382B" w:rsidRPr="001E0C7F" w:rsidRDefault="0076382B" w:rsidP="0076382B">
      <w:r w:rsidRPr="001E0C7F">
        <w:t xml:space="preserve">BlackBerry </w:t>
      </w:r>
      <w:r w:rsidR="0095378A">
        <w:t>s</w:t>
      </w:r>
      <w:r w:rsidRPr="001E0C7F">
        <w:t xml:space="preserve">martphones support GPS technology, to inform users of their exact locations while they’re on the go. Users can view maps and receive directions on the BlackBerry </w:t>
      </w:r>
      <w:r w:rsidR="0095378A">
        <w:t>s</w:t>
      </w:r>
      <w:r w:rsidRPr="001E0C7F">
        <w:t>martphone by using BlackBerry Maps. The maps provide a visual route and step-by-step instructions to a specified destination.</w:t>
      </w:r>
    </w:p>
    <w:p w:rsidR="006D7AF5" w:rsidRDefault="006D7AF5" w:rsidP="006D7AF5">
      <w:pPr>
        <w:pStyle w:val="Heading3"/>
      </w:pPr>
      <w:bookmarkStart w:id="80" w:name="_Toc202344577"/>
      <w:bookmarkStart w:id="81" w:name="_Toc202585484"/>
      <w:r>
        <w:t>Organizer</w:t>
      </w:r>
      <w:bookmarkEnd w:id="80"/>
      <w:bookmarkEnd w:id="81"/>
    </w:p>
    <w:p w:rsidR="0076382B" w:rsidRPr="001E0C7F" w:rsidRDefault="0076382B" w:rsidP="0076382B">
      <w:r w:rsidRPr="001E0C7F">
        <w:t xml:space="preserve">The organizer </w:t>
      </w:r>
      <w:r w:rsidR="006D7AF5">
        <w:t xml:space="preserve">that is </w:t>
      </w:r>
      <w:r w:rsidRPr="001E0C7F">
        <w:t xml:space="preserve">included with BlackBerry </w:t>
      </w:r>
      <w:r w:rsidR="0095378A">
        <w:t>s</w:t>
      </w:r>
      <w:r w:rsidRPr="001E0C7F">
        <w:t>martphones provides a calendar, appointment scheduling, address book, task list, and memo pad for important notes and memos. Users can mark tasks as complete</w:t>
      </w:r>
      <w:r w:rsidR="006D7AF5">
        <w:t>,</w:t>
      </w:r>
      <w:r w:rsidRPr="001E0C7F">
        <w:t xml:space="preserve"> even when they are away from their desks.</w:t>
      </w:r>
    </w:p>
    <w:p w:rsidR="0076382B" w:rsidRPr="00FE2127" w:rsidRDefault="0076382B" w:rsidP="0076382B">
      <w:pPr>
        <w:pStyle w:val="Heading2"/>
      </w:pPr>
      <w:bookmarkStart w:id="82" w:name="_Toc201471686"/>
      <w:bookmarkStart w:id="83" w:name="_Toc202172014"/>
      <w:bookmarkStart w:id="84" w:name="_Toc202172064"/>
      <w:bookmarkStart w:id="85" w:name="_Toc202344578"/>
      <w:bookmarkStart w:id="86" w:name="_Toc202585485"/>
      <w:r w:rsidRPr="00FE2127">
        <w:t>Administrator Experience</w:t>
      </w:r>
      <w:bookmarkEnd w:id="82"/>
      <w:bookmarkEnd w:id="83"/>
      <w:bookmarkEnd w:id="84"/>
      <w:bookmarkEnd w:id="85"/>
      <w:bookmarkEnd w:id="86"/>
    </w:p>
    <w:p w:rsidR="004B7A08" w:rsidRDefault="004816C1" w:rsidP="004B7A08">
      <w:r>
        <w:t>Organizations can s</w:t>
      </w:r>
      <w:r w:rsidR="004B7A08">
        <w:t>treamline</w:t>
      </w:r>
      <w:r>
        <w:t xml:space="preserve"> the deployment</w:t>
      </w:r>
      <w:r w:rsidR="004B7A08">
        <w:t xml:space="preserve"> </w:t>
      </w:r>
      <w:r w:rsidR="00845C9E">
        <w:t xml:space="preserve">and use </w:t>
      </w:r>
      <w:r w:rsidR="004B7A08">
        <w:t>of BlackBerry Enterprise Server</w:t>
      </w:r>
      <w:r>
        <w:t>, to</w:t>
      </w:r>
      <w:r w:rsidR="004B7A08">
        <w:t xml:space="preserve"> reduce administrative tasks and optimize IT resources.</w:t>
      </w:r>
    </w:p>
    <w:p w:rsidR="006864A4" w:rsidRDefault="006864A4" w:rsidP="006864A4">
      <w:pPr>
        <w:pStyle w:val="Heading3"/>
      </w:pPr>
      <w:bookmarkStart w:id="87" w:name="_Toc202344579"/>
      <w:bookmarkStart w:id="88" w:name="_Toc202585486"/>
      <w:r>
        <w:t>Deployment</w:t>
      </w:r>
      <w:bookmarkEnd w:id="87"/>
      <w:bookmarkEnd w:id="88"/>
    </w:p>
    <w:p w:rsidR="0076382B" w:rsidRPr="001E0C7F" w:rsidRDefault="0076382B" w:rsidP="0076382B">
      <w:r w:rsidRPr="001E0C7F">
        <w:t>Black</w:t>
      </w:r>
      <w:r w:rsidR="005D3BF5">
        <w:t>B</w:t>
      </w:r>
      <w:r w:rsidRPr="001E0C7F">
        <w:t>erry Enterprise Server provides features such as distributed, cradle-free provisioning, which enable</w:t>
      </w:r>
      <w:r w:rsidR="00C15468">
        <w:t>s</w:t>
      </w:r>
      <w:r w:rsidRPr="001E0C7F">
        <w:t xml:space="preserve"> </w:t>
      </w:r>
      <w:r w:rsidR="00C15468">
        <w:t xml:space="preserve">users throughout the organization to activate </w:t>
      </w:r>
      <w:r w:rsidRPr="001E0C7F">
        <w:t xml:space="preserve">BlackBerry devices </w:t>
      </w:r>
      <w:r w:rsidR="00C15468">
        <w:t>over the wireless network</w:t>
      </w:r>
      <w:r w:rsidRPr="001E0C7F">
        <w:t xml:space="preserve"> </w:t>
      </w:r>
      <w:r w:rsidR="00C15468">
        <w:t>without</w:t>
      </w:r>
      <w:r w:rsidR="00C15468" w:rsidRPr="001E0C7F">
        <w:t xml:space="preserve"> </w:t>
      </w:r>
      <w:r w:rsidRPr="001E0C7F">
        <w:t xml:space="preserve">the need for significant </w:t>
      </w:r>
      <w:r w:rsidR="00C15468">
        <w:t xml:space="preserve">involvement from the </w:t>
      </w:r>
      <w:r w:rsidRPr="001E0C7F">
        <w:t xml:space="preserve">IT </w:t>
      </w:r>
      <w:r w:rsidR="00C15468">
        <w:t>department</w:t>
      </w:r>
      <w:r w:rsidR="00C15468" w:rsidRPr="001E0C7F">
        <w:t xml:space="preserve"> </w:t>
      </w:r>
      <w:r w:rsidRPr="001E0C7F">
        <w:t>during deployments.</w:t>
      </w:r>
    </w:p>
    <w:p w:rsidR="0076382B" w:rsidRPr="002E08C2" w:rsidRDefault="0076382B" w:rsidP="001E0C7F">
      <w:pPr>
        <w:pStyle w:val="Heading3"/>
      </w:pPr>
      <w:bookmarkStart w:id="89" w:name="_Toc202172015"/>
      <w:bookmarkStart w:id="90" w:name="_Toc202172065"/>
      <w:bookmarkStart w:id="91" w:name="_Toc202344580"/>
      <w:bookmarkStart w:id="92" w:name="_Toc202585487"/>
      <w:r w:rsidRPr="002E08C2">
        <w:t>Applications and Device Settings</w:t>
      </w:r>
      <w:bookmarkEnd w:id="89"/>
      <w:bookmarkEnd w:id="90"/>
      <w:bookmarkEnd w:id="91"/>
      <w:bookmarkEnd w:id="92"/>
    </w:p>
    <w:p w:rsidR="0042524D" w:rsidRPr="0042524D" w:rsidRDefault="0042524D" w:rsidP="0042524D">
      <w:pPr>
        <w:spacing w:after="0" w:line="240" w:lineRule="auto"/>
      </w:pPr>
      <w:r>
        <w:t xml:space="preserve">BlackBerry Enterprise Server allows administrators to track and manage BlackBerry Devices by </w:t>
      </w:r>
      <w:r w:rsidR="00845C9E">
        <w:t>us</w:t>
      </w:r>
      <w:r>
        <w:t xml:space="preserve">ing a device configuration tool to load software and data on </w:t>
      </w:r>
      <w:r w:rsidR="00845C9E">
        <w:t>mobile</w:t>
      </w:r>
      <w:r>
        <w:t xml:space="preserve"> devices. Device Application Control in BlackBerry Enterprise Server helps administrators </w:t>
      </w:r>
      <w:r w:rsidRPr="0042524D">
        <w:t xml:space="preserve">decide </w:t>
      </w:r>
      <w:r w:rsidR="00845C9E">
        <w:t xml:space="preserve">which third-party applications are </w:t>
      </w:r>
      <w:r w:rsidRPr="0042524D">
        <w:t>necessary, allowed, and forbidden</w:t>
      </w:r>
      <w:r w:rsidR="00845C9E">
        <w:t xml:space="preserve"> </w:t>
      </w:r>
      <w:r w:rsidRPr="0042524D">
        <w:t>for devices</w:t>
      </w:r>
      <w:r w:rsidR="00845C9E">
        <w:t xml:space="preserve"> and facilitates configuration</w:t>
      </w:r>
      <w:r w:rsidRPr="0042524D">
        <w:t>.</w:t>
      </w:r>
      <w:r>
        <w:t xml:space="preserve"> </w:t>
      </w:r>
      <w:r w:rsidR="00845C9E">
        <w:t>A</w:t>
      </w:r>
      <w:r>
        <w:t xml:space="preserve">dministrators </w:t>
      </w:r>
      <w:r w:rsidR="00845C9E">
        <w:t>can also</w:t>
      </w:r>
      <w:r>
        <w:t xml:space="preserve"> lock devices, change passwords, and wipe device data</w:t>
      </w:r>
      <w:r w:rsidR="00845C9E">
        <w:t xml:space="preserve"> remotely</w:t>
      </w:r>
      <w:r>
        <w:t>.</w:t>
      </w:r>
    </w:p>
    <w:p w:rsidR="00060F79" w:rsidRDefault="00060F79">
      <w:pPr>
        <w:spacing w:line="276" w:lineRule="auto"/>
        <w:rPr>
          <w:rFonts w:ascii="Segoe Semibold" w:eastAsiaTheme="majorEastAsia" w:hAnsi="Segoe Semibold" w:cstheme="majorBidi"/>
          <w:b/>
          <w:bCs/>
          <w:color w:val="990000"/>
          <w:sz w:val="28"/>
          <w:szCs w:val="24"/>
        </w:rPr>
      </w:pPr>
      <w:bookmarkStart w:id="93" w:name="_Toc202172016"/>
      <w:bookmarkStart w:id="94" w:name="_Toc202172066"/>
      <w:bookmarkStart w:id="95" w:name="_Toc202344581"/>
      <w:r>
        <w:br w:type="page"/>
      </w:r>
    </w:p>
    <w:p w:rsidR="0076382B" w:rsidRPr="002E08C2" w:rsidRDefault="0076382B" w:rsidP="001E0C7F">
      <w:pPr>
        <w:pStyle w:val="Heading3"/>
      </w:pPr>
      <w:bookmarkStart w:id="96" w:name="_Toc202585488"/>
      <w:r w:rsidRPr="002E08C2">
        <w:lastRenderedPageBreak/>
        <w:t>Device and Data Protection</w:t>
      </w:r>
      <w:bookmarkEnd w:id="93"/>
      <w:bookmarkEnd w:id="94"/>
      <w:bookmarkEnd w:id="95"/>
      <w:bookmarkEnd w:id="96"/>
    </w:p>
    <w:p w:rsidR="0042524D" w:rsidRPr="0042524D" w:rsidRDefault="0042524D" w:rsidP="0042524D">
      <w:r w:rsidRPr="0042524D">
        <w:t>Security feature</w:t>
      </w:r>
      <w:r w:rsidR="005A2CA0">
        <w:t>s</w:t>
      </w:r>
      <w:r w:rsidRPr="0042524D">
        <w:t xml:space="preserve"> such as content protection in Bl</w:t>
      </w:r>
      <w:r w:rsidR="005A2CA0">
        <w:t>ackBerry Enterprise Server help to</w:t>
      </w:r>
      <w:r w:rsidRPr="0042524D">
        <w:t xml:space="preserve"> protect passwords and </w:t>
      </w:r>
      <w:r w:rsidR="005A2CA0">
        <w:t xml:space="preserve">to </w:t>
      </w:r>
      <w:r w:rsidRPr="0042524D">
        <w:t xml:space="preserve">encrypt data stored on BlackBerry devices. Administrators can use </w:t>
      </w:r>
      <w:r w:rsidR="003138B3">
        <w:t>W</w:t>
      </w:r>
      <w:r w:rsidRPr="0042524D">
        <w:t xml:space="preserve">ireless </w:t>
      </w:r>
      <w:r w:rsidR="003138B3">
        <w:t>E</w:t>
      </w:r>
      <w:r w:rsidRPr="0042524D">
        <w:t xml:space="preserve">ncryption </w:t>
      </w:r>
      <w:r w:rsidR="003138B3">
        <w:t>K</w:t>
      </w:r>
      <w:r w:rsidRPr="0042524D">
        <w:t xml:space="preserve">ey </w:t>
      </w:r>
      <w:r w:rsidR="003138B3">
        <w:t>R</w:t>
      </w:r>
      <w:r w:rsidRPr="0042524D">
        <w:t xml:space="preserve">egeneration to </w:t>
      </w:r>
      <w:r w:rsidR="00790FC4">
        <w:t>enable</w:t>
      </w:r>
      <w:r w:rsidRPr="0042524D">
        <w:t xml:space="preserve"> users to remotely and wirelessly change their passwords. BlackBerry Enterprise Server</w:t>
      </w:r>
      <w:r w:rsidR="003F57C5">
        <w:t xml:space="preserve"> also</w:t>
      </w:r>
      <w:r w:rsidRPr="0042524D">
        <w:t xml:space="preserve"> supports DES or AES-256 wireless transport encryption</w:t>
      </w:r>
      <w:r w:rsidR="003F57C5">
        <w:t>.</w:t>
      </w:r>
    </w:p>
    <w:p w:rsidR="00DF6BAC" w:rsidRPr="001E0C7F" w:rsidRDefault="00DF6BAC" w:rsidP="00DF6BAC">
      <w:r>
        <w:t xml:space="preserve">BlackBerry Enterprise Server introduces new </w:t>
      </w:r>
      <w:r w:rsidR="005A2CA0">
        <w:t>m</w:t>
      </w:r>
      <w:r>
        <w:t xml:space="preserve">ail </w:t>
      </w:r>
      <w:r w:rsidR="005A2CA0">
        <w:t>a</w:t>
      </w:r>
      <w:r>
        <w:t>gents</w:t>
      </w:r>
      <w:r w:rsidR="005A2CA0" w:rsidRPr="005A2CA0">
        <w:t xml:space="preserve"> </w:t>
      </w:r>
      <w:r w:rsidR="005A2CA0">
        <w:t>automatically</w:t>
      </w:r>
      <w:r>
        <w:t xml:space="preserve">. </w:t>
      </w:r>
      <w:r w:rsidR="005A2CA0">
        <w:t xml:space="preserve">Administrators </w:t>
      </w:r>
      <w:r w:rsidR="003C18DD">
        <w:t xml:space="preserve">also </w:t>
      </w:r>
      <w:r w:rsidR="005A2CA0">
        <w:t>can use w</w:t>
      </w:r>
      <w:r>
        <w:t xml:space="preserve">ireless </w:t>
      </w:r>
      <w:r w:rsidR="005A2CA0">
        <w:t>b</w:t>
      </w:r>
      <w:r>
        <w:t xml:space="preserve">ackup </w:t>
      </w:r>
      <w:r w:rsidR="003C18DD">
        <w:t xml:space="preserve">to facilitate wireless data restoration </w:t>
      </w:r>
      <w:r>
        <w:t xml:space="preserve">and </w:t>
      </w:r>
      <w:r w:rsidR="005A2CA0">
        <w:t>s</w:t>
      </w:r>
      <w:r>
        <w:t xml:space="preserve">mart </w:t>
      </w:r>
      <w:r w:rsidR="005A2CA0">
        <w:t>m</w:t>
      </w:r>
      <w:r>
        <w:t xml:space="preserve">onitoring </w:t>
      </w:r>
      <w:r w:rsidR="005A2CA0">
        <w:t xml:space="preserve">tools </w:t>
      </w:r>
      <w:r w:rsidR="003C18DD">
        <w:t>to facilitate</w:t>
      </w:r>
      <w:r>
        <w:t xml:space="preserve"> automatic </w:t>
      </w:r>
      <w:r w:rsidR="005A2CA0">
        <w:t xml:space="preserve">fault </w:t>
      </w:r>
      <w:r>
        <w:t>detection.</w:t>
      </w:r>
    </w:p>
    <w:p w:rsidR="0076382B" w:rsidRPr="002E08C2" w:rsidRDefault="00D10DAE" w:rsidP="001E0C7F">
      <w:pPr>
        <w:pStyle w:val="Heading3"/>
      </w:pPr>
      <w:bookmarkStart w:id="97" w:name="_Toc202172017"/>
      <w:bookmarkStart w:id="98" w:name="_Toc202172067"/>
      <w:bookmarkStart w:id="99" w:name="_Toc202344582"/>
      <w:bookmarkStart w:id="100" w:name="_Toc202585489"/>
      <w:r>
        <w:t xml:space="preserve">Application Design and </w:t>
      </w:r>
      <w:r w:rsidR="0076382B" w:rsidRPr="002E08C2">
        <w:t>Development</w:t>
      </w:r>
      <w:bookmarkEnd w:id="97"/>
      <w:bookmarkEnd w:id="98"/>
      <w:bookmarkEnd w:id="99"/>
      <w:bookmarkEnd w:id="100"/>
    </w:p>
    <w:p w:rsidR="00D82679" w:rsidRPr="001E0C7F" w:rsidRDefault="003C18DD" w:rsidP="00D82679">
      <w:r>
        <w:t>BlackBerry Enterprise Server includes</w:t>
      </w:r>
      <w:r w:rsidR="00D82679">
        <w:t xml:space="preserve"> several other features besides e-mail</w:t>
      </w:r>
      <w:r>
        <w:t>, such as</w:t>
      </w:r>
      <w:r w:rsidR="00D82679">
        <w:t xml:space="preserve"> development tools and Software Development Kits (SDKs) for mobile developers to </w:t>
      </w:r>
      <w:r>
        <w:t>create</w:t>
      </w:r>
      <w:r w:rsidR="00D82679">
        <w:t xml:space="preserve"> new mobile applications.</w:t>
      </w:r>
    </w:p>
    <w:p w:rsidR="0076382B" w:rsidRDefault="0076382B" w:rsidP="0076382B">
      <w:pPr>
        <w:pStyle w:val="Heading1"/>
      </w:pPr>
      <w:bookmarkStart w:id="101" w:name="_Toc201471687"/>
      <w:bookmarkStart w:id="102" w:name="_Toc202172018"/>
      <w:bookmarkStart w:id="103" w:name="_Toc202172068"/>
      <w:bookmarkStart w:id="104" w:name="_Toc202344583"/>
      <w:bookmarkStart w:id="105" w:name="_Toc202585490"/>
      <w:r>
        <w:t>ActiveSync</w:t>
      </w:r>
      <w:r w:rsidRPr="00FE2127">
        <w:t xml:space="preserve">: The Microsoft </w:t>
      </w:r>
      <w:r w:rsidR="00216303">
        <w:t xml:space="preserve">Mobile </w:t>
      </w:r>
      <w:r w:rsidRPr="00FE2127">
        <w:t>Solution</w:t>
      </w:r>
      <w:bookmarkEnd w:id="101"/>
      <w:bookmarkEnd w:id="102"/>
      <w:bookmarkEnd w:id="103"/>
      <w:bookmarkEnd w:id="104"/>
      <w:bookmarkEnd w:id="105"/>
    </w:p>
    <w:p w:rsidR="00A44691" w:rsidRPr="00A44691" w:rsidRDefault="00EB31C1" w:rsidP="00A44691">
      <w:pPr>
        <w:rPr>
          <w:rFonts w:ascii="Segoe UI" w:hAnsi="Segoe UI"/>
        </w:rPr>
      </w:pPr>
      <w:r>
        <w:rPr>
          <w:rFonts w:ascii="Segoe UI" w:hAnsi="Segoe UI"/>
        </w:rPr>
        <w:t xml:space="preserve">The </w:t>
      </w:r>
      <w:r>
        <w:t xml:space="preserve">Microsoft </w:t>
      </w:r>
      <w:r w:rsidR="00B64928">
        <w:t xml:space="preserve">mobile </w:t>
      </w:r>
      <w:r>
        <w:t>solution</w:t>
      </w:r>
      <w:r w:rsidR="00C212D0">
        <w:t xml:space="preserve"> with </w:t>
      </w:r>
      <w:r w:rsidR="00C875A8">
        <w:t xml:space="preserve">Microsoft </w:t>
      </w:r>
      <w:r w:rsidR="00C212D0">
        <w:t>ActiveSync technology</w:t>
      </w:r>
      <w:r w:rsidRPr="00A44691">
        <w:rPr>
          <w:rFonts w:ascii="Segoe UI" w:hAnsi="Segoe UI"/>
        </w:rPr>
        <w:t xml:space="preserve"> </w:t>
      </w:r>
      <w:r w:rsidR="00A44691" w:rsidRPr="00A44691">
        <w:rPr>
          <w:rFonts w:ascii="Segoe UI" w:hAnsi="Segoe UI"/>
        </w:rPr>
        <w:t>enable</w:t>
      </w:r>
      <w:r w:rsidR="00B64928">
        <w:rPr>
          <w:rFonts w:ascii="Segoe UI" w:hAnsi="Segoe UI"/>
        </w:rPr>
        <w:t>s</w:t>
      </w:r>
      <w:r w:rsidR="00A44691" w:rsidRPr="00A44691">
        <w:rPr>
          <w:rFonts w:ascii="Segoe UI" w:hAnsi="Segoe UI"/>
        </w:rPr>
        <w:t xml:space="preserve"> </w:t>
      </w:r>
      <w:r w:rsidR="00B64928">
        <w:rPr>
          <w:rFonts w:ascii="Segoe UI" w:hAnsi="Segoe UI"/>
        </w:rPr>
        <w:t>organizations</w:t>
      </w:r>
      <w:r w:rsidR="00B64928" w:rsidRPr="00A44691">
        <w:rPr>
          <w:rFonts w:ascii="Segoe UI" w:hAnsi="Segoe UI"/>
        </w:rPr>
        <w:t xml:space="preserve"> </w:t>
      </w:r>
      <w:r w:rsidR="00A44691" w:rsidRPr="00A44691">
        <w:rPr>
          <w:rFonts w:ascii="Segoe UI" w:hAnsi="Segoe UI"/>
        </w:rPr>
        <w:t xml:space="preserve">to effectively meet today’s mobile messaging challenges without fundamentally altering traditional </w:t>
      </w:r>
      <w:r w:rsidR="00B64928" w:rsidRPr="00A44691">
        <w:rPr>
          <w:rFonts w:ascii="Segoe UI" w:hAnsi="Segoe UI"/>
        </w:rPr>
        <w:t>end</w:t>
      </w:r>
      <w:r w:rsidR="00B64928">
        <w:rPr>
          <w:rFonts w:ascii="Segoe UI" w:hAnsi="Segoe UI"/>
        </w:rPr>
        <w:t>-</w:t>
      </w:r>
      <w:r w:rsidR="00A44691" w:rsidRPr="00A44691">
        <w:rPr>
          <w:rFonts w:ascii="Segoe UI" w:hAnsi="Segoe UI"/>
        </w:rPr>
        <w:t>user</w:t>
      </w:r>
      <w:r w:rsidR="00B64928">
        <w:rPr>
          <w:rFonts w:ascii="Segoe UI" w:hAnsi="Segoe UI"/>
        </w:rPr>
        <w:t xml:space="preserve"> method</w:t>
      </w:r>
      <w:r w:rsidR="00A44691" w:rsidRPr="00A44691">
        <w:rPr>
          <w:rFonts w:ascii="Segoe UI" w:hAnsi="Segoe UI"/>
        </w:rPr>
        <w:t xml:space="preserve">s to access e-mail. Microsoft Exchange </w:t>
      </w:r>
      <w:r w:rsidR="002C3F4D">
        <w:rPr>
          <w:rFonts w:ascii="Segoe UI" w:hAnsi="Segoe UI"/>
        </w:rPr>
        <w:t xml:space="preserve">Server 2007 SP1 </w:t>
      </w:r>
      <w:r w:rsidR="00A44691" w:rsidRPr="00A44691">
        <w:rPr>
          <w:rFonts w:ascii="Segoe UI" w:hAnsi="Segoe UI"/>
        </w:rPr>
        <w:t xml:space="preserve">architecture is highly scalable and robust. </w:t>
      </w:r>
      <w:r w:rsidR="00E67609">
        <w:rPr>
          <w:rFonts w:ascii="Segoe UI" w:hAnsi="Segoe UI"/>
        </w:rPr>
        <w:t>Some</w:t>
      </w:r>
      <w:r w:rsidR="00A44691" w:rsidRPr="00A44691">
        <w:rPr>
          <w:rFonts w:ascii="Segoe UI" w:hAnsi="Segoe UI"/>
        </w:rPr>
        <w:t xml:space="preserve"> mobile messaging servers rapidly require the addition of more servers (both third-party mobile servers and core messaging servers) as the mobile user base expands</w:t>
      </w:r>
      <w:r w:rsidR="00E67609">
        <w:rPr>
          <w:rFonts w:ascii="Segoe UI" w:hAnsi="Segoe UI"/>
        </w:rPr>
        <w:t>.</w:t>
      </w:r>
      <w:r w:rsidR="00A44691" w:rsidRPr="00A44691">
        <w:rPr>
          <w:rFonts w:ascii="Segoe UI" w:hAnsi="Segoe UI"/>
        </w:rPr>
        <w:t xml:space="preserve"> </w:t>
      </w:r>
      <w:r w:rsidR="002C3F4D">
        <w:rPr>
          <w:rFonts w:ascii="Segoe UI" w:hAnsi="Segoe UI"/>
        </w:rPr>
        <w:t>Microsoft Exchange Server 2007 SP1</w:t>
      </w:r>
      <w:r w:rsidR="00A44691" w:rsidRPr="00A44691">
        <w:rPr>
          <w:rFonts w:ascii="Segoe UI" w:hAnsi="Segoe UI"/>
        </w:rPr>
        <w:t xml:space="preserve"> uses the same servers for mobility</w:t>
      </w:r>
      <w:r w:rsidR="00B64928">
        <w:rPr>
          <w:rFonts w:ascii="Segoe UI" w:hAnsi="Segoe UI"/>
        </w:rPr>
        <w:t>, including</w:t>
      </w:r>
      <w:r w:rsidR="00A44691" w:rsidRPr="00A44691">
        <w:rPr>
          <w:rFonts w:ascii="Segoe UI" w:hAnsi="Segoe UI"/>
        </w:rPr>
        <w:t xml:space="preserve"> </w:t>
      </w:r>
      <w:r w:rsidR="00CE6B86">
        <w:rPr>
          <w:rFonts w:ascii="Segoe UI" w:hAnsi="Segoe UI"/>
        </w:rPr>
        <w:t xml:space="preserve">coverage for </w:t>
      </w:r>
      <w:r w:rsidR="00A44691" w:rsidRPr="00A44691">
        <w:rPr>
          <w:rFonts w:ascii="Segoe UI" w:hAnsi="Segoe UI"/>
        </w:rPr>
        <w:t>Outlook Web Access and Outlook Anywhere</w:t>
      </w:r>
      <w:r w:rsidR="0053051B">
        <w:rPr>
          <w:rFonts w:ascii="Segoe UI" w:hAnsi="Segoe UI"/>
        </w:rPr>
        <w:t xml:space="preserve"> to provide remote access to Exchange servers from the Internet</w:t>
      </w:r>
      <w:r w:rsidR="00A44691" w:rsidRPr="00A44691">
        <w:rPr>
          <w:rFonts w:ascii="Segoe UI" w:hAnsi="Segoe UI"/>
        </w:rPr>
        <w:t>.</w:t>
      </w:r>
    </w:p>
    <w:p w:rsidR="00062F90" w:rsidRDefault="002C3F4D" w:rsidP="00EB31C1">
      <w:pPr>
        <w:rPr>
          <w:rFonts w:ascii="Segoe UI" w:hAnsi="Segoe UI"/>
        </w:rPr>
      </w:pPr>
      <w:r>
        <w:rPr>
          <w:rFonts w:ascii="Segoe UI" w:hAnsi="Segoe UI"/>
        </w:rPr>
        <w:t>Microsoft Exchange Server 2007 SP1</w:t>
      </w:r>
      <w:r w:rsidR="00A44691" w:rsidRPr="00A44691">
        <w:rPr>
          <w:rFonts w:ascii="Segoe UI" w:hAnsi="Segoe UI"/>
        </w:rPr>
        <w:t xml:space="preserve"> includes five defined server roles</w:t>
      </w:r>
      <w:r w:rsidR="00B64928">
        <w:rPr>
          <w:rFonts w:ascii="Segoe UI" w:hAnsi="Segoe UI"/>
        </w:rPr>
        <w:t>,</w:t>
      </w:r>
      <w:r w:rsidR="00A44691" w:rsidRPr="00A44691">
        <w:rPr>
          <w:rFonts w:ascii="Segoe UI" w:hAnsi="Segoe UI"/>
        </w:rPr>
        <w:t xml:space="preserve"> which empowers administrators to deploy sets of functionality individually on servers or combined with other roles </w:t>
      </w:r>
      <w:r w:rsidR="00AA211F">
        <w:rPr>
          <w:rFonts w:ascii="Segoe UI" w:hAnsi="Segoe UI"/>
        </w:rPr>
        <w:t>(</w:t>
      </w:r>
      <w:r w:rsidR="00A44691" w:rsidRPr="00A44691">
        <w:rPr>
          <w:rFonts w:ascii="Segoe UI" w:hAnsi="Segoe UI"/>
        </w:rPr>
        <w:t>with certain restrictions</w:t>
      </w:r>
      <w:r w:rsidR="00AA211F">
        <w:rPr>
          <w:rFonts w:ascii="Segoe UI" w:hAnsi="Segoe UI"/>
        </w:rPr>
        <w:t>)</w:t>
      </w:r>
      <w:r w:rsidR="00A44691" w:rsidRPr="00A44691">
        <w:rPr>
          <w:rFonts w:ascii="Segoe UI" w:hAnsi="Segoe UI"/>
        </w:rPr>
        <w:t>.</w:t>
      </w:r>
      <w:r w:rsidR="00065292">
        <w:rPr>
          <w:rFonts w:ascii="Segoe UI" w:hAnsi="Segoe UI"/>
        </w:rPr>
        <w:t xml:space="preserve"> </w:t>
      </w:r>
      <w:r w:rsidR="004C0EE1">
        <w:rPr>
          <w:rFonts w:ascii="Segoe UI" w:hAnsi="Segoe UI"/>
        </w:rPr>
        <w:t xml:space="preserve">The </w:t>
      </w:r>
      <w:r w:rsidR="00A44691" w:rsidRPr="00A44691">
        <w:rPr>
          <w:rFonts w:ascii="Segoe UI" w:hAnsi="Segoe UI"/>
        </w:rPr>
        <w:t xml:space="preserve">Microsoft </w:t>
      </w:r>
      <w:r w:rsidR="004C0EE1">
        <w:rPr>
          <w:rFonts w:ascii="Segoe UI" w:hAnsi="Segoe UI"/>
        </w:rPr>
        <w:t xml:space="preserve">mobile </w:t>
      </w:r>
      <w:r w:rsidR="00A44691" w:rsidRPr="00A44691">
        <w:rPr>
          <w:rFonts w:ascii="Segoe UI" w:hAnsi="Segoe UI"/>
        </w:rPr>
        <w:t xml:space="preserve">solution enables </w:t>
      </w:r>
      <w:r w:rsidR="004C0EE1">
        <w:rPr>
          <w:rFonts w:ascii="Segoe UI" w:hAnsi="Segoe UI"/>
        </w:rPr>
        <w:t>m</w:t>
      </w:r>
      <w:r w:rsidR="00A44691" w:rsidRPr="00A44691">
        <w:rPr>
          <w:rFonts w:ascii="Segoe UI" w:hAnsi="Segoe UI"/>
        </w:rPr>
        <w:t xml:space="preserve">obile messaging </w:t>
      </w:r>
      <w:r w:rsidR="004C0EE1">
        <w:rPr>
          <w:rFonts w:ascii="Segoe UI" w:hAnsi="Segoe UI"/>
        </w:rPr>
        <w:t>by using</w:t>
      </w:r>
      <w:r w:rsidR="004C0EE1" w:rsidRPr="00A44691">
        <w:rPr>
          <w:rFonts w:ascii="Segoe UI" w:hAnsi="Segoe UI"/>
        </w:rPr>
        <w:t xml:space="preserve"> </w:t>
      </w:r>
      <w:r w:rsidR="00A44691" w:rsidRPr="00A44691">
        <w:rPr>
          <w:rFonts w:ascii="Segoe UI" w:hAnsi="Segoe UI"/>
        </w:rPr>
        <w:t>ActiveSync, which allows users to access data on different supported mobile devices through low-latency wireless data networks</w:t>
      </w:r>
      <w:r w:rsidR="00065292">
        <w:rPr>
          <w:rFonts w:ascii="Segoe UI" w:hAnsi="Segoe UI"/>
        </w:rPr>
        <w:t>.</w:t>
      </w:r>
    </w:p>
    <w:p w:rsidR="00060F79" w:rsidRDefault="00060F79">
      <w:pPr>
        <w:spacing w:line="276" w:lineRule="auto"/>
      </w:pPr>
      <w:r>
        <w:br w:type="page"/>
      </w:r>
    </w:p>
    <w:p w:rsidR="00062F90" w:rsidRDefault="005F009F" w:rsidP="00401CB3">
      <w:pPr>
        <w:pStyle w:val="StepIntro"/>
      </w:pPr>
      <w:r>
        <w:lastRenderedPageBreak/>
        <w:t>K</w:t>
      </w:r>
      <w:r w:rsidR="00062F90">
        <w:t xml:space="preserve">ey components of </w:t>
      </w:r>
      <w:r w:rsidR="00AA211F">
        <w:t xml:space="preserve">the </w:t>
      </w:r>
      <w:r w:rsidR="00062F90">
        <w:t xml:space="preserve">Microsoft </w:t>
      </w:r>
      <w:r w:rsidR="00AA211F">
        <w:t xml:space="preserve">mobile solution with </w:t>
      </w:r>
      <w:r w:rsidR="00062F90">
        <w:t>ActiveSync</w:t>
      </w:r>
      <w:r w:rsidR="00284E85">
        <w:rPr>
          <w:rStyle w:val="EndnoteReference"/>
        </w:rPr>
        <w:endnoteReference w:id="3"/>
      </w:r>
      <w:r w:rsidR="00062F90">
        <w:t xml:space="preserve"> are:</w:t>
      </w:r>
    </w:p>
    <w:p w:rsidR="00CA3AC1" w:rsidRPr="00CA3AC1" w:rsidRDefault="002C3F4D" w:rsidP="00CA3AC1">
      <w:pPr>
        <w:pStyle w:val="Bullets1"/>
      </w:pPr>
      <w:r w:rsidRPr="00CA3AC1">
        <w:rPr>
          <w:b/>
        </w:rPr>
        <w:t>Microsoft Exchange Server 2007 SP1</w:t>
      </w:r>
      <w:r w:rsidR="00E65986" w:rsidRPr="00CA3AC1">
        <w:rPr>
          <w:b/>
        </w:rPr>
        <w:t>.</w:t>
      </w:r>
      <w:r w:rsidR="00062F90" w:rsidRPr="00CA3AC1">
        <w:rPr>
          <w:b/>
        </w:rPr>
        <w:t xml:space="preserve"> </w:t>
      </w:r>
      <w:r w:rsidR="003C18DD" w:rsidRPr="003C18DD">
        <w:t>S</w:t>
      </w:r>
      <w:r w:rsidR="00CA3AC1" w:rsidRPr="00CA3AC1">
        <w:t xml:space="preserve">upports multiple clients and enables enterprises to configure devices for users on a large scale. </w:t>
      </w:r>
      <w:r w:rsidR="003C18DD">
        <w:t>Ex</w:t>
      </w:r>
      <w:r w:rsidR="007E3DB6">
        <w:t>change Server 2007 SP1</w:t>
      </w:r>
      <w:r w:rsidR="00CA3AC1" w:rsidRPr="00CA3AC1">
        <w:t xml:space="preserve"> allows administrators to deploy server roles such as Client Access Server for mobile users</w:t>
      </w:r>
      <w:r w:rsidR="003C18DD">
        <w:t>, and it</w:t>
      </w:r>
      <w:r w:rsidR="00CA3AC1" w:rsidRPr="00CA3AC1">
        <w:t xml:space="preserve"> facilitates </w:t>
      </w:r>
      <w:r w:rsidR="003C18DD">
        <w:t xml:space="preserve">the sharing of </w:t>
      </w:r>
      <w:r w:rsidR="00CA3AC1" w:rsidRPr="00CA3AC1">
        <w:t>messaging loads across servers.</w:t>
      </w:r>
    </w:p>
    <w:p w:rsidR="003A464F" w:rsidRPr="003A464F" w:rsidRDefault="00E65986" w:rsidP="003A464F">
      <w:pPr>
        <w:pStyle w:val="Bullets1"/>
      </w:pPr>
      <w:r w:rsidRPr="003A464F">
        <w:rPr>
          <w:b/>
        </w:rPr>
        <w:t xml:space="preserve">Microsoft </w:t>
      </w:r>
      <w:r w:rsidR="00062F90" w:rsidRPr="003A464F">
        <w:rPr>
          <w:b/>
        </w:rPr>
        <w:t>Exchange ActiveSync</w:t>
      </w:r>
      <w:r w:rsidRPr="003A464F">
        <w:rPr>
          <w:b/>
        </w:rPr>
        <w:t>.</w:t>
      </w:r>
      <w:r w:rsidR="00062F90" w:rsidRPr="003A464F">
        <w:rPr>
          <w:b/>
        </w:rPr>
        <w:t xml:space="preserve"> </w:t>
      </w:r>
      <w:r w:rsidR="007E3DB6" w:rsidRPr="007E3DB6">
        <w:t>A</w:t>
      </w:r>
      <w:r w:rsidR="003A464F" w:rsidRPr="003A464F">
        <w:t xml:space="preserve"> native synchronization protocol for mobile devices that use Microsoft Exchange Server 2007 SP1. Exchange ActiveSync </w:t>
      </w:r>
      <w:r w:rsidR="007E3DB6">
        <w:t>eliminates</w:t>
      </w:r>
      <w:r w:rsidR="003A464F" w:rsidRPr="003A464F">
        <w:t xml:space="preserve"> the need </w:t>
      </w:r>
      <w:r w:rsidR="007E3DB6">
        <w:t>to use the</w:t>
      </w:r>
      <w:r w:rsidR="003A464F" w:rsidRPr="003A464F">
        <w:t xml:space="preserve"> </w:t>
      </w:r>
      <w:r w:rsidR="007E3DB6">
        <w:t>Messaging Application Programming Interface (</w:t>
      </w:r>
      <w:r w:rsidR="003A464F" w:rsidRPr="003A464F">
        <w:t>MAPI</w:t>
      </w:r>
      <w:r w:rsidR="007E3DB6">
        <w:t>)</w:t>
      </w:r>
      <w:r w:rsidR="003A464F" w:rsidRPr="003A464F">
        <w:t xml:space="preserve"> protocol</w:t>
      </w:r>
      <w:r w:rsidR="007E3DB6">
        <w:t>,</w:t>
      </w:r>
      <w:r w:rsidR="003A464F" w:rsidRPr="003A464F">
        <w:t xml:space="preserve"> and thus reduces the load on Microsoft Exchange Server 2007 SP1. Direct Push technology supported by Exchange ActiveSync automatically synchronizes the device when new </w:t>
      </w:r>
      <w:r w:rsidR="007E3DB6">
        <w:t>e-mail</w:t>
      </w:r>
      <w:r w:rsidR="003A464F" w:rsidRPr="003A464F">
        <w:t xml:space="preserve"> arrive</w:t>
      </w:r>
      <w:r w:rsidR="007E3DB6">
        <w:t>s</w:t>
      </w:r>
      <w:r w:rsidR="003A464F" w:rsidRPr="003A464F">
        <w:t>.</w:t>
      </w:r>
    </w:p>
    <w:p w:rsidR="00062F90" w:rsidRPr="00062F90" w:rsidRDefault="00062F90" w:rsidP="00B6422C">
      <w:pPr>
        <w:pStyle w:val="Bullets1"/>
      </w:pPr>
      <w:r w:rsidRPr="004F298C">
        <w:rPr>
          <w:b/>
        </w:rPr>
        <w:t>Windows Mobile</w:t>
      </w:r>
      <w:r w:rsidR="004F298C" w:rsidRPr="004F298C">
        <w:rPr>
          <w:b/>
        </w:rPr>
        <w:t xml:space="preserve"> </w:t>
      </w:r>
      <w:r w:rsidR="00076333">
        <w:rPr>
          <w:b/>
        </w:rPr>
        <w:t>d</w:t>
      </w:r>
      <w:r w:rsidR="004F298C" w:rsidRPr="004F298C">
        <w:rPr>
          <w:b/>
        </w:rPr>
        <w:t>evice</w:t>
      </w:r>
      <w:r w:rsidR="00076333" w:rsidRPr="00076333">
        <w:t>.</w:t>
      </w:r>
      <w:r w:rsidR="004F298C" w:rsidRPr="00076333">
        <w:t xml:space="preserve"> </w:t>
      </w:r>
      <w:r w:rsidR="00076333">
        <w:t>A</w:t>
      </w:r>
      <w:r w:rsidR="004F298C" w:rsidRPr="004F298C">
        <w:t xml:space="preserve"> hand</w:t>
      </w:r>
      <w:r w:rsidR="00076333">
        <w:t>-</w:t>
      </w:r>
      <w:r w:rsidR="004F298C" w:rsidRPr="004F298C">
        <w:t xml:space="preserve">held device </w:t>
      </w:r>
      <w:r w:rsidR="002D04D9">
        <w:t>that runs on</w:t>
      </w:r>
      <w:r w:rsidR="004F298C" w:rsidRPr="004F298C">
        <w:t xml:space="preserve"> the Windows Mobile platform. </w:t>
      </w:r>
      <w:r w:rsidR="00783B73">
        <w:t xml:space="preserve">On a Windows Mobile device, </w:t>
      </w:r>
      <w:r w:rsidR="004F298C">
        <w:t>users</w:t>
      </w:r>
      <w:r w:rsidR="004F298C" w:rsidRPr="004F298C">
        <w:t xml:space="preserve"> </w:t>
      </w:r>
      <w:r w:rsidR="00783B73">
        <w:t>can</w:t>
      </w:r>
      <w:r w:rsidR="00783B73" w:rsidRPr="004F298C">
        <w:t xml:space="preserve"> </w:t>
      </w:r>
      <w:r w:rsidR="004F298C" w:rsidRPr="004F298C">
        <w:t>make phone calls, retrieve e-mail, keep track of schedule</w:t>
      </w:r>
      <w:r w:rsidR="004F6A0F">
        <w:t>s</w:t>
      </w:r>
      <w:r w:rsidR="004F298C" w:rsidRPr="004F298C">
        <w:t xml:space="preserve"> and contacts, browse the Internet, send and receive text messages, read and compose </w:t>
      </w:r>
      <w:r w:rsidR="004F6A0F">
        <w:t xml:space="preserve">documents </w:t>
      </w:r>
      <w:r w:rsidR="00783B73">
        <w:t xml:space="preserve">in </w:t>
      </w:r>
      <w:r w:rsidR="004F298C" w:rsidRPr="004F298C">
        <w:t xml:space="preserve">Microsoft </w:t>
      </w:r>
      <w:r w:rsidR="00783B73">
        <w:t>Offi</w:t>
      </w:r>
      <w:r w:rsidR="008D5BAC">
        <w:t>c</w:t>
      </w:r>
      <w:r w:rsidR="00783B73">
        <w:t xml:space="preserve">e </w:t>
      </w:r>
      <w:r w:rsidR="004F298C" w:rsidRPr="004F298C">
        <w:t xml:space="preserve">Word, </w:t>
      </w:r>
      <w:r w:rsidR="004F298C">
        <w:t xml:space="preserve">make </w:t>
      </w:r>
      <w:r w:rsidR="00783B73">
        <w:t xml:space="preserve">Microsoft Office </w:t>
      </w:r>
      <w:r w:rsidR="004F298C">
        <w:t>E</w:t>
      </w:r>
      <w:r w:rsidR="004F298C" w:rsidRPr="004F298C">
        <w:t>xcel</w:t>
      </w:r>
      <w:r w:rsidR="00783B73" w:rsidRPr="00783B73">
        <w:rPr>
          <w:vertAlign w:val="superscript"/>
        </w:rPr>
        <w:t>®</w:t>
      </w:r>
      <w:r w:rsidR="004F298C" w:rsidRPr="004F298C">
        <w:t xml:space="preserve"> charts, and view Microsoft </w:t>
      </w:r>
      <w:r w:rsidR="00783B73">
        <w:t xml:space="preserve">Office </w:t>
      </w:r>
      <w:r w:rsidR="004F298C" w:rsidRPr="004F298C">
        <w:t>PowerPoint</w:t>
      </w:r>
      <w:r w:rsidR="00783B73" w:rsidRPr="00783B73">
        <w:rPr>
          <w:vertAlign w:val="superscript"/>
        </w:rPr>
        <w:t>®</w:t>
      </w:r>
      <w:r w:rsidR="004F298C" w:rsidRPr="004F298C">
        <w:t xml:space="preserve"> presentations</w:t>
      </w:r>
      <w:r w:rsidR="004F298C">
        <w:t>.</w:t>
      </w:r>
    </w:p>
    <w:p w:rsidR="00655DBC" w:rsidRPr="00655DBC" w:rsidRDefault="00062F90" w:rsidP="00655DBC">
      <w:pPr>
        <w:pStyle w:val="Bullets1"/>
      </w:pPr>
      <w:r w:rsidRPr="00655DBC">
        <w:rPr>
          <w:b/>
        </w:rPr>
        <w:t xml:space="preserve">Enterprise </w:t>
      </w:r>
      <w:r w:rsidR="00CE6494" w:rsidRPr="00655DBC">
        <w:rPr>
          <w:b/>
        </w:rPr>
        <w:t>f</w:t>
      </w:r>
      <w:r w:rsidRPr="00655DBC">
        <w:rPr>
          <w:b/>
        </w:rPr>
        <w:t>irewall</w:t>
      </w:r>
      <w:r w:rsidR="002D04D9" w:rsidRPr="00655DBC">
        <w:rPr>
          <w:b/>
        </w:rPr>
        <w:t>.</w:t>
      </w:r>
      <w:r w:rsidR="004F298C" w:rsidRPr="00655DBC">
        <w:rPr>
          <w:b/>
        </w:rPr>
        <w:t xml:space="preserve"> </w:t>
      </w:r>
      <w:r w:rsidR="008E1EA7" w:rsidRPr="008E1EA7">
        <w:t>C</w:t>
      </w:r>
      <w:r w:rsidR="00655DBC" w:rsidRPr="00655DBC">
        <w:t xml:space="preserve">ontains firewalls for both hardware and software, </w:t>
      </w:r>
      <w:r w:rsidR="008E1EA7">
        <w:t>such as</w:t>
      </w:r>
      <w:r w:rsidR="00655DBC" w:rsidRPr="00655DBC">
        <w:t xml:space="preserve"> Microsoft Internet Security and Acceleration Server 2006.</w:t>
      </w:r>
    </w:p>
    <w:p w:rsidR="00C212D0" w:rsidRPr="005F25C2" w:rsidRDefault="00C212D0" w:rsidP="00A65AC7">
      <w:pPr>
        <w:pStyle w:val="Caption"/>
      </w:pPr>
      <w:bookmarkStart w:id="106" w:name="_Toc201471688"/>
      <w:bookmarkStart w:id="107" w:name="_Toc202172019"/>
      <w:bookmarkStart w:id="108" w:name="_Toc202172069"/>
      <w:r w:rsidRPr="00655DBC">
        <w:rPr>
          <w:b/>
        </w:rPr>
        <w:t xml:space="preserve">Figure 2 </w:t>
      </w:r>
      <w:r w:rsidRPr="005F25C2">
        <w:t xml:space="preserve">Direct Push </w:t>
      </w:r>
      <w:r w:rsidR="000739A0" w:rsidRPr="005F25C2">
        <w:t xml:space="preserve">technology </w:t>
      </w:r>
      <w:r w:rsidRPr="005F25C2">
        <w:t>directly links a mobile device with Exchange Server 2007 SP1 servers</w:t>
      </w:r>
    </w:p>
    <w:p w:rsidR="00C212D0" w:rsidRPr="007502AD" w:rsidRDefault="000A2C50" w:rsidP="00C212D0">
      <w:pPr>
        <w:pStyle w:val="Figure"/>
      </w:pPr>
      <w:r>
        <w:drawing>
          <wp:inline distT="0" distB="0" distL="0" distR="0">
            <wp:extent cx="5943600" cy="2692400"/>
            <wp:effectExtent l="19050" t="0" r="0" b="0"/>
            <wp:docPr id="4" name="Picture 3" descr="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2.png"/>
                    <pic:cNvPicPr/>
                  </pic:nvPicPr>
                  <pic:blipFill>
                    <a:blip r:embed="rId13"/>
                    <a:stretch>
                      <a:fillRect/>
                    </a:stretch>
                  </pic:blipFill>
                  <pic:spPr>
                    <a:xfrm>
                      <a:off x="0" y="0"/>
                      <a:ext cx="5943600" cy="2692400"/>
                    </a:xfrm>
                    <a:prstGeom prst="rect">
                      <a:avLst/>
                    </a:prstGeom>
                  </pic:spPr>
                </pic:pic>
              </a:graphicData>
            </a:graphic>
          </wp:inline>
        </w:drawing>
      </w:r>
    </w:p>
    <w:p w:rsidR="009E52C3" w:rsidRDefault="009E52C3">
      <w:pPr>
        <w:spacing w:line="276" w:lineRule="auto"/>
        <w:rPr>
          <w:rFonts w:eastAsiaTheme="majorEastAsia" w:cstheme="majorBidi"/>
          <w:b/>
          <w:bCs/>
          <w:sz w:val="36"/>
          <w:szCs w:val="26"/>
        </w:rPr>
      </w:pPr>
      <w:r>
        <w:br w:type="page"/>
      </w:r>
    </w:p>
    <w:p w:rsidR="0076382B" w:rsidRPr="00FE2127" w:rsidRDefault="0076382B" w:rsidP="0076382B">
      <w:pPr>
        <w:pStyle w:val="Heading2"/>
      </w:pPr>
      <w:bookmarkStart w:id="109" w:name="_Toc202344584"/>
      <w:bookmarkStart w:id="110" w:name="_Toc202585491"/>
      <w:r w:rsidRPr="00FE2127">
        <w:lastRenderedPageBreak/>
        <w:t>User Experience</w:t>
      </w:r>
      <w:bookmarkEnd w:id="106"/>
      <w:bookmarkEnd w:id="107"/>
      <w:bookmarkEnd w:id="108"/>
      <w:bookmarkEnd w:id="109"/>
      <w:bookmarkEnd w:id="110"/>
    </w:p>
    <w:p w:rsidR="0076382B" w:rsidRPr="001E0C7F" w:rsidRDefault="0076382B" w:rsidP="0076382B">
      <w:r w:rsidRPr="001E0C7F">
        <w:t xml:space="preserve">Microsoft Windows Mobile </w:t>
      </w:r>
      <w:r w:rsidR="00533418">
        <w:t xml:space="preserve">software </w:t>
      </w:r>
      <w:r w:rsidRPr="001E0C7F">
        <w:t>offers an intuitive and familiar messaging and collaboration experience</w:t>
      </w:r>
      <w:r w:rsidR="00A10463">
        <w:t xml:space="preserve"> that</w:t>
      </w:r>
      <w:r w:rsidRPr="001E0C7F">
        <w:t xml:space="preserve"> is usable and attractive. </w:t>
      </w:r>
      <w:r w:rsidR="00133ADA">
        <w:t>Windows Mobile users can easily browse Internet content, make</w:t>
      </w:r>
      <w:r w:rsidR="00BB5F02" w:rsidRPr="00423F0B">
        <w:t xml:space="preserve"> phone calls</w:t>
      </w:r>
      <w:r w:rsidR="00133ADA">
        <w:t xml:space="preserve">, and navigate through a </w:t>
      </w:r>
      <w:r w:rsidR="00423F0B">
        <w:t>graphical user interface</w:t>
      </w:r>
      <w:r w:rsidR="00133ADA">
        <w:t xml:space="preserve"> by using intuitive</w:t>
      </w:r>
      <w:r w:rsidR="00423F0B">
        <w:t xml:space="preserve"> icons</w:t>
      </w:r>
      <w:r w:rsidR="00133ADA">
        <w:t>,</w:t>
      </w:r>
      <w:r w:rsidR="00423F0B">
        <w:t xml:space="preserve"> menus</w:t>
      </w:r>
      <w:r w:rsidR="00133ADA">
        <w:t xml:space="preserve">, and function keys. </w:t>
      </w:r>
      <w:r w:rsidRPr="001E0C7F">
        <w:t xml:space="preserve">Messages are easy to read because Windows Mobile supports sending and receiving messages in </w:t>
      </w:r>
      <w:r w:rsidR="00A10463">
        <w:t>Hyper</w:t>
      </w:r>
      <w:r w:rsidR="00976DFE">
        <w:t xml:space="preserve"> </w:t>
      </w:r>
      <w:r w:rsidR="00A10463">
        <w:t>Text Markup Language (</w:t>
      </w:r>
      <w:r w:rsidRPr="001E0C7F">
        <w:t>HTML</w:t>
      </w:r>
      <w:r w:rsidR="00A10463">
        <w:t>)</w:t>
      </w:r>
      <w:r w:rsidRPr="001E0C7F">
        <w:t xml:space="preserve"> format to preserve tables, bulleted lists, colored text, links, and inline images.</w:t>
      </w:r>
    </w:p>
    <w:p w:rsidR="00295742" w:rsidRPr="002E08C2" w:rsidRDefault="00295742" w:rsidP="00295742">
      <w:pPr>
        <w:pStyle w:val="Heading3"/>
      </w:pPr>
      <w:bookmarkStart w:id="111" w:name="_Toc202172020"/>
      <w:bookmarkStart w:id="112" w:name="_Toc202172070"/>
      <w:bookmarkStart w:id="113" w:name="_Toc202344585"/>
      <w:bookmarkStart w:id="114" w:name="_Toc202585492"/>
      <w:r w:rsidRPr="002E08C2">
        <w:t>E-Mail and Messaging</w:t>
      </w:r>
      <w:bookmarkEnd w:id="111"/>
      <w:bookmarkEnd w:id="112"/>
      <w:bookmarkEnd w:id="113"/>
      <w:bookmarkEnd w:id="114"/>
    </w:p>
    <w:p w:rsidR="00295742" w:rsidRPr="001E0C7F" w:rsidRDefault="00295742" w:rsidP="00295742">
      <w:r w:rsidRPr="001E0C7F">
        <w:t xml:space="preserve">Windows Mobile with ActiveSync supports over-the-air search, so </w:t>
      </w:r>
      <w:r w:rsidR="00BC22ED">
        <w:t xml:space="preserve">a </w:t>
      </w:r>
      <w:r w:rsidRPr="001E0C7F">
        <w:t>user can start searching on a mobile device</w:t>
      </w:r>
      <w:r w:rsidR="00BC22ED">
        <w:t>,</w:t>
      </w:r>
      <w:r w:rsidRPr="001E0C7F">
        <w:t xml:space="preserve"> and </w:t>
      </w:r>
      <w:r w:rsidR="00BC22ED">
        <w:t xml:space="preserve">can </w:t>
      </w:r>
      <w:r w:rsidRPr="001E0C7F">
        <w:t xml:space="preserve">query the local device </w:t>
      </w:r>
      <w:r w:rsidR="00BC22ED">
        <w:t>in addition to</w:t>
      </w:r>
      <w:r w:rsidRPr="001E0C7F">
        <w:t xml:space="preserve"> the entire </w:t>
      </w:r>
      <w:r w:rsidR="00BC22ED">
        <w:t xml:space="preserve">user </w:t>
      </w:r>
      <w:r w:rsidRPr="001E0C7F">
        <w:t xml:space="preserve">mailbox </w:t>
      </w:r>
      <w:r w:rsidR="00BC22ED">
        <w:t>i</w:t>
      </w:r>
      <w:r w:rsidRPr="001E0C7F">
        <w:t xml:space="preserve">n the </w:t>
      </w:r>
      <w:r>
        <w:rPr>
          <w:rFonts w:eastAsia="Calibri" w:cs="Calibri"/>
          <w:color w:val="000000"/>
        </w:rPr>
        <w:t xml:space="preserve">Microsoft </w:t>
      </w:r>
      <w:r w:rsidRPr="00723C5E">
        <w:rPr>
          <w:rFonts w:eastAsia="Calibri" w:cs="Calibri"/>
          <w:color w:val="000000"/>
        </w:rPr>
        <w:t xml:space="preserve">Exchange </w:t>
      </w:r>
      <w:r w:rsidR="00CC44CC">
        <w:rPr>
          <w:rFonts w:eastAsia="Calibri" w:cs="Calibri"/>
          <w:color w:val="000000"/>
        </w:rPr>
        <w:t>s</w:t>
      </w:r>
      <w:r w:rsidRPr="00723C5E">
        <w:rPr>
          <w:rFonts w:eastAsia="Calibri" w:cs="Calibri"/>
          <w:color w:val="000000"/>
        </w:rPr>
        <w:t>erver</w:t>
      </w:r>
      <w:r w:rsidRPr="001E0C7F">
        <w:t xml:space="preserve">. Users can set follow-up flags on e-mail messages and view large attachment files or long messages. If a user selects a long message or attachment, the device can immediately </w:t>
      </w:r>
      <w:r w:rsidR="00BC22ED">
        <w:t>retrieve</w:t>
      </w:r>
      <w:r w:rsidR="00BC22ED" w:rsidRPr="001E0C7F">
        <w:t xml:space="preserve"> </w:t>
      </w:r>
      <w:r w:rsidRPr="001E0C7F">
        <w:t>the necessary data without reloading the entire message.</w:t>
      </w:r>
    </w:p>
    <w:p w:rsidR="00295742" w:rsidRPr="001E0C7F" w:rsidRDefault="00295742" w:rsidP="00295742">
      <w:r w:rsidRPr="001E0C7F">
        <w:t xml:space="preserve">Windows Mobile makes it easy </w:t>
      </w:r>
      <w:r w:rsidR="00F66FCF">
        <w:t xml:space="preserve">for users </w:t>
      </w:r>
      <w:r w:rsidRPr="001E0C7F">
        <w:t xml:space="preserve">to organize e-mail by moving a message to a folder or </w:t>
      </w:r>
      <w:r w:rsidR="00F66FCF">
        <w:t xml:space="preserve">by </w:t>
      </w:r>
      <w:r w:rsidRPr="001E0C7F">
        <w:t>flagging a message. It also supports enhanced fidelity of viewed messages for users, including IRM</w:t>
      </w:r>
      <w:r w:rsidR="00F66FCF">
        <w:t>-protected</w:t>
      </w:r>
      <w:r w:rsidRPr="001E0C7F">
        <w:t xml:space="preserve"> mail, and </w:t>
      </w:r>
      <w:r w:rsidR="00F66FCF">
        <w:t xml:space="preserve">it supports </w:t>
      </w:r>
      <w:r w:rsidRPr="001E0C7F">
        <w:t>the ability to read and compose protected messages.</w:t>
      </w:r>
    </w:p>
    <w:p w:rsidR="00295742" w:rsidRDefault="00295742" w:rsidP="00295742">
      <w:r w:rsidRPr="001E0C7F">
        <w:t>With threaded text messaging</w:t>
      </w:r>
      <w:r w:rsidR="00F66FCF">
        <w:t>,</w:t>
      </w:r>
      <w:r w:rsidRPr="001E0C7F">
        <w:t xml:space="preserve"> Windows Mobile users can view an entire conversation as they type, because messages are combined into a single conversation. When it’s time to send a message, Auto-Complete for Recipients let</w:t>
      </w:r>
      <w:r w:rsidR="00F66FCF">
        <w:t>s users</w:t>
      </w:r>
      <w:r w:rsidRPr="001E0C7F">
        <w:t xml:space="preserve"> type a few letters of a name </w:t>
      </w:r>
      <w:r w:rsidR="00F66FCF">
        <w:t>to</w:t>
      </w:r>
      <w:r w:rsidR="00F66FCF" w:rsidRPr="001E0C7F">
        <w:t xml:space="preserve"> </w:t>
      </w:r>
      <w:r w:rsidRPr="001E0C7F">
        <w:t>view the nearest matches in a list.</w:t>
      </w:r>
    </w:p>
    <w:p w:rsidR="00295742" w:rsidRPr="002E08C2" w:rsidRDefault="00295742" w:rsidP="00295742">
      <w:pPr>
        <w:pStyle w:val="Heading3"/>
      </w:pPr>
      <w:bookmarkStart w:id="115" w:name="_Toc202172021"/>
      <w:bookmarkStart w:id="116" w:name="_Toc202172071"/>
      <w:bookmarkStart w:id="117" w:name="_Toc202344586"/>
      <w:bookmarkStart w:id="118" w:name="_Toc202585493"/>
      <w:r w:rsidRPr="002E08C2">
        <w:t>Voice and Sound</w:t>
      </w:r>
      <w:bookmarkEnd w:id="115"/>
      <w:bookmarkEnd w:id="116"/>
      <w:bookmarkEnd w:id="117"/>
      <w:bookmarkEnd w:id="118"/>
    </w:p>
    <w:p w:rsidR="00295742" w:rsidRDefault="00E849BA" w:rsidP="00295742">
      <w:r>
        <w:t xml:space="preserve">With </w:t>
      </w:r>
      <w:r w:rsidR="00295742" w:rsidRPr="001E0C7F">
        <w:t>Windows Mobile</w:t>
      </w:r>
      <w:r>
        <w:t>,</w:t>
      </w:r>
      <w:r w:rsidR="00295742" w:rsidRPr="001E0C7F">
        <w:t xml:space="preserve"> </w:t>
      </w:r>
      <w:r>
        <w:t>u</w:t>
      </w:r>
      <w:r w:rsidR="00295742" w:rsidRPr="001E0C7F">
        <w:t xml:space="preserve">sers can </w:t>
      </w:r>
      <w:r w:rsidR="00B82BBD">
        <w:t>issue</w:t>
      </w:r>
      <w:r w:rsidR="00B82BBD" w:rsidRPr="001E0C7F">
        <w:t xml:space="preserve"> </w:t>
      </w:r>
      <w:r w:rsidR="00295742" w:rsidRPr="001E0C7F">
        <w:t xml:space="preserve">voice commands to </w:t>
      </w:r>
      <w:r w:rsidR="00B82BBD">
        <w:t>start</w:t>
      </w:r>
      <w:r w:rsidR="00B82BBD" w:rsidRPr="001E0C7F">
        <w:t xml:space="preserve"> </w:t>
      </w:r>
      <w:r w:rsidR="00295742" w:rsidRPr="001E0C7F">
        <w:t xml:space="preserve">programs, make phone calls, and listen to a list of </w:t>
      </w:r>
      <w:r w:rsidR="00B82BBD">
        <w:t xml:space="preserve">scheduled </w:t>
      </w:r>
      <w:r w:rsidR="00295742" w:rsidRPr="001E0C7F">
        <w:t>appointments. Windows Mobile supports Bluetooth</w:t>
      </w:r>
      <w:r w:rsidR="00B82BBD">
        <w:t xml:space="preserve"> wireless technology</w:t>
      </w:r>
      <w:r w:rsidR="00295742" w:rsidRPr="001E0C7F">
        <w:t xml:space="preserve">, which allows users who have Bluetooth-enabled car kits to access phone book information and automatically connect Bluetooth headphones or a headset to the </w:t>
      </w:r>
      <w:r w:rsidR="0095378A">
        <w:t>s</w:t>
      </w:r>
      <w:r w:rsidR="00295742" w:rsidRPr="001E0C7F">
        <w:t>martphone.</w:t>
      </w:r>
      <w:r>
        <w:t xml:space="preserve"> </w:t>
      </w:r>
      <w:r w:rsidR="00295742" w:rsidRPr="001E0C7F">
        <w:t>With the advanced audio distribution profile, users can listen to a stereo through their Bluetooth headphones.</w:t>
      </w:r>
    </w:p>
    <w:p w:rsidR="00E849BA" w:rsidRDefault="00E849BA" w:rsidP="00295742">
      <w:r>
        <w:t xml:space="preserve">Windows Mobile also </w:t>
      </w:r>
      <w:r w:rsidRPr="001E0C7F">
        <w:t>provides utilities to set multiple alarms on a device.</w:t>
      </w:r>
    </w:p>
    <w:p w:rsidR="009E52C3" w:rsidRDefault="009E52C3">
      <w:pPr>
        <w:spacing w:line="276" w:lineRule="auto"/>
        <w:rPr>
          <w:rFonts w:ascii="Segoe Semibold" w:eastAsiaTheme="majorEastAsia" w:hAnsi="Segoe Semibold" w:cstheme="majorBidi"/>
          <w:b/>
          <w:bCs/>
          <w:color w:val="990000"/>
          <w:sz w:val="28"/>
          <w:szCs w:val="24"/>
        </w:rPr>
      </w:pPr>
      <w:bookmarkStart w:id="119" w:name="_Toc202172022"/>
      <w:bookmarkStart w:id="120" w:name="_Toc202172072"/>
      <w:r>
        <w:br w:type="page"/>
      </w:r>
    </w:p>
    <w:p w:rsidR="00CD70F7" w:rsidRDefault="00CD70F7" w:rsidP="00CD70F7">
      <w:pPr>
        <w:pStyle w:val="Heading3"/>
      </w:pPr>
      <w:bookmarkStart w:id="121" w:name="_Toc202344587"/>
      <w:bookmarkStart w:id="122" w:name="_Toc202585494"/>
      <w:r>
        <w:lastRenderedPageBreak/>
        <w:t>Internet Access</w:t>
      </w:r>
      <w:bookmarkEnd w:id="119"/>
      <w:bookmarkEnd w:id="120"/>
      <w:bookmarkEnd w:id="121"/>
      <w:bookmarkEnd w:id="122"/>
    </w:p>
    <w:p w:rsidR="00132018" w:rsidRDefault="002127FD" w:rsidP="00295742">
      <w:r>
        <w:t>U</w:t>
      </w:r>
      <w:r w:rsidR="00CD70F7">
        <w:t>sers</w:t>
      </w:r>
      <w:r w:rsidR="00CD70F7" w:rsidRPr="00CD70F7">
        <w:t xml:space="preserve"> can visit more </w:t>
      </w:r>
      <w:r w:rsidR="00E849BA">
        <w:t>W</w:t>
      </w:r>
      <w:r w:rsidR="00CD70F7" w:rsidRPr="00CD70F7">
        <w:t>eb</w:t>
      </w:r>
      <w:r w:rsidR="00E849BA">
        <w:t xml:space="preserve"> </w:t>
      </w:r>
      <w:r w:rsidR="00CD70F7" w:rsidRPr="00CD70F7">
        <w:t xml:space="preserve">sites than ever because </w:t>
      </w:r>
      <w:r w:rsidR="006E7F5B">
        <w:t>Windows Mobile</w:t>
      </w:r>
      <w:r w:rsidR="00CD70F7" w:rsidRPr="00CD70F7">
        <w:t xml:space="preserve"> </w:t>
      </w:r>
      <w:r w:rsidR="00CD70F7">
        <w:t>supports</w:t>
      </w:r>
      <w:r w:rsidR="00CD70F7" w:rsidRPr="00CD70F7">
        <w:t xml:space="preserve"> M</w:t>
      </w:r>
      <w:r w:rsidR="00E849BA">
        <w:t xml:space="preserve">icrosoft </w:t>
      </w:r>
      <w:r w:rsidR="00CD70F7" w:rsidRPr="00CD70F7">
        <w:t>I</w:t>
      </w:r>
      <w:r w:rsidR="00E849BA">
        <w:t xml:space="preserve">nternet </w:t>
      </w:r>
      <w:r w:rsidR="00CD70F7" w:rsidRPr="00CD70F7">
        <w:t>E</w:t>
      </w:r>
      <w:r w:rsidR="00E849BA">
        <w:t>xplorer</w:t>
      </w:r>
      <w:r w:rsidRPr="00E849BA">
        <w:rPr>
          <w:vertAlign w:val="superscript"/>
        </w:rPr>
        <w:t>®</w:t>
      </w:r>
      <w:r w:rsidR="00CD70F7" w:rsidRPr="00CD70F7">
        <w:t xml:space="preserve"> 6.0</w:t>
      </w:r>
      <w:r w:rsidR="00E849BA">
        <w:t xml:space="preserve"> and</w:t>
      </w:r>
      <w:r w:rsidR="00B1311B">
        <w:t xml:space="preserve"> </w:t>
      </w:r>
      <w:r w:rsidR="00CD70F7" w:rsidRPr="00CD70F7">
        <w:t>Mozilla/4.0</w:t>
      </w:r>
      <w:r w:rsidR="00B1311B">
        <w:t xml:space="preserve">, </w:t>
      </w:r>
      <w:r w:rsidR="00E849BA">
        <w:t xml:space="preserve">which are </w:t>
      </w:r>
      <w:r w:rsidR="00CD70F7" w:rsidRPr="00CD70F7">
        <w:t>compatible</w:t>
      </w:r>
      <w:r w:rsidR="00B1311B">
        <w:t xml:space="preserve"> with</w:t>
      </w:r>
      <w:r w:rsidR="00CD70F7" w:rsidRPr="00CD70F7">
        <w:t xml:space="preserve"> </w:t>
      </w:r>
      <w:hyperlink r:id="rId14" w:tgtFrame="_top" w:history="1">
        <w:r w:rsidR="00CD70F7" w:rsidRPr="00CD70F7">
          <w:t>Windows</w:t>
        </w:r>
        <w:r w:rsidR="00EF6091" w:rsidRPr="00EF6091">
          <w:rPr>
            <w:vertAlign w:val="superscript"/>
          </w:rPr>
          <w:t>®</w:t>
        </w:r>
        <w:r w:rsidR="00CD70F7" w:rsidRPr="00CD70F7">
          <w:t xml:space="preserve"> CE</w:t>
        </w:r>
      </w:hyperlink>
      <w:r w:rsidR="00E849BA">
        <w:t xml:space="preserve"> and</w:t>
      </w:r>
      <w:r w:rsidR="00E849BA" w:rsidRPr="00CD70F7">
        <w:t xml:space="preserve"> </w:t>
      </w:r>
      <w:r w:rsidR="00CD70F7" w:rsidRPr="00CD70F7">
        <w:t>I</w:t>
      </w:r>
      <w:r w:rsidR="00E849BA">
        <w:t xml:space="preserve">nternet </w:t>
      </w:r>
      <w:r w:rsidR="00CD70F7" w:rsidRPr="00CD70F7">
        <w:t>E</w:t>
      </w:r>
      <w:r w:rsidR="00E849BA">
        <w:t xml:space="preserve">xplorer </w:t>
      </w:r>
      <w:r w:rsidR="00CD70F7" w:rsidRPr="00CD70F7">
        <w:t xml:space="preserve">Mobile 6.9. In addition, Windows Mobile 6 </w:t>
      </w:r>
      <w:r w:rsidR="00E849BA">
        <w:t xml:space="preserve">includes </w:t>
      </w:r>
      <w:r w:rsidR="00CD70F7" w:rsidRPr="00CD70F7">
        <w:t>AES 128</w:t>
      </w:r>
      <w:r w:rsidR="00E849BA">
        <w:t>-</w:t>
      </w:r>
      <w:r w:rsidR="00CD70F7" w:rsidRPr="00CD70F7">
        <w:t xml:space="preserve"> and 256</w:t>
      </w:r>
      <w:r w:rsidR="00E849BA">
        <w:t>-</w:t>
      </w:r>
      <w:r w:rsidR="00CD70F7" w:rsidRPr="00CD70F7">
        <w:t xml:space="preserve">bit encryption support. Also, Windows Mobile 6 </w:t>
      </w:r>
      <w:r w:rsidR="00C81C5B">
        <w:t>includes</w:t>
      </w:r>
      <w:r w:rsidR="00402D21">
        <w:t xml:space="preserve"> </w:t>
      </w:r>
      <w:r w:rsidR="00CD70F7" w:rsidRPr="00CD70F7">
        <w:t>Asynchronous JavaScript and XML</w:t>
      </w:r>
      <w:r w:rsidR="00C81C5B">
        <w:t xml:space="preserve"> (AJAX</w:t>
      </w:r>
      <w:r w:rsidR="00CD70F7" w:rsidRPr="00CD70F7">
        <w:t xml:space="preserve">) support and </w:t>
      </w:r>
      <w:r w:rsidR="00132018">
        <w:t>Extended Markup Language (</w:t>
      </w:r>
      <w:r w:rsidR="00CD70F7" w:rsidRPr="00CD70F7">
        <w:t>XML</w:t>
      </w:r>
      <w:r w:rsidR="00132018">
        <w:t>)</w:t>
      </w:r>
      <w:r w:rsidR="00CD70F7" w:rsidRPr="00CD70F7">
        <w:t xml:space="preserve"> Document Object Model</w:t>
      </w:r>
      <w:r w:rsidR="00C81C5B">
        <w:t xml:space="preserve"> (DOM</w:t>
      </w:r>
      <w:r w:rsidR="00CD70F7" w:rsidRPr="00CD70F7">
        <w:t>) support</w:t>
      </w:r>
      <w:r w:rsidR="006E2584">
        <w:t>,</w:t>
      </w:r>
      <w:r w:rsidR="00D93923">
        <w:t xml:space="preserve"> </w:t>
      </w:r>
      <w:r w:rsidR="006D7DE1">
        <w:t xml:space="preserve">to </w:t>
      </w:r>
      <w:r w:rsidR="00D93923">
        <w:t>facilitat</w:t>
      </w:r>
      <w:r w:rsidR="006D7DE1">
        <w:t xml:space="preserve">e the </w:t>
      </w:r>
      <w:r w:rsidR="00D93923">
        <w:t xml:space="preserve">user </w:t>
      </w:r>
      <w:r w:rsidR="00CD70F7" w:rsidRPr="00CD70F7">
        <w:t>experience</w:t>
      </w:r>
      <w:r w:rsidR="00D93923">
        <w:t xml:space="preserve"> with </w:t>
      </w:r>
      <w:r w:rsidR="006D7DE1">
        <w:t>W</w:t>
      </w:r>
      <w:r w:rsidR="00D93923">
        <w:t xml:space="preserve">eb applications. </w:t>
      </w:r>
      <w:r w:rsidR="00CD70F7" w:rsidRPr="00CD70F7">
        <w:t xml:space="preserve">Microsoft </w:t>
      </w:r>
      <w:r w:rsidR="0015759A">
        <w:t>provides the form</w:t>
      </w:r>
      <w:r w:rsidR="006D7DE1">
        <w:t>-</w:t>
      </w:r>
      <w:r w:rsidR="0015759A">
        <w:t xml:space="preserve">based file load method to upload a file on a </w:t>
      </w:r>
      <w:r w:rsidR="006D7DE1">
        <w:t>W</w:t>
      </w:r>
      <w:r w:rsidR="0015759A">
        <w:t>eb server</w:t>
      </w:r>
      <w:r w:rsidR="006D7DE1">
        <w:t>.</w:t>
      </w:r>
    </w:p>
    <w:p w:rsidR="00CD70F7" w:rsidRPr="001E0C7F" w:rsidRDefault="00132018" w:rsidP="00295742">
      <w:r>
        <w:t>Windows Mobile</w:t>
      </w:r>
      <w:r w:rsidR="002E7BA8">
        <w:t xml:space="preserve"> also helps users </w:t>
      </w:r>
      <w:r w:rsidR="00C81C5B">
        <w:t>who</w:t>
      </w:r>
      <w:r w:rsidR="002E7BA8">
        <w:t xml:space="preserve"> shop</w:t>
      </w:r>
      <w:r w:rsidR="00C81C5B">
        <w:t xml:space="preserve"> online</w:t>
      </w:r>
      <w:r w:rsidR="002E7BA8">
        <w:t xml:space="preserve"> by saving their purchasing information on </w:t>
      </w:r>
      <w:r w:rsidR="00C81C5B">
        <w:t xml:space="preserve">the </w:t>
      </w:r>
      <w:r w:rsidR="002E7BA8">
        <w:t>device.</w:t>
      </w:r>
    </w:p>
    <w:p w:rsidR="00295742" w:rsidRPr="002E08C2" w:rsidRDefault="00295742" w:rsidP="00295742">
      <w:pPr>
        <w:pStyle w:val="Heading3"/>
      </w:pPr>
      <w:bookmarkStart w:id="123" w:name="_Toc202172023"/>
      <w:bookmarkStart w:id="124" w:name="_Toc202172073"/>
      <w:bookmarkStart w:id="125" w:name="_Toc202344588"/>
      <w:bookmarkStart w:id="126" w:name="_Toc202585495"/>
      <w:r w:rsidRPr="002E08C2">
        <w:t>Navigation with the Global Positioning System</w:t>
      </w:r>
      <w:bookmarkEnd w:id="123"/>
      <w:bookmarkEnd w:id="124"/>
      <w:bookmarkEnd w:id="125"/>
      <w:bookmarkEnd w:id="126"/>
    </w:p>
    <w:p w:rsidR="00295742" w:rsidRPr="00295742" w:rsidRDefault="00295742" w:rsidP="00295742">
      <w:pPr>
        <w:autoSpaceDE w:val="0"/>
        <w:autoSpaceDN w:val="0"/>
        <w:adjustRightInd w:val="0"/>
        <w:spacing w:after="0" w:line="240" w:lineRule="auto"/>
      </w:pPr>
      <w:r w:rsidRPr="00295742">
        <w:t>Windows Mobile is compatible with popular GPS</w:t>
      </w:r>
      <w:r>
        <w:t xml:space="preserve"> </w:t>
      </w:r>
      <w:r w:rsidRPr="00295742">
        <w:t xml:space="preserve">technologies, including </w:t>
      </w:r>
      <w:r w:rsidR="00D54A97">
        <w:t xml:space="preserve">those by </w:t>
      </w:r>
      <w:r w:rsidRPr="00295742">
        <w:t>ALK</w:t>
      </w:r>
      <w:r w:rsidR="00D54A97">
        <w:t xml:space="preserve"> Technologies</w:t>
      </w:r>
      <w:r w:rsidRPr="00295742">
        <w:t>, Garmin</w:t>
      </w:r>
      <w:r w:rsidR="00D54A97">
        <w:t xml:space="preserve"> Ltd.</w:t>
      </w:r>
      <w:r w:rsidRPr="00295742">
        <w:t>, Pharos</w:t>
      </w:r>
      <w:r w:rsidR="00D54A97">
        <w:t xml:space="preserve"> Science and Applications, Inc.</w:t>
      </w:r>
      <w:r w:rsidRPr="00295742">
        <w:t>, Telenav,</w:t>
      </w:r>
      <w:r>
        <w:t xml:space="preserve"> </w:t>
      </w:r>
      <w:r w:rsidRPr="00295742">
        <w:t>TomTom, and many more.</w:t>
      </w:r>
      <w:r>
        <w:t xml:space="preserve"> </w:t>
      </w:r>
      <w:r w:rsidR="00D54A97">
        <w:t>GPS features e</w:t>
      </w:r>
      <w:r>
        <w:t xml:space="preserve">mpower </w:t>
      </w:r>
      <w:r w:rsidR="00D54A97">
        <w:t xml:space="preserve">a </w:t>
      </w:r>
      <w:r>
        <w:t xml:space="preserve">user to </w:t>
      </w:r>
      <w:r w:rsidR="00D54A97">
        <w:t>determine the</w:t>
      </w:r>
      <w:r w:rsidRPr="00295742">
        <w:t xml:space="preserve"> current location and </w:t>
      </w:r>
      <w:r w:rsidR="00D54A97">
        <w:t>get</w:t>
      </w:r>
      <w:r w:rsidR="00D54A97" w:rsidRPr="00295742">
        <w:t xml:space="preserve"> </w:t>
      </w:r>
      <w:r w:rsidRPr="00295742">
        <w:t>onscreen navigation to the</w:t>
      </w:r>
      <w:r w:rsidR="00D54A97">
        <w:t xml:space="preserve"> specified</w:t>
      </w:r>
      <w:r w:rsidRPr="00295742">
        <w:t xml:space="preserve"> destination. </w:t>
      </w:r>
      <w:r w:rsidR="00D54A97">
        <w:t>GPS</w:t>
      </w:r>
      <w:r w:rsidR="00D54A97" w:rsidRPr="00295742">
        <w:t xml:space="preserve"> </w:t>
      </w:r>
      <w:r w:rsidR="00D54A97">
        <w:t xml:space="preserve">technology </w:t>
      </w:r>
      <w:r w:rsidRPr="00295742">
        <w:t xml:space="preserve">also provides real-time </w:t>
      </w:r>
      <w:r w:rsidR="00D54A97">
        <w:t xml:space="preserve">views of </w:t>
      </w:r>
      <w:r w:rsidRPr="00295742">
        <w:t>traffic</w:t>
      </w:r>
      <w:r w:rsidR="00D54A97">
        <w:t>,</w:t>
      </w:r>
      <w:r w:rsidRPr="00295742">
        <w:t xml:space="preserve"> to help users avoid unexpected traffic jams or road</w:t>
      </w:r>
      <w:r>
        <w:t xml:space="preserve"> </w:t>
      </w:r>
      <w:r w:rsidRPr="00295742">
        <w:t>closures.</w:t>
      </w:r>
    </w:p>
    <w:p w:rsidR="0076382B" w:rsidRPr="002E08C2" w:rsidRDefault="0076382B" w:rsidP="001E0C7F">
      <w:pPr>
        <w:pStyle w:val="Heading3"/>
      </w:pPr>
      <w:bookmarkStart w:id="127" w:name="_Toc202172024"/>
      <w:bookmarkStart w:id="128" w:name="_Toc202172074"/>
      <w:bookmarkStart w:id="129" w:name="_Toc202344589"/>
      <w:bookmarkStart w:id="130" w:name="_Toc202585496"/>
      <w:r w:rsidRPr="002E08C2">
        <w:t>Online Presence and Synchronization</w:t>
      </w:r>
      <w:bookmarkEnd w:id="127"/>
      <w:bookmarkEnd w:id="128"/>
      <w:bookmarkEnd w:id="129"/>
      <w:bookmarkEnd w:id="130"/>
    </w:p>
    <w:p w:rsidR="0076382B" w:rsidRPr="001E0C7F" w:rsidRDefault="0076382B" w:rsidP="0076382B">
      <w:r w:rsidRPr="001E0C7F">
        <w:t xml:space="preserve">With Windows Mobile, users can retrieve, set, and change </w:t>
      </w:r>
      <w:r w:rsidR="00560BFA">
        <w:t xml:space="preserve">their </w:t>
      </w:r>
      <w:r w:rsidRPr="001E0C7F">
        <w:t>availability status and AutoReply notifications from a Windows Mobile 6 device.</w:t>
      </w:r>
    </w:p>
    <w:p w:rsidR="0076382B" w:rsidRPr="001E0C7F" w:rsidRDefault="0076382B" w:rsidP="0076382B">
      <w:r w:rsidRPr="001E0C7F">
        <w:t>Users can keep the calendar, contacts, tasks, and inbox up to date by using the Direct Push feature of ActiveSync technology. Users also can view conflicting appointments and appointments that are adjacent to a meeting request.</w:t>
      </w:r>
    </w:p>
    <w:p w:rsidR="0076382B" w:rsidRPr="002E08C2" w:rsidRDefault="0076382B" w:rsidP="001E0C7F">
      <w:pPr>
        <w:pStyle w:val="Heading3"/>
      </w:pPr>
      <w:bookmarkStart w:id="131" w:name="_Toc202172025"/>
      <w:bookmarkStart w:id="132" w:name="_Toc202172075"/>
      <w:bookmarkStart w:id="133" w:name="_Toc202344590"/>
      <w:bookmarkStart w:id="134" w:name="_Toc202585497"/>
      <w:r w:rsidRPr="002E08C2">
        <w:t>Device and Data Protection</w:t>
      </w:r>
      <w:bookmarkEnd w:id="131"/>
      <w:bookmarkEnd w:id="132"/>
      <w:bookmarkEnd w:id="133"/>
      <w:bookmarkEnd w:id="134"/>
    </w:p>
    <w:p w:rsidR="0076382B" w:rsidRPr="001E0C7F" w:rsidRDefault="0076382B" w:rsidP="0076382B">
      <w:r w:rsidRPr="001E0C7F">
        <w:t>Windows Mobile with ActiveSync provides self-service device wipe—if a device is lost or stolen, the user can clear the contents of the mobile device or reset the device’s password by using Microsoft Office Outlook Web Access.</w:t>
      </w:r>
    </w:p>
    <w:p w:rsidR="0076382B" w:rsidRPr="002E08C2" w:rsidRDefault="0076382B" w:rsidP="001E0C7F">
      <w:pPr>
        <w:pStyle w:val="Heading3"/>
      </w:pPr>
      <w:bookmarkStart w:id="135" w:name="_Toc202172026"/>
      <w:bookmarkStart w:id="136" w:name="_Toc202172076"/>
      <w:bookmarkStart w:id="137" w:name="_Toc202344591"/>
      <w:bookmarkStart w:id="138" w:name="_Toc202585498"/>
      <w:r w:rsidRPr="002E08C2">
        <w:t>Data Access</w:t>
      </w:r>
      <w:bookmarkEnd w:id="135"/>
      <w:bookmarkEnd w:id="136"/>
      <w:bookmarkEnd w:id="137"/>
      <w:bookmarkEnd w:id="138"/>
    </w:p>
    <w:p w:rsidR="0076382B" w:rsidRPr="001E0C7F" w:rsidRDefault="0076382B" w:rsidP="0076382B">
      <w:r w:rsidRPr="001E0C7F">
        <w:t xml:space="preserve">Users can access the corporate global address list and search for contact information in the contact list. Windows Mobile enables users to view and </w:t>
      </w:r>
      <w:r w:rsidR="00B34EFE">
        <w:t>click</w:t>
      </w:r>
      <w:r w:rsidR="00B34EFE" w:rsidRPr="001E0C7F">
        <w:t xml:space="preserve"> </w:t>
      </w:r>
      <w:r w:rsidRPr="001E0C7F">
        <w:t>links to documents that are stored on servers</w:t>
      </w:r>
      <w:r w:rsidR="00B34EFE">
        <w:t>,</w:t>
      </w:r>
      <w:r w:rsidRPr="001E0C7F">
        <w:t xml:space="preserve"> or </w:t>
      </w:r>
      <w:r w:rsidR="00B34EFE">
        <w:t xml:space="preserve">view and click </w:t>
      </w:r>
      <w:r w:rsidRPr="001E0C7F">
        <w:t xml:space="preserve">links in an e-mail message while using a mobile device. </w:t>
      </w:r>
      <w:r w:rsidR="002C3F4D">
        <w:t>Microsoft Exchange Server 2007 SP1</w:t>
      </w:r>
      <w:r w:rsidRPr="001E0C7F">
        <w:t xml:space="preserve"> uses LinkAccess technology to retrieve and display the </w:t>
      </w:r>
      <w:r w:rsidR="00B34EFE">
        <w:t xml:space="preserve">linked </w:t>
      </w:r>
      <w:r w:rsidRPr="001E0C7F">
        <w:t xml:space="preserve">document without </w:t>
      </w:r>
      <w:r w:rsidR="00B34EFE">
        <w:t>using</w:t>
      </w:r>
      <w:r w:rsidRPr="001E0C7F">
        <w:t xml:space="preserve"> a virtual private network (VPN) or tunnel. Users can view past call history—including calls made, received, and missed—arranged by contact</w:t>
      </w:r>
      <w:r w:rsidR="00B34EFE">
        <w:t xml:space="preserve"> name</w:t>
      </w:r>
      <w:r w:rsidRPr="001E0C7F">
        <w:t>.</w:t>
      </w:r>
    </w:p>
    <w:p w:rsidR="0076382B" w:rsidRPr="002E08C2" w:rsidRDefault="0076382B" w:rsidP="001E0C7F">
      <w:pPr>
        <w:pStyle w:val="Heading3"/>
      </w:pPr>
      <w:bookmarkStart w:id="139" w:name="_Toc202172027"/>
      <w:bookmarkStart w:id="140" w:name="_Toc202172077"/>
      <w:bookmarkStart w:id="141" w:name="_Toc202344592"/>
      <w:bookmarkStart w:id="142" w:name="_Toc202585499"/>
      <w:r w:rsidRPr="002E08C2">
        <w:lastRenderedPageBreak/>
        <w:t>Calendar and Meetings</w:t>
      </w:r>
      <w:bookmarkEnd w:id="139"/>
      <w:bookmarkEnd w:id="140"/>
      <w:bookmarkEnd w:id="141"/>
      <w:bookmarkEnd w:id="142"/>
    </w:p>
    <w:p w:rsidR="0076382B" w:rsidRPr="001E0C7F" w:rsidRDefault="0076382B" w:rsidP="0076382B">
      <w:r w:rsidRPr="001E0C7F">
        <w:t xml:space="preserve">Users who need to set up meetings can synchronize information about attendee availability with the mobile device, to enjoy the same information that is available in the Office Outlook client. User can forward or reply to a meeting request and see the acceptance status of each attendee. In addition, users can gather </w:t>
      </w:r>
      <w:r w:rsidR="002664A6">
        <w:t>details</w:t>
      </w:r>
      <w:r w:rsidRPr="001E0C7F">
        <w:t xml:space="preserve"> about attendees in the </w:t>
      </w:r>
      <w:r w:rsidR="002664A6">
        <w:t>corporate global address list</w:t>
      </w:r>
      <w:r w:rsidRPr="001E0C7F">
        <w:t>.</w:t>
      </w:r>
    </w:p>
    <w:p w:rsidR="0076382B" w:rsidRPr="002E08C2" w:rsidRDefault="0076382B" w:rsidP="001E0C7F">
      <w:pPr>
        <w:pStyle w:val="Heading3"/>
      </w:pPr>
      <w:bookmarkStart w:id="143" w:name="_Toc202172028"/>
      <w:bookmarkStart w:id="144" w:name="_Toc202172078"/>
      <w:bookmarkStart w:id="145" w:name="_Toc202344593"/>
      <w:bookmarkStart w:id="146" w:name="_Toc202585500"/>
      <w:r w:rsidRPr="002E08C2">
        <w:t>Collaboration</w:t>
      </w:r>
      <w:bookmarkEnd w:id="143"/>
      <w:bookmarkEnd w:id="144"/>
      <w:bookmarkEnd w:id="145"/>
      <w:bookmarkEnd w:id="146"/>
    </w:p>
    <w:p w:rsidR="0076382B" w:rsidRPr="001E0C7F" w:rsidRDefault="0076382B" w:rsidP="0076382B">
      <w:r w:rsidRPr="001E0C7F">
        <w:t>Windows Mobile enables users to easily share pictures and videos, take full-motion video with sound to fully capture a moment, synchronize pictures, make slide shows, and view photos from the Home screen.</w:t>
      </w:r>
    </w:p>
    <w:p w:rsidR="0076382B" w:rsidRPr="002E08C2" w:rsidRDefault="0076382B" w:rsidP="001E0C7F">
      <w:pPr>
        <w:pStyle w:val="Heading3"/>
      </w:pPr>
      <w:bookmarkStart w:id="147" w:name="_Toc202172029"/>
      <w:bookmarkStart w:id="148" w:name="_Toc202172079"/>
      <w:bookmarkStart w:id="149" w:name="_Toc202344594"/>
      <w:bookmarkStart w:id="150" w:name="_Toc202585501"/>
      <w:r w:rsidRPr="002E08C2">
        <w:t>Partner Solutions</w:t>
      </w:r>
      <w:bookmarkEnd w:id="147"/>
      <w:bookmarkEnd w:id="148"/>
      <w:bookmarkEnd w:id="149"/>
      <w:bookmarkEnd w:id="150"/>
    </w:p>
    <w:p w:rsidR="0076382B" w:rsidRPr="001E0C7F" w:rsidRDefault="0076382B" w:rsidP="0076382B">
      <w:r w:rsidRPr="001E0C7F">
        <w:t xml:space="preserve">Windows Mobile has </w:t>
      </w:r>
      <w:r w:rsidR="0056692B">
        <w:t xml:space="preserve">a </w:t>
      </w:r>
      <w:r w:rsidRPr="001E0C7F">
        <w:t xml:space="preserve">vast partner ecosystem </w:t>
      </w:r>
      <w:r w:rsidR="0056692B">
        <w:t xml:space="preserve">that </w:t>
      </w:r>
      <w:r w:rsidRPr="001E0C7F">
        <w:t>support</w:t>
      </w:r>
      <w:r w:rsidR="0056692B">
        <w:t>s</w:t>
      </w:r>
      <w:r w:rsidRPr="001E0C7F">
        <w:t xml:space="preserve"> </w:t>
      </w:r>
      <w:r w:rsidR="0056692B">
        <w:t>approximately</w:t>
      </w:r>
      <w:r w:rsidR="0056692B" w:rsidRPr="001E0C7F">
        <w:t xml:space="preserve"> </w:t>
      </w:r>
      <w:r w:rsidRPr="001E0C7F">
        <w:t>18</w:t>
      </w:r>
      <w:r w:rsidR="0056692B">
        <w:t>,</w:t>
      </w:r>
      <w:r w:rsidRPr="001E0C7F">
        <w:t xml:space="preserve">000 commercial software products and </w:t>
      </w:r>
      <w:r w:rsidR="0056692B">
        <w:t>more than</w:t>
      </w:r>
      <w:r w:rsidR="0056692B" w:rsidRPr="001E0C7F">
        <w:t xml:space="preserve"> </w:t>
      </w:r>
      <w:r w:rsidRPr="001E0C7F">
        <w:t xml:space="preserve">1,725 Mobile2Market </w:t>
      </w:r>
      <w:r w:rsidR="0056692B">
        <w:t xml:space="preserve">certified and distributed </w:t>
      </w:r>
      <w:r w:rsidRPr="001E0C7F">
        <w:t xml:space="preserve">products, </w:t>
      </w:r>
      <w:r w:rsidR="0056692B">
        <w:t xml:space="preserve">which </w:t>
      </w:r>
      <w:r w:rsidRPr="001E0C7F">
        <w:t>provid</w:t>
      </w:r>
      <w:r w:rsidR="0056692B">
        <w:t>es</w:t>
      </w:r>
      <w:r w:rsidRPr="001E0C7F">
        <w:t xml:space="preserve"> a gr</w:t>
      </w:r>
      <w:r w:rsidR="00216303">
        <w:t>eat choice of mobile solutions.</w:t>
      </w:r>
    </w:p>
    <w:p w:rsidR="0076382B" w:rsidRPr="002E08C2" w:rsidRDefault="0076382B" w:rsidP="001E0C7F">
      <w:pPr>
        <w:pStyle w:val="Heading3"/>
      </w:pPr>
      <w:bookmarkStart w:id="151" w:name="_Toc202172030"/>
      <w:bookmarkStart w:id="152" w:name="_Toc202172080"/>
      <w:bookmarkStart w:id="153" w:name="_Toc202344595"/>
      <w:bookmarkStart w:id="154" w:name="_Toc202585502"/>
      <w:r w:rsidRPr="002E08C2">
        <w:t>Application Design and Development</w:t>
      </w:r>
      <w:bookmarkEnd w:id="151"/>
      <w:bookmarkEnd w:id="152"/>
      <w:bookmarkEnd w:id="153"/>
      <w:bookmarkEnd w:id="154"/>
    </w:p>
    <w:p w:rsidR="00DB6ED4" w:rsidRPr="00F21E7D" w:rsidRDefault="0076382B" w:rsidP="00DB6ED4">
      <w:r w:rsidRPr="001E0C7F">
        <w:t xml:space="preserve">Windows Mobile provides </w:t>
      </w:r>
      <w:r w:rsidR="00EF6091">
        <w:t xml:space="preserve">a </w:t>
      </w:r>
      <w:r w:rsidRPr="001E0C7F">
        <w:t xml:space="preserve">rich and flexible </w:t>
      </w:r>
      <w:r w:rsidR="00EF6091">
        <w:t xml:space="preserve">development </w:t>
      </w:r>
      <w:r w:rsidRPr="001E0C7F">
        <w:t xml:space="preserve">platform </w:t>
      </w:r>
      <w:r w:rsidR="00EF6091">
        <w:t>that</w:t>
      </w:r>
      <w:r w:rsidR="00EF6091" w:rsidRPr="001E0C7F">
        <w:t xml:space="preserve"> </w:t>
      </w:r>
      <w:r w:rsidRPr="001E0C7F">
        <w:t>empower</w:t>
      </w:r>
      <w:r w:rsidR="00EF6091">
        <w:t>s</w:t>
      </w:r>
      <w:r w:rsidRPr="001E0C7F">
        <w:t xml:space="preserve"> </w:t>
      </w:r>
      <w:r w:rsidR="00EF6091">
        <w:t>m</w:t>
      </w:r>
      <w:r w:rsidRPr="001E0C7F">
        <w:t xml:space="preserve">obile </w:t>
      </w:r>
      <w:r w:rsidR="00EF6091">
        <w:t xml:space="preserve">application </w:t>
      </w:r>
      <w:r w:rsidRPr="001E0C7F">
        <w:t>developers to develop more line</w:t>
      </w:r>
      <w:r w:rsidR="00EF6091">
        <w:t>-</w:t>
      </w:r>
      <w:r w:rsidRPr="001E0C7F">
        <w:t>of</w:t>
      </w:r>
      <w:r w:rsidR="00EF6091">
        <w:t>-</w:t>
      </w:r>
      <w:r w:rsidRPr="001E0C7F">
        <w:t>business application</w:t>
      </w:r>
      <w:r w:rsidR="00EF6091">
        <w:t>s</w:t>
      </w:r>
      <w:r w:rsidRPr="001E0C7F">
        <w:t xml:space="preserve"> for mobile devices by </w:t>
      </w:r>
      <w:r w:rsidR="00EF6091">
        <w:t xml:space="preserve">using </w:t>
      </w:r>
      <w:r w:rsidRPr="001E0C7F">
        <w:t xml:space="preserve">.NET Compact Framework 3.5. </w:t>
      </w:r>
      <w:r w:rsidR="00655DBC">
        <w:t xml:space="preserve">This framework enables developers to develop applications </w:t>
      </w:r>
      <w:r w:rsidR="004E5A12">
        <w:t>in</w:t>
      </w:r>
      <w:r w:rsidR="00655DBC">
        <w:t xml:space="preserve"> the languages </w:t>
      </w:r>
      <w:r w:rsidR="004E5A12">
        <w:t>they already use</w:t>
      </w:r>
      <w:r w:rsidR="00655DBC">
        <w:t>.</w:t>
      </w:r>
      <w:r w:rsidR="0060697B">
        <w:t xml:space="preserve"> </w:t>
      </w:r>
      <w:r w:rsidR="00FD197B">
        <w:t xml:space="preserve">With </w:t>
      </w:r>
      <w:r w:rsidR="00DB6ED4" w:rsidRPr="00F21E7D">
        <w:t xml:space="preserve">Windows Mobile 6, Microsoft includes </w:t>
      </w:r>
      <w:r w:rsidR="00A13D87">
        <w:t xml:space="preserve">the .NET Compact Framework 2.0 </w:t>
      </w:r>
      <w:r w:rsidR="00DB6ED4" w:rsidRPr="00F21E7D">
        <w:t xml:space="preserve">and </w:t>
      </w:r>
      <w:r w:rsidR="00EF6091">
        <w:t xml:space="preserve">Microsoft </w:t>
      </w:r>
      <w:r w:rsidR="00DB6ED4" w:rsidRPr="00F21E7D">
        <w:t>SQL</w:t>
      </w:r>
      <w:r w:rsidR="00EF6091">
        <w:t xml:space="preserve"> Server</w:t>
      </w:r>
      <w:r w:rsidR="00127BD2" w:rsidRPr="00127BD2">
        <w:rPr>
          <w:vertAlign w:val="superscript"/>
        </w:rPr>
        <w:t>®</w:t>
      </w:r>
      <w:r w:rsidR="00DB6ED4" w:rsidRPr="00F21E7D">
        <w:t xml:space="preserve"> 2005 Compact Edition in </w:t>
      </w:r>
      <w:r w:rsidR="00EF6091">
        <w:t>read-only memory (</w:t>
      </w:r>
      <w:r w:rsidR="00DB6ED4" w:rsidRPr="00F21E7D">
        <w:t>ROM</w:t>
      </w:r>
      <w:r w:rsidR="0060697B">
        <w:t>)—</w:t>
      </w:r>
      <w:r w:rsidR="004E5A12">
        <w:t xml:space="preserve">to </w:t>
      </w:r>
      <w:r w:rsidR="0060697B">
        <w:t>eas</w:t>
      </w:r>
      <w:r w:rsidR="004E5A12">
        <w:t xml:space="preserve">e </w:t>
      </w:r>
      <w:r w:rsidR="00FD197B">
        <w:t xml:space="preserve">the </w:t>
      </w:r>
      <w:r w:rsidR="0060697B">
        <w:t>deployment of enterprise applications.</w:t>
      </w:r>
    </w:p>
    <w:p w:rsidR="006F1309" w:rsidRPr="002127FD" w:rsidRDefault="00C4785D" w:rsidP="002127FD">
      <w:r>
        <w:t xml:space="preserve">The </w:t>
      </w:r>
      <w:r w:rsidR="00C82117" w:rsidRPr="002127FD">
        <w:t>Web Services Application Programming Interface (API</w:t>
      </w:r>
      <w:r w:rsidR="00C82117">
        <w:t xml:space="preserve">) </w:t>
      </w:r>
      <w:r>
        <w:t>helps developers</w:t>
      </w:r>
      <w:r w:rsidR="00C82117">
        <w:t xml:space="preserve"> embed information from </w:t>
      </w:r>
      <w:r>
        <w:t xml:space="preserve">a </w:t>
      </w:r>
      <w:r w:rsidR="00C82117" w:rsidRPr="002127FD">
        <w:t>Microsoft Exchange Server 2007 SP1</w:t>
      </w:r>
      <w:r w:rsidR="00C82117">
        <w:t xml:space="preserve"> mailbox or calendar in </w:t>
      </w:r>
      <w:r>
        <w:t xml:space="preserve">a </w:t>
      </w:r>
      <w:r w:rsidR="00C82117">
        <w:t>custom mobile application. These services are supported by many platforms and languages.</w:t>
      </w:r>
    </w:p>
    <w:p w:rsidR="0076382B" w:rsidRPr="002E08C2" w:rsidRDefault="0076382B" w:rsidP="001E0C7F">
      <w:pPr>
        <w:pStyle w:val="Heading3"/>
      </w:pPr>
      <w:bookmarkStart w:id="155" w:name="_Toc202172031"/>
      <w:bookmarkStart w:id="156" w:name="_Toc202172081"/>
      <w:bookmarkStart w:id="157" w:name="_Toc202344596"/>
      <w:bookmarkStart w:id="158" w:name="_Toc202585503"/>
      <w:r w:rsidRPr="002E08C2">
        <w:t>Security</w:t>
      </w:r>
      <w:bookmarkEnd w:id="155"/>
      <w:bookmarkEnd w:id="156"/>
      <w:bookmarkEnd w:id="157"/>
      <w:bookmarkEnd w:id="158"/>
    </w:p>
    <w:p w:rsidR="0076382B" w:rsidRPr="001E0C7F" w:rsidRDefault="0076382B" w:rsidP="0076382B">
      <w:r w:rsidRPr="001E0C7F">
        <w:t xml:space="preserve">On-device security features in Windows Mobile enable users to encrypt documents </w:t>
      </w:r>
      <w:r w:rsidR="00592123">
        <w:t xml:space="preserve">that are </w:t>
      </w:r>
      <w:r w:rsidRPr="001E0C7F">
        <w:t xml:space="preserve">stored locally on the device, </w:t>
      </w:r>
      <w:r w:rsidR="00592123">
        <w:t>and</w:t>
      </w:r>
      <w:r w:rsidRPr="001E0C7F">
        <w:t xml:space="preserve"> data </w:t>
      </w:r>
      <w:r w:rsidR="00592123">
        <w:t xml:space="preserve">that is stored </w:t>
      </w:r>
      <w:r w:rsidRPr="001E0C7F">
        <w:t xml:space="preserve">on </w:t>
      </w:r>
      <w:r w:rsidR="00592123">
        <w:t xml:space="preserve">an </w:t>
      </w:r>
      <w:r w:rsidRPr="001E0C7F">
        <w:t xml:space="preserve">external storage card. Windows Mobile supports </w:t>
      </w:r>
      <w:r w:rsidR="003F79E1">
        <w:t xml:space="preserve">the </w:t>
      </w:r>
      <w:r w:rsidR="00216303">
        <w:t>AES 128-bit and 256-bit</w:t>
      </w:r>
      <w:r w:rsidR="003F79E1">
        <w:t xml:space="preserve"> versions</w:t>
      </w:r>
      <w:r w:rsidR="00216303">
        <w:t>.</w:t>
      </w:r>
    </w:p>
    <w:p w:rsidR="009E52C3" w:rsidRDefault="009E52C3">
      <w:pPr>
        <w:spacing w:line="276" w:lineRule="auto"/>
        <w:rPr>
          <w:rFonts w:ascii="Segoe Semibold" w:eastAsiaTheme="majorEastAsia" w:hAnsi="Segoe Semibold" w:cstheme="majorBidi"/>
          <w:b/>
          <w:bCs/>
          <w:color w:val="990000"/>
          <w:sz w:val="28"/>
          <w:szCs w:val="24"/>
        </w:rPr>
      </w:pPr>
      <w:bookmarkStart w:id="159" w:name="_Toc202172032"/>
      <w:bookmarkStart w:id="160" w:name="_Toc202172082"/>
      <w:r>
        <w:br w:type="page"/>
      </w:r>
    </w:p>
    <w:p w:rsidR="0076382B" w:rsidRPr="002E08C2" w:rsidRDefault="0076382B" w:rsidP="001E0C7F">
      <w:pPr>
        <w:pStyle w:val="Heading3"/>
      </w:pPr>
      <w:bookmarkStart w:id="161" w:name="_Toc202344597"/>
      <w:bookmarkStart w:id="162" w:name="_Toc202585504"/>
      <w:r w:rsidRPr="002E08C2">
        <w:lastRenderedPageBreak/>
        <w:t>Granular Device Control</w:t>
      </w:r>
      <w:bookmarkEnd w:id="159"/>
      <w:bookmarkEnd w:id="160"/>
      <w:bookmarkEnd w:id="161"/>
      <w:bookmarkEnd w:id="162"/>
    </w:p>
    <w:p w:rsidR="0076382B" w:rsidRPr="001E0C7F" w:rsidRDefault="0076382B" w:rsidP="0076382B">
      <w:r w:rsidRPr="001E0C7F">
        <w:t xml:space="preserve">Windows Mobile provides </w:t>
      </w:r>
      <w:r w:rsidR="00963CE5">
        <w:t>finer</w:t>
      </w:r>
      <w:r w:rsidRPr="001E0C7F">
        <w:t xml:space="preserve"> control over device hardware</w:t>
      </w:r>
      <w:r w:rsidR="00963CE5">
        <w:t>,</w:t>
      </w:r>
      <w:r w:rsidRPr="001E0C7F">
        <w:t xml:space="preserve"> such as lock</w:t>
      </w:r>
      <w:r w:rsidR="00963CE5">
        <w:t>-</w:t>
      </w:r>
      <w:r w:rsidRPr="001E0C7F">
        <w:t>down communications for compliance and confidentiality purposes. It also supports other device security features such as strong PIN requirements, password</w:t>
      </w:r>
      <w:r w:rsidR="007148C4">
        <w:t xml:space="preserve"> or </w:t>
      </w:r>
      <w:r w:rsidRPr="001E0C7F">
        <w:t xml:space="preserve">PIN expiration, </w:t>
      </w:r>
      <w:r w:rsidR="00963CE5">
        <w:t xml:space="preserve">and </w:t>
      </w:r>
      <w:r w:rsidRPr="001E0C7F">
        <w:t>password history</w:t>
      </w:r>
      <w:r w:rsidR="00963CE5">
        <w:t>,</w:t>
      </w:r>
      <w:r w:rsidRPr="001E0C7F">
        <w:t xml:space="preserve"> to protect the device from unauthorized use.</w:t>
      </w:r>
    </w:p>
    <w:p w:rsidR="0076382B" w:rsidRPr="002E08C2" w:rsidRDefault="0076382B" w:rsidP="001E0C7F">
      <w:pPr>
        <w:pStyle w:val="Heading3"/>
      </w:pPr>
      <w:bookmarkStart w:id="163" w:name="_Toc202172033"/>
      <w:bookmarkStart w:id="164" w:name="_Toc202172083"/>
      <w:bookmarkStart w:id="165" w:name="_Toc202344598"/>
      <w:bookmarkStart w:id="166" w:name="_Toc202585505"/>
      <w:r w:rsidRPr="002E08C2">
        <w:t>Vendor Flexibility</w:t>
      </w:r>
      <w:bookmarkEnd w:id="163"/>
      <w:bookmarkEnd w:id="164"/>
      <w:bookmarkEnd w:id="165"/>
      <w:bookmarkEnd w:id="166"/>
    </w:p>
    <w:p w:rsidR="0076382B" w:rsidRPr="001E0C7F" w:rsidRDefault="0076382B" w:rsidP="0076382B">
      <w:r w:rsidRPr="001E0C7F">
        <w:t xml:space="preserve">Windows Mobile provides </w:t>
      </w:r>
      <w:r w:rsidR="000B3FF9">
        <w:t xml:space="preserve">a wide variety </w:t>
      </w:r>
      <w:r w:rsidRPr="001E0C7F">
        <w:t>of mobile solutions. With Windows Mobile</w:t>
      </w:r>
      <w:r w:rsidR="000B3FF9">
        <w:t>,</w:t>
      </w:r>
      <w:r w:rsidRPr="001E0C7F">
        <w:t xml:space="preserve"> users can choose from </w:t>
      </w:r>
      <w:r w:rsidR="000B3FF9">
        <w:t xml:space="preserve">approximately </w:t>
      </w:r>
      <w:r w:rsidRPr="001E0C7F">
        <w:t>140 phones from 50 device manufacturers</w:t>
      </w:r>
      <w:r w:rsidR="000B3FF9">
        <w:t>,</w:t>
      </w:r>
      <w:r w:rsidRPr="001E0C7F">
        <w:t xml:space="preserve"> and </w:t>
      </w:r>
      <w:r w:rsidR="000B3FF9">
        <w:t xml:space="preserve">from approximately </w:t>
      </w:r>
      <w:r w:rsidRPr="001E0C7F">
        <w:t>18,000 commercial applications.</w:t>
      </w:r>
    </w:p>
    <w:p w:rsidR="0076382B" w:rsidRPr="00FE2127" w:rsidRDefault="0076382B" w:rsidP="0076382B">
      <w:pPr>
        <w:pStyle w:val="Heading2"/>
      </w:pPr>
      <w:bookmarkStart w:id="167" w:name="_Toc201471689"/>
      <w:bookmarkStart w:id="168" w:name="_Toc202172034"/>
      <w:bookmarkStart w:id="169" w:name="_Toc202172084"/>
      <w:bookmarkStart w:id="170" w:name="_Toc202344599"/>
      <w:bookmarkStart w:id="171" w:name="_Toc202585506"/>
      <w:r w:rsidRPr="00FE2127">
        <w:t>Administrator Experience</w:t>
      </w:r>
      <w:bookmarkEnd w:id="167"/>
      <w:bookmarkEnd w:id="168"/>
      <w:bookmarkEnd w:id="169"/>
      <w:bookmarkEnd w:id="170"/>
      <w:bookmarkEnd w:id="171"/>
    </w:p>
    <w:p w:rsidR="0076382B" w:rsidRPr="001E0C7F" w:rsidRDefault="002C3F4D" w:rsidP="0076382B">
      <w:r>
        <w:t>Microsoft Exchange Server 2007 SP1</w:t>
      </w:r>
      <w:r w:rsidR="0076382B" w:rsidRPr="001E0C7F">
        <w:t xml:space="preserve"> helps administrators manage the messaging environment by incorporating administrative tools such as Microsoft Exchange Management Console and Exchange Management Shell.</w:t>
      </w:r>
    </w:p>
    <w:p w:rsidR="0076382B" w:rsidRPr="001E0C7F" w:rsidRDefault="0076382B" w:rsidP="0076382B">
      <w:r w:rsidRPr="001E0C7F">
        <w:t xml:space="preserve">In Exchange Management Console, administrators use an intuitive graphical environment that has an action pane and </w:t>
      </w:r>
      <w:r w:rsidR="00A13D87">
        <w:t xml:space="preserve">provides </w:t>
      </w:r>
      <w:r w:rsidRPr="001E0C7F">
        <w:t xml:space="preserve">easy ways to filter large lists of objects. </w:t>
      </w:r>
      <w:r w:rsidR="00C4785D">
        <w:t>Exchange Management Console</w:t>
      </w:r>
      <w:r w:rsidR="00650F0B">
        <w:t xml:space="preserve"> also helps administrators to analyze and diagnose problems by </w:t>
      </w:r>
      <w:r w:rsidR="00C4785D">
        <w:t xml:space="preserve">using </w:t>
      </w:r>
      <w:r w:rsidR="00650F0B">
        <w:t xml:space="preserve">different tools such as </w:t>
      </w:r>
      <w:r w:rsidR="00650F0B" w:rsidRPr="001E0C7F">
        <w:t>Exchange Best Practices Analyzer and the Exchange Troubleshooting Assistant</w:t>
      </w:r>
      <w:r w:rsidR="00650F0B">
        <w:t>.</w:t>
      </w:r>
    </w:p>
    <w:p w:rsidR="0076382B" w:rsidRPr="001E0C7F" w:rsidRDefault="0076382B" w:rsidP="0076382B">
      <w:r w:rsidRPr="001E0C7F">
        <w:t xml:space="preserve">In Exchange Management Shell, administrators </w:t>
      </w:r>
      <w:r w:rsidR="00C4785D">
        <w:t>can use</w:t>
      </w:r>
      <w:r w:rsidRPr="001E0C7F">
        <w:t xml:space="preserve"> a command</w:t>
      </w:r>
      <w:r w:rsidR="00C4785D">
        <w:t>-</w:t>
      </w:r>
      <w:r w:rsidRPr="001E0C7F">
        <w:t>line interface to easily automate routine and repetitive tasks.</w:t>
      </w:r>
    </w:p>
    <w:p w:rsidR="0076382B" w:rsidRPr="002E08C2" w:rsidRDefault="0076382B" w:rsidP="001E0C7F">
      <w:pPr>
        <w:pStyle w:val="Heading3"/>
      </w:pPr>
      <w:bookmarkStart w:id="172" w:name="_Toc202172035"/>
      <w:bookmarkStart w:id="173" w:name="_Toc202172085"/>
      <w:bookmarkStart w:id="174" w:name="_Toc202344600"/>
      <w:bookmarkStart w:id="175" w:name="_Toc202585507"/>
      <w:r w:rsidRPr="002E08C2">
        <w:t>Applications and Device Settings</w:t>
      </w:r>
      <w:bookmarkEnd w:id="172"/>
      <w:bookmarkEnd w:id="173"/>
      <w:bookmarkEnd w:id="174"/>
      <w:bookmarkEnd w:id="175"/>
    </w:p>
    <w:p w:rsidR="0076382B" w:rsidRPr="001E0C7F" w:rsidRDefault="002C3F4D" w:rsidP="0076382B">
      <w:r>
        <w:t>Microsoft Exchange Server 2007 SP1</w:t>
      </w:r>
      <w:r w:rsidR="0076382B" w:rsidRPr="001E0C7F">
        <w:t xml:space="preserve"> provides powerful configuration features that reduce manual configuration and administrative overhead. Administrators can set per-user device policies, for example, to allow</w:t>
      </w:r>
      <w:r w:rsidR="00781D4A">
        <w:t xml:space="preserve"> or </w:t>
      </w:r>
      <w:r w:rsidR="0076382B" w:rsidRPr="001E0C7F">
        <w:t xml:space="preserve">disallow attachments and </w:t>
      </w:r>
      <w:r w:rsidR="00781D4A">
        <w:t xml:space="preserve">to </w:t>
      </w:r>
      <w:r w:rsidR="0076382B" w:rsidRPr="001E0C7F">
        <w:t>specify PIN expiration dates.</w:t>
      </w:r>
    </w:p>
    <w:p w:rsidR="0076382B" w:rsidRDefault="0076382B" w:rsidP="0076382B">
      <w:r w:rsidRPr="001E0C7F">
        <w:t xml:space="preserve">Outlook </w:t>
      </w:r>
      <w:r w:rsidR="00781D4A">
        <w:t>A</w:t>
      </w:r>
      <w:r w:rsidRPr="001E0C7F">
        <w:t>utodiscover provides automatic mail client configuration without the help of IT administrators. This feature answers one of the most common help desk inquiries and reduces end-user confusion about mailbox setup.</w:t>
      </w:r>
    </w:p>
    <w:p w:rsidR="009E52C3" w:rsidRDefault="009E52C3">
      <w:pPr>
        <w:spacing w:line="276" w:lineRule="auto"/>
        <w:rPr>
          <w:rFonts w:ascii="Segoe Semibold" w:eastAsiaTheme="majorEastAsia" w:hAnsi="Segoe Semibold" w:cstheme="majorBidi"/>
          <w:b/>
          <w:bCs/>
          <w:color w:val="990000"/>
          <w:sz w:val="28"/>
          <w:szCs w:val="24"/>
        </w:rPr>
      </w:pPr>
      <w:bookmarkStart w:id="176" w:name="_Toc202172036"/>
      <w:bookmarkStart w:id="177" w:name="_Toc202172086"/>
      <w:r>
        <w:br w:type="page"/>
      </w:r>
    </w:p>
    <w:p w:rsidR="00BB3F72" w:rsidRPr="002E08C2" w:rsidRDefault="00BB3F72" w:rsidP="00BB3F72">
      <w:pPr>
        <w:pStyle w:val="Heading3"/>
      </w:pPr>
      <w:bookmarkStart w:id="178" w:name="_Toc202344601"/>
      <w:bookmarkStart w:id="179" w:name="_Toc202585508"/>
      <w:r w:rsidRPr="002E08C2">
        <w:lastRenderedPageBreak/>
        <w:t>Device and Data Protection</w:t>
      </w:r>
      <w:bookmarkEnd w:id="176"/>
      <w:bookmarkEnd w:id="177"/>
      <w:bookmarkEnd w:id="178"/>
      <w:bookmarkEnd w:id="179"/>
    </w:p>
    <w:p w:rsidR="00BB3F72" w:rsidRDefault="00BB3F72" w:rsidP="00BB3F72">
      <w:r>
        <w:t>Microsoft Exchange Server 2007 SP1 supports f</w:t>
      </w:r>
      <w:r w:rsidRPr="00006B7B">
        <w:t>ront-end and b</w:t>
      </w:r>
      <w:r>
        <w:t>ack-end Kerberos authentication,</w:t>
      </w:r>
      <w:r w:rsidRPr="00006B7B">
        <w:t xml:space="preserve"> </w:t>
      </w:r>
      <w:r>
        <w:t>Web traffic encryption</w:t>
      </w:r>
      <w:r w:rsidRPr="00006B7B">
        <w:t xml:space="preserve"> using </w:t>
      </w:r>
      <w:r>
        <w:t>s</w:t>
      </w:r>
      <w:r w:rsidRPr="00006B7B">
        <w:t xml:space="preserve">ecure </w:t>
      </w:r>
      <w:r>
        <w:t>s</w:t>
      </w:r>
      <w:r w:rsidRPr="00006B7B">
        <w:t xml:space="preserve">ockets </w:t>
      </w:r>
      <w:r>
        <w:t>l</w:t>
      </w:r>
      <w:r w:rsidRPr="00006B7B">
        <w:t>ayer (SSL)</w:t>
      </w:r>
      <w:r>
        <w:t>, and a</w:t>
      </w:r>
      <w:r w:rsidRPr="00006B7B">
        <w:t>utomatic intra-organization</w:t>
      </w:r>
      <w:r w:rsidR="00781D4A">
        <w:t>al</w:t>
      </w:r>
      <w:r w:rsidRPr="00006B7B">
        <w:t xml:space="preserve"> message encryption</w:t>
      </w:r>
      <w:r>
        <w:t xml:space="preserve">. </w:t>
      </w:r>
      <w:r w:rsidR="00D80778">
        <w:t>Secure Multipurpose Internet Mail Extensions (S/MIME) allows users to exchange signed and encrypted e-mail</w:t>
      </w:r>
      <w:r w:rsidR="00C71506">
        <w:t xml:space="preserve"> message</w:t>
      </w:r>
      <w:r w:rsidR="00D80778">
        <w:t>s from different devices.</w:t>
      </w:r>
    </w:p>
    <w:p w:rsidR="00D10DAE" w:rsidRDefault="00D10DAE" w:rsidP="001E0C7F">
      <w:pPr>
        <w:pStyle w:val="Heading3"/>
      </w:pPr>
      <w:bookmarkStart w:id="180" w:name="_Toc202172037"/>
      <w:bookmarkStart w:id="181" w:name="_Toc202172087"/>
      <w:bookmarkStart w:id="182" w:name="_Toc202344602"/>
      <w:bookmarkStart w:id="183" w:name="_Toc202585509"/>
      <w:r>
        <w:t>Application Design and Development</w:t>
      </w:r>
      <w:bookmarkEnd w:id="180"/>
      <w:bookmarkEnd w:id="181"/>
      <w:bookmarkEnd w:id="182"/>
      <w:bookmarkEnd w:id="183"/>
    </w:p>
    <w:p w:rsidR="000C4849" w:rsidRPr="00D10DAE" w:rsidRDefault="00D10DAE" w:rsidP="000C4849">
      <w:r>
        <w:t>Microsoft Exchange Server 2007 SP1 supports Exchange Web Services API</w:t>
      </w:r>
      <w:r w:rsidR="00781D4A">
        <w:t xml:space="preserve"> and</w:t>
      </w:r>
      <w:r>
        <w:t xml:space="preserve"> .NET Compact Framework for new mobile line-of-business application</w:t>
      </w:r>
      <w:r w:rsidR="0070148A">
        <w:t>s</w:t>
      </w:r>
      <w:r>
        <w:t xml:space="preserve"> development. </w:t>
      </w:r>
      <w:r w:rsidR="00E842A9">
        <w:t xml:space="preserve">The Exchange Web Services </w:t>
      </w:r>
      <w:r w:rsidR="0070148A" w:rsidRPr="002127FD">
        <w:t xml:space="preserve">Application Programming Interface </w:t>
      </w:r>
      <w:r w:rsidR="0070148A">
        <w:t>(</w:t>
      </w:r>
      <w:r w:rsidR="00E842A9">
        <w:t>API</w:t>
      </w:r>
      <w:r w:rsidR="0070148A">
        <w:t>)</w:t>
      </w:r>
      <w:r w:rsidR="000C4849">
        <w:t xml:space="preserve"> is</w:t>
      </w:r>
      <w:r w:rsidR="00E842A9">
        <w:t xml:space="preserve"> </w:t>
      </w:r>
      <w:r w:rsidR="000C4849">
        <w:t xml:space="preserve">supported by many platforms and languages. </w:t>
      </w:r>
      <w:r w:rsidR="0070148A">
        <w:t xml:space="preserve">The </w:t>
      </w:r>
      <w:r w:rsidR="000C4849" w:rsidRPr="002127FD">
        <w:t>Web Services API</w:t>
      </w:r>
      <w:r w:rsidR="000C4849">
        <w:t xml:space="preserve"> helps developers embed information from </w:t>
      </w:r>
      <w:r w:rsidR="0070148A">
        <w:t xml:space="preserve">the </w:t>
      </w:r>
      <w:r w:rsidR="000C4849" w:rsidRPr="002127FD">
        <w:t>Microsoft Exchange Server 2007 SP1</w:t>
      </w:r>
      <w:r w:rsidR="000C4849">
        <w:t xml:space="preserve"> mailbox or calendar in </w:t>
      </w:r>
      <w:r w:rsidR="0070148A">
        <w:t xml:space="preserve">a </w:t>
      </w:r>
      <w:r w:rsidR="000C4849">
        <w:t>custom mobile application.</w:t>
      </w:r>
    </w:p>
    <w:p w:rsidR="0076382B" w:rsidRPr="002E08C2" w:rsidRDefault="0076382B" w:rsidP="001E0C7F">
      <w:pPr>
        <w:pStyle w:val="Heading3"/>
      </w:pPr>
      <w:bookmarkStart w:id="184" w:name="_Toc202172038"/>
      <w:bookmarkStart w:id="185" w:name="_Toc202172088"/>
      <w:bookmarkStart w:id="186" w:name="_Toc202344603"/>
      <w:bookmarkStart w:id="187" w:name="_Toc202585510"/>
      <w:r w:rsidRPr="002E08C2">
        <w:t>Server Roles</w:t>
      </w:r>
      <w:bookmarkEnd w:id="184"/>
      <w:bookmarkEnd w:id="185"/>
      <w:bookmarkEnd w:id="186"/>
      <w:bookmarkEnd w:id="187"/>
    </w:p>
    <w:p w:rsidR="000C4849" w:rsidRDefault="0076382B" w:rsidP="00650F0B">
      <w:r w:rsidRPr="001E0C7F">
        <w:t xml:space="preserve">The server role concept is part of </w:t>
      </w:r>
      <w:r w:rsidR="002C3F4D">
        <w:rPr>
          <w:rFonts w:eastAsia="Calibri" w:cs="Calibri"/>
          <w:color w:val="000000"/>
        </w:rPr>
        <w:t xml:space="preserve">Microsoft </w:t>
      </w:r>
      <w:r w:rsidR="002C3F4D" w:rsidRPr="00723C5E">
        <w:rPr>
          <w:rFonts w:eastAsia="Calibri" w:cs="Calibri"/>
          <w:color w:val="000000"/>
        </w:rPr>
        <w:t>Exchange Server</w:t>
      </w:r>
      <w:r w:rsidR="002C3F4D">
        <w:rPr>
          <w:rFonts w:eastAsia="Calibri" w:cs="Calibri"/>
          <w:color w:val="000000"/>
        </w:rPr>
        <w:t xml:space="preserve"> 2007 SP1 </w:t>
      </w:r>
      <w:r w:rsidRPr="001E0C7F">
        <w:t xml:space="preserve">setup and deployment, to help eliminate potential errors that can result from manual configuration. Establishing server roles during setup reduces the </w:t>
      </w:r>
      <w:r w:rsidR="00E842A9">
        <w:t>potential</w:t>
      </w:r>
      <w:r w:rsidRPr="001E0C7F">
        <w:t xml:space="preserve"> for malicious attacks and simplifies day-to-day management. </w:t>
      </w:r>
      <w:r w:rsidR="00650F0B">
        <w:t xml:space="preserve">Server roles do not enforce the need </w:t>
      </w:r>
      <w:r w:rsidR="00F2291A">
        <w:t>for</w:t>
      </w:r>
      <w:r w:rsidR="00650F0B">
        <w:t xml:space="preserve"> specific hardware configurations and can be configured on a single </w:t>
      </w:r>
      <w:r w:rsidR="00F2291A">
        <w:t xml:space="preserve">server </w:t>
      </w:r>
      <w:r w:rsidR="00650F0B">
        <w:t>or multiple servers.</w:t>
      </w:r>
      <w:bookmarkStart w:id="188" w:name="_Toc202172039"/>
      <w:bookmarkStart w:id="189" w:name="_Toc202172089"/>
    </w:p>
    <w:p w:rsidR="0076382B" w:rsidRPr="002E08C2" w:rsidRDefault="0076382B" w:rsidP="000C4849">
      <w:pPr>
        <w:pStyle w:val="Heading3"/>
      </w:pPr>
      <w:bookmarkStart w:id="190" w:name="_Toc202344604"/>
      <w:bookmarkStart w:id="191" w:name="_Toc202585511"/>
      <w:r w:rsidRPr="002E08C2">
        <w:t>Mailbox Management</w:t>
      </w:r>
      <w:bookmarkEnd w:id="188"/>
      <w:bookmarkEnd w:id="189"/>
      <w:bookmarkEnd w:id="190"/>
      <w:bookmarkEnd w:id="191"/>
    </w:p>
    <w:p w:rsidR="0076382B" w:rsidRPr="00325C2D" w:rsidRDefault="0076382B" w:rsidP="0076382B">
      <w:r>
        <w:t xml:space="preserve">By supporting 64-bit architecture, </w:t>
      </w:r>
      <w:r w:rsidR="002C3F4D">
        <w:t>Microsoft Exchange Server 2007 SP1</w:t>
      </w:r>
      <w:r>
        <w:t xml:space="preserve"> eliminates one of the most common problems administrators face—limited mailbox size. This architecture</w:t>
      </w:r>
      <w:r w:rsidRPr="00325C2D">
        <w:t xml:space="preserve"> allows organizations to increase mailbox quotas and minimize per-mailbox</w:t>
      </w:r>
      <w:r>
        <w:t xml:space="preserve"> </w:t>
      </w:r>
      <w:r w:rsidRPr="00325C2D">
        <w:t xml:space="preserve">storage costs. </w:t>
      </w:r>
      <w:r w:rsidR="00B864FE">
        <w:t>It also reduces s</w:t>
      </w:r>
      <w:r w:rsidRPr="00325C2D">
        <w:t xml:space="preserve">torage throughput requirements and </w:t>
      </w:r>
      <w:r w:rsidR="00B864FE">
        <w:t>organizations can use a</w:t>
      </w:r>
      <w:r w:rsidR="00B864FE" w:rsidRPr="00325C2D">
        <w:t xml:space="preserve"> </w:t>
      </w:r>
      <w:r w:rsidRPr="00325C2D">
        <w:t>wider variety of storage systems.</w:t>
      </w:r>
    </w:p>
    <w:p w:rsidR="0076382B" w:rsidRPr="002E08C2" w:rsidRDefault="0076382B" w:rsidP="001E0C7F">
      <w:pPr>
        <w:pStyle w:val="Heading3"/>
      </w:pPr>
      <w:bookmarkStart w:id="192" w:name="_Toc202172041"/>
      <w:bookmarkStart w:id="193" w:name="_Toc202172091"/>
      <w:bookmarkStart w:id="194" w:name="_Toc202344605"/>
      <w:bookmarkStart w:id="195" w:name="_Toc202585512"/>
      <w:r w:rsidRPr="002E08C2">
        <w:t>Security Architecture</w:t>
      </w:r>
      <w:bookmarkEnd w:id="192"/>
      <w:bookmarkEnd w:id="193"/>
      <w:bookmarkEnd w:id="194"/>
      <w:bookmarkEnd w:id="195"/>
    </w:p>
    <w:p w:rsidR="0076382B" w:rsidRPr="001E0C7F" w:rsidRDefault="0076382B" w:rsidP="0076382B">
      <w:r w:rsidRPr="001E0C7F">
        <w:t xml:space="preserve">Exchange ActiveSync works with </w:t>
      </w:r>
      <w:r w:rsidR="00DE7FB7">
        <w:t xml:space="preserve">the </w:t>
      </w:r>
      <w:r w:rsidRPr="001E0C7F">
        <w:t>existing security architecture</w:t>
      </w:r>
      <w:r w:rsidR="0053051B">
        <w:t>.</w:t>
      </w:r>
      <w:r w:rsidRPr="001E0C7F">
        <w:t xml:space="preserve"> </w:t>
      </w:r>
      <w:r w:rsidR="0053051B">
        <w:t>E</w:t>
      </w:r>
      <w:r w:rsidRPr="001E0C7F">
        <w:t>very piece of information go</w:t>
      </w:r>
      <w:r w:rsidR="00DE7FB7">
        <w:t>es</w:t>
      </w:r>
      <w:r w:rsidRPr="001E0C7F">
        <w:t xml:space="preserve"> through an advanced firewall </w:t>
      </w:r>
      <w:r w:rsidR="00DE7FB7">
        <w:t>such as</w:t>
      </w:r>
      <w:r w:rsidR="00DE7FB7" w:rsidRPr="001E0C7F">
        <w:t xml:space="preserve"> </w:t>
      </w:r>
      <w:r w:rsidRPr="001E0C7F">
        <w:t>I</w:t>
      </w:r>
      <w:r w:rsidR="00DE7FB7">
        <w:t xml:space="preserve">nternet </w:t>
      </w:r>
      <w:r w:rsidRPr="001E0C7F">
        <w:t>S</w:t>
      </w:r>
      <w:r w:rsidR="00DE7FB7">
        <w:t xml:space="preserve">ecurity and </w:t>
      </w:r>
      <w:r w:rsidRPr="001E0C7F">
        <w:t>A</w:t>
      </w:r>
      <w:r w:rsidR="00DE7FB7">
        <w:t>cceleration</w:t>
      </w:r>
      <w:r w:rsidRPr="001E0C7F">
        <w:t xml:space="preserve"> </w:t>
      </w:r>
      <w:r w:rsidR="00DE7FB7">
        <w:t>S</w:t>
      </w:r>
      <w:r w:rsidRPr="001E0C7F">
        <w:t>erver, which decrypt</w:t>
      </w:r>
      <w:r w:rsidR="0053051B">
        <w:t>s</w:t>
      </w:r>
      <w:r w:rsidRPr="001E0C7F">
        <w:t>, analyze</w:t>
      </w:r>
      <w:r w:rsidR="0053051B">
        <w:t>s,</w:t>
      </w:r>
      <w:r w:rsidRPr="001E0C7F">
        <w:t xml:space="preserve"> and then </w:t>
      </w:r>
      <w:r w:rsidR="0053051B">
        <w:t>re-</w:t>
      </w:r>
      <w:r w:rsidRPr="001E0C7F">
        <w:t>encrypt</w:t>
      </w:r>
      <w:r w:rsidR="0053051B">
        <w:t>s</w:t>
      </w:r>
      <w:r w:rsidRPr="001E0C7F">
        <w:t xml:space="preserve"> the message </w:t>
      </w:r>
      <w:r w:rsidR="0053051B">
        <w:t>to</w:t>
      </w:r>
      <w:r w:rsidRPr="001E0C7F">
        <w:t xml:space="preserve"> allow it through</w:t>
      </w:r>
      <w:r w:rsidR="0053051B">
        <w:t xml:space="preserve"> the firewall according to</w:t>
      </w:r>
      <w:r w:rsidRPr="001E0C7F">
        <w:t xml:space="preserve"> rules </w:t>
      </w:r>
      <w:r w:rsidR="0053051B">
        <w:t xml:space="preserve">about what to allow or block, as </w:t>
      </w:r>
      <w:r w:rsidRPr="001E0C7F">
        <w:t>defined by the administrator.</w:t>
      </w:r>
    </w:p>
    <w:p w:rsidR="009E52C3" w:rsidRDefault="009E52C3">
      <w:pPr>
        <w:spacing w:line="276" w:lineRule="auto"/>
        <w:rPr>
          <w:rFonts w:ascii="Segoe Semibold" w:eastAsiaTheme="majorEastAsia" w:hAnsi="Segoe Semibold" w:cstheme="majorBidi"/>
          <w:b/>
          <w:bCs/>
          <w:color w:val="990000"/>
          <w:sz w:val="28"/>
          <w:szCs w:val="24"/>
        </w:rPr>
      </w:pPr>
      <w:bookmarkStart w:id="196" w:name="_Toc202172042"/>
      <w:bookmarkStart w:id="197" w:name="_Toc202172092"/>
      <w:r>
        <w:br w:type="page"/>
      </w:r>
    </w:p>
    <w:p w:rsidR="0076382B" w:rsidRPr="002E08C2" w:rsidRDefault="0076382B" w:rsidP="001E0C7F">
      <w:pPr>
        <w:pStyle w:val="Heading3"/>
      </w:pPr>
      <w:bookmarkStart w:id="198" w:name="_Toc202344606"/>
      <w:bookmarkStart w:id="199" w:name="_Toc202585513"/>
      <w:r w:rsidRPr="002E08C2">
        <w:lastRenderedPageBreak/>
        <w:t>Total Cost of Ownership</w:t>
      </w:r>
      <w:bookmarkEnd w:id="196"/>
      <w:bookmarkEnd w:id="197"/>
      <w:bookmarkEnd w:id="198"/>
      <w:bookmarkEnd w:id="199"/>
    </w:p>
    <w:p w:rsidR="00337C38" w:rsidRDefault="0053051B" w:rsidP="00A55390">
      <w:r>
        <w:t xml:space="preserve">The </w:t>
      </w:r>
      <w:r w:rsidR="0076382B" w:rsidRPr="001E0C7F">
        <w:t xml:space="preserve">Microsoft </w:t>
      </w:r>
      <w:r>
        <w:t xml:space="preserve">mobile </w:t>
      </w:r>
      <w:r w:rsidR="0076382B" w:rsidRPr="001E0C7F">
        <w:t xml:space="preserve">solution is </w:t>
      </w:r>
      <w:r>
        <w:t xml:space="preserve">a </w:t>
      </w:r>
      <w:r w:rsidR="00EF6A73" w:rsidRPr="001E0C7F">
        <w:t>cost</w:t>
      </w:r>
      <w:r w:rsidR="00EF6A73">
        <w:t>-</w:t>
      </w:r>
      <w:r w:rsidR="0076382B" w:rsidRPr="001E0C7F">
        <w:t xml:space="preserve">effective </w:t>
      </w:r>
      <w:r>
        <w:t>way to</w:t>
      </w:r>
      <w:r w:rsidR="0076382B" w:rsidRPr="001E0C7F">
        <w:t xml:space="preserve"> manag</w:t>
      </w:r>
      <w:r>
        <w:t>e</w:t>
      </w:r>
      <w:r w:rsidR="0076382B" w:rsidRPr="001E0C7F">
        <w:t xml:space="preserve"> and updat</w:t>
      </w:r>
      <w:r>
        <w:t>e</w:t>
      </w:r>
      <w:r w:rsidR="0076382B" w:rsidRPr="001E0C7F">
        <w:t xml:space="preserve"> servers, </w:t>
      </w:r>
      <w:r>
        <w:t xml:space="preserve">provide </w:t>
      </w:r>
      <w:r w:rsidR="0076382B" w:rsidRPr="001E0C7F">
        <w:t>CAL</w:t>
      </w:r>
      <w:r>
        <w:t>s</w:t>
      </w:r>
      <w:r w:rsidR="0076382B" w:rsidRPr="001E0C7F">
        <w:t xml:space="preserve"> for every user, and </w:t>
      </w:r>
      <w:r>
        <w:t xml:space="preserve">offer </w:t>
      </w:r>
      <w:r w:rsidR="0076382B" w:rsidRPr="001E0C7F">
        <w:t xml:space="preserve">technical support. </w:t>
      </w:r>
      <w:r w:rsidR="002C3F4D" w:rsidRPr="00A55390">
        <w:t xml:space="preserve">Microsoft Exchange Server 2007 SP1 </w:t>
      </w:r>
      <w:r w:rsidR="0076382B" w:rsidRPr="001E0C7F">
        <w:t xml:space="preserve">can work with </w:t>
      </w:r>
      <w:r>
        <w:t xml:space="preserve">the </w:t>
      </w:r>
      <w:r w:rsidR="0076382B" w:rsidRPr="001E0C7F">
        <w:t>existing infrastructure</w:t>
      </w:r>
      <w:r w:rsidR="00EF6A73">
        <w:t>,</w:t>
      </w:r>
      <w:r w:rsidR="0076382B" w:rsidRPr="001E0C7F">
        <w:t xml:space="preserve"> and Exchange </w:t>
      </w:r>
      <w:r>
        <w:t>s</w:t>
      </w:r>
      <w:r w:rsidR="0076382B" w:rsidRPr="001E0C7F">
        <w:t xml:space="preserve">ervers can work </w:t>
      </w:r>
      <w:r>
        <w:t xml:space="preserve">with </w:t>
      </w:r>
      <w:r w:rsidR="0076382B" w:rsidRPr="001E0C7F">
        <w:t>mobil</w:t>
      </w:r>
      <w:r>
        <w:t>e devices,</w:t>
      </w:r>
      <w:r w:rsidR="0076382B" w:rsidRPr="001E0C7F">
        <w:t xml:space="preserve"> </w:t>
      </w:r>
      <w:r>
        <w:t>W</w:t>
      </w:r>
      <w:r w:rsidR="0076382B" w:rsidRPr="001E0C7F">
        <w:t>eb access</w:t>
      </w:r>
      <w:r>
        <w:t>,</w:t>
      </w:r>
      <w:r w:rsidR="0076382B" w:rsidRPr="001E0C7F">
        <w:t xml:space="preserve"> and </w:t>
      </w:r>
      <w:r>
        <w:t>“</w:t>
      </w:r>
      <w:r w:rsidR="0076382B" w:rsidRPr="001E0C7F">
        <w:t>anywhere access</w:t>
      </w:r>
      <w:r>
        <w:t>”</w:t>
      </w:r>
      <w:r w:rsidR="0076382B" w:rsidRPr="001E0C7F">
        <w:t xml:space="preserve"> </w:t>
      </w:r>
      <w:r w:rsidR="00CF418B">
        <w:t xml:space="preserve">to securely </w:t>
      </w:r>
      <w:r w:rsidR="00EF6A73">
        <w:t xml:space="preserve">access and share business information from almost any location—on or off the network. </w:t>
      </w:r>
      <w:r w:rsidR="0076382B" w:rsidRPr="001E0C7F">
        <w:t xml:space="preserve">This functionality reduces </w:t>
      </w:r>
      <w:r w:rsidR="000B76C8">
        <w:t xml:space="preserve">the cost of licensing and updating </w:t>
      </w:r>
      <w:r w:rsidR="002C3F4D" w:rsidRPr="00A55390">
        <w:t>Microsoft Exchange Server 2007 SP1</w:t>
      </w:r>
      <w:r w:rsidR="000B76C8">
        <w:t>,</w:t>
      </w:r>
      <w:r w:rsidR="002C3F4D" w:rsidRPr="00A55390">
        <w:t xml:space="preserve"> </w:t>
      </w:r>
      <w:r w:rsidR="0076382B" w:rsidRPr="001E0C7F">
        <w:t>which reduces overall TCO</w:t>
      </w:r>
      <w:r w:rsidR="001E1D6D" w:rsidRPr="001E0C7F">
        <w:t>.</w:t>
      </w:r>
    </w:p>
    <w:p w:rsidR="001E1D6D" w:rsidRDefault="001E1D6D" w:rsidP="00D25FFF">
      <w:pPr>
        <w:pStyle w:val="StepIntro"/>
      </w:pPr>
      <w:r>
        <w:t xml:space="preserve">There are many case studies that prove the cost advantage of </w:t>
      </w:r>
      <w:r w:rsidR="00517215">
        <w:t xml:space="preserve">the </w:t>
      </w:r>
      <w:r w:rsidR="007763F5">
        <w:t>Microsoft</w:t>
      </w:r>
      <w:r w:rsidR="00517215">
        <w:t xml:space="preserve"> mobile solution with</w:t>
      </w:r>
      <w:r w:rsidR="007763F5">
        <w:t xml:space="preserve"> ActiveSync </w:t>
      </w:r>
      <w:r>
        <w:t xml:space="preserve">over </w:t>
      </w:r>
      <w:r w:rsidR="00517215">
        <w:t xml:space="preserve">the </w:t>
      </w:r>
      <w:r w:rsidR="007763F5">
        <w:t xml:space="preserve">Research </w:t>
      </w:r>
      <w:r w:rsidR="005D3BF5">
        <w:t>I</w:t>
      </w:r>
      <w:r w:rsidR="007763F5">
        <w:t>n Motion Black</w:t>
      </w:r>
      <w:r w:rsidR="005D3BF5">
        <w:t>B</w:t>
      </w:r>
      <w:r w:rsidR="007763F5">
        <w:t>erry solution</w:t>
      </w:r>
      <w:r>
        <w:t xml:space="preserve">. Some of these </w:t>
      </w:r>
      <w:r w:rsidR="00517215">
        <w:t xml:space="preserve">studies </w:t>
      </w:r>
      <w:r>
        <w:t>are:</w:t>
      </w:r>
    </w:p>
    <w:p w:rsidR="001E1D6D" w:rsidRPr="00A55390" w:rsidRDefault="009C0E99" w:rsidP="00B6422C">
      <w:pPr>
        <w:pStyle w:val="Bullets1"/>
        <w:rPr>
          <w:rFonts w:ascii="Segoe UI" w:hAnsi="Segoe UI" w:cs="Segoe UI"/>
        </w:rPr>
      </w:pPr>
      <w:hyperlink r:id="rId15" w:history="1">
        <w:r w:rsidR="0019759B" w:rsidRPr="00A55390">
          <w:rPr>
            <w:rStyle w:val="Hyperlink"/>
            <w:rFonts w:ascii="Segoe UI" w:hAnsi="Segoe UI" w:cs="Segoe UI"/>
            <w:szCs w:val="20"/>
          </w:rPr>
          <w:t>Technology Services Provider Cuts Costs With Scalable Mobile Messaging Solution</w:t>
        </w:r>
      </w:hyperlink>
    </w:p>
    <w:p w:rsidR="001E1D6D" w:rsidRPr="00A55390" w:rsidRDefault="009C0E99" w:rsidP="00B6422C">
      <w:pPr>
        <w:pStyle w:val="Bullets1"/>
        <w:rPr>
          <w:rFonts w:ascii="Segoe UI" w:hAnsi="Segoe UI" w:cs="Segoe UI"/>
        </w:rPr>
      </w:pPr>
      <w:hyperlink r:id="rId16" w:history="1">
        <w:r w:rsidR="000B3F43">
          <w:rPr>
            <w:rStyle w:val="Hyperlink"/>
            <w:rFonts w:ascii="Segoe UI" w:hAnsi="Segoe UI" w:cs="Segoe UI"/>
            <w:szCs w:val="20"/>
          </w:rPr>
          <w:t>Enterprise Mobile Device Platforms: A</w:t>
        </w:r>
        <w:r w:rsidR="00701302" w:rsidRPr="00A55390">
          <w:rPr>
            <w:rStyle w:val="Hyperlink"/>
            <w:rFonts w:ascii="Segoe UI" w:hAnsi="Segoe UI" w:cs="Segoe UI"/>
            <w:szCs w:val="20"/>
          </w:rPr>
          <w:t xml:space="preserve"> </w:t>
        </w:r>
        <w:r w:rsidR="000B3F43">
          <w:rPr>
            <w:rStyle w:val="Hyperlink"/>
            <w:rFonts w:ascii="Segoe UI" w:hAnsi="Segoe UI" w:cs="Segoe UI"/>
            <w:szCs w:val="20"/>
          </w:rPr>
          <w:t xml:space="preserve">TCO </w:t>
        </w:r>
        <w:r w:rsidR="00701302" w:rsidRPr="00A55390">
          <w:rPr>
            <w:rStyle w:val="Hyperlink"/>
            <w:rFonts w:ascii="Segoe UI" w:hAnsi="Segoe UI" w:cs="Segoe UI"/>
            <w:szCs w:val="20"/>
          </w:rPr>
          <w:t>Comparison of RIM Black</w:t>
        </w:r>
        <w:r w:rsidR="005D3BF5">
          <w:rPr>
            <w:rStyle w:val="Hyperlink"/>
            <w:rFonts w:ascii="Segoe UI" w:hAnsi="Segoe UI" w:cs="Segoe UI"/>
            <w:szCs w:val="20"/>
          </w:rPr>
          <w:t>B</w:t>
        </w:r>
        <w:r w:rsidR="00701302" w:rsidRPr="00A55390">
          <w:rPr>
            <w:rStyle w:val="Hyperlink"/>
            <w:rFonts w:ascii="Segoe UI" w:hAnsi="Segoe UI" w:cs="Segoe UI"/>
            <w:szCs w:val="20"/>
          </w:rPr>
          <w:t>erry and Microsoft Windows Mobile Messaging and Security Feature Pack</w:t>
        </w:r>
      </w:hyperlink>
    </w:p>
    <w:p w:rsidR="0076382B" w:rsidRPr="00FE2127" w:rsidRDefault="0076382B" w:rsidP="0076382B">
      <w:pPr>
        <w:pStyle w:val="Heading1"/>
      </w:pPr>
      <w:bookmarkStart w:id="200" w:name="_Toc201471690"/>
      <w:bookmarkStart w:id="201" w:name="_Toc202172043"/>
      <w:bookmarkStart w:id="202" w:name="_Toc202172093"/>
      <w:bookmarkStart w:id="203" w:name="_Toc202344607"/>
      <w:bookmarkStart w:id="204" w:name="_Toc202585514"/>
      <w:r w:rsidRPr="00FE2127">
        <w:t>Comparison</w:t>
      </w:r>
      <w:bookmarkEnd w:id="200"/>
      <w:bookmarkEnd w:id="201"/>
      <w:bookmarkEnd w:id="202"/>
      <w:bookmarkEnd w:id="203"/>
      <w:bookmarkEnd w:id="204"/>
    </w:p>
    <w:p w:rsidR="0076382B" w:rsidRPr="00FE2127" w:rsidRDefault="0076382B" w:rsidP="0076382B">
      <w:pPr>
        <w:pStyle w:val="Heading2"/>
      </w:pPr>
      <w:bookmarkStart w:id="205" w:name="_Toc201471691"/>
      <w:bookmarkStart w:id="206" w:name="_Toc202172044"/>
      <w:bookmarkStart w:id="207" w:name="_Toc202172094"/>
      <w:bookmarkStart w:id="208" w:name="_Toc202344608"/>
      <w:bookmarkStart w:id="209" w:name="_Toc202585515"/>
      <w:r w:rsidRPr="00FE2127">
        <w:t>User Experience</w:t>
      </w:r>
      <w:bookmarkEnd w:id="205"/>
      <w:bookmarkEnd w:id="206"/>
      <w:bookmarkEnd w:id="207"/>
      <w:bookmarkEnd w:id="208"/>
      <w:bookmarkEnd w:id="209"/>
    </w:p>
    <w:p w:rsidR="003455D2" w:rsidRPr="001E0C7F" w:rsidRDefault="00E33C10" w:rsidP="003455D2">
      <w:r w:rsidRPr="00E33C10">
        <w:rPr>
          <w:b/>
        </w:rPr>
        <w:t>Applications.</w:t>
      </w:r>
      <w:r>
        <w:t xml:space="preserve"> </w:t>
      </w:r>
      <w:r w:rsidR="005D43BE">
        <w:t>Several vendors provide enterprise applications for BlackBerry and Windows Mobile</w:t>
      </w:r>
      <w:r w:rsidR="0076382B" w:rsidRPr="001E0C7F">
        <w:t xml:space="preserve">. </w:t>
      </w:r>
      <w:r w:rsidR="00D80778" w:rsidRPr="001E0C7F">
        <w:t>However, Windows Mobile</w:t>
      </w:r>
      <w:r w:rsidR="00D80778">
        <w:t xml:space="preserve"> provides wide range of applications, </w:t>
      </w:r>
      <w:r w:rsidR="00976DFE">
        <w:t>primarily for</w:t>
      </w:r>
      <w:r w:rsidR="00D80778">
        <w:t xml:space="preserve"> touch-screen devices. </w:t>
      </w:r>
      <w:r w:rsidR="003455D2">
        <w:t>Windows Mobile users can choose from approximately</w:t>
      </w:r>
      <w:r w:rsidR="003455D2" w:rsidRPr="00764FF5">
        <w:t xml:space="preserve"> 18</w:t>
      </w:r>
      <w:r w:rsidR="003455D2">
        <w:t>,</w:t>
      </w:r>
      <w:r w:rsidR="003455D2" w:rsidRPr="00764FF5">
        <w:t xml:space="preserve">000 commercial software products and </w:t>
      </w:r>
      <w:r w:rsidR="003455D2">
        <w:t>more than</w:t>
      </w:r>
      <w:r w:rsidR="003455D2" w:rsidRPr="00764FF5">
        <w:t xml:space="preserve"> 1,725 Mobile2Market products. BlackBerry user</w:t>
      </w:r>
      <w:r w:rsidR="003455D2">
        <w:t>s</w:t>
      </w:r>
      <w:r w:rsidR="003455D2" w:rsidRPr="00764FF5">
        <w:t xml:space="preserve"> ha</w:t>
      </w:r>
      <w:r w:rsidR="003455D2">
        <w:t>ve</w:t>
      </w:r>
      <w:r w:rsidR="003455D2" w:rsidRPr="00764FF5">
        <w:t xml:space="preserve"> </w:t>
      </w:r>
      <w:r w:rsidR="003455D2">
        <w:t>fewer</w:t>
      </w:r>
      <w:r w:rsidR="003455D2" w:rsidRPr="00764FF5">
        <w:t xml:space="preserve"> </w:t>
      </w:r>
      <w:r w:rsidR="003455D2">
        <w:t>products to choose from</w:t>
      </w:r>
      <w:r w:rsidR="003455D2" w:rsidRPr="00764FF5">
        <w:t>.</w:t>
      </w:r>
    </w:p>
    <w:p w:rsidR="00E33C10" w:rsidRPr="001E0C7F" w:rsidRDefault="003455D2" w:rsidP="00E33C10">
      <w:r w:rsidRPr="001E0C7F">
        <w:t>Windows Mobile interoperates efficiently with Microsoft Office applications and other applications.</w:t>
      </w:r>
      <w:r>
        <w:t xml:space="preserve"> </w:t>
      </w:r>
      <w:r w:rsidR="00D80778">
        <w:t>It is easier to v</w:t>
      </w:r>
      <w:r w:rsidR="00D80778" w:rsidRPr="00764FF5">
        <w:t xml:space="preserve">iew and edit Microsoft Office Excel, PowerPoint, and Word files </w:t>
      </w:r>
      <w:r w:rsidR="00D80778">
        <w:t>in Windows Mobile.</w:t>
      </w:r>
      <w:r w:rsidR="00D80778" w:rsidRPr="00764FF5">
        <w:t xml:space="preserve"> </w:t>
      </w:r>
      <w:r w:rsidR="00D80778">
        <w:t>O</w:t>
      </w:r>
      <w:r w:rsidR="00D80778" w:rsidRPr="00764FF5">
        <w:t xml:space="preserve">n </w:t>
      </w:r>
      <w:r w:rsidR="00D80778">
        <w:t xml:space="preserve">a </w:t>
      </w:r>
      <w:r w:rsidR="00D80778" w:rsidRPr="00764FF5">
        <w:t>BlackBerry</w:t>
      </w:r>
      <w:r w:rsidR="00D80778">
        <w:t xml:space="preserve"> device, </w:t>
      </w:r>
      <w:r w:rsidR="00D80778" w:rsidRPr="00764FF5">
        <w:t>Office documents can</w:t>
      </w:r>
      <w:r w:rsidR="00D80778">
        <w:t>no</w:t>
      </w:r>
      <w:r w:rsidR="00D80778" w:rsidRPr="00764FF5">
        <w:t xml:space="preserve">t be edited without </w:t>
      </w:r>
      <w:r w:rsidR="00D80778">
        <w:t xml:space="preserve">using a </w:t>
      </w:r>
      <w:r w:rsidR="00D80778" w:rsidRPr="00764FF5">
        <w:t>third-party application.</w:t>
      </w:r>
      <w:r w:rsidR="00D80778">
        <w:t xml:space="preserve"> </w:t>
      </w:r>
      <w:r w:rsidR="00E33C10" w:rsidRPr="00764FF5">
        <w:t xml:space="preserve">Windows Mobile also empowers users to easily view Office files in e-mail attachments, and enables mobile device users to view and </w:t>
      </w:r>
      <w:r w:rsidR="00E33C10">
        <w:t>click</w:t>
      </w:r>
      <w:r w:rsidR="00E33C10" w:rsidRPr="00764FF5">
        <w:t xml:space="preserve"> links to documents that are stored on a server or </w:t>
      </w:r>
      <w:r w:rsidR="00E33C10">
        <w:t xml:space="preserve">are </w:t>
      </w:r>
      <w:r w:rsidR="00E33C10" w:rsidRPr="00764FF5">
        <w:t>linked to an e-mail message.</w:t>
      </w:r>
    </w:p>
    <w:p w:rsidR="003455D2" w:rsidRDefault="00E33C10" w:rsidP="001E0C7F">
      <w:r w:rsidRPr="00E33C10">
        <w:rPr>
          <w:b/>
        </w:rPr>
        <w:t>E-mail accounts</w:t>
      </w:r>
      <w:r>
        <w:rPr>
          <w:b/>
        </w:rPr>
        <w:t xml:space="preserve"> and remote access</w:t>
      </w:r>
      <w:r w:rsidRPr="00E33C10">
        <w:rPr>
          <w:b/>
        </w:rPr>
        <w:t>.</w:t>
      </w:r>
      <w:r>
        <w:t xml:space="preserve"> </w:t>
      </w:r>
      <w:r w:rsidR="003455D2" w:rsidRPr="001E0C7F">
        <w:t xml:space="preserve">With its familiar Microsoft Office Outlook interface, Microsoft Windows Mobile makes it easy for users to perform messaging operations. </w:t>
      </w:r>
      <w:r w:rsidR="003455D2">
        <w:t>Windows Mobile</w:t>
      </w:r>
      <w:r w:rsidR="003455D2" w:rsidRPr="001E0C7F">
        <w:t xml:space="preserve"> has </w:t>
      </w:r>
      <w:r w:rsidR="003455D2">
        <w:t>many</w:t>
      </w:r>
      <w:r w:rsidR="003455D2" w:rsidRPr="001E0C7F">
        <w:t xml:space="preserve"> helpful shortcuts to make already intuitive software even more useful.</w:t>
      </w:r>
    </w:p>
    <w:p w:rsidR="00221120" w:rsidRDefault="00DB246A" w:rsidP="006E1503">
      <w:r>
        <w:t>Both solutions allow users to work with e-mail application</w:t>
      </w:r>
      <w:r w:rsidR="004B0FF3">
        <w:t>s</w:t>
      </w:r>
      <w:r>
        <w:t xml:space="preserve"> such as Lotus Notes and Office Outlook</w:t>
      </w:r>
      <w:r w:rsidR="004B0FF3">
        <w:t>,</w:t>
      </w:r>
      <w:r>
        <w:t xml:space="preserve"> and to use </w:t>
      </w:r>
      <w:r w:rsidRPr="00764FF5">
        <w:t>POP3</w:t>
      </w:r>
      <w:r>
        <w:t xml:space="preserve"> </w:t>
      </w:r>
      <w:r w:rsidRPr="00764FF5">
        <w:t>/</w:t>
      </w:r>
      <w:r>
        <w:t xml:space="preserve"> </w:t>
      </w:r>
      <w:r w:rsidRPr="00764FF5">
        <w:t>IMAP and Web mail accounts</w:t>
      </w:r>
      <w:r>
        <w:t>. However, Windows Mobile 6 works more efficiently with common e-mail applications.</w:t>
      </w:r>
    </w:p>
    <w:p w:rsidR="006E1503" w:rsidRDefault="006E1503" w:rsidP="006E1503">
      <w:r w:rsidRPr="00764FF5">
        <w:t>Yahoo</w:t>
      </w:r>
      <w:r>
        <w:t xml:space="preserve">, </w:t>
      </w:r>
      <w:r w:rsidRPr="00764FF5">
        <w:t>AOL,</w:t>
      </w:r>
      <w:r>
        <w:t xml:space="preserve"> and</w:t>
      </w:r>
      <w:r w:rsidRPr="00764FF5">
        <w:t xml:space="preserve"> Hotmail</w:t>
      </w:r>
      <w:r>
        <w:t xml:space="preserve"> </w:t>
      </w:r>
      <w:r w:rsidRPr="00764FF5">
        <w:t>/</w:t>
      </w:r>
      <w:r>
        <w:t xml:space="preserve"> </w:t>
      </w:r>
      <w:r w:rsidRPr="00764FF5">
        <w:t xml:space="preserve">Microsoft Windows Live </w:t>
      </w:r>
      <w:r>
        <w:t>are already configured in Windows Mobile e-mail setup—users can access these e-mail providers</w:t>
      </w:r>
      <w:r w:rsidR="004B0FF3" w:rsidRPr="004B0FF3">
        <w:t xml:space="preserve"> </w:t>
      </w:r>
      <w:r w:rsidR="004B0FF3">
        <w:t>directly</w:t>
      </w:r>
      <w:r>
        <w:t xml:space="preserve">. BlackBerry users </w:t>
      </w:r>
      <w:r w:rsidR="004B0FF3">
        <w:t>must</w:t>
      </w:r>
      <w:r>
        <w:t xml:space="preserve"> configur</w:t>
      </w:r>
      <w:r w:rsidR="004B0FF3">
        <w:t>e</w:t>
      </w:r>
      <w:r>
        <w:t xml:space="preserve"> </w:t>
      </w:r>
      <w:r w:rsidR="00221120">
        <w:t>the</w:t>
      </w:r>
      <w:r w:rsidR="004B0FF3">
        <w:t>se</w:t>
      </w:r>
      <w:r w:rsidR="00221120">
        <w:t xml:space="preserve"> </w:t>
      </w:r>
      <w:r w:rsidR="00060F79">
        <w:t>accounts separately.</w:t>
      </w:r>
    </w:p>
    <w:p w:rsidR="00E33C10" w:rsidRDefault="00E33C10" w:rsidP="00E33C10">
      <w:r w:rsidRPr="00F64737">
        <w:lastRenderedPageBreak/>
        <w:t>By using Windows Mobile, users can easily access the corporate global address list and search for contacts in the contact list. Windows Mobile also supports IRM-protected messages, so users can receive, reply to, forward, and compose protected messages.</w:t>
      </w:r>
    </w:p>
    <w:p w:rsidR="0076382B" w:rsidRPr="001E0C7F" w:rsidRDefault="0076382B" w:rsidP="001E0C7F">
      <w:r w:rsidRPr="00764FF5">
        <w:t xml:space="preserve">Windows Mobile with </w:t>
      </w:r>
      <w:r w:rsidR="002C3F4D">
        <w:rPr>
          <w:rFonts w:eastAsia="Calibri" w:cs="Calibri"/>
          <w:color w:val="000000"/>
        </w:rPr>
        <w:t xml:space="preserve">Microsoft </w:t>
      </w:r>
      <w:r w:rsidR="002C3F4D" w:rsidRPr="00723C5E">
        <w:rPr>
          <w:rFonts w:eastAsia="Calibri" w:cs="Calibri"/>
          <w:color w:val="000000"/>
        </w:rPr>
        <w:t>Exchange Server</w:t>
      </w:r>
      <w:r w:rsidR="002C3F4D">
        <w:rPr>
          <w:rFonts w:eastAsia="Calibri" w:cs="Calibri"/>
          <w:color w:val="000000"/>
        </w:rPr>
        <w:t xml:space="preserve"> 2007 SP1 </w:t>
      </w:r>
      <w:r w:rsidRPr="00764FF5">
        <w:t xml:space="preserve">provides true remote mailbox access. Direct Push technology offers complete </w:t>
      </w:r>
      <w:r w:rsidR="00CE59FB">
        <w:t xml:space="preserve">user </w:t>
      </w:r>
      <w:r w:rsidRPr="00764FF5">
        <w:t xml:space="preserve">access to the entire Exchange </w:t>
      </w:r>
      <w:r w:rsidR="00CE59FB">
        <w:t xml:space="preserve">user </w:t>
      </w:r>
      <w:r w:rsidRPr="00764FF5">
        <w:t>mailbox, read status, and subfolder</w:t>
      </w:r>
      <w:r w:rsidR="00CE59FB">
        <w:t xml:space="preserve"> hierarchy</w:t>
      </w:r>
      <w:r w:rsidRPr="00764FF5">
        <w:t xml:space="preserve">, which </w:t>
      </w:r>
      <w:r w:rsidR="00CE59FB">
        <w:t>is</w:t>
      </w:r>
      <w:r w:rsidR="00CE59FB" w:rsidRPr="00764FF5">
        <w:t xml:space="preserve"> </w:t>
      </w:r>
      <w:r w:rsidRPr="00764FF5">
        <w:t>synchronized immediately with the hand</w:t>
      </w:r>
      <w:r w:rsidR="00783B73">
        <w:t>-</w:t>
      </w:r>
      <w:r w:rsidRPr="00764FF5">
        <w:t xml:space="preserve">held device. Users can even select a particular folder to synchronize on the mobile device instead of the entire mailbox. With the BlackBerry, users </w:t>
      </w:r>
      <w:r w:rsidR="00E33C10">
        <w:t>have access</w:t>
      </w:r>
      <w:r w:rsidRPr="00764FF5">
        <w:t xml:space="preserve"> to </w:t>
      </w:r>
      <w:r w:rsidR="00E33C10">
        <w:t xml:space="preserve">only </w:t>
      </w:r>
      <w:r w:rsidRPr="00764FF5">
        <w:t>the most recent 1000 e-mail messages.</w:t>
      </w:r>
    </w:p>
    <w:p w:rsidR="00727E2D" w:rsidRPr="006303B9" w:rsidRDefault="00727E2D" w:rsidP="00727E2D">
      <w:r>
        <w:t>O</w:t>
      </w:r>
      <w:r w:rsidRPr="00925F5C">
        <w:t>ver</w:t>
      </w:r>
      <w:r>
        <w:t>-</w:t>
      </w:r>
      <w:r w:rsidRPr="00925F5C">
        <w:t>the</w:t>
      </w:r>
      <w:r>
        <w:t>-</w:t>
      </w:r>
      <w:r w:rsidRPr="00925F5C">
        <w:t>air search</w:t>
      </w:r>
      <w:r>
        <w:t xml:space="preserve"> </w:t>
      </w:r>
      <w:r w:rsidRPr="00925F5C">
        <w:t xml:space="preserve">allows users to search </w:t>
      </w:r>
      <w:r>
        <w:t>for information by querying</w:t>
      </w:r>
      <w:r w:rsidRPr="00925F5C">
        <w:t xml:space="preserve"> the local device </w:t>
      </w:r>
      <w:r>
        <w:t>and</w:t>
      </w:r>
      <w:r w:rsidRPr="00925F5C">
        <w:t xml:space="preserve"> the entire </w:t>
      </w:r>
      <w:r>
        <w:t xml:space="preserve">user </w:t>
      </w:r>
      <w:r w:rsidRPr="00925F5C">
        <w:t xml:space="preserve">mailbox on the </w:t>
      </w:r>
      <w:r w:rsidRPr="00723C5E">
        <w:rPr>
          <w:rFonts w:eastAsia="Calibri" w:cs="Calibri"/>
          <w:color w:val="000000"/>
        </w:rPr>
        <w:t xml:space="preserve">Exchange </w:t>
      </w:r>
      <w:r>
        <w:rPr>
          <w:rFonts w:eastAsia="Calibri" w:cs="Calibri"/>
          <w:color w:val="000000"/>
        </w:rPr>
        <w:t>s</w:t>
      </w:r>
      <w:r w:rsidRPr="00723C5E">
        <w:rPr>
          <w:rFonts w:eastAsia="Calibri" w:cs="Calibri"/>
          <w:color w:val="000000"/>
        </w:rPr>
        <w:t>erver</w:t>
      </w:r>
      <w:r w:rsidRPr="00925F5C">
        <w:t>.</w:t>
      </w:r>
    </w:p>
    <w:p w:rsidR="0076382B" w:rsidRPr="001E0C7F" w:rsidRDefault="003455D2" w:rsidP="001E0C7F">
      <w:r w:rsidRPr="003455D2">
        <w:rPr>
          <w:b/>
        </w:rPr>
        <w:t>Mobile device</w:t>
      </w:r>
      <w:r w:rsidR="00CA3FC7">
        <w:rPr>
          <w:b/>
        </w:rPr>
        <w:t>s</w:t>
      </w:r>
      <w:r w:rsidRPr="003455D2">
        <w:rPr>
          <w:b/>
        </w:rPr>
        <w:t>.</w:t>
      </w:r>
      <w:r>
        <w:t xml:space="preserve"> </w:t>
      </w:r>
      <w:r w:rsidR="0076382B" w:rsidRPr="00F64737">
        <w:t>BlackBerry has one hardware vendor and three basic phone models to choose from</w:t>
      </w:r>
      <w:r>
        <w:t>, all based on</w:t>
      </w:r>
      <w:r w:rsidR="0076382B" w:rsidRPr="00F64737">
        <w:t xml:space="preserve"> a single defined architecture</w:t>
      </w:r>
      <w:r>
        <w:t>.</w:t>
      </w:r>
      <w:r w:rsidR="0076382B" w:rsidRPr="00F64737">
        <w:t xml:space="preserve"> Windows Mobile users can choose from </w:t>
      </w:r>
      <w:r>
        <w:t xml:space="preserve">approximately </w:t>
      </w:r>
      <w:r w:rsidR="0076382B" w:rsidRPr="00F64737">
        <w:t>140 phones from 50 device manufacturers.</w:t>
      </w:r>
    </w:p>
    <w:p w:rsidR="0076382B" w:rsidRPr="00FE2127" w:rsidRDefault="0076382B" w:rsidP="0076382B">
      <w:pPr>
        <w:pStyle w:val="Heading2"/>
      </w:pPr>
      <w:bookmarkStart w:id="210" w:name="_Toc201471692"/>
      <w:bookmarkStart w:id="211" w:name="_Toc202172045"/>
      <w:bookmarkStart w:id="212" w:name="_Toc202172095"/>
      <w:bookmarkStart w:id="213" w:name="_Toc202344609"/>
      <w:bookmarkStart w:id="214" w:name="_Toc202585516"/>
      <w:r w:rsidRPr="00FE2127">
        <w:t>Administrator Experience</w:t>
      </w:r>
      <w:bookmarkEnd w:id="210"/>
      <w:bookmarkEnd w:id="211"/>
      <w:bookmarkEnd w:id="212"/>
      <w:bookmarkEnd w:id="213"/>
      <w:bookmarkEnd w:id="214"/>
    </w:p>
    <w:p w:rsidR="00DD6A97" w:rsidRPr="003A0623" w:rsidRDefault="00DD6A97" w:rsidP="00DD6A97">
      <w:r w:rsidRPr="00DD6A97">
        <w:rPr>
          <w:b/>
        </w:rPr>
        <w:t>Deployment.</w:t>
      </w:r>
      <w:r>
        <w:t xml:space="preserve"> Both solutions are wizard based and intuitive, </w:t>
      </w:r>
      <w:r w:rsidR="00DF738C">
        <w:t>which</w:t>
      </w:r>
      <w:r>
        <w:t xml:space="preserve"> </w:t>
      </w:r>
      <w:r w:rsidRPr="006303B9">
        <w:t>help</w:t>
      </w:r>
      <w:r w:rsidR="00DF738C">
        <w:t>s</w:t>
      </w:r>
      <w:r w:rsidRPr="006303B9">
        <w:t xml:space="preserve"> administrator</w:t>
      </w:r>
      <w:r>
        <w:t>s</w:t>
      </w:r>
      <w:r w:rsidRPr="006303B9">
        <w:t xml:space="preserve"> to automate and deploy </w:t>
      </w:r>
      <w:r>
        <w:t xml:space="preserve">them </w:t>
      </w:r>
      <w:r w:rsidRPr="006303B9">
        <w:t xml:space="preserve">more efficiently. </w:t>
      </w:r>
      <w:r>
        <w:t xml:space="preserve">Microsoft Exchange Server 2007 SP1 </w:t>
      </w:r>
      <w:r w:rsidRPr="00D75506">
        <w:t>has a modern, modular</w:t>
      </w:r>
      <w:r>
        <w:t xml:space="preserve"> architecture that is based on five server roles, which reduces </w:t>
      </w:r>
      <w:r w:rsidRPr="00890DB0">
        <w:t>the time required for installation, minimiz</w:t>
      </w:r>
      <w:r>
        <w:t xml:space="preserve">es </w:t>
      </w:r>
      <w:r w:rsidRPr="00890DB0">
        <w:t>manual configuration by the administrator, and</w:t>
      </w:r>
      <w:r>
        <w:t xml:space="preserve"> </w:t>
      </w:r>
      <w:r w:rsidRPr="00890DB0">
        <w:t>increase</w:t>
      </w:r>
      <w:r>
        <w:t>s</w:t>
      </w:r>
      <w:r w:rsidRPr="00890DB0">
        <w:t xml:space="preserve"> security by limiting the surface area</w:t>
      </w:r>
      <w:r>
        <w:t xml:space="preserve"> </w:t>
      </w:r>
      <w:r w:rsidRPr="00890DB0">
        <w:t>available for attack</w:t>
      </w:r>
      <w:r>
        <w:t>.</w:t>
      </w:r>
    </w:p>
    <w:p w:rsidR="0076382B" w:rsidRDefault="00DD6A97" w:rsidP="001E0C7F">
      <w:r w:rsidRPr="00DD6A97">
        <w:rPr>
          <w:b/>
        </w:rPr>
        <w:t>Management.</w:t>
      </w:r>
      <w:r>
        <w:t xml:space="preserve"> </w:t>
      </w:r>
      <w:r w:rsidR="0076382B">
        <w:t xml:space="preserve">Both BlackBerry Enterprise Server and </w:t>
      </w:r>
      <w:r w:rsidR="002C3F4D">
        <w:t>Microsoft Exchange Server 2007 SP1</w:t>
      </w:r>
      <w:r w:rsidR="0076382B">
        <w:t xml:space="preserve"> help</w:t>
      </w:r>
      <w:r w:rsidR="0076382B" w:rsidRPr="0050281B">
        <w:t xml:space="preserve"> administrators save time and reduce effort </w:t>
      </w:r>
      <w:r>
        <w:t>by providing</w:t>
      </w:r>
      <w:r w:rsidRPr="0050281B">
        <w:t xml:space="preserve"> </w:t>
      </w:r>
      <w:r w:rsidR="0076382B" w:rsidRPr="0050281B">
        <w:t>advanced management</w:t>
      </w:r>
      <w:r w:rsidR="0076382B">
        <w:t xml:space="preserve"> </w:t>
      </w:r>
      <w:r w:rsidR="0076382B" w:rsidRPr="0050281B">
        <w:t>tools</w:t>
      </w:r>
      <w:r w:rsidR="0076382B">
        <w:t xml:space="preserve">. </w:t>
      </w:r>
      <w:r w:rsidR="00221120">
        <w:t xml:space="preserve">Administrators </w:t>
      </w:r>
      <w:r w:rsidR="004B0FF3">
        <w:t>have</w:t>
      </w:r>
      <w:r w:rsidR="00221120">
        <w:t xml:space="preserve"> a command</w:t>
      </w:r>
      <w:r w:rsidR="004B0FF3">
        <w:t>-</w:t>
      </w:r>
      <w:r w:rsidR="00221120">
        <w:t>line interface to manage all Microsoft Exchange Server 2007 SP1</w:t>
      </w:r>
      <w:r w:rsidR="00221120" w:rsidRPr="0050281B">
        <w:t xml:space="preserve"> objects</w:t>
      </w:r>
      <w:r w:rsidR="00221120">
        <w:t xml:space="preserve"> and to carry out processes automatically</w:t>
      </w:r>
      <w:r w:rsidR="00221120" w:rsidRPr="0050281B">
        <w:t xml:space="preserve"> </w:t>
      </w:r>
      <w:r w:rsidR="004B0FF3">
        <w:t xml:space="preserve">by </w:t>
      </w:r>
      <w:r w:rsidR="00221120">
        <w:t xml:space="preserve">using </w:t>
      </w:r>
      <w:r w:rsidR="00221120" w:rsidRPr="0050281B">
        <w:t>scripts</w:t>
      </w:r>
      <w:r w:rsidR="00221120">
        <w:t xml:space="preserve">. </w:t>
      </w:r>
      <w:r w:rsidR="00715187">
        <w:t xml:space="preserve">The graphical management console </w:t>
      </w:r>
      <w:r w:rsidR="004B0FF3">
        <w:t>includes an</w:t>
      </w:r>
      <w:r w:rsidR="00715187">
        <w:t xml:space="preserve"> improved interface and tools such as </w:t>
      </w:r>
      <w:r w:rsidR="00715187" w:rsidRPr="001E0C7F">
        <w:t>Exchange Best Practices Analyzer and the Exchange Troubleshooting Assistant</w:t>
      </w:r>
      <w:r w:rsidR="00715187">
        <w:t xml:space="preserve"> </w:t>
      </w:r>
      <w:r w:rsidR="004B0FF3">
        <w:t>to</w:t>
      </w:r>
      <w:r w:rsidR="00715187">
        <w:t xml:space="preserve"> help administrators analyze and diagnose </w:t>
      </w:r>
      <w:r w:rsidR="00976DFE">
        <w:t>problems.</w:t>
      </w:r>
      <w:r w:rsidR="00976DFE" w:rsidRPr="00925F5C">
        <w:t xml:space="preserve"> Administrato</w:t>
      </w:r>
      <w:r w:rsidR="00976DFE">
        <w:t>rs</w:t>
      </w:r>
      <w:r w:rsidR="0076382B" w:rsidRPr="00925F5C">
        <w:t xml:space="preserve"> can </w:t>
      </w:r>
      <w:r>
        <w:t xml:space="preserve">use ActiveSync properties to </w:t>
      </w:r>
      <w:r w:rsidR="0076382B" w:rsidRPr="00925F5C">
        <w:t>manage synchroniz</w:t>
      </w:r>
      <w:r w:rsidR="0076382B">
        <w:t>ation</w:t>
      </w:r>
      <w:r w:rsidR="0076382B" w:rsidRPr="00925F5C">
        <w:t xml:space="preserve"> setting</w:t>
      </w:r>
      <w:r w:rsidR="0076382B">
        <w:t>s</w:t>
      </w:r>
      <w:r>
        <w:t>,</w:t>
      </w:r>
      <w:r w:rsidR="0076382B" w:rsidRPr="00925F5C">
        <w:t xml:space="preserve"> </w:t>
      </w:r>
      <w:r w:rsidR="0076382B">
        <w:t>facilitate calendar item provision</w:t>
      </w:r>
      <w:r>
        <w:t>ing</w:t>
      </w:r>
      <w:r w:rsidR="0076382B">
        <w:t xml:space="preserve">, </w:t>
      </w:r>
      <w:r w:rsidR="00976DFE">
        <w:t xml:space="preserve">deliver </w:t>
      </w:r>
      <w:r w:rsidR="00976DFE" w:rsidRPr="00925F5C">
        <w:t>HTML</w:t>
      </w:r>
      <w:r w:rsidR="004B0FF3">
        <w:t>-</w:t>
      </w:r>
      <w:r w:rsidR="00976DFE" w:rsidRPr="00925F5C">
        <w:t>formatted e</w:t>
      </w:r>
      <w:r w:rsidR="00976DFE">
        <w:t>-</w:t>
      </w:r>
      <w:r w:rsidR="00976DFE" w:rsidRPr="00925F5C">
        <w:t xml:space="preserve">mail </w:t>
      </w:r>
      <w:r w:rsidR="00976DFE">
        <w:t xml:space="preserve">and </w:t>
      </w:r>
      <w:r w:rsidR="00976DFE" w:rsidRPr="00925F5C">
        <w:t>attachments to</w:t>
      </w:r>
      <w:r w:rsidR="00976DFE">
        <w:t xml:space="preserve"> mobile devices, and </w:t>
      </w:r>
      <w:r w:rsidR="0076382B">
        <w:t>synchroniz</w:t>
      </w:r>
      <w:r w:rsidR="00D456E1">
        <w:t>e</w:t>
      </w:r>
      <w:r w:rsidR="0076382B">
        <w:t xml:space="preserve"> </w:t>
      </w:r>
      <w:r w:rsidR="00A13D87">
        <w:t xml:space="preserve">information </w:t>
      </w:r>
      <w:r w:rsidR="0076382B">
        <w:t xml:space="preserve">while </w:t>
      </w:r>
      <w:r>
        <w:t xml:space="preserve">users are </w:t>
      </w:r>
      <w:r w:rsidR="0076382B">
        <w:t xml:space="preserve">roaming. </w:t>
      </w:r>
      <w:r>
        <w:t>A</w:t>
      </w:r>
      <w:r w:rsidR="0076382B" w:rsidRPr="00925F5C">
        <w:t>dministrator</w:t>
      </w:r>
      <w:r>
        <w:t>s</w:t>
      </w:r>
      <w:r w:rsidR="0076382B" w:rsidRPr="00925F5C">
        <w:t xml:space="preserve"> </w:t>
      </w:r>
      <w:r w:rsidR="0076382B">
        <w:t xml:space="preserve">also </w:t>
      </w:r>
      <w:r w:rsidR="0076382B" w:rsidRPr="00925F5C">
        <w:t>can set the maximum size limit of an attachment.</w:t>
      </w:r>
    </w:p>
    <w:p w:rsidR="0076382B" w:rsidRDefault="0076382B" w:rsidP="001E0C7F">
      <w:r w:rsidRPr="00B6422C">
        <w:t xml:space="preserve">With </w:t>
      </w:r>
      <w:r w:rsidR="00781D4A">
        <w:t>A</w:t>
      </w:r>
      <w:r w:rsidRPr="00B6422C">
        <w:t xml:space="preserve">utodiscover, </w:t>
      </w:r>
      <w:r w:rsidR="002C3F4D" w:rsidRPr="00B6422C">
        <w:t xml:space="preserve">Microsoft Exchange Server 2007 SP1 </w:t>
      </w:r>
      <w:r w:rsidRPr="00B6422C">
        <w:t>can configure a mail client</w:t>
      </w:r>
      <w:r>
        <w:t xml:space="preserve"> (</w:t>
      </w:r>
      <w:r w:rsidRPr="001B38F9">
        <w:t>Microsoft Office Outlook 2007</w:t>
      </w:r>
      <w:r>
        <w:t xml:space="preserve">) </w:t>
      </w:r>
      <w:r w:rsidRPr="001B38F9">
        <w:t xml:space="preserve">to connect </w:t>
      </w:r>
      <w:r>
        <w:t xml:space="preserve">to </w:t>
      </w:r>
      <w:r w:rsidR="002C3F4D">
        <w:t>Microsoft Exchange Server 2007 SP1</w:t>
      </w:r>
      <w:r w:rsidRPr="001B38F9">
        <w:t xml:space="preserve">. If the user is logged </w:t>
      </w:r>
      <w:r w:rsidR="00A13D87">
        <w:t>i</w:t>
      </w:r>
      <w:r w:rsidRPr="001B38F9">
        <w:t>n to the</w:t>
      </w:r>
      <w:r>
        <w:t xml:space="preserve"> </w:t>
      </w:r>
      <w:r w:rsidRPr="001B38F9">
        <w:t xml:space="preserve">network, </w:t>
      </w:r>
      <w:r w:rsidR="002C3F4D">
        <w:t>Microsoft Exchange Server 2007 SP1</w:t>
      </w:r>
      <w:r w:rsidRPr="001B38F9">
        <w:t xml:space="preserve"> automatically</w:t>
      </w:r>
      <w:r>
        <w:t xml:space="preserve"> </w:t>
      </w:r>
      <w:r w:rsidRPr="001B38F9">
        <w:t>configures the user’s Outlook profile.</w:t>
      </w:r>
    </w:p>
    <w:p w:rsidR="00D25FFF" w:rsidRDefault="00D25FFF">
      <w:pPr>
        <w:spacing w:line="276" w:lineRule="auto"/>
      </w:pPr>
      <w:r>
        <w:br w:type="page"/>
      </w:r>
    </w:p>
    <w:p w:rsidR="0076382B" w:rsidRPr="00925F5C" w:rsidRDefault="002C3F4D" w:rsidP="001E0C7F">
      <w:r>
        <w:lastRenderedPageBreak/>
        <w:t>Microsoft Exchange Server 2007 SP1</w:t>
      </w:r>
      <w:r w:rsidR="0076382B" w:rsidRPr="00925F5C">
        <w:t xml:space="preserve"> includes improved calendaring, message flagging</w:t>
      </w:r>
      <w:r w:rsidR="0076382B">
        <w:t>, and</w:t>
      </w:r>
      <w:r w:rsidR="0076382B" w:rsidRPr="00925F5C">
        <w:t xml:space="preserve"> search features. The Calendar Attendant automatically processes meeting requests and updates so that user</w:t>
      </w:r>
      <w:r w:rsidR="0076382B">
        <w:t>s’</w:t>
      </w:r>
      <w:r w:rsidR="0076382B" w:rsidRPr="00925F5C">
        <w:t xml:space="preserve"> calendar</w:t>
      </w:r>
      <w:r w:rsidR="0076382B">
        <w:t>s</w:t>
      </w:r>
      <w:r w:rsidR="0076382B" w:rsidRPr="00925F5C">
        <w:t xml:space="preserve"> remain</w:t>
      </w:r>
      <w:r w:rsidR="0076382B">
        <w:t xml:space="preserve"> </w:t>
      </w:r>
      <w:r w:rsidR="0076382B" w:rsidRPr="00925F5C">
        <w:t xml:space="preserve">up to date even when </w:t>
      </w:r>
      <w:r w:rsidR="0076382B">
        <w:t>users</w:t>
      </w:r>
      <w:r w:rsidR="0076382B" w:rsidRPr="00925F5C">
        <w:t xml:space="preserve"> are </w:t>
      </w:r>
      <w:r w:rsidR="0076382B">
        <w:t>off</w:t>
      </w:r>
      <w:r w:rsidR="0076382B" w:rsidRPr="00925F5C">
        <w:t>line. It also enables users to see attendee status fo</w:t>
      </w:r>
      <w:r w:rsidR="0076382B">
        <w:t>r meetings they have organized.</w:t>
      </w:r>
    </w:p>
    <w:p w:rsidR="00727E2D" w:rsidRPr="00925F5C" w:rsidRDefault="00727E2D" w:rsidP="00727E2D">
      <w:r w:rsidRPr="00727E2D">
        <w:rPr>
          <w:b/>
        </w:rPr>
        <w:t>Security.</w:t>
      </w:r>
      <w:r>
        <w:t xml:space="preserve"> </w:t>
      </w:r>
      <w:r w:rsidRPr="00727E2D">
        <w:t>Microsoft Exchange Server 2007 SP1</w:t>
      </w:r>
      <w:r>
        <w:rPr>
          <w:rFonts w:eastAsia="Calibri" w:cs="Calibri"/>
          <w:color w:val="000000"/>
        </w:rPr>
        <w:t xml:space="preserve"> </w:t>
      </w:r>
      <w:r w:rsidRPr="00925F5C">
        <w:t xml:space="preserve">provides local and remote device wipe. </w:t>
      </w:r>
      <w:r>
        <w:t>If a</w:t>
      </w:r>
      <w:r w:rsidRPr="00925F5C">
        <w:t xml:space="preserve"> device </w:t>
      </w:r>
      <w:r>
        <w:t>is</w:t>
      </w:r>
      <w:r w:rsidRPr="00925F5C">
        <w:t xml:space="preserve"> lost, the user can initiate a remote wipe of the device </w:t>
      </w:r>
      <w:r>
        <w:t>by using</w:t>
      </w:r>
      <w:r w:rsidRPr="00925F5C">
        <w:t xml:space="preserve"> Outlook Web Access without having to contact the help</w:t>
      </w:r>
      <w:r>
        <w:t xml:space="preserve"> </w:t>
      </w:r>
      <w:r w:rsidRPr="00925F5C">
        <w:t>desk or a third party.</w:t>
      </w:r>
    </w:p>
    <w:p w:rsidR="0076382B" w:rsidRDefault="001E10F0" w:rsidP="001E0C7F">
      <w:r>
        <w:t>BlackBerry Enterprise Server enables u</w:t>
      </w:r>
      <w:r w:rsidRPr="001E10F0">
        <w:t xml:space="preserve">sers </w:t>
      </w:r>
      <w:r>
        <w:t xml:space="preserve">to </w:t>
      </w:r>
      <w:r w:rsidRPr="001E10F0">
        <w:t xml:space="preserve">encrypt documents and data stored </w:t>
      </w:r>
      <w:r>
        <w:t>on BlackBerry devices</w:t>
      </w:r>
      <w:r w:rsidR="00976DFE">
        <w:t>.</w:t>
      </w:r>
      <w:r w:rsidR="0076382B">
        <w:t xml:space="preserve"> </w:t>
      </w:r>
      <w:r w:rsidR="002C3F4D">
        <w:t>Microsoft Exchange Server 2007 SP1</w:t>
      </w:r>
      <w:r w:rsidR="0076382B">
        <w:t xml:space="preserve"> supports f</w:t>
      </w:r>
      <w:r w:rsidR="0076382B" w:rsidRPr="00006B7B">
        <w:t>ront-end and b</w:t>
      </w:r>
      <w:r w:rsidR="0076382B">
        <w:t>ack-end Kerberos authentication,</w:t>
      </w:r>
      <w:r w:rsidR="0076382B" w:rsidRPr="00006B7B">
        <w:t xml:space="preserve"> </w:t>
      </w:r>
      <w:r w:rsidR="0076382B">
        <w:t>Web traffic encryption</w:t>
      </w:r>
      <w:r w:rsidR="0076382B" w:rsidRPr="00006B7B">
        <w:t xml:space="preserve"> using SSL</w:t>
      </w:r>
      <w:r w:rsidR="0076382B">
        <w:t>, and a</w:t>
      </w:r>
      <w:r w:rsidR="0076382B" w:rsidRPr="00006B7B">
        <w:t>utomatic intra-organization message encryption</w:t>
      </w:r>
      <w:r w:rsidR="0076382B">
        <w:t xml:space="preserve">. </w:t>
      </w:r>
      <w:r w:rsidR="002C3F4D">
        <w:t>Microsoft Exchange Server 2007 SP1</w:t>
      </w:r>
      <w:r w:rsidR="0076382B">
        <w:t xml:space="preserve"> also allows administrators to define p</w:t>
      </w:r>
      <w:r w:rsidR="0076382B" w:rsidRPr="006303B9">
        <w:t>er</w:t>
      </w:r>
      <w:r w:rsidR="0076382B">
        <w:t>-</w:t>
      </w:r>
      <w:r w:rsidR="0076382B" w:rsidRPr="006303B9">
        <w:t>user device policies.</w:t>
      </w:r>
    </w:p>
    <w:p w:rsidR="003A77F7" w:rsidRDefault="0076382B" w:rsidP="00B6422C">
      <w:r w:rsidRPr="00B6422C">
        <w:t xml:space="preserve">Microsoft Exchange ActiveSync can easily work with </w:t>
      </w:r>
      <w:r w:rsidR="003A77F7">
        <w:t xml:space="preserve">the </w:t>
      </w:r>
      <w:r w:rsidRPr="00B6422C">
        <w:t xml:space="preserve">existing security architecture and perform each transaction through </w:t>
      </w:r>
      <w:r w:rsidR="003A77F7">
        <w:t xml:space="preserve">the </w:t>
      </w:r>
      <w:r w:rsidRPr="00B6422C">
        <w:t>user</w:t>
      </w:r>
      <w:r w:rsidR="003A77F7">
        <w:t>’</w:t>
      </w:r>
      <w:r w:rsidRPr="00B6422C">
        <w:t xml:space="preserve">s advanced firewall. </w:t>
      </w:r>
      <w:r w:rsidR="003A77F7">
        <w:t xml:space="preserve">A </w:t>
      </w:r>
      <w:r w:rsidRPr="00B6422C">
        <w:t>BlackBerry Enterprise Server user does not have complete visibility and control over information</w:t>
      </w:r>
      <w:r w:rsidR="002071CA">
        <w:t>al</w:t>
      </w:r>
      <w:r w:rsidRPr="00B6422C">
        <w:t xml:space="preserve"> transaction</w:t>
      </w:r>
      <w:r w:rsidR="003A77F7">
        <w:t>s</w:t>
      </w:r>
      <w:r w:rsidRPr="00B6422C">
        <w:t>.</w:t>
      </w:r>
    </w:p>
    <w:p w:rsidR="00E33C10" w:rsidRDefault="00727E2D" w:rsidP="00E33C10">
      <w:r w:rsidRPr="00727E2D">
        <w:rPr>
          <w:b/>
        </w:rPr>
        <w:t>Application development.</w:t>
      </w:r>
      <w:r>
        <w:t xml:space="preserve"> </w:t>
      </w:r>
      <w:r w:rsidR="00E33C10" w:rsidRPr="00764FF5">
        <w:t xml:space="preserve">Windows Mobile supports </w:t>
      </w:r>
      <w:r w:rsidR="008063F9">
        <w:t xml:space="preserve">an </w:t>
      </w:r>
      <w:r w:rsidR="00E33C10" w:rsidRPr="00764FF5">
        <w:t>enhanced application design and development environment by supporting .NET Compact Framework 3.5. This framework empowers mobile developers to develop and integrate line</w:t>
      </w:r>
      <w:r w:rsidR="002A48BE">
        <w:t>-</w:t>
      </w:r>
      <w:r w:rsidR="00E33C10" w:rsidRPr="00764FF5">
        <w:t>of</w:t>
      </w:r>
      <w:r w:rsidR="002A48BE">
        <w:t>-</w:t>
      </w:r>
      <w:r w:rsidR="00E33C10" w:rsidRPr="00764FF5">
        <w:t>business application</w:t>
      </w:r>
      <w:r w:rsidR="002A48BE">
        <w:t>s</w:t>
      </w:r>
      <w:r w:rsidR="00E33C10" w:rsidRPr="00764FF5">
        <w:t xml:space="preserve"> for mobile devices by using the same development languages and tools that they currently us</w:t>
      </w:r>
      <w:r w:rsidR="004B0FF3">
        <w:t>e</w:t>
      </w:r>
      <w:r w:rsidR="00E33C10" w:rsidRPr="00764FF5">
        <w:t xml:space="preserve"> to develop Windows and Web-based applications. BlackBerry is based on Java 2 Mobile Edition, Mobile Information Device Profile</w:t>
      </w:r>
      <w:r w:rsidR="002A48BE">
        <w:t>, an</w:t>
      </w:r>
      <w:r w:rsidR="00E33C10" w:rsidRPr="00764FF5">
        <w:t xml:space="preserve"> older open</w:t>
      </w:r>
      <w:r w:rsidR="009B66AB">
        <w:t>-</w:t>
      </w:r>
      <w:r w:rsidR="00E33C10" w:rsidRPr="00764FF5">
        <w:t>source technology.</w:t>
      </w:r>
    </w:p>
    <w:p w:rsidR="00714911" w:rsidRDefault="00714911" w:rsidP="00714911">
      <w:r>
        <w:t xml:space="preserve">BlackBerry Enterprise Server also enables interoperability with third-party applications, but the </w:t>
      </w:r>
      <w:r w:rsidR="004B0FF3">
        <w:t xml:space="preserve">Microsoft </w:t>
      </w:r>
      <w:r w:rsidR="000A28D0">
        <w:t xml:space="preserve">mobile solution </w:t>
      </w:r>
      <w:r w:rsidR="004B0FF3">
        <w:rPr>
          <w:rFonts w:eastAsia="Calibri"/>
          <w:color w:val="262626"/>
        </w:rPr>
        <w:t xml:space="preserve">gives </w:t>
      </w:r>
      <w:r w:rsidR="000A28D0">
        <w:rPr>
          <w:rFonts w:eastAsia="Calibri"/>
          <w:color w:val="262626"/>
        </w:rPr>
        <w:t>additional choices</w:t>
      </w:r>
      <w:r w:rsidRPr="00503A12">
        <w:rPr>
          <w:rFonts w:eastAsia="Calibri"/>
          <w:color w:val="262626"/>
        </w:rPr>
        <w:t xml:space="preserve"> </w:t>
      </w:r>
      <w:r>
        <w:rPr>
          <w:rFonts w:eastAsia="Calibri"/>
          <w:color w:val="262626"/>
        </w:rPr>
        <w:t>for</w:t>
      </w:r>
      <w:r w:rsidRPr="00503A12">
        <w:rPr>
          <w:rFonts w:eastAsia="Calibri"/>
          <w:color w:val="262626"/>
        </w:rPr>
        <w:t xml:space="preserve"> third</w:t>
      </w:r>
      <w:r>
        <w:rPr>
          <w:rFonts w:eastAsia="Calibri"/>
          <w:color w:val="262626"/>
        </w:rPr>
        <w:t>-</w:t>
      </w:r>
      <w:r w:rsidRPr="00503A12">
        <w:rPr>
          <w:rFonts w:eastAsia="Calibri"/>
          <w:color w:val="262626"/>
        </w:rPr>
        <w:t xml:space="preserve">party applications and </w:t>
      </w:r>
      <w:r w:rsidR="000A28D0">
        <w:rPr>
          <w:rFonts w:eastAsia="Calibri"/>
          <w:color w:val="262626"/>
        </w:rPr>
        <w:t>facilitates</w:t>
      </w:r>
      <w:r w:rsidRPr="00503A12">
        <w:rPr>
          <w:rFonts w:eastAsia="Calibri"/>
          <w:color w:val="262626"/>
        </w:rPr>
        <w:t xml:space="preserve"> </w:t>
      </w:r>
      <w:r w:rsidR="000A28D0">
        <w:rPr>
          <w:rFonts w:eastAsia="Calibri"/>
          <w:color w:val="262626"/>
        </w:rPr>
        <w:t>fast development of applications</w:t>
      </w:r>
      <w:r w:rsidRPr="00503A12">
        <w:rPr>
          <w:rFonts w:eastAsia="Calibri"/>
          <w:color w:val="262626"/>
        </w:rPr>
        <w:t xml:space="preserve"> </w:t>
      </w:r>
      <w:r w:rsidR="004B0FF3">
        <w:rPr>
          <w:rFonts w:eastAsia="Calibri"/>
          <w:color w:val="262626"/>
        </w:rPr>
        <w:t>in</w:t>
      </w:r>
      <w:r w:rsidRPr="00503A12">
        <w:rPr>
          <w:rFonts w:eastAsia="Calibri"/>
          <w:color w:val="262626"/>
        </w:rPr>
        <w:t xml:space="preserve"> the .N</w:t>
      </w:r>
      <w:r>
        <w:rPr>
          <w:rFonts w:eastAsia="Calibri"/>
          <w:color w:val="262626"/>
        </w:rPr>
        <w:t>ET</w:t>
      </w:r>
      <w:r w:rsidRPr="00503A12">
        <w:rPr>
          <w:rFonts w:eastAsia="Calibri"/>
          <w:color w:val="262626"/>
        </w:rPr>
        <w:t xml:space="preserve"> environment. </w:t>
      </w:r>
      <w:r w:rsidR="006F1309">
        <w:t xml:space="preserve">Exchange Web Services in </w:t>
      </w:r>
      <w:r w:rsidR="004B0FF3">
        <w:t xml:space="preserve">the </w:t>
      </w:r>
      <w:r w:rsidR="006F1309">
        <w:t xml:space="preserve">Microsoft </w:t>
      </w:r>
      <w:r w:rsidR="004B0FF3">
        <w:t>m</w:t>
      </w:r>
      <w:r w:rsidR="006F1309">
        <w:t xml:space="preserve">obile solution enables easy integration of </w:t>
      </w:r>
      <w:r w:rsidR="006F1309" w:rsidRPr="00121450">
        <w:t>Microsoft</w:t>
      </w:r>
      <w:r w:rsidR="006F1309" w:rsidRPr="00117912">
        <w:rPr>
          <w:rFonts w:cs="Segoe UI"/>
          <w:color w:val="646464"/>
        </w:rPr>
        <w:t xml:space="preserve"> </w:t>
      </w:r>
      <w:r w:rsidR="006F1309" w:rsidRPr="006F1309">
        <w:t xml:space="preserve">Exchange Server 2007 SP1 </w:t>
      </w:r>
      <w:r w:rsidR="006F1309" w:rsidRPr="00121450">
        <w:t>data</w:t>
      </w:r>
      <w:r w:rsidR="006F1309">
        <w:t xml:space="preserve"> with </w:t>
      </w:r>
      <w:r w:rsidR="006F1309" w:rsidRPr="00121450">
        <w:t>line-of-business applications and third-party</w:t>
      </w:r>
      <w:r w:rsidR="006F1309">
        <w:t xml:space="preserve"> applications.</w:t>
      </w:r>
    </w:p>
    <w:p w:rsidR="003A77F7" w:rsidRDefault="003A77F7" w:rsidP="003A77F7">
      <w:r w:rsidRPr="003A77F7">
        <w:rPr>
          <w:b/>
        </w:rPr>
        <w:t>TCO.</w:t>
      </w:r>
      <w:r>
        <w:t xml:space="preserve"> </w:t>
      </w:r>
      <w:r w:rsidR="004B0FF3">
        <w:rPr>
          <w:rFonts w:eastAsia="Calibri" w:cs="Calibri"/>
          <w:color w:val="000000"/>
        </w:rPr>
        <w:t>Organizations can use o</w:t>
      </w:r>
      <w:r w:rsidR="009A30E4" w:rsidRPr="009A30E4">
        <w:rPr>
          <w:rFonts w:eastAsia="Calibri" w:cs="Calibri"/>
          <w:color w:val="000000"/>
        </w:rPr>
        <w:t xml:space="preserve">ne Exchange server </w:t>
      </w:r>
      <w:r w:rsidR="004B0FF3">
        <w:rPr>
          <w:rFonts w:eastAsia="Calibri" w:cs="Calibri"/>
          <w:color w:val="000000"/>
        </w:rPr>
        <w:t>to</w:t>
      </w:r>
      <w:r w:rsidR="009A30E4">
        <w:rPr>
          <w:rFonts w:eastAsia="Calibri" w:cs="Calibri"/>
          <w:color w:val="000000"/>
        </w:rPr>
        <w:t xml:space="preserve"> </w:t>
      </w:r>
      <w:r w:rsidR="009A30E4" w:rsidRPr="009A30E4">
        <w:rPr>
          <w:rFonts w:eastAsia="Calibri" w:cs="Calibri"/>
          <w:color w:val="000000"/>
        </w:rPr>
        <w:t>make services available for mobile devices, desktop systems, and Web access.</w:t>
      </w:r>
      <w:r w:rsidRPr="00B6422C">
        <w:t xml:space="preserve"> This </w:t>
      </w:r>
      <w:r>
        <w:t xml:space="preserve">capability </w:t>
      </w:r>
      <w:r w:rsidRPr="00B6422C">
        <w:t xml:space="preserve">reduces </w:t>
      </w:r>
      <w:r>
        <w:t xml:space="preserve">the </w:t>
      </w:r>
      <w:r w:rsidRPr="00B6422C">
        <w:t xml:space="preserve">total cost of ownership </w:t>
      </w:r>
      <w:r>
        <w:t>to</w:t>
      </w:r>
      <w:r w:rsidRPr="00B6422C">
        <w:t xml:space="preserve"> manag</w:t>
      </w:r>
      <w:r>
        <w:t xml:space="preserve">e the </w:t>
      </w:r>
      <w:r w:rsidRPr="00B6422C">
        <w:t xml:space="preserve">server, </w:t>
      </w:r>
      <w:r>
        <w:t xml:space="preserve">provide </w:t>
      </w:r>
      <w:r w:rsidRPr="00B6422C">
        <w:t>CAL</w:t>
      </w:r>
      <w:r>
        <w:t>s</w:t>
      </w:r>
      <w:r w:rsidRPr="00B6422C">
        <w:t xml:space="preserve"> for every user, and updat</w:t>
      </w:r>
      <w:r>
        <w:t>e</w:t>
      </w:r>
      <w:r w:rsidRPr="00B6422C">
        <w:t xml:space="preserve"> servers. BlackBerry requires </w:t>
      </w:r>
      <w:r>
        <w:t>additional</w:t>
      </w:r>
      <w:r w:rsidRPr="00B6422C">
        <w:t xml:space="preserve"> servers (both third-party mobile servers and core messaging servers)</w:t>
      </w:r>
      <w:r>
        <w:t xml:space="preserve"> to provide</w:t>
      </w:r>
      <w:r w:rsidRPr="00B6422C">
        <w:t xml:space="preserve"> different messaging functionality or </w:t>
      </w:r>
      <w:r>
        <w:t>to meet the needs of an expanding</w:t>
      </w:r>
      <w:r w:rsidRPr="00B6422C">
        <w:t xml:space="preserve"> mobile user</w:t>
      </w:r>
      <w:r>
        <w:t xml:space="preserve"> ba</w:t>
      </w:r>
      <w:r w:rsidRPr="00B6422C">
        <w:t>s</w:t>
      </w:r>
      <w:r>
        <w:t>e,</w:t>
      </w:r>
      <w:r w:rsidRPr="00B6422C">
        <w:t xml:space="preserve"> which increases </w:t>
      </w:r>
      <w:r>
        <w:t>the</w:t>
      </w:r>
      <w:r w:rsidRPr="00B6422C">
        <w:t xml:space="preserve"> TCO.</w:t>
      </w:r>
    </w:p>
    <w:p w:rsidR="000D03DF" w:rsidRDefault="000D03DF">
      <w:pPr>
        <w:spacing w:line="276" w:lineRule="auto"/>
        <w:rPr>
          <w:b/>
          <w:color w:val="990000"/>
          <w:sz w:val="48"/>
          <w:szCs w:val="48"/>
        </w:rPr>
      </w:pPr>
      <w:bookmarkStart w:id="215" w:name="_Toc201471693"/>
      <w:bookmarkStart w:id="216" w:name="_Toc202172046"/>
      <w:bookmarkStart w:id="217" w:name="_Toc202172096"/>
      <w:r>
        <w:br w:type="page"/>
      </w:r>
    </w:p>
    <w:p w:rsidR="0076382B" w:rsidRDefault="0076382B" w:rsidP="0076382B">
      <w:pPr>
        <w:pStyle w:val="Heading1"/>
      </w:pPr>
      <w:bookmarkStart w:id="218" w:name="_Toc202344610"/>
      <w:bookmarkStart w:id="219" w:name="_Toc202585517"/>
      <w:r>
        <w:lastRenderedPageBreak/>
        <w:t>Conclusion</w:t>
      </w:r>
      <w:bookmarkEnd w:id="215"/>
      <w:bookmarkEnd w:id="216"/>
      <w:bookmarkEnd w:id="217"/>
      <w:bookmarkEnd w:id="218"/>
      <w:bookmarkEnd w:id="219"/>
    </w:p>
    <w:p w:rsidR="00F51BA5" w:rsidRDefault="00F51BA5" w:rsidP="00B6422C">
      <w:r>
        <w:t>The wireless mobile solution</w:t>
      </w:r>
      <w:r w:rsidR="00B71EA5">
        <w:t>s</w:t>
      </w:r>
      <w:r>
        <w:t xml:space="preserve"> market is continu</w:t>
      </w:r>
      <w:r w:rsidR="00B71EA5">
        <w:t>al</w:t>
      </w:r>
      <w:r>
        <w:t xml:space="preserve">ly growing and </w:t>
      </w:r>
      <w:r w:rsidR="00B71EA5">
        <w:t xml:space="preserve">making </w:t>
      </w:r>
      <w:r w:rsidRPr="00CE4C39">
        <w:t>substantial</w:t>
      </w:r>
      <w:r>
        <w:t xml:space="preserve"> demand</w:t>
      </w:r>
      <w:r w:rsidR="00B71EA5">
        <w:t xml:space="preserve">s </w:t>
      </w:r>
      <w:r>
        <w:t>for enterprise</w:t>
      </w:r>
      <w:r w:rsidR="00B71EA5">
        <w:t>-wide</w:t>
      </w:r>
      <w:r>
        <w:t xml:space="preserve"> mobile </w:t>
      </w:r>
      <w:r w:rsidR="00D91D77">
        <w:t xml:space="preserve">technology </w:t>
      </w:r>
      <w:r>
        <w:t xml:space="preserve">solutions that enable </w:t>
      </w:r>
      <w:r w:rsidR="00B71EA5">
        <w:t xml:space="preserve">remote </w:t>
      </w:r>
      <w:r>
        <w:t>access to e</w:t>
      </w:r>
      <w:r w:rsidR="00B64928">
        <w:t>-</w:t>
      </w:r>
      <w:r>
        <w:t>mail and network resources. In the new mobile work culture</w:t>
      </w:r>
      <w:r w:rsidR="00B71EA5">
        <w:t>,</w:t>
      </w:r>
      <w:r>
        <w:t xml:space="preserve"> </w:t>
      </w:r>
      <w:r w:rsidRPr="0076382B">
        <w:t>corporate staff</w:t>
      </w:r>
      <w:r>
        <w:t xml:space="preserve"> expect</w:t>
      </w:r>
      <w:r w:rsidR="00A13D87">
        <w:t>s</w:t>
      </w:r>
      <w:r>
        <w:t xml:space="preserve"> mobile </w:t>
      </w:r>
      <w:r w:rsidR="00D91D77">
        <w:t xml:space="preserve">solutions </w:t>
      </w:r>
      <w:r>
        <w:t>to deliver not only e</w:t>
      </w:r>
      <w:r w:rsidR="00B64928">
        <w:t>-</w:t>
      </w:r>
      <w:r>
        <w:t xml:space="preserve">mail but access </w:t>
      </w:r>
      <w:r w:rsidR="00B71EA5">
        <w:t xml:space="preserve">to </w:t>
      </w:r>
      <w:r>
        <w:t xml:space="preserve">information </w:t>
      </w:r>
      <w:r w:rsidR="00033E5A">
        <w:t xml:space="preserve">when and </w:t>
      </w:r>
      <w:r w:rsidR="009E52C3">
        <w:t>where they need it.</w:t>
      </w:r>
    </w:p>
    <w:p w:rsidR="00A2113C" w:rsidRDefault="00F51BA5" w:rsidP="00B6422C">
      <w:r w:rsidRPr="00337C38">
        <w:t xml:space="preserve">The </w:t>
      </w:r>
      <w:r w:rsidR="00B265B2" w:rsidRPr="00337C38">
        <w:t xml:space="preserve">Research </w:t>
      </w:r>
      <w:r w:rsidR="005D3BF5">
        <w:t>I</w:t>
      </w:r>
      <w:r w:rsidR="00B265B2" w:rsidRPr="00337C38">
        <w:t>n Motion Black</w:t>
      </w:r>
      <w:r w:rsidR="005D3BF5">
        <w:t>B</w:t>
      </w:r>
      <w:r w:rsidR="00B265B2" w:rsidRPr="00337C38">
        <w:t xml:space="preserve">erry solution </w:t>
      </w:r>
      <w:r w:rsidRPr="00337C38">
        <w:t xml:space="preserve">and </w:t>
      </w:r>
      <w:r w:rsidR="00B265B2" w:rsidRPr="00337C38">
        <w:t xml:space="preserve">Microsoft </w:t>
      </w:r>
      <w:r w:rsidR="00AF5B8D">
        <w:t xml:space="preserve">mobile solution with </w:t>
      </w:r>
      <w:r w:rsidR="00B265B2" w:rsidRPr="00337C38">
        <w:t xml:space="preserve">ActiveSync </w:t>
      </w:r>
      <w:r w:rsidRPr="00337C38">
        <w:t xml:space="preserve">both provide users with the </w:t>
      </w:r>
      <w:r w:rsidR="00AF5B8D">
        <w:t xml:space="preserve">features and </w:t>
      </w:r>
      <w:r w:rsidRPr="00337C38">
        <w:t>functionality to manage e</w:t>
      </w:r>
      <w:r w:rsidR="00B64928">
        <w:t>-</w:t>
      </w:r>
      <w:r w:rsidRPr="00337C38">
        <w:t xml:space="preserve">mail and data from a mobile device. The functionality and manageability of the </w:t>
      </w:r>
      <w:r w:rsidR="002E10B0" w:rsidRPr="00337C38">
        <w:t xml:space="preserve">Research </w:t>
      </w:r>
      <w:r w:rsidR="005D3BF5">
        <w:t>I</w:t>
      </w:r>
      <w:r w:rsidR="002E10B0" w:rsidRPr="00337C38">
        <w:t>n Motion Black</w:t>
      </w:r>
      <w:r w:rsidR="005D3BF5">
        <w:t>B</w:t>
      </w:r>
      <w:r w:rsidR="002E10B0" w:rsidRPr="00337C38">
        <w:t xml:space="preserve">erry solution </w:t>
      </w:r>
      <w:r w:rsidR="00AF5B8D" w:rsidRPr="00337C38">
        <w:t>enable</w:t>
      </w:r>
      <w:r w:rsidR="00AF5B8D">
        <w:t>d</w:t>
      </w:r>
      <w:r w:rsidR="00AF5B8D" w:rsidRPr="00337C38">
        <w:t xml:space="preserve"> </w:t>
      </w:r>
      <w:r w:rsidR="00AF5B8D">
        <w:t>Research In Motion</w:t>
      </w:r>
      <w:r w:rsidR="00AF5B8D" w:rsidRPr="00337C38">
        <w:t xml:space="preserve"> </w:t>
      </w:r>
      <w:r w:rsidRPr="00337C38">
        <w:t xml:space="preserve">to take </w:t>
      </w:r>
      <w:r w:rsidR="00AF5B8D">
        <w:t>an</w:t>
      </w:r>
      <w:r w:rsidR="00AF5B8D" w:rsidRPr="00337C38">
        <w:t xml:space="preserve"> </w:t>
      </w:r>
      <w:r w:rsidRPr="00337C38">
        <w:t>early lead in mobile e</w:t>
      </w:r>
      <w:r w:rsidR="00B64928">
        <w:t>-</w:t>
      </w:r>
      <w:r w:rsidRPr="00337C38">
        <w:t>mail technology. However</w:t>
      </w:r>
      <w:r w:rsidR="00AF5B8D">
        <w:t>,</w:t>
      </w:r>
      <w:r w:rsidRPr="00337C38">
        <w:t xml:space="preserve"> </w:t>
      </w:r>
      <w:r w:rsidR="00B7102E">
        <w:t>by</w:t>
      </w:r>
      <w:r w:rsidRPr="00337C38">
        <w:t xml:space="preserve"> introduc</w:t>
      </w:r>
      <w:r w:rsidR="00B7102E">
        <w:t>ing</w:t>
      </w:r>
      <w:r w:rsidRPr="00337C38">
        <w:t xml:space="preserve"> Microsoft Windows Mobile and Microsoft Exchange Server</w:t>
      </w:r>
      <w:r w:rsidR="002C3F4D">
        <w:t xml:space="preserve"> </w:t>
      </w:r>
      <w:r w:rsidR="00B7102E">
        <w:t xml:space="preserve">2007 </w:t>
      </w:r>
      <w:r w:rsidR="002C3F4D">
        <w:t>SP1</w:t>
      </w:r>
      <w:r w:rsidRPr="00337C38">
        <w:t xml:space="preserve"> with ActiveSync, Microsoft </w:t>
      </w:r>
      <w:r w:rsidR="00B7102E">
        <w:t>offers mobile users a strong</w:t>
      </w:r>
      <w:r w:rsidR="00A94F1C">
        <w:t>, flexible solution</w:t>
      </w:r>
      <w:r w:rsidRPr="00337C38">
        <w:t>.</w:t>
      </w:r>
      <w:r w:rsidR="00B56324" w:rsidRPr="00337C38">
        <w:t xml:space="preserve"> </w:t>
      </w:r>
      <w:r w:rsidR="00B75EBB" w:rsidRPr="00FB1D84">
        <w:t>In</w:t>
      </w:r>
      <w:r w:rsidR="00B75EBB" w:rsidRPr="00885EF8">
        <w:t xml:space="preserve"> our opinion, </w:t>
      </w:r>
      <w:r w:rsidR="00885EF8" w:rsidRPr="00885EF8">
        <w:t xml:space="preserve">Research </w:t>
      </w:r>
      <w:r w:rsidR="005D3BF5">
        <w:t>I</w:t>
      </w:r>
      <w:r w:rsidR="00885EF8" w:rsidRPr="00885EF8">
        <w:t>n Motion Black</w:t>
      </w:r>
      <w:r w:rsidR="005D3BF5">
        <w:t>B</w:t>
      </w:r>
      <w:r w:rsidR="00885EF8" w:rsidRPr="00885EF8">
        <w:t xml:space="preserve">erry </w:t>
      </w:r>
      <w:r w:rsidR="00B75EBB" w:rsidRPr="00885EF8">
        <w:t>technology is good</w:t>
      </w:r>
      <w:r w:rsidR="00AF5B8D">
        <w:t>,</w:t>
      </w:r>
      <w:r w:rsidR="00B75EBB" w:rsidRPr="00885EF8">
        <w:t xml:space="preserve"> but the future is with </w:t>
      </w:r>
      <w:r w:rsidR="00AF5B8D">
        <w:t xml:space="preserve">the </w:t>
      </w:r>
      <w:r w:rsidR="00885EF8" w:rsidRPr="00885EF8">
        <w:t xml:space="preserve">Microsoft </w:t>
      </w:r>
      <w:r w:rsidR="00AF5B8D">
        <w:t>mobile</w:t>
      </w:r>
      <w:r w:rsidR="00AF5B8D" w:rsidRPr="00885EF8">
        <w:t xml:space="preserve"> </w:t>
      </w:r>
      <w:r w:rsidR="009E52C3">
        <w:t>solution.</w:t>
      </w:r>
    </w:p>
    <w:p w:rsidR="00B75EBB" w:rsidRDefault="00AF5B8D" w:rsidP="00216303">
      <w:pPr>
        <w:pStyle w:val="StepIntro"/>
      </w:pPr>
      <w:r>
        <w:t xml:space="preserve">The </w:t>
      </w:r>
      <w:r w:rsidR="00885EF8" w:rsidRPr="00885EF8">
        <w:t xml:space="preserve">Microsoft </w:t>
      </w:r>
      <w:r>
        <w:t>mobile</w:t>
      </w:r>
      <w:r w:rsidRPr="00885EF8">
        <w:t xml:space="preserve"> </w:t>
      </w:r>
      <w:r w:rsidR="00885EF8" w:rsidRPr="00885EF8">
        <w:t>solution has rich</w:t>
      </w:r>
      <w:r>
        <w:t>er</w:t>
      </w:r>
      <w:r w:rsidR="00885EF8" w:rsidRPr="00885EF8">
        <w:t xml:space="preserve"> functionality</w:t>
      </w:r>
      <w:r w:rsidR="00885EF8">
        <w:t xml:space="preserve"> </w:t>
      </w:r>
      <w:r>
        <w:t>than</w:t>
      </w:r>
      <w:r w:rsidRPr="00885EF8">
        <w:t xml:space="preserve"> </w:t>
      </w:r>
      <w:r w:rsidR="00885EF8" w:rsidRPr="00885EF8">
        <w:t xml:space="preserve">the Research </w:t>
      </w:r>
      <w:r w:rsidR="005D3BF5">
        <w:t>I</w:t>
      </w:r>
      <w:r w:rsidR="00885EF8" w:rsidRPr="00885EF8">
        <w:t>n Motion Black</w:t>
      </w:r>
      <w:r w:rsidR="005D3BF5">
        <w:t>B</w:t>
      </w:r>
      <w:r w:rsidR="00885EF8" w:rsidRPr="00885EF8">
        <w:t>erry solution</w:t>
      </w:r>
      <w:r>
        <w:t xml:space="preserve"> in the following areas</w:t>
      </w:r>
      <w:r w:rsidR="00885EF8" w:rsidRPr="00885EF8">
        <w:t>:</w:t>
      </w:r>
    </w:p>
    <w:p w:rsidR="00B75EBB" w:rsidRDefault="00AF5B8D" w:rsidP="00B6422C">
      <w:pPr>
        <w:pStyle w:val="Bullets1"/>
      </w:pPr>
      <w:r>
        <w:t>A</w:t>
      </w:r>
      <w:r w:rsidR="00B75EBB">
        <w:t xml:space="preserve"> </w:t>
      </w:r>
      <w:r w:rsidR="00B75EBB" w:rsidRPr="008553FC">
        <w:t>vast partner ecosystem</w:t>
      </w:r>
      <w:r w:rsidR="00B75EBB">
        <w:t xml:space="preserve"> provide</w:t>
      </w:r>
      <w:r>
        <w:t>s</w:t>
      </w:r>
      <w:r w:rsidR="00B75EBB">
        <w:t xml:space="preserve"> a </w:t>
      </w:r>
      <w:r>
        <w:t>greater number</w:t>
      </w:r>
      <w:r w:rsidR="00B75EBB">
        <w:t xml:space="preserve"> of </w:t>
      </w:r>
      <w:r w:rsidR="003041E8">
        <w:t xml:space="preserve">device and application </w:t>
      </w:r>
      <w:r>
        <w:t xml:space="preserve">choices </w:t>
      </w:r>
      <w:r w:rsidR="00B75EBB">
        <w:t>for users.</w:t>
      </w:r>
    </w:p>
    <w:p w:rsidR="003041E8" w:rsidRDefault="003041E8" w:rsidP="003041E8">
      <w:pPr>
        <w:pStyle w:val="Bullets1"/>
      </w:pPr>
      <w:r w:rsidRPr="00936361">
        <w:t xml:space="preserve">Users can access the </w:t>
      </w:r>
      <w:r w:rsidRPr="008553FC">
        <w:t>entire remote mailbox</w:t>
      </w:r>
      <w:r w:rsidRPr="00936361">
        <w:t xml:space="preserve"> with all flags, read status, and subfolder structure on </w:t>
      </w:r>
      <w:r>
        <w:t xml:space="preserve">the </w:t>
      </w:r>
      <w:r w:rsidRPr="00936361">
        <w:t>mobile device.</w:t>
      </w:r>
    </w:p>
    <w:p w:rsidR="003041E8" w:rsidRDefault="003041E8" w:rsidP="003041E8">
      <w:pPr>
        <w:pStyle w:val="Bullets1"/>
      </w:pPr>
      <w:r w:rsidRPr="00B60FC8">
        <w:t xml:space="preserve">Users </w:t>
      </w:r>
      <w:r>
        <w:t>have</w:t>
      </w:r>
      <w:r w:rsidRPr="00B60FC8">
        <w:t xml:space="preserve"> access </w:t>
      </w:r>
      <w:r>
        <w:t xml:space="preserve">to </w:t>
      </w:r>
      <w:r w:rsidRPr="00B60FC8">
        <w:t xml:space="preserve">the </w:t>
      </w:r>
      <w:r w:rsidRPr="008553FC">
        <w:t>corporate global address list</w:t>
      </w:r>
      <w:r w:rsidRPr="00B60FC8">
        <w:t xml:space="preserve"> to search for contacts from </w:t>
      </w:r>
      <w:r>
        <w:t xml:space="preserve">the mobile </w:t>
      </w:r>
      <w:r w:rsidRPr="00B60FC8">
        <w:t>device.</w:t>
      </w:r>
    </w:p>
    <w:p w:rsidR="003041E8" w:rsidRDefault="003041E8" w:rsidP="003041E8">
      <w:pPr>
        <w:pStyle w:val="Bullets1"/>
      </w:pPr>
      <w:r>
        <w:t xml:space="preserve">Users can </w:t>
      </w:r>
      <w:r w:rsidRPr="008553FC">
        <w:t>view large attached files and images</w:t>
      </w:r>
      <w:r>
        <w:t>, s</w:t>
      </w:r>
      <w:r w:rsidRPr="00936361">
        <w:t>et out-of-office messages</w:t>
      </w:r>
      <w:r>
        <w:t>,</w:t>
      </w:r>
      <w:r w:rsidRPr="00936361">
        <w:t xml:space="preserve"> or flag messages directly from </w:t>
      </w:r>
      <w:r>
        <w:t xml:space="preserve">the </w:t>
      </w:r>
      <w:r w:rsidRPr="00936361">
        <w:t>mobile device.</w:t>
      </w:r>
    </w:p>
    <w:p w:rsidR="003041E8" w:rsidRDefault="003041E8" w:rsidP="003041E8">
      <w:pPr>
        <w:pStyle w:val="Bullets1"/>
      </w:pPr>
      <w:r w:rsidRPr="00936361">
        <w:t xml:space="preserve">Users can </w:t>
      </w:r>
      <w:r w:rsidRPr="008553FC">
        <w:t>view or edit Microsoft Office files</w:t>
      </w:r>
      <w:r w:rsidRPr="00936361">
        <w:t xml:space="preserve"> and </w:t>
      </w:r>
      <w:r>
        <w:t xml:space="preserve">can follow </w:t>
      </w:r>
      <w:r w:rsidRPr="00936361">
        <w:t xml:space="preserve">links to documents that are stored on a server or attached to </w:t>
      </w:r>
      <w:r>
        <w:t xml:space="preserve">an </w:t>
      </w:r>
      <w:r w:rsidRPr="00936361">
        <w:t>e-mail message.</w:t>
      </w:r>
    </w:p>
    <w:p w:rsidR="003041E8" w:rsidRDefault="001E10F0" w:rsidP="003041E8">
      <w:pPr>
        <w:pStyle w:val="Bullets1"/>
      </w:pPr>
      <w:r>
        <w:t>U</w:t>
      </w:r>
      <w:r w:rsidRPr="00614AD0">
        <w:t xml:space="preserve">sers </w:t>
      </w:r>
      <w:r>
        <w:t>can</w:t>
      </w:r>
      <w:r w:rsidRPr="00614AD0">
        <w:t xml:space="preserve"> </w:t>
      </w:r>
      <w:r w:rsidRPr="001E10F0">
        <w:t>encrypt documents</w:t>
      </w:r>
      <w:r w:rsidRPr="00614AD0">
        <w:t xml:space="preserve"> </w:t>
      </w:r>
      <w:r>
        <w:t xml:space="preserve">that are </w:t>
      </w:r>
      <w:r w:rsidRPr="00614AD0">
        <w:t xml:space="preserve">stored locally on the device, </w:t>
      </w:r>
      <w:r>
        <w:t>and encrypt</w:t>
      </w:r>
      <w:r w:rsidRPr="00614AD0">
        <w:t xml:space="preserve"> data on external storage cards.</w:t>
      </w:r>
    </w:p>
    <w:p w:rsidR="00B75EBB" w:rsidRDefault="00AF5B8D" w:rsidP="00B6422C">
      <w:pPr>
        <w:pStyle w:val="Bullets1"/>
      </w:pPr>
      <w:r w:rsidRPr="008553FC">
        <w:t>Defined server roles</w:t>
      </w:r>
      <w:r>
        <w:t xml:space="preserve"> p</w:t>
      </w:r>
      <w:r w:rsidR="00B75EBB">
        <w:t xml:space="preserve">rovide greater </w:t>
      </w:r>
      <w:r>
        <w:t xml:space="preserve">administrative </w:t>
      </w:r>
      <w:r w:rsidR="00B75EBB">
        <w:t>control over deployment of messaging systems.</w:t>
      </w:r>
    </w:p>
    <w:p w:rsidR="000332B9" w:rsidRDefault="000332B9" w:rsidP="00B6422C">
      <w:pPr>
        <w:pStyle w:val="Bullets1"/>
      </w:pPr>
      <w:r w:rsidRPr="008553FC">
        <w:t>Over</w:t>
      </w:r>
      <w:r w:rsidR="0034206A" w:rsidRPr="008553FC">
        <w:t>-</w:t>
      </w:r>
      <w:r w:rsidRPr="008553FC">
        <w:t>the</w:t>
      </w:r>
      <w:r w:rsidR="0034206A" w:rsidRPr="008553FC">
        <w:t>-a</w:t>
      </w:r>
      <w:r w:rsidRPr="008553FC">
        <w:t>ir automatic mail client configuration</w:t>
      </w:r>
      <w:r>
        <w:t xml:space="preserve"> </w:t>
      </w:r>
      <w:r w:rsidRPr="000332B9">
        <w:t>reduces end-user confusion about mailbox setup</w:t>
      </w:r>
      <w:r>
        <w:t>.</w:t>
      </w:r>
    </w:p>
    <w:p w:rsidR="003041E8" w:rsidRDefault="003041E8" w:rsidP="003041E8">
      <w:pPr>
        <w:pStyle w:val="Bullets1"/>
      </w:pPr>
      <w:r>
        <w:t xml:space="preserve">Messaging services have </w:t>
      </w:r>
      <w:r w:rsidRPr="008553FC">
        <w:t>high availability</w:t>
      </w:r>
      <w:r>
        <w:t xml:space="preserve"> by using replication and cluster technology.</w:t>
      </w:r>
    </w:p>
    <w:p w:rsidR="003041E8" w:rsidRDefault="003041E8" w:rsidP="003041E8">
      <w:pPr>
        <w:pStyle w:val="Bullets1"/>
      </w:pPr>
      <w:r w:rsidRPr="008553FC">
        <w:t>Each transaction is secure</w:t>
      </w:r>
      <w:r>
        <w:t xml:space="preserve">, because the solution </w:t>
      </w:r>
      <w:r w:rsidRPr="00CE5257">
        <w:t>work</w:t>
      </w:r>
      <w:r>
        <w:t>s</w:t>
      </w:r>
      <w:r w:rsidRPr="00CE5257">
        <w:t xml:space="preserve"> </w:t>
      </w:r>
      <w:r>
        <w:t xml:space="preserve">easily </w:t>
      </w:r>
      <w:r w:rsidRPr="00CE5257">
        <w:t xml:space="preserve">with </w:t>
      </w:r>
      <w:r>
        <w:t>the existing</w:t>
      </w:r>
      <w:r w:rsidRPr="00CE5257">
        <w:t xml:space="preserve"> security architecture</w:t>
      </w:r>
      <w:r>
        <w:t>.</w:t>
      </w:r>
    </w:p>
    <w:p w:rsidR="00B75EBB" w:rsidRDefault="000B7E4A" w:rsidP="00B6422C">
      <w:pPr>
        <w:pStyle w:val="Bullets1"/>
      </w:pPr>
      <w:r w:rsidRPr="008553FC">
        <w:t>Rapid develop</w:t>
      </w:r>
      <w:r w:rsidR="00AF5B8D" w:rsidRPr="008553FC">
        <w:t>ment of</w:t>
      </w:r>
      <w:r w:rsidRPr="008553FC">
        <w:t xml:space="preserve"> line-of-business application</w:t>
      </w:r>
      <w:r w:rsidR="00AF5B8D" w:rsidRPr="008553FC">
        <w:t>s</w:t>
      </w:r>
      <w:r w:rsidR="00AF5B8D">
        <w:t xml:space="preserve"> </w:t>
      </w:r>
      <w:r w:rsidR="003041E8">
        <w:t xml:space="preserve">is possible </w:t>
      </w:r>
      <w:r w:rsidR="00AF5B8D">
        <w:t>by us</w:t>
      </w:r>
      <w:r>
        <w:t xml:space="preserve">ing the </w:t>
      </w:r>
      <w:r w:rsidR="00B75EBB">
        <w:t>.N</w:t>
      </w:r>
      <w:r w:rsidR="00AF5B8D">
        <w:t>ET</w:t>
      </w:r>
      <w:r w:rsidR="00B75EBB">
        <w:t xml:space="preserve"> Compact Framework</w:t>
      </w:r>
      <w:r w:rsidR="00AF5B8D">
        <w:t xml:space="preserve"> and</w:t>
      </w:r>
      <w:r w:rsidR="00B75EBB">
        <w:t xml:space="preserve"> Web Services API</w:t>
      </w:r>
      <w:r w:rsidR="00885EF8">
        <w:t xml:space="preserve"> for mobile devices</w:t>
      </w:r>
      <w:r w:rsidR="00B75EBB">
        <w:t>.</w:t>
      </w:r>
    </w:p>
    <w:p w:rsidR="00B75EBB" w:rsidRDefault="00AF5B8D" w:rsidP="00B6422C">
      <w:pPr>
        <w:pStyle w:val="Bullets1"/>
      </w:pPr>
      <w:r>
        <w:t xml:space="preserve">The </w:t>
      </w:r>
      <w:r w:rsidR="00B75EBB">
        <w:t>.N</w:t>
      </w:r>
      <w:r>
        <w:t>ET</w:t>
      </w:r>
      <w:r w:rsidR="00B75EBB">
        <w:t xml:space="preserve"> C</w:t>
      </w:r>
      <w:r w:rsidR="00885EF8">
        <w:t xml:space="preserve">ompact </w:t>
      </w:r>
      <w:r w:rsidR="00B75EBB">
        <w:t>F</w:t>
      </w:r>
      <w:r w:rsidR="00885EF8">
        <w:t>ramework</w:t>
      </w:r>
      <w:r w:rsidR="00B75EBB">
        <w:t xml:space="preserve"> and SQL </w:t>
      </w:r>
      <w:r>
        <w:t xml:space="preserve">Server </w:t>
      </w:r>
      <w:r w:rsidR="00B75EBB">
        <w:t>2005 can be loaded dynamically in ROM to deliver enterprise application</w:t>
      </w:r>
      <w:r>
        <w:t>s</w:t>
      </w:r>
      <w:r w:rsidR="00885EF8">
        <w:t xml:space="preserve"> </w:t>
      </w:r>
      <w:r>
        <w:t xml:space="preserve">to </w:t>
      </w:r>
      <w:r w:rsidR="00885EF8">
        <w:t>mobile device</w:t>
      </w:r>
      <w:r>
        <w:t>s</w:t>
      </w:r>
      <w:r w:rsidR="00216303">
        <w:t>.</w:t>
      </w:r>
    </w:p>
    <w:p w:rsidR="000D03DF" w:rsidRDefault="000D03DF">
      <w:pPr>
        <w:spacing w:line="276" w:lineRule="auto"/>
      </w:pPr>
      <w:r>
        <w:br w:type="page"/>
      </w:r>
    </w:p>
    <w:p w:rsidR="00976FC0" w:rsidRDefault="00B64A4B" w:rsidP="00B6422C">
      <w:pPr>
        <w:pStyle w:val="Bullets1"/>
      </w:pPr>
      <w:r>
        <w:lastRenderedPageBreak/>
        <w:t xml:space="preserve">The </w:t>
      </w:r>
      <w:r w:rsidR="00976FC0">
        <w:t xml:space="preserve">Microsoft Exchange Server 2007 SP1 environment is </w:t>
      </w:r>
      <w:r w:rsidR="00976FC0" w:rsidRPr="007175AF">
        <w:rPr>
          <w:rFonts w:ascii="Segoe Semibold" w:hAnsi="Segoe Semibold"/>
        </w:rPr>
        <w:t xml:space="preserve">scalable and does not </w:t>
      </w:r>
      <w:r>
        <w:rPr>
          <w:rFonts w:ascii="Segoe Semibold" w:hAnsi="Segoe Semibold"/>
        </w:rPr>
        <w:t>require</w:t>
      </w:r>
      <w:r w:rsidR="00976FC0">
        <w:t xml:space="preserve"> </w:t>
      </w:r>
      <w:r w:rsidR="00976FC0" w:rsidRPr="00B64A4B">
        <w:rPr>
          <w:rFonts w:ascii="Segoe Semibold" w:hAnsi="Segoe Semibold"/>
        </w:rPr>
        <w:t>additional infrastructure</w:t>
      </w:r>
      <w:r w:rsidR="00976FC0">
        <w:t xml:space="preserve"> to support an expanding mobile user base.</w:t>
      </w:r>
    </w:p>
    <w:p w:rsidR="00705A60" w:rsidRPr="00B7100E" w:rsidRDefault="00B64A4B" w:rsidP="00705A60">
      <w:pPr>
        <w:pStyle w:val="Bullets1"/>
      </w:pPr>
      <w:r>
        <w:t xml:space="preserve">The </w:t>
      </w:r>
      <w:r w:rsidR="00705A60" w:rsidRPr="00B7100E">
        <w:t xml:space="preserve">Microsoft mobile solution lowers the total cost of ownership (initial and operational costs) as it can be built on </w:t>
      </w:r>
      <w:r>
        <w:t xml:space="preserve">the </w:t>
      </w:r>
      <w:r w:rsidR="00705A60" w:rsidRPr="00B7100E">
        <w:t>existing Microsoft Exchange Server 2007 SP1 infrastructure and IT knowledge.</w:t>
      </w:r>
    </w:p>
    <w:p w:rsidR="006A1333" w:rsidRDefault="00123C52" w:rsidP="00B6422C">
      <w:r>
        <w:t>In our opinion, t</w:t>
      </w:r>
      <w:r w:rsidR="00246A60">
        <w:t xml:space="preserve">he </w:t>
      </w:r>
      <w:r w:rsidR="00F148B9">
        <w:t xml:space="preserve">Microsoft </w:t>
      </w:r>
      <w:r w:rsidR="00AA32C4">
        <w:t xml:space="preserve">mobile solution with </w:t>
      </w:r>
      <w:r w:rsidR="00F148B9">
        <w:t xml:space="preserve">ActiveSync </w:t>
      </w:r>
      <w:r w:rsidR="00246A60" w:rsidRPr="0076382B">
        <w:t>enable</w:t>
      </w:r>
      <w:r w:rsidR="00246A60">
        <w:t>s</w:t>
      </w:r>
      <w:r w:rsidR="00246A60" w:rsidRPr="0076382B">
        <w:t xml:space="preserve"> employees to be more productive, responsive, and aligned with the latest business events</w:t>
      </w:r>
      <w:r w:rsidR="00246A60">
        <w:t xml:space="preserve"> because they have </w:t>
      </w:r>
      <w:r w:rsidR="00204218">
        <w:t xml:space="preserve">numerous </w:t>
      </w:r>
      <w:r w:rsidR="00246A60">
        <w:t xml:space="preserve">choices </w:t>
      </w:r>
      <w:r w:rsidR="00375536">
        <w:t xml:space="preserve">among </w:t>
      </w:r>
      <w:r w:rsidR="00246A60">
        <w:t>device</w:t>
      </w:r>
      <w:r w:rsidR="00375536">
        <w:t>s</w:t>
      </w:r>
      <w:r w:rsidR="00246A60">
        <w:t xml:space="preserve"> </w:t>
      </w:r>
      <w:r w:rsidR="00375536">
        <w:t xml:space="preserve">that can provide </w:t>
      </w:r>
      <w:r w:rsidR="00246A60">
        <w:t xml:space="preserve">greater information security </w:t>
      </w:r>
      <w:r w:rsidR="00375536">
        <w:t xml:space="preserve">and increased </w:t>
      </w:r>
      <w:r w:rsidR="00246A60">
        <w:t xml:space="preserve">scalability </w:t>
      </w:r>
      <w:r w:rsidR="006A1333">
        <w:t xml:space="preserve">and </w:t>
      </w:r>
      <w:r w:rsidR="00246A60">
        <w:t>extensibility</w:t>
      </w:r>
      <w:r w:rsidR="00B6422C">
        <w:t>.</w:t>
      </w:r>
    </w:p>
    <w:p w:rsidR="00EF6D39" w:rsidRDefault="00123C52" w:rsidP="00B6422C">
      <w:r>
        <w:t xml:space="preserve">We believe </w:t>
      </w:r>
      <w:r w:rsidR="00375536">
        <w:t xml:space="preserve">that </w:t>
      </w:r>
      <w:r>
        <w:t xml:space="preserve">the </w:t>
      </w:r>
      <w:r w:rsidR="009E7788">
        <w:t xml:space="preserve">Microsoft </w:t>
      </w:r>
      <w:r w:rsidR="00375536">
        <w:t xml:space="preserve">mobile </w:t>
      </w:r>
      <w:r w:rsidR="009E7788">
        <w:t xml:space="preserve">solution </w:t>
      </w:r>
      <w:r w:rsidR="00375536">
        <w:t xml:space="preserve">with ActiveSync </w:t>
      </w:r>
      <w:r w:rsidR="00B64928">
        <w:t xml:space="preserve">helps organizations </w:t>
      </w:r>
      <w:r w:rsidR="009E7788">
        <w:t>keep TCO lower by</w:t>
      </w:r>
      <w:r w:rsidR="009E7788" w:rsidRPr="009E7788">
        <w:t xml:space="preserve"> </w:t>
      </w:r>
      <w:r w:rsidR="009E7788">
        <w:t xml:space="preserve">minimizing startup and ongoing </w:t>
      </w:r>
      <w:r w:rsidR="009E7788" w:rsidRPr="00EF6D39">
        <w:t>operational cost</w:t>
      </w:r>
      <w:r w:rsidR="00375536">
        <w:t>s,</w:t>
      </w:r>
      <w:r w:rsidR="009E7788">
        <w:t xml:space="preserve"> </w:t>
      </w:r>
      <w:r w:rsidR="000A2CD9">
        <w:t xml:space="preserve">providing stronger security, </w:t>
      </w:r>
      <w:r w:rsidR="009E7788">
        <w:t xml:space="preserve">and </w:t>
      </w:r>
      <w:r w:rsidR="006A1333">
        <w:t>balanc</w:t>
      </w:r>
      <w:r w:rsidR="000A2CD9">
        <w:t>ing</w:t>
      </w:r>
      <w:r w:rsidR="006A1333">
        <w:t xml:space="preserve"> low cost</w:t>
      </w:r>
      <w:r w:rsidR="00375536">
        <w:t xml:space="preserve"> </w:t>
      </w:r>
      <w:r w:rsidR="000A2CD9">
        <w:t>with</w:t>
      </w:r>
      <w:r w:rsidR="006A1333">
        <w:t xml:space="preserve"> ease of use for end users and IT staff.</w:t>
      </w:r>
      <w:bookmarkEnd w:id="2"/>
      <w:bookmarkEnd w:id="1"/>
      <w:bookmarkEnd w:id="0"/>
    </w:p>
    <w:p w:rsidR="00123C52" w:rsidRDefault="00123C52" w:rsidP="00B6422C">
      <w:r>
        <w:t xml:space="preserve">We have seen both of these solutions deployed in large </w:t>
      </w:r>
      <w:r w:rsidR="00B64928">
        <w:t>organizations</w:t>
      </w:r>
      <w:r>
        <w:t xml:space="preserve">. Although the Research </w:t>
      </w:r>
      <w:r w:rsidR="005D3BF5">
        <w:t>I</w:t>
      </w:r>
      <w:r>
        <w:t xml:space="preserve">n Motion solution has been the choice of the past, the Microsoft solution is the choice of the future. Only the Microsoft solution has the flexibility, extensibility, and scalability to meet the </w:t>
      </w:r>
      <w:r w:rsidR="00375536">
        <w:t>ever-</w:t>
      </w:r>
      <w:r>
        <w:t xml:space="preserve">changing </w:t>
      </w:r>
      <w:r w:rsidR="00805518">
        <w:t xml:space="preserve">mobile computing </w:t>
      </w:r>
      <w:r>
        <w:t>needs of businesses in the future.</w:t>
      </w:r>
    </w:p>
    <w:p w:rsidR="00125BB4" w:rsidRDefault="00125BB4">
      <w:pPr>
        <w:spacing w:line="276" w:lineRule="auto"/>
      </w:pPr>
      <w:r>
        <w:br w:type="page"/>
      </w:r>
    </w:p>
    <w:p w:rsidR="005E45D0" w:rsidRDefault="00284E85" w:rsidP="00D618EB">
      <w:pPr>
        <w:pStyle w:val="Heading1"/>
      </w:pPr>
      <w:bookmarkStart w:id="220" w:name="_Toc202585518"/>
      <w:r>
        <w:lastRenderedPageBreak/>
        <w:t xml:space="preserve">Notes and </w:t>
      </w:r>
      <w:r w:rsidR="005E45D0">
        <w:t>References</w:t>
      </w:r>
      <w:bookmarkEnd w:id="220"/>
    </w:p>
    <w:p w:rsidR="005E45D0" w:rsidRPr="00FB76B4" w:rsidRDefault="005E45D0" w:rsidP="00FB76B4">
      <w:pPr>
        <w:pStyle w:val="Bullets1"/>
        <w:spacing w:after="0"/>
        <w:ind w:left="461" w:hanging="274"/>
      </w:pPr>
      <w:r w:rsidRPr="009A30E4">
        <w:t>Architectural</w:t>
      </w:r>
      <w:r w:rsidRPr="00FB76B4">
        <w:t xml:space="preserve"> Overview of Windows Mobile</w:t>
      </w:r>
      <w:r w:rsidR="00D126C5" w:rsidRPr="00FB76B4">
        <w:t xml:space="preserve"> </w:t>
      </w:r>
      <w:r w:rsidRPr="00FB76B4">
        <w:t>Infrastructure Components</w:t>
      </w:r>
      <w:r w:rsidR="006E35C9">
        <w:br/>
      </w:r>
      <w:hyperlink r:id="rId17" w:history="1">
        <w:r w:rsidR="00C001B4" w:rsidRPr="00C001B4">
          <w:rPr>
            <w:rStyle w:val="Hyperlink"/>
            <w:rFonts w:ascii="Segoe" w:hAnsi="Segoe"/>
            <w:szCs w:val="20"/>
          </w:rPr>
          <w:t>http://download.microsoft.com/download/c/b/d/cbdc18d1-1a01-4736-a557-08474ec73443/Windows_Mobile-Architectural-Overview-of-Infrastructure-Components.doc</w:t>
        </w:r>
      </w:hyperlink>
      <w:r w:rsidRPr="00FB76B4">
        <w:t xml:space="preserve"> </w:t>
      </w:r>
    </w:p>
    <w:p w:rsidR="002F07C0" w:rsidRDefault="002F07C0" w:rsidP="00A244FF">
      <w:pPr>
        <w:pStyle w:val="Bullets1"/>
        <w:spacing w:after="60"/>
        <w:ind w:left="446" w:hanging="274"/>
      </w:pPr>
      <w:r w:rsidRPr="00FB76B4">
        <w:t>BlackBerry Enterprise Server Features</w:t>
      </w:r>
      <w:r w:rsidR="006E35C9">
        <w:br/>
      </w:r>
      <w:hyperlink r:id="rId18" w:history="1">
        <w:r w:rsidR="00C001B4" w:rsidRPr="006E35C9">
          <w:rPr>
            <w:rStyle w:val="Hyperlink"/>
            <w:rFonts w:ascii="Segoe" w:hAnsi="Segoe"/>
            <w:szCs w:val="20"/>
          </w:rPr>
          <w:t>http://nhsblackberry.net/BES-Features.php</w:t>
        </w:r>
      </w:hyperlink>
    </w:p>
    <w:p w:rsidR="008A6BE9" w:rsidRPr="00164844" w:rsidRDefault="008A6BE9" w:rsidP="00A244FF">
      <w:pPr>
        <w:pStyle w:val="Bullets1"/>
        <w:spacing w:after="60"/>
        <w:ind w:left="446" w:hanging="274"/>
      </w:pPr>
      <w:r w:rsidRPr="00FB76B4">
        <w:t>BlackBerry Device Features</w:t>
      </w:r>
      <w:r w:rsidR="006E35C9">
        <w:br/>
      </w:r>
      <w:hyperlink r:id="rId19" w:history="1">
        <w:r w:rsidR="00C001B4" w:rsidRPr="006E35C9">
          <w:rPr>
            <w:rStyle w:val="Hyperlink"/>
            <w:rFonts w:ascii="Segoe" w:hAnsi="Segoe"/>
            <w:szCs w:val="20"/>
          </w:rPr>
          <w:t>http://na.blackberry.com/eng/devices/features/</w:t>
        </w:r>
      </w:hyperlink>
    </w:p>
    <w:p w:rsidR="00771C9C" w:rsidRPr="00771C9C" w:rsidRDefault="00771C9C" w:rsidP="00A244FF">
      <w:pPr>
        <w:pStyle w:val="Bullets1"/>
        <w:spacing w:after="60"/>
        <w:ind w:left="446" w:hanging="274"/>
      </w:pPr>
      <w:r w:rsidRPr="00FB76B4">
        <w:t>BlackBerry vs. Windows Mobile 6</w:t>
      </w:r>
      <w:r w:rsidR="006E35C9">
        <w:br/>
      </w:r>
      <w:hyperlink r:id="rId20" w:history="1">
        <w:r w:rsidR="00C001B4" w:rsidRPr="006E35C9">
          <w:rPr>
            <w:rStyle w:val="Hyperlink"/>
            <w:rFonts w:ascii="Segoe" w:hAnsi="Segoe"/>
            <w:szCs w:val="20"/>
          </w:rPr>
          <w:t>http://www.laptopmag.com/review/software/blackbbery-vs-windows-mobile-6.aspx</w:t>
        </w:r>
      </w:hyperlink>
    </w:p>
    <w:p w:rsidR="002F07C0" w:rsidRDefault="002F07C0" w:rsidP="00A244FF">
      <w:pPr>
        <w:pStyle w:val="Bullets1"/>
        <w:spacing w:after="60"/>
        <w:ind w:left="446" w:hanging="274"/>
      </w:pPr>
      <w:r w:rsidRPr="00FB76B4">
        <w:t>Microsoft Exchange Migration</w:t>
      </w:r>
      <w:r w:rsidR="006E35C9">
        <w:br/>
      </w:r>
      <w:hyperlink r:id="rId21" w:history="1">
        <w:r w:rsidR="00C001B4" w:rsidRPr="006E35C9">
          <w:rPr>
            <w:rStyle w:val="Hyperlink"/>
            <w:rFonts w:ascii="Segoe" w:hAnsi="Segoe"/>
            <w:szCs w:val="20"/>
          </w:rPr>
          <w:t>http://www.cms.ca/solutions/exchange2003.html</w:t>
        </w:r>
      </w:hyperlink>
    </w:p>
    <w:p w:rsidR="002F07C0" w:rsidRDefault="00C143FC" w:rsidP="00A244FF">
      <w:pPr>
        <w:pStyle w:val="Bullets1"/>
        <w:spacing w:after="60"/>
        <w:ind w:left="446" w:hanging="274"/>
      </w:pPr>
      <w:r w:rsidRPr="00FB76B4">
        <w:t xml:space="preserve">Compare </w:t>
      </w:r>
      <w:r w:rsidR="00F32C26">
        <w:t>V</w:t>
      </w:r>
      <w:r w:rsidRPr="00FB76B4">
        <w:t>ersions of Windows Mobile</w:t>
      </w:r>
      <w:r w:rsidR="006E35C9">
        <w:br/>
      </w:r>
      <w:hyperlink r:id="rId22" w:anchor="tablenotes" w:history="1">
        <w:r w:rsidR="00C001B4" w:rsidRPr="006E35C9">
          <w:rPr>
            <w:rStyle w:val="Hyperlink"/>
            <w:rFonts w:ascii="Segoe UI" w:eastAsia="Calibri" w:hAnsi="Segoe UI" w:cs="Segoe UI"/>
            <w:szCs w:val="20"/>
          </w:rPr>
          <w:t>http://www.microsoft.com/windowsmobile/6-1/version-comparison.aspx#tablenotes</w:t>
        </w:r>
      </w:hyperlink>
    </w:p>
    <w:p w:rsidR="005E45D0" w:rsidRPr="00A244FF" w:rsidRDefault="009C0E99" w:rsidP="00A244FF">
      <w:pPr>
        <w:pStyle w:val="Bullets1"/>
        <w:spacing w:after="60"/>
        <w:ind w:left="446" w:hanging="274"/>
      </w:pPr>
      <w:hyperlink r:id="rId23" w:history="1">
        <w:r w:rsidR="008A6BE9" w:rsidRPr="00FB76B4">
          <w:t xml:space="preserve">How is Microsoft’s Direct Push </w:t>
        </w:r>
        <w:r w:rsidR="00F32C26">
          <w:t>B</w:t>
        </w:r>
        <w:r w:rsidR="008A6BE9" w:rsidRPr="00FB76B4">
          <w:t>etter than the Blackberry</w:t>
        </w:r>
      </w:hyperlink>
      <w:r w:rsidR="006E35C9">
        <w:br/>
      </w:r>
      <w:hyperlink r:id="rId24" w:history="1">
        <w:r w:rsidR="00C001B4" w:rsidRPr="006E35C9">
          <w:rPr>
            <w:rStyle w:val="Hyperlink"/>
            <w:rFonts w:ascii="Segoe" w:hAnsi="Segoe"/>
            <w:szCs w:val="20"/>
          </w:rPr>
          <w:t>http://littlesandpit.blogspot.com/2006/10/how-is-microsofts-direct-push-better.html</w:t>
        </w:r>
      </w:hyperlink>
    </w:p>
    <w:p w:rsidR="00D972F6" w:rsidRDefault="00D972F6" w:rsidP="00A244FF">
      <w:pPr>
        <w:pStyle w:val="Bullets1"/>
        <w:spacing w:after="60"/>
        <w:ind w:left="446" w:hanging="274"/>
      </w:pPr>
      <w:r w:rsidRPr="00FB76B4">
        <w:t>BlackBerry Enterprise Solution Architecture</w:t>
      </w:r>
      <w:r w:rsidR="006E35C9">
        <w:br/>
      </w:r>
      <w:hyperlink r:id="rId25" w:history="1">
        <w:r w:rsidR="00C001B4" w:rsidRPr="006E35C9">
          <w:rPr>
            <w:rStyle w:val="Hyperlink"/>
            <w:rFonts w:ascii="Segoe" w:hAnsi="Segoe"/>
            <w:szCs w:val="20"/>
          </w:rPr>
          <w:t>http://na.blackberry.com/eng/ataglance/solutions/architecture.jsp</w:t>
        </w:r>
      </w:hyperlink>
    </w:p>
    <w:p w:rsidR="00A65AC7" w:rsidRDefault="00A65AC7" w:rsidP="00A244FF">
      <w:pPr>
        <w:pStyle w:val="Bullets1"/>
        <w:spacing w:after="60"/>
        <w:ind w:left="446" w:hanging="274"/>
      </w:pPr>
      <w:r w:rsidRPr="00FB76B4">
        <w:t>Mobile Messaging with Exchange ActiveSync</w:t>
      </w:r>
      <w:r w:rsidR="00C001B4">
        <w:t>—</w:t>
      </w:r>
      <w:r w:rsidR="001A3E2E" w:rsidRPr="00FB76B4">
        <w:t>White</w:t>
      </w:r>
      <w:r w:rsidR="00C001B4">
        <w:t xml:space="preserve"> P</w:t>
      </w:r>
      <w:r w:rsidR="001A3E2E" w:rsidRPr="00FB76B4">
        <w:t>aper</w:t>
      </w:r>
      <w:r w:rsidR="006E35C9">
        <w:br/>
      </w:r>
      <w:hyperlink r:id="rId26" w:history="1">
        <w:r w:rsidR="00C001B4" w:rsidRPr="006E35C9">
          <w:rPr>
            <w:rStyle w:val="Hyperlink"/>
            <w:rFonts w:ascii="Segoe" w:hAnsi="Segoe"/>
            <w:szCs w:val="20"/>
          </w:rPr>
          <w:t>http://download.microsoft.com/download/0/4/9/049a0e9a-e173-448e-a1a1-059e773927a7/Mobile%20Messaging%20with%20Exchange%20ActiveSync.doc</w:t>
        </w:r>
      </w:hyperlink>
    </w:p>
    <w:p w:rsidR="0010516A" w:rsidRDefault="0010516A" w:rsidP="00A244FF">
      <w:pPr>
        <w:pStyle w:val="Bullets1"/>
        <w:spacing w:after="60"/>
        <w:ind w:left="446" w:hanging="274"/>
      </w:pPr>
      <w:r w:rsidRPr="00FB76B4">
        <w:t>Windows Mobile 6</w:t>
      </w:r>
      <w:r w:rsidR="006E35C9">
        <w:br/>
      </w:r>
      <w:hyperlink r:id="rId27" w:history="1">
        <w:r w:rsidR="006E35C9" w:rsidRPr="006E35C9">
          <w:rPr>
            <w:rStyle w:val="Hyperlink"/>
            <w:rFonts w:ascii="Segoe" w:hAnsi="Segoe"/>
            <w:szCs w:val="20"/>
          </w:rPr>
          <w:t>http://www.microsoft.com/windowsmobile/en-us/meet/default.mspx</w:t>
        </w:r>
      </w:hyperlink>
    </w:p>
    <w:p w:rsidR="002853CF" w:rsidRDefault="002853CF" w:rsidP="00A244FF">
      <w:pPr>
        <w:pStyle w:val="Bullets1"/>
        <w:spacing w:after="60"/>
        <w:ind w:left="446" w:hanging="274"/>
      </w:pPr>
      <w:r w:rsidRPr="00FB76B4">
        <w:t>Windows Mobile 6 Line of Business Overview</w:t>
      </w:r>
      <w:r w:rsidR="006E35C9">
        <w:t>—</w:t>
      </w:r>
      <w:r w:rsidR="00F32C26">
        <w:t>Le</w:t>
      </w:r>
      <w:r w:rsidR="00E92D70">
        <w:t xml:space="preserve">verage Familiar Application </w:t>
      </w:r>
      <w:r w:rsidR="00131975" w:rsidRPr="00FB76B4">
        <w:t>and IT Resources</w:t>
      </w:r>
      <w:r w:rsidR="006E35C9">
        <w:br/>
      </w:r>
      <w:hyperlink r:id="rId28" w:history="1">
        <w:r w:rsidR="00C001B4" w:rsidRPr="006E35C9">
          <w:rPr>
            <w:rStyle w:val="Hyperlink"/>
            <w:rFonts w:ascii="Segoe" w:hAnsi="Segoe"/>
            <w:szCs w:val="20"/>
          </w:rPr>
          <w:t>http://download.microsoft.com/download/c/b/d/cbdc18d1-1a01-4736-a557-08474ec73443/Windows_Mobile_Line_of_Business.pdf</w:t>
        </w:r>
      </w:hyperlink>
    </w:p>
    <w:p w:rsidR="007203E4" w:rsidRDefault="007203E4" w:rsidP="00A244FF">
      <w:pPr>
        <w:pStyle w:val="Bullets1"/>
        <w:spacing w:after="60"/>
        <w:ind w:left="446" w:hanging="274"/>
      </w:pPr>
      <w:r w:rsidRPr="00FB76B4">
        <w:t>Windows Mobile 6</w:t>
      </w:r>
      <w:r w:rsidR="006E35C9">
        <w:t>—</w:t>
      </w:r>
      <w:r w:rsidRPr="00FB76B4">
        <w:t>Delivering Great Performance and Value for IT Professionals</w:t>
      </w:r>
      <w:r w:rsidR="006E35C9">
        <w:br/>
      </w:r>
      <w:hyperlink r:id="rId29" w:history="1">
        <w:r w:rsidR="00C001B4" w:rsidRPr="006E35C9">
          <w:rPr>
            <w:rStyle w:val="Hyperlink"/>
            <w:rFonts w:ascii="Segoe" w:hAnsi="Segoe"/>
            <w:szCs w:val="20"/>
          </w:rPr>
          <w:t>http://download.microsoft.com/download/7/9/5/79580b26-b2cf-4f6f-93a5-5164f5bb6a17/Delivering%20Great%20Performance%20and%20Value%20for%20IT%20Professionals.pdf</w:t>
        </w:r>
      </w:hyperlink>
    </w:p>
    <w:p w:rsidR="00C001B4" w:rsidRDefault="009C0E99" w:rsidP="00A244FF">
      <w:pPr>
        <w:pStyle w:val="Bullets1"/>
        <w:ind w:left="446" w:hanging="274"/>
      </w:pPr>
      <w:hyperlink r:id="rId30" w:tgtFrame="_blank" w:history="1">
        <w:r w:rsidR="009969AA" w:rsidRPr="00FB76B4">
          <w:t>Windows Mobile Navigation Solutions Brochure</w:t>
        </w:r>
      </w:hyperlink>
      <w:r w:rsidR="006E35C9">
        <w:br/>
      </w:r>
      <w:hyperlink r:id="rId31" w:history="1">
        <w:r w:rsidR="00C001B4" w:rsidRPr="006E35C9">
          <w:rPr>
            <w:rStyle w:val="Hyperlink"/>
            <w:rFonts w:ascii="Segoe" w:hAnsi="Segoe"/>
            <w:szCs w:val="20"/>
          </w:rPr>
          <w:t>http://download.microsoft.com/download/d/9/e/d9eb00bb-b957-4707-8839-beff1f79b4e7/Windows_Mobile_GPS_SmallBiz_Brochure.pdf</w:t>
        </w:r>
      </w:hyperlink>
    </w:p>
    <w:p w:rsidR="00C001B4" w:rsidRDefault="00C001B4" w:rsidP="00C001B4">
      <w:pPr>
        <w:spacing w:after="120"/>
        <w:ind w:left="446"/>
        <w:contextualSpacing/>
      </w:pPr>
      <w:r>
        <w:br w:type="page"/>
      </w:r>
    </w:p>
    <w:sectPr w:rsidR="00C001B4" w:rsidSect="00284E85">
      <w:headerReference w:type="even" r:id="rId32"/>
      <w:headerReference w:type="default" r:id="rId33"/>
      <w:footerReference w:type="even" r:id="rId34"/>
      <w:footerReference w:type="default" r:id="rId35"/>
      <w:headerReference w:type="first" r:id="rId36"/>
      <w:endnotePr>
        <w:numFmt w:val="decimal"/>
      </w:endnotePr>
      <w:type w:val="continuous"/>
      <w:pgSz w:w="12240" w:h="15840"/>
      <w:pgMar w:top="216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5C9" w:rsidRDefault="006E35C9" w:rsidP="00291591">
      <w:r>
        <w:separator/>
      </w:r>
    </w:p>
  </w:endnote>
  <w:endnote w:type="continuationSeparator" w:id="1">
    <w:p w:rsidR="006E35C9" w:rsidRDefault="006E35C9" w:rsidP="00291591">
      <w:r>
        <w:continuationSeparator/>
      </w:r>
    </w:p>
  </w:endnote>
  <w:endnote w:id="2">
    <w:p w:rsidR="006E35C9" w:rsidRPr="00B63F4B" w:rsidRDefault="006E35C9">
      <w:pPr>
        <w:pStyle w:val="EndnoteText"/>
        <w:rPr>
          <w:b/>
          <w:u w:val="single"/>
        </w:rPr>
      </w:pPr>
      <w:r>
        <w:rPr>
          <w:b/>
          <w:u w:val="single"/>
        </w:rPr>
        <w:t>Notes</w:t>
      </w:r>
    </w:p>
    <w:p w:rsidR="006E35C9" w:rsidRDefault="006E35C9" w:rsidP="006E35C9">
      <w:pPr>
        <w:pStyle w:val="EndnoteText"/>
        <w:spacing w:before="120"/>
      </w:pPr>
      <w:r>
        <w:rPr>
          <w:rStyle w:val="EndnoteReference"/>
        </w:rPr>
        <w:endnoteRef/>
      </w:r>
      <w:r>
        <w:t xml:space="preserve"> BlackBerry Solution Architecture:</w:t>
      </w:r>
      <w:r>
        <w:br/>
      </w:r>
      <w:hyperlink r:id="rId1" w:history="1">
        <w:r w:rsidRPr="00C001B4">
          <w:rPr>
            <w:rStyle w:val="Hyperlink"/>
            <w:rFonts w:ascii="Segoe" w:hAnsi="Segoe"/>
            <w:szCs w:val="20"/>
          </w:rPr>
          <w:t>http://na.blackberry.com/eng/ataglance/solutions/architecture.jsp</w:t>
        </w:r>
      </w:hyperlink>
    </w:p>
  </w:endnote>
  <w:endnote w:id="3">
    <w:p w:rsidR="006E35C9" w:rsidRDefault="006E35C9" w:rsidP="006E35C9">
      <w:pPr>
        <w:pStyle w:val="EndnoteText"/>
        <w:spacing w:before="120"/>
      </w:pPr>
      <w:r>
        <w:rPr>
          <w:rStyle w:val="EndnoteReference"/>
        </w:rPr>
        <w:endnoteRef/>
      </w:r>
      <w:r>
        <w:t xml:space="preserve"> </w:t>
      </w:r>
      <w:r w:rsidRPr="00253345">
        <w:t>Architect</w:t>
      </w:r>
      <w:r>
        <w:t>ural Overview of Windows Mobile</w:t>
      </w:r>
      <w:r w:rsidRPr="00253345">
        <w:t xml:space="preserve"> Infrastructure Components</w:t>
      </w:r>
      <w:r>
        <w:t>:</w:t>
      </w:r>
      <w:r>
        <w:br/>
      </w:r>
      <w:hyperlink r:id="rId2" w:history="1">
        <w:r w:rsidRPr="00C001B4">
          <w:rPr>
            <w:rStyle w:val="Hyperlink"/>
            <w:rFonts w:ascii="Segoe" w:hAnsi="Segoe"/>
            <w:szCs w:val="20"/>
          </w:rPr>
          <w:t>http://download.microsoft.com/download/c/b/d/cbdc18d1-1a01-4736-a557-08474ec73443/Windows_Mobile-Architectural-Overview-of-Infrastructure-Components.doc</w:t>
        </w:r>
      </w:hyperlink>
    </w:p>
  </w:endnote>
</w:endnotes>
</file>

<file path=word/fontTable.xml><?xml version="1.0" encoding="utf-8"?>
<w:fonts xmlns:r="http://schemas.openxmlformats.org/officeDocument/2006/relationships" xmlns:w="http://schemas.openxmlformats.org/wordprocessingml/2006/main">
  <w:font w:name="Segoe">
    <w:altName w:val="Segoe UI"/>
    <w:panose1 w:val="020B0502040504020203"/>
    <w:charset w:val="00"/>
    <w:family w:val="swiss"/>
    <w:pitch w:val="variable"/>
    <w:sig w:usb0="A00002AF" w:usb1="4000205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Semibold">
    <w:altName w:val="Segoe UI"/>
    <w:panose1 w:val="020B0702040504020203"/>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Light">
    <w:altName w:val="Segoe UI"/>
    <w:panose1 w:val="020B0302040504020203"/>
    <w:charset w:val="00"/>
    <w:family w:val="swiss"/>
    <w:pitch w:val="variable"/>
    <w:sig w:usb0="A00002AF" w:usb1="4000205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C9" w:rsidRPr="004624D8" w:rsidRDefault="009C0E99" w:rsidP="0098155A">
    <w:pPr>
      <w:pStyle w:val="Footer"/>
      <w:tabs>
        <w:tab w:val="clear" w:pos="4680"/>
        <w:tab w:val="clear" w:pos="9360"/>
        <w:tab w:val="center" w:pos="9090"/>
      </w:tabs>
      <w:jc w:val="center"/>
      <w:rPr>
        <w:color w:val="auto"/>
      </w:rPr>
    </w:pPr>
    <w:r w:rsidRPr="009C0E99">
      <w:rPr>
        <w:noProof/>
        <w:color w:val="9A8076"/>
      </w:rPr>
      <w:pict>
        <v:rect id="_x0000_s2049" style="position:absolute;left:0;text-align:left;margin-left:440.4pt;margin-top:-2.15pt;width:33.6pt;height:51.6pt;z-index:-251634688" fillcolor="#d5cac5" stroked="f"/>
      </w:pict>
    </w:r>
    <w:r w:rsidR="006E35C9" w:rsidRPr="0098155A">
      <w:rPr>
        <w:kern w:val="88"/>
      </w:rPr>
      <w:t>Comparing Research In Motion and Microsoft Mobile Solutions</w:t>
    </w:r>
    <w:r w:rsidR="006E35C9">
      <w:rPr>
        <w:kern w:val="88"/>
      </w:rPr>
      <w:tab/>
    </w:r>
    <w:r>
      <w:rPr>
        <w:color w:val="auto"/>
      </w:rPr>
      <w:fldChar w:fldCharType="begin"/>
    </w:r>
    <w:r w:rsidR="006E35C9">
      <w:rPr>
        <w:color w:val="auto"/>
      </w:rPr>
      <w:instrText xml:space="preserve"> PAGE  \* Arabic  \* MERGEFORMAT </w:instrText>
    </w:r>
    <w:r>
      <w:rPr>
        <w:color w:val="auto"/>
      </w:rPr>
      <w:fldChar w:fldCharType="separate"/>
    </w:r>
    <w:r w:rsidR="00562270">
      <w:rPr>
        <w:noProof/>
        <w:color w:val="auto"/>
      </w:rPr>
      <w:t>26</w:t>
    </w:r>
    <w:r>
      <w:rPr>
        <w:color w:val="auto"/>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C9" w:rsidRPr="004624D8" w:rsidRDefault="009C0E99" w:rsidP="0098155A">
    <w:pPr>
      <w:pStyle w:val="Footer"/>
      <w:tabs>
        <w:tab w:val="clear" w:pos="4680"/>
      </w:tabs>
      <w:ind w:left="180"/>
      <w:rPr>
        <w:color w:val="auto"/>
      </w:rPr>
    </w:pPr>
    <w:r w:rsidRPr="009C0E99">
      <w:rPr>
        <w:noProof/>
        <w:color w:val="9A8076"/>
      </w:rPr>
      <w:pict>
        <v:rect id="_x0000_s2050" style="position:absolute;left:0;text-align:left;margin-left:-6pt;margin-top:-2.15pt;width:33.6pt;height:51.6pt;z-index:-251633664" fillcolor="#d5cac5" stroked="f"/>
      </w:pict>
    </w:r>
    <w:r>
      <w:rPr>
        <w:color w:val="auto"/>
      </w:rPr>
      <w:fldChar w:fldCharType="begin"/>
    </w:r>
    <w:r w:rsidR="006E35C9">
      <w:rPr>
        <w:color w:val="auto"/>
      </w:rPr>
      <w:instrText xml:space="preserve"> PAGE  \* Arabic  \* MERGEFORMAT </w:instrText>
    </w:r>
    <w:r>
      <w:rPr>
        <w:color w:val="auto"/>
      </w:rPr>
      <w:fldChar w:fldCharType="separate"/>
    </w:r>
    <w:r w:rsidR="00562270">
      <w:rPr>
        <w:noProof/>
        <w:color w:val="auto"/>
      </w:rPr>
      <w:t>25</w:t>
    </w:r>
    <w:r>
      <w:rPr>
        <w:color w:val="auto"/>
      </w:rPr>
      <w:fldChar w:fldCharType="end"/>
    </w:r>
    <w:r w:rsidR="006E35C9">
      <w:rPr>
        <w:color w:val="auto"/>
      </w:rPr>
      <w:tab/>
    </w:r>
    <w:r w:rsidR="006E35C9" w:rsidRPr="0098155A">
      <w:rPr>
        <w:kern w:val="88"/>
      </w:rPr>
      <w:t>Comparing Research In Motion and Microsoft Mobile Solutions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5C9" w:rsidRDefault="006E35C9" w:rsidP="00291591">
      <w:r>
        <w:separator/>
      </w:r>
    </w:p>
  </w:footnote>
  <w:footnote w:type="continuationSeparator" w:id="1">
    <w:p w:rsidR="006E35C9" w:rsidRDefault="006E35C9" w:rsidP="002915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C9" w:rsidRPr="001E7AF1" w:rsidRDefault="006E35C9" w:rsidP="001E7AF1">
    <w:pPr>
      <w:pStyle w:val="Header"/>
    </w:pPr>
    <w:r>
      <w:rPr>
        <w:noProof/>
      </w:rPr>
      <w:drawing>
        <wp:anchor distT="0" distB="0" distL="114300" distR="114300" simplePos="0" relativeHeight="251684864" behindDoc="1" locked="0" layoutInCell="1" allowOverlap="1">
          <wp:simplePos x="0" y="0"/>
          <wp:positionH relativeFrom="column">
            <wp:posOffset>19050</wp:posOffset>
          </wp:positionH>
          <wp:positionV relativeFrom="paragraph">
            <wp:posOffset>-457200</wp:posOffset>
          </wp:positionV>
          <wp:extent cx="6836410" cy="725214"/>
          <wp:effectExtent l="19050" t="0" r="2540" b="0"/>
          <wp:wrapNone/>
          <wp:docPr id="5" name="Picture 2" descr="Z:\Victor\ADvaiya\White Paper\Head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ctor\ADvaiya\White Paper\Header copy.jpg"/>
                  <pic:cNvPicPr>
                    <a:picLocks noChangeAspect="1" noChangeArrowheads="1"/>
                  </pic:cNvPicPr>
                </pic:nvPicPr>
                <pic:blipFill>
                  <a:blip r:embed="rId1"/>
                  <a:srcRect/>
                  <a:stretch>
                    <a:fillRect/>
                  </a:stretch>
                </pic:blipFill>
                <pic:spPr bwMode="auto">
                  <a:xfrm>
                    <a:off x="0" y="0"/>
                    <a:ext cx="6836410" cy="725214"/>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C9" w:rsidRDefault="006E35C9" w:rsidP="00291591">
    <w:pPr>
      <w:pStyle w:val="Header"/>
    </w:pPr>
    <w:r w:rsidRPr="002B122A">
      <w:rPr>
        <w:noProof/>
      </w:rPr>
      <w:drawing>
        <wp:anchor distT="0" distB="0" distL="114300" distR="114300" simplePos="0" relativeHeight="251686912" behindDoc="1" locked="0" layoutInCell="1" allowOverlap="1">
          <wp:simplePos x="0" y="0"/>
          <wp:positionH relativeFrom="column">
            <wp:posOffset>-909864</wp:posOffset>
          </wp:positionH>
          <wp:positionV relativeFrom="paragraph">
            <wp:posOffset>-457200</wp:posOffset>
          </wp:positionV>
          <wp:extent cx="6846207" cy="725714"/>
          <wp:effectExtent l="19050" t="0" r="0" b="0"/>
          <wp:wrapNone/>
          <wp:docPr id="6" name="Picture 2" descr="Z:\Victor\ADvaiya\White Paper\Head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ictor\ADvaiya\White Paper\Header copy.jpg"/>
                  <pic:cNvPicPr>
                    <a:picLocks noChangeAspect="1" noChangeArrowheads="1"/>
                  </pic:cNvPicPr>
                </pic:nvPicPr>
                <pic:blipFill>
                  <a:blip r:embed="rId1"/>
                  <a:srcRect/>
                  <a:stretch>
                    <a:fillRect/>
                  </a:stretch>
                </pic:blipFill>
                <pic:spPr bwMode="auto">
                  <a:xfrm>
                    <a:off x="0" y="0"/>
                    <a:ext cx="6846207" cy="725714"/>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5C9" w:rsidRPr="002113A7" w:rsidRDefault="006E35C9" w:rsidP="002113A7">
    <w:pPr>
      <w:pStyle w:val="Header"/>
    </w:pPr>
    <w:r>
      <w:rPr>
        <w:noProof/>
      </w:rPr>
      <w:drawing>
        <wp:anchor distT="0" distB="0" distL="114300" distR="114300" simplePos="0" relativeHeight="251683840" behindDoc="1" locked="0" layoutInCell="1" allowOverlap="1">
          <wp:simplePos x="0" y="0"/>
          <wp:positionH relativeFrom="column">
            <wp:posOffset>-930166</wp:posOffset>
          </wp:positionH>
          <wp:positionV relativeFrom="paragraph">
            <wp:posOffset>-457200</wp:posOffset>
          </wp:positionV>
          <wp:extent cx="7788009" cy="10077424"/>
          <wp:effectExtent l="19050" t="0" r="3441" b="0"/>
          <wp:wrapNone/>
          <wp:docPr id="1" name="Picture 1" descr="Z:\Victor\ADvaiya\White Paper\TitlePag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ictor\ADvaiya\White Paper\TitlePage copy.jpg"/>
                  <pic:cNvPicPr>
                    <a:picLocks noChangeAspect="1" noChangeArrowheads="1"/>
                  </pic:cNvPicPr>
                </pic:nvPicPr>
                <pic:blipFill>
                  <a:blip r:embed="rId1"/>
                  <a:srcRect/>
                  <a:stretch>
                    <a:fillRect/>
                  </a:stretch>
                </pic:blipFill>
                <pic:spPr bwMode="auto">
                  <a:xfrm>
                    <a:off x="0" y="0"/>
                    <a:ext cx="7786916" cy="1007601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60F1"/>
    <w:multiLevelType w:val="hybridMultilevel"/>
    <w:tmpl w:val="6FAA2810"/>
    <w:lvl w:ilvl="0" w:tplc="F8FED2F8">
      <w:start w:val="1"/>
      <w:numFmt w:val="bullet"/>
      <w:pStyle w:val="Bullets1"/>
      <w:lvlText w:val="•"/>
      <w:lvlJc w:val="left"/>
      <w:pPr>
        <w:ind w:left="1080" w:hanging="360"/>
      </w:pPr>
      <w:rPr>
        <w:rFonts w:ascii="Segoe" w:hAnsi="Segoe" w:hint="default"/>
        <w:caps w:val="0"/>
        <w:strike w:val="0"/>
        <w:dstrike w:val="0"/>
        <w:outline w:val="0"/>
        <w:shadow w:val="0"/>
        <w:emboss w:val="0"/>
        <w:imprint w:val="0"/>
        <w:vanish w:val="0"/>
        <w:color w:val="C00000"/>
        <w:sz w:val="20"/>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31C76F4"/>
    <w:multiLevelType w:val="hybridMultilevel"/>
    <w:tmpl w:val="628CE920"/>
    <w:lvl w:ilvl="0" w:tplc="49023DAA">
      <w:start w:val="1"/>
      <w:numFmt w:val="decimal"/>
      <w:pStyle w:val="ListParagraph"/>
      <w:lvlText w:val="%1"/>
      <w:lvlJc w:val="left"/>
      <w:pPr>
        <w:ind w:left="720" w:hanging="360"/>
      </w:pPr>
      <w:rPr>
        <w:rFonts w:hint="default"/>
        <w:b/>
        <w:i w:val="0"/>
        <w:caps w:val="0"/>
        <w:strike w:val="0"/>
        <w:dstrike w:val="0"/>
        <w:outline w:val="0"/>
        <w:shadow w:val="0"/>
        <w:emboss w:val="0"/>
        <w:imprint w:val="0"/>
        <w:vanish w:val="0"/>
        <w:color w:val="000000" w:themeColor="text1"/>
        <w:vertAlign w:val="baseline"/>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87914BF"/>
    <w:multiLevelType w:val="hybridMultilevel"/>
    <w:tmpl w:val="8514BA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removePersonalInformation/>
  <w:removeDateAndTime/>
  <w:hideSpellingErrors/>
  <w:hideGrammaticalErrors/>
  <w:stylePaneSortMethod w:val="0000"/>
  <w:doNotTrackMoves/>
  <w:doNotTrackFormatting/>
  <w:defaultTabStop w:val="720"/>
  <w:evenAndOddHeaders/>
  <w:drawingGridHorizontalSpacing w:val="100"/>
  <w:displayHorizontalDrawingGridEvery w:val="2"/>
  <w:characterSpacingControl w:val="doNotCompress"/>
  <w:hdrShapeDefaults>
    <o:shapedefaults v:ext="edit" spidmax="2051">
      <o:colormru v:ext="edit" colors="#d5cac5"/>
    </o:shapedefaults>
    <o:shapelayout v:ext="edit">
      <o:idmap v:ext="edit" data="2"/>
    </o:shapelayout>
  </w:hdrShapeDefaults>
  <w:footnotePr>
    <w:footnote w:id="0"/>
    <w:footnote w:id="1"/>
  </w:footnotePr>
  <w:endnotePr>
    <w:numFmt w:val="decimal"/>
    <w:endnote w:id="0"/>
    <w:endnote w:id="1"/>
  </w:endnotePr>
  <w:compat/>
  <w:rsids>
    <w:rsidRoot w:val="00D71905"/>
    <w:rsid w:val="00000241"/>
    <w:rsid w:val="000007C5"/>
    <w:rsid w:val="00001740"/>
    <w:rsid w:val="000025AF"/>
    <w:rsid w:val="000031EA"/>
    <w:rsid w:val="00003F5C"/>
    <w:rsid w:val="00003F6D"/>
    <w:rsid w:val="00004D4F"/>
    <w:rsid w:val="00006A25"/>
    <w:rsid w:val="000073E2"/>
    <w:rsid w:val="000076A4"/>
    <w:rsid w:val="000111E1"/>
    <w:rsid w:val="000127FE"/>
    <w:rsid w:val="00012B15"/>
    <w:rsid w:val="0001367C"/>
    <w:rsid w:val="00013F83"/>
    <w:rsid w:val="00014CCA"/>
    <w:rsid w:val="000167BA"/>
    <w:rsid w:val="00017F19"/>
    <w:rsid w:val="00020E0C"/>
    <w:rsid w:val="00020FE4"/>
    <w:rsid w:val="000213FC"/>
    <w:rsid w:val="00021E05"/>
    <w:rsid w:val="000242CF"/>
    <w:rsid w:val="00024B05"/>
    <w:rsid w:val="0002504E"/>
    <w:rsid w:val="0002535E"/>
    <w:rsid w:val="00025C31"/>
    <w:rsid w:val="00026909"/>
    <w:rsid w:val="00026CA6"/>
    <w:rsid w:val="0003006C"/>
    <w:rsid w:val="000305C0"/>
    <w:rsid w:val="0003181F"/>
    <w:rsid w:val="00031D01"/>
    <w:rsid w:val="00032918"/>
    <w:rsid w:val="000332B9"/>
    <w:rsid w:val="00033E5A"/>
    <w:rsid w:val="00034378"/>
    <w:rsid w:val="0003487A"/>
    <w:rsid w:val="000357F5"/>
    <w:rsid w:val="00036586"/>
    <w:rsid w:val="00036CA6"/>
    <w:rsid w:val="00036D98"/>
    <w:rsid w:val="0004332B"/>
    <w:rsid w:val="0004420A"/>
    <w:rsid w:val="00045080"/>
    <w:rsid w:val="000526CD"/>
    <w:rsid w:val="000546FE"/>
    <w:rsid w:val="00054912"/>
    <w:rsid w:val="00054A82"/>
    <w:rsid w:val="000555DF"/>
    <w:rsid w:val="00056935"/>
    <w:rsid w:val="000604DB"/>
    <w:rsid w:val="00060665"/>
    <w:rsid w:val="00060F79"/>
    <w:rsid w:val="00060F8C"/>
    <w:rsid w:val="00061F2B"/>
    <w:rsid w:val="000620C7"/>
    <w:rsid w:val="000623A4"/>
    <w:rsid w:val="00062F90"/>
    <w:rsid w:val="0006461E"/>
    <w:rsid w:val="00065292"/>
    <w:rsid w:val="0006547D"/>
    <w:rsid w:val="00067111"/>
    <w:rsid w:val="00067A07"/>
    <w:rsid w:val="0007028A"/>
    <w:rsid w:val="0007140D"/>
    <w:rsid w:val="0007287C"/>
    <w:rsid w:val="000739A0"/>
    <w:rsid w:val="00073D70"/>
    <w:rsid w:val="000748AE"/>
    <w:rsid w:val="00074A62"/>
    <w:rsid w:val="00074E35"/>
    <w:rsid w:val="000756ED"/>
    <w:rsid w:val="00075720"/>
    <w:rsid w:val="00076333"/>
    <w:rsid w:val="00077AEA"/>
    <w:rsid w:val="00081D67"/>
    <w:rsid w:val="00082F04"/>
    <w:rsid w:val="00084253"/>
    <w:rsid w:val="00085559"/>
    <w:rsid w:val="0008577F"/>
    <w:rsid w:val="000857AC"/>
    <w:rsid w:val="00085A2D"/>
    <w:rsid w:val="00085BB5"/>
    <w:rsid w:val="00090104"/>
    <w:rsid w:val="00090217"/>
    <w:rsid w:val="000905C9"/>
    <w:rsid w:val="0009181A"/>
    <w:rsid w:val="00091C7F"/>
    <w:rsid w:val="000968D1"/>
    <w:rsid w:val="00096DDE"/>
    <w:rsid w:val="000978C9"/>
    <w:rsid w:val="000A0633"/>
    <w:rsid w:val="000A1096"/>
    <w:rsid w:val="000A14BA"/>
    <w:rsid w:val="000A156E"/>
    <w:rsid w:val="000A19B1"/>
    <w:rsid w:val="000A1CFD"/>
    <w:rsid w:val="000A28D0"/>
    <w:rsid w:val="000A2C50"/>
    <w:rsid w:val="000A2CD9"/>
    <w:rsid w:val="000A34A5"/>
    <w:rsid w:val="000A3626"/>
    <w:rsid w:val="000A48DF"/>
    <w:rsid w:val="000A5D3F"/>
    <w:rsid w:val="000B0307"/>
    <w:rsid w:val="000B3D43"/>
    <w:rsid w:val="000B3D88"/>
    <w:rsid w:val="000B3F43"/>
    <w:rsid w:val="000B3FF9"/>
    <w:rsid w:val="000B5427"/>
    <w:rsid w:val="000B5461"/>
    <w:rsid w:val="000B5C4A"/>
    <w:rsid w:val="000B6588"/>
    <w:rsid w:val="000B6A11"/>
    <w:rsid w:val="000B762C"/>
    <w:rsid w:val="000B76C8"/>
    <w:rsid w:val="000B781D"/>
    <w:rsid w:val="000B7E4A"/>
    <w:rsid w:val="000C0EFC"/>
    <w:rsid w:val="000C0F44"/>
    <w:rsid w:val="000C1ABF"/>
    <w:rsid w:val="000C2ED8"/>
    <w:rsid w:val="000C4849"/>
    <w:rsid w:val="000C5D34"/>
    <w:rsid w:val="000C7B3D"/>
    <w:rsid w:val="000D03DF"/>
    <w:rsid w:val="000D1507"/>
    <w:rsid w:val="000D1CB2"/>
    <w:rsid w:val="000D40B3"/>
    <w:rsid w:val="000D4931"/>
    <w:rsid w:val="000D7032"/>
    <w:rsid w:val="000E09E2"/>
    <w:rsid w:val="000E4A6E"/>
    <w:rsid w:val="000E622E"/>
    <w:rsid w:val="000E78C5"/>
    <w:rsid w:val="000E7C80"/>
    <w:rsid w:val="000F2256"/>
    <w:rsid w:val="000F296A"/>
    <w:rsid w:val="000F29DA"/>
    <w:rsid w:val="000F3945"/>
    <w:rsid w:val="000F5490"/>
    <w:rsid w:val="000F6E8F"/>
    <w:rsid w:val="0010011B"/>
    <w:rsid w:val="00100B91"/>
    <w:rsid w:val="00103526"/>
    <w:rsid w:val="00104FF3"/>
    <w:rsid w:val="0010516A"/>
    <w:rsid w:val="0010597C"/>
    <w:rsid w:val="001065BC"/>
    <w:rsid w:val="001065FC"/>
    <w:rsid w:val="00113039"/>
    <w:rsid w:val="00113420"/>
    <w:rsid w:val="001134A8"/>
    <w:rsid w:val="0011412F"/>
    <w:rsid w:val="00114D50"/>
    <w:rsid w:val="001154E4"/>
    <w:rsid w:val="00116E2A"/>
    <w:rsid w:val="0011764E"/>
    <w:rsid w:val="00121943"/>
    <w:rsid w:val="00122E7F"/>
    <w:rsid w:val="00123C52"/>
    <w:rsid w:val="00124E56"/>
    <w:rsid w:val="00125BB4"/>
    <w:rsid w:val="00126540"/>
    <w:rsid w:val="0012742C"/>
    <w:rsid w:val="00127BD2"/>
    <w:rsid w:val="00127EF5"/>
    <w:rsid w:val="0013173A"/>
    <w:rsid w:val="00131975"/>
    <w:rsid w:val="00131EC4"/>
    <w:rsid w:val="00132018"/>
    <w:rsid w:val="0013284A"/>
    <w:rsid w:val="0013338C"/>
    <w:rsid w:val="00133ADA"/>
    <w:rsid w:val="00134752"/>
    <w:rsid w:val="00135DE1"/>
    <w:rsid w:val="00136ECE"/>
    <w:rsid w:val="001371DD"/>
    <w:rsid w:val="00137583"/>
    <w:rsid w:val="001375FB"/>
    <w:rsid w:val="001402C4"/>
    <w:rsid w:val="00141364"/>
    <w:rsid w:val="00141911"/>
    <w:rsid w:val="00142511"/>
    <w:rsid w:val="001428FA"/>
    <w:rsid w:val="00145D17"/>
    <w:rsid w:val="00146DA3"/>
    <w:rsid w:val="001479E0"/>
    <w:rsid w:val="00150AB2"/>
    <w:rsid w:val="00151505"/>
    <w:rsid w:val="001515BF"/>
    <w:rsid w:val="00152EE6"/>
    <w:rsid w:val="0015423B"/>
    <w:rsid w:val="001543E7"/>
    <w:rsid w:val="00154870"/>
    <w:rsid w:val="0015759A"/>
    <w:rsid w:val="001601C9"/>
    <w:rsid w:val="001602F9"/>
    <w:rsid w:val="0016223A"/>
    <w:rsid w:val="001625DD"/>
    <w:rsid w:val="00163016"/>
    <w:rsid w:val="0016400C"/>
    <w:rsid w:val="00164844"/>
    <w:rsid w:val="001655F2"/>
    <w:rsid w:val="0016566D"/>
    <w:rsid w:val="00166DAD"/>
    <w:rsid w:val="001671EA"/>
    <w:rsid w:val="001675ED"/>
    <w:rsid w:val="00170738"/>
    <w:rsid w:val="001718B5"/>
    <w:rsid w:val="00172C17"/>
    <w:rsid w:val="001731F0"/>
    <w:rsid w:val="0017354E"/>
    <w:rsid w:val="00173F73"/>
    <w:rsid w:val="0017469F"/>
    <w:rsid w:val="00175DFB"/>
    <w:rsid w:val="00175FD5"/>
    <w:rsid w:val="00176BDA"/>
    <w:rsid w:val="0017746D"/>
    <w:rsid w:val="00177FE4"/>
    <w:rsid w:val="00180C74"/>
    <w:rsid w:val="0018100C"/>
    <w:rsid w:val="00181AB7"/>
    <w:rsid w:val="00182A87"/>
    <w:rsid w:val="00182C26"/>
    <w:rsid w:val="00183DE1"/>
    <w:rsid w:val="00184FF0"/>
    <w:rsid w:val="00190788"/>
    <w:rsid w:val="00192312"/>
    <w:rsid w:val="0019307D"/>
    <w:rsid w:val="001930DF"/>
    <w:rsid w:val="001934A6"/>
    <w:rsid w:val="00194EF5"/>
    <w:rsid w:val="0019525B"/>
    <w:rsid w:val="001955CB"/>
    <w:rsid w:val="0019599F"/>
    <w:rsid w:val="001964BC"/>
    <w:rsid w:val="0019759B"/>
    <w:rsid w:val="00197FB5"/>
    <w:rsid w:val="001A0AB5"/>
    <w:rsid w:val="001A11C2"/>
    <w:rsid w:val="001A29B7"/>
    <w:rsid w:val="001A3C37"/>
    <w:rsid w:val="001A3E2E"/>
    <w:rsid w:val="001A420A"/>
    <w:rsid w:val="001A4433"/>
    <w:rsid w:val="001A529E"/>
    <w:rsid w:val="001A6CCC"/>
    <w:rsid w:val="001A7852"/>
    <w:rsid w:val="001A7888"/>
    <w:rsid w:val="001B1228"/>
    <w:rsid w:val="001B2382"/>
    <w:rsid w:val="001B4923"/>
    <w:rsid w:val="001B5969"/>
    <w:rsid w:val="001B6F00"/>
    <w:rsid w:val="001C08F5"/>
    <w:rsid w:val="001C217E"/>
    <w:rsid w:val="001C2E39"/>
    <w:rsid w:val="001C5CBB"/>
    <w:rsid w:val="001C5CE7"/>
    <w:rsid w:val="001C6563"/>
    <w:rsid w:val="001C65AE"/>
    <w:rsid w:val="001C786F"/>
    <w:rsid w:val="001D1818"/>
    <w:rsid w:val="001D1973"/>
    <w:rsid w:val="001D19F7"/>
    <w:rsid w:val="001D1BCB"/>
    <w:rsid w:val="001D1C63"/>
    <w:rsid w:val="001D2A49"/>
    <w:rsid w:val="001D2C40"/>
    <w:rsid w:val="001D3091"/>
    <w:rsid w:val="001D46FA"/>
    <w:rsid w:val="001D4730"/>
    <w:rsid w:val="001D5B2E"/>
    <w:rsid w:val="001D6172"/>
    <w:rsid w:val="001D690F"/>
    <w:rsid w:val="001D6BAF"/>
    <w:rsid w:val="001D7227"/>
    <w:rsid w:val="001D7E34"/>
    <w:rsid w:val="001E0017"/>
    <w:rsid w:val="001E093B"/>
    <w:rsid w:val="001E0C7F"/>
    <w:rsid w:val="001E10F0"/>
    <w:rsid w:val="001E1D6D"/>
    <w:rsid w:val="001E1EC0"/>
    <w:rsid w:val="001E3309"/>
    <w:rsid w:val="001E36DD"/>
    <w:rsid w:val="001E39A0"/>
    <w:rsid w:val="001E516E"/>
    <w:rsid w:val="001E57A7"/>
    <w:rsid w:val="001E7AF1"/>
    <w:rsid w:val="001F0454"/>
    <w:rsid w:val="001F19CB"/>
    <w:rsid w:val="001F4673"/>
    <w:rsid w:val="001F4786"/>
    <w:rsid w:val="001F4B2D"/>
    <w:rsid w:val="001F4E9C"/>
    <w:rsid w:val="001F6A19"/>
    <w:rsid w:val="002009D1"/>
    <w:rsid w:val="002027B4"/>
    <w:rsid w:val="00202A70"/>
    <w:rsid w:val="00203A54"/>
    <w:rsid w:val="00204218"/>
    <w:rsid w:val="00206043"/>
    <w:rsid w:val="0020632F"/>
    <w:rsid w:val="002071CA"/>
    <w:rsid w:val="00207F45"/>
    <w:rsid w:val="002113A7"/>
    <w:rsid w:val="00211ADF"/>
    <w:rsid w:val="002123A4"/>
    <w:rsid w:val="002127FD"/>
    <w:rsid w:val="0021310F"/>
    <w:rsid w:val="0021320B"/>
    <w:rsid w:val="00213C5A"/>
    <w:rsid w:val="002157EF"/>
    <w:rsid w:val="00216303"/>
    <w:rsid w:val="0021780A"/>
    <w:rsid w:val="0022037F"/>
    <w:rsid w:val="00221120"/>
    <w:rsid w:val="0022181F"/>
    <w:rsid w:val="00222530"/>
    <w:rsid w:val="00223EDE"/>
    <w:rsid w:val="00224096"/>
    <w:rsid w:val="0022675A"/>
    <w:rsid w:val="00226888"/>
    <w:rsid w:val="00227647"/>
    <w:rsid w:val="0023001C"/>
    <w:rsid w:val="00230557"/>
    <w:rsid w:val="002305A8"/>
    <w:rsid w:val="002316B1"/>
    <w:rsid w:val="0023335D"/>
    <w:rsid w:val="00233492"/>
    <w:rsid w:val="00236B41"/>
    <w:rsid w:val="00241683"/>
    <w:rsid w:val="00242B9E"/>
    <w:rsid w:val="00243106"/>
    <w:rsid w:val="002431BC"/>
    <w:rsid w:val="002434EE"/>
    <w:rsid w:val="00245BE9"/>
    <w:rsid w:val="00246A60"/>
    <w:rsid w:val="00247649"/>
    <w:rsid w:val="002478B9"/>
    <w:rsid w:val="00253345"/>
    <w:rsid w:val="00253499"/>
    <w:rsid w:val="00253E19"/>
    <w:rsid w:val="0025694C"/>
    <w:rsid w:val="00260270"/>
    <w:rsid w:val="0026086F"/>
    <w:rsid w:val="0026223E"/>
    <w:rsid w:val="00262FB4"/>
    <w:rsid w:val="00263F84"/>
    <w:rsid w:val="00264711"/>
    <w:rsid w:val="00264D2D"/>
    <w:rsid w:val="00265958"/>
    <w:rsid w:val="002664A6"/>
    <w:rsid w:val="00267042"/>
    <w:rsid w:val="002704C3"/>
    <w:rsid w:val="002707E4"/>
    <w:rsid w:val="00271FFB"/>
    <w:rsid w:val="00272ED8"/>
    <w:rsid w:val="00273137"/>
    <w:rsid w:val="0027388E"/>
    <w:rsid w:val="00273E4D"/>
    <w:rsid w:val="00274EB0"/>
    <w:rsid w:val="00275342"/>
    <w:rsid w:val="002765D5"/>
    <w:rsid w:val="00277848"/>
    <w:rsid w:val="0028100C"/>
    <w:rsid w:val="0028282B"/>
    <w:rsid w:val="00284E85"/>
    <w:rsid w:val="002853CF"/>
    <w:rsid w:val="00287496"/>
    <w:rsid w:val="002874FD"/>
    <w:rsid w:val="00290F60"/>
    <w:rsid w:val="00291591"/>
    <w:rsid w:val="00293C5D"/>
    <w:rsid w:val="00294CE0"/>
    <w:rsid w:val="00295742"/>
    <w:rsid w:val="002960E5"/>
    <w:rsid w:val="0029798C"/>
    <w:rsid w:val="002A049A"/>
    <w:rsid w:val="002A2703"/>
    <w:rsid w:val="002A48BE"/>
    <w:rsid w:val="002A635B"/>
    <w:rsid w:val="002A63DC"/>
    <w:rsid w:val="002A7305"/>
    <w:rsid w:val="002B01F6"/>
    <w:rsid w:val="002B0D02"/>
    <w:rsid w:val="002B122A"/>
    <w:rsid w:val="002B1CA7"/>
    <w:rsid w:val="002B31F6"/>
    <w:rsid w:val="002B4F6A"/>
    <w:rsid w:val="002B7021"/>
    <w:rsid w:val="002B71B0"/>
    <w:rsid w:val="002C00CE"/>
    <w:rsid w:val="002C06D0"/>
    <w:rsid w:val="002C11E9"/>
    <w:rsid w:val="002C1328"/>
    <w:rsid w:val="002C1E57"/>
    <w:rsid w:val="002C3F4D"/>
    <w:rsid w:val="002C558B"/>
    <w:rsid w:val="002C6536"/>
    <w:rsid w:val="002C6906"/>
    <w:rsid w:val="002D04D9"/>
    <w:rsid w:val="002D0A61"/>
    <w:rsid w:val="002D2D53"/>
    <w:rsid w:val="002D3246"/>
    <w:rsid w:val="002D3CCB"/>
    <w:rsid w:val="002D4775"/>
    <w:rsid w:val="002D50BD"/>
    <w:rsid w:val="002E10B0"/>
    <w:rsid w:val="002E1F30"/>
    <w:rsid w:val="002E3CFD"/>
    <w:rsid w:val="002E4F58"/>
    <w:rsid w:val="002E6362"/>
    <w:rsid w:val="002E6623"/>
    <w:rsid w:val="002E6871"/>
    <w:rsid w:val="002E6B5D"/>
    <w:rsid w:val="002E72C9"/>
    <w:rsid w:val="002E7BA8"/>
    <w:rsid w:val="002F06EF"/>
    <w:rsid w:val="002F07C0"/>
    <w:rsid w:val="002F2137"/>
    <w:rsid w:val="002F3250"/>
    <w:rsid w:val="002F6356"/>
    <w:rsid w:val="002F6526"/>
    <w:rsid w:val="002F6CC2"/>
    <w:rsid w:val="00300738"/>
    <w:rsid w:val="00301FBF"/>
    <w:rsid w:val="003029BB"/>
    <w:rsid w:val="00302F1F"/>
    <w:rsid w:val="00302F8B"/>
    <w:rsid w:val="003039D8"/>
    <w:rsid w:val="003041E8"/>
    <w:rsid w:val="003053F3"/>
    <w:rsid w:val="00305606"/>
    <w:rsid w:val="00306BF4"/>
    <w:rsid w:val="00307A0A"/>
    <w:rsid w:val="00307B35"/>
    <w:rsid w:val="0031032A"/>
    <w:rsid w:val="00311D48"/>
    <w:rsid w:val="00312366"/>
    <w:rsid w:val="003123C6"/>
    <w:rsid w:val="003138B3"/>
    <w:rsid w:val="00314E36"/>
    <w:rsid w:val="00316757"/>
    <w:rsid w:val="00316769"/>
    <w:rsid w:val="00316BCE"/>
    <w:rsid w:val="00316CFF"/>
    <w:rsid w:val="00316DC4"/>
    <w:rsid w:val="00320A4E"/>
    <w:rsid w:val="003216CD"/>
    <w:rsid w:val="00325802"/>
    <w:rsid w:val="003258B4"/>
    <w:rsid w:val="00325B77"/>
    <w:rsid w:val="00325C50"/>
    <w:rsid w:val="00326316"/>
    <w:rsid w:val="00326CE6"/>
    <w:rsid w:val="00330DDE"/>
    <w:rsid w:val="00331E2E"/>
    <w:rsid w:val="00334720"/>
    <w:rsid w:val="00335B8F"/>
    <w:rsid w:val="00337BF9"/>
    <w:rsid w:val="00337C38"/>
    <w:rsid w:val="0034206A"/>
    <w:rsid w:val="0034252D"/>
    <w:rsid w:val="0034419B"/>
    <w:rsid w:val="003455D2"/>
    <w:rsid w:val="00345C88"/>
    <w:rsid w:val="00347A9A"/>
    <w:rsid w:val="003504EE"/>
    <w:rsid w:val="00350DC3"/>
    <w:rsid w:val="00353CA2"/>
    <w:rsid w:val="00353FA9"/>
    <w:rsid w:val="003550B6"/>
    <w:rsid w:val="00360DD6"/>
    <w:rsid w:val="0036277B"/>
    <w:rsid w:val="003635EF"/>
    <w:rsid w:val="00364F7B"/>
    <w:rsid w:val="00365E44"/>
    <w:rsid w:val="0037083B"/>
    <w:rsid w:val="00370C18"/>
    <w:rsid w:val="00370DF2"/>
    <w:rsid w:val="0037263D"/>
    <w:rsid w:val="00373897"/>
    <w:rsid w:val="0037460A"/>
    <w:rsid w:val="00375536"/>
    <w:rsid w:val="003756D0"/>
    <w:rsid w:val="00375EC9"/>
    <w:rsid w:val="0037794A"/>
    <w:rsid w:val="003779A5"/>
    <w:rsid w:val="00377E9C"/>
    <w:rsid w:val="00380BCF"/>
    <w:rsid w:val="00381B3A"/>
    <w:rsid w:val="0038241B"/>
    <w:rsid w:val="0038382C"/>
    <w:rsid w:val="00383906"/>
    <w:rsid w:val="00385798"/>
    <w:rsid w:val="003860AF"/>
    <w:rsid w:val="003865C4"/>
    <w:rsid w:val="00386A26"/>
    <w:rsid w:val="0038708D"/>
    <w:rsid w:val="00387423"/>
    <w:rsid w:val="003936EB"/>
    <w:rsid w:val="0039391D"/>
    <w:rsid w:val="003939B8"/>
    <w:rsid w:val="003A16FF"/>
    <w:rsid w:val="003A4195"/>
    <w:rsid w:val="003A464F"/>
    <w:rsid w:val="003A4E12"/>
    <w:rsid w:val="003A4E5E"/>
    <w:rsid w:val="003A58CC"/>
    <w:rsid w:val="003A7117"/>
    <w:rsid w:val="003A766F"/>
    <w:rsid w:val="003A77F7"/>
    <w:rsid w:val="003A7F1F"/>
    <w:rsid w:val="003B11DD"/>
    <w:rsid w:val="003B276E"/>
    <w:rsid w:val="003B2D27"/>
    <w:rsid w:val="003B31B9"/>
    <w:rsid w:val="003B350D"/>
    <w:rsid w:val="003B3983"/>
    <w:rsid w:val="003C0624"/>
    <w:rsid w:val="003C08FC"/>
    <w:rsid w:val="003C18DD"/>
    <w:rsid w:val="003C2165"/>
    <w:rsid w:val="003C54E8"/>
    <w:rsid w:val="003C551B"/>
    <w:rsid w:val="003C5735"/>
    <w:rsid w:val="003C57E3"/>
    <w:rsid w:val="003C5C8D"/>
    <w:rsid w:val="003C600F"/>
    <w:rsid w:val="003C68D9"/>
    <w:rsid w:val="003C7DA8"/>
    <w:rsid w:val="003D0004"/>
    <w:rsid w:val="003D1144"/>
    <w:rsid w:val="003D1571"/>
    <w:rsid w:val="003D2DCA"/>
    <w:rsid w:val="003D336F"/>
    <w:rsid w:val="003D37BE"/>
    <w:rsid w:val="003D4B69"/>
    <w:rsid w:val="003D4D2D"/>
    <w:rsid w:val="003D50F6"/>
    <w:rsid w:val="003D58F3"/>
    <w:rsid w:val="003D6BE0"/>
    <w:rsid w:val="003E01C8"/>
    <w:rsid w:val="003E03F4"/>
    <w:rsid w:val="003E0480"/>
    <w:rsid w:val="003E0860"/>
    <w:rsid w:val="003E0C27"/>
    <w:rsid w:val="003E14C7"/>
    <w:rsid w:val="003E18F8"/>
    <w:rsid w:val="003E1AAD"/>
    <w:rsid w:val="003E2B2E"/>
    <w:rsid w:val="003E431A"/>
    <w:rsid w:val="003E4653"/>
    <w:rsid w:val="003E5E91"/>
    <w:rsid w:val="003E5EEA"/>
    <w:rsid w:val="003E6053"/>
    <w:rsid w:val="003E6923"/>
    <w:rsid w:val="003E7701"/>
    <w:rsid w:val="003E7FD0"/>
    <w:rsid w:val="003F062D"/>
    <w:rsid w:val="003F0C21"/>
    <w:rsid w:val="003F0E74"/>
    <w:rsid w:val="003F3C34"/>
    <w:rsid w:val="003F3C6F"/>
    <w:rsid w:val="003F4896"/>
    <w:rsid w:val="003F57C5"/>
    <w:rsid w:val="003F6E72"/>
    <w:rsid w:val="003F6F7F"/>
    <w:rsid w:val="003F7202"/>
    <w:rsid w:val="003F77C5"/>
    <w:rsid w:val="003F79E1"/>
    <w:rsid w:val="00401CB3"/>
    <w:rsid w:val="00402257"/>
    <w:rsid w:val="0040280D"/>
    <w:rsid w:val="00402D21"/>
    <w:rsid w:val="00403093"/>
    <w:rsid w:val="004043E4"/>
    <w:rsid w:val="00405BE1"/>
    <w:rsid w:val="00406152"/>
    <w:rsid w:val="00406211"/>
    <w:rsid w:val="00406736"/>
    <w:rsid w:val="00406D4A"/>
    <w:rsid w:val="00407524"/>
    <w:rsid w:val="00407C85"/>
    <w:rsid w:val="00407D7C"/>
    <w:rsid w:val="0041022A"/>
    <w:rsid w:val="0041088F"/>
    <w:rsid w:val="00412789"/>
    <w:rsid w:val="00412ECB"/>
    <w:rsid w:val="004132F2"/>
    <w:rsid w:val="00413605"/>
    <w:rsid w:val="00413DE9"/>
    <w:rsid w:val="00414E2B"/>
    <w:rsid w:val="00414F90"/>
    <w:rsid w:val="0041540D"/>
    <w:rsid w:val="004160D9"/>
    <w:rsid w:val="00416236"/>
    <w:rsid w:val="0041652B"/>
    <w:rsid w:val="004202E6"/>
    <w:rsid w:val="0042126D"/>
    <w:rsid w:val="00423F0B"/>
    <w:rsid w:val="0042496F"/>
    <w:rsid w:val="0042524D"/>
    <w:rsid w:val="0042737C"/>
    <w:rsid w:val="004277C0"/>
    <w:rsid w:val="00427B23"/>
    <w:rsid w:val="004303D8"/>
    <w:rsid w:val="00433A26"/>
    <w:rsid w:val="0043430B"/>
    <w:rsid w:val="00434444"/>
    <w:rsid w:val="00434478"/>
    <w:rsid w:val="004345F1"/>
    <w:rsid w:val="00434620"/>
    <w:rsid w:val="00434C56"/>
    <w:rsid w:val="00440BF6"/>
    <w:rsid w:val="00440C26"/>
    <w:rsid w:val="00440F52"/>
    <w:rsid w:val="004435FF"/>
    <w:rsid w:val="004444FB"/>
    <w:rsid w:val="00444CBA"/>
    <w:rsid w:val="00445BB0"/>
    <w:rsid w:val="004470AD"/>
    <w:rsid w:val="00451F7A"/>
    <w:rsid w:val="00455067"/>
    <w:rsid w:val="00457972"/>
    <w:rsid w:val="004579DD"/>
    <w:rsid w:val="004624D8"/>
    <w:rsid w:val="0046403A"/>
    <w:rsid w:val="00464884"/>
    <w:rsid w:val="00465334"/>
    <w:rsid w:val="00466BE9"/>
    <w:rsid w:val="00466CDB"/>
    <w:rsid w:val="00467D38"/>
    <w:rsid w:val="00467F19"/>
    <w:rsid w:val="00470357"/>
    <w:rsid w:val="00470585"/>
    <w:rsid w:val="00471E65"/>
    <w:rsid w:val="00472219"/>
    <w:rsid w:val="00472D0E"/>
    <w:rsid w:val="004740D2"/>
    <w:rsid w:val="004744A4"/>
    <w:rsid w:val="00474F25"/>
    <w:rsid w:val="00475F18"/>
    <w:rsid w:val="00476E86"/>
    <w:rsid w:val="00480557"/>
    <w:rsid w:val="004806E9"/>
    <w:rsid w:val="00480823"/>
    <w:rsid w:val="00480AAE"/>
    <w:rsid w:val="004816C1"/>
    <w:rsid w:val="00481D6F"/>
    <w:rsid w:val="00481E43"/>
    <w:rsid w:val="00481F84"/>
    <w:rsid w:val="0048278D"/>
    <w:rsid w:val="00482A74"/>
    <w:rsid w:val="004830A9"/>
    <w:rsid w:val="00484163"/>
    <w:rsid w:val="00484C45"/>
    <w:rsid w:val="00487B1A"/>
    <w:rsid w:val="00490811"/>
    <w:rsid w:val="00490B7B"/>
    <w:rsid w:val="00490BC1"/>
    <w:rsid w:val="0049210E"/>
    <w:rsid w:val="00494885"/>
    <w:rsid w:val="00495D3E"/>
    <w:rsid w:val="00496141"/>
    <w:rsid w:val="00497388"/>
    <w:rsid w:val="00497EBD"/>
    <w:rsid w:val="004A06A6"/>
    <w:rsid w:val="004A07EE"/>
    <w:rsid w:val="004A1A65"/>
    <w:rsid w:val="004A2018"/>
    <w:rsid w:val="004A434B"/>
    <w:rsid w:val="004A5726"/>
    <w:rsid w:val="004A5CE4"/>
    <w:rsid w:val="004B0E70"/>
    <w:rsid w:val="004B0FF3"/>
    <w:rsid w:val="004B1277"/>
    <w:rsid w:val="004B128D"/>
    <w:rsid w:val="004B14D1"/>
    <w:rsid w:val="004B294B"/>
    <w:rsid w:val="004B2FA4"/>
    <w:rsid w:val="004B3518"/>
    <w:rsid w:val="004B3595"/>
    <w:rsid w:val="004B448E"/>
    <w:rsid w:val="004B489D"/>
    <w:rsid w:val="004B4EAD"/>
    <w:rsid w:val="004B5418"/>
    <w:rsid w:val="004B554F"/>
    <w:rsid w:val="004B606B"/>
    <w:rsid w:val="004B7521"/>
    <w:rsid w:val="004B7A08"/>
    <w:rsid w:val="004C0EE1"/>
    <w:rsid w:val="004C4106"/>
    <w:rsid w:val="004C4806"/>
    <w:rsid w:val="004C4829"/>
    <w:rsid w:val="004C4DE8"/>
    <w:rsid w:val="004C52DA"/>
    <w:rsid w:val="004C6EE7"/>
    <w:rsid w:val="004C7B94"/>
    <w:rsid w:val="004D0643"/>
    <w:rsid w:val="004D1660"/>
    <w:rsid w:val="004D1B57"/>
    <w:rsid w:val="004D2340"/>
    <w:rsid w:val="004D454E"/>
    <w:rsid w:val="004D4CC1"/>
    <w:rsid w:val="004D52E3"/>
    <w:rsid w:val="004D5BB6"/>
    <w:rsid w:val="004D7290"/>
    <w:rsid w:val="004E161F"/>
    <w:rsid w:val="004E4340"/>
    <w:rsid w:val="004E4975"/>
    <w:rsid w:val="004E4F45"/>
    <w:rsid w:val="004E5247"/>
    <w:rsid w:val="004E5A12"/>
    <w:rsid w:val="004E74A1"/>
    <w:rsid w:val="004E7672"/>
    <w:rsid w:val="004F1223"/>
    <w:rsid w:val="004F298C"/>
    <w:rsid w:val="004F5048"/>
    <w:rsid w:val="004F5315"/>
    <w:rsid w:val="004F62B4"/>
    <w:rsid w:val="004F6A0F"/>
    <w:rsid w:val="004F6B32"/>
    <w:rsid w:val="004F707D"/>
    <w:rsid w:val="004F7366"/>
    <w:rsid w:val="00501646"/>
    <w:rsid w:val="00503224"/>
    <w:rsid w:val="00503549"/>
    <w:rsid w:val="00504231"/>
    <w:rsid w:val="005061B6"/>
    <w:rsid w:val="0051116D"/>
    <w:rsid w:val="00511398"/>
    <w:rsid w:val="00511499"/>
    <w:rsid w:val="00511A90"/>
    <w:rsid w:val="00512088"/>
    <w:rsid w:val="0051290E"/>
    <w:rsid w:val="00512AF1"/>
    <w:rsid w:val="005135C3"/>
    <w:rsid w:val="00513AF4"/>
    <w:rsid w:val="00513C80"/>
    <w:rsid w:val="00513D11"/>
    <w:rsid w:val="005145C5"/>
    <w:rsid w:val="00514CDF"/>
    <w:rsid w:val="0051564F"/>
    <w:rsid w:val="00517215"/>
    <w:rsid w:val="00517AED"/>
    <w:rsid w:val="00520190"/>
    <w:rsid w:val="0052034D"/>
    <w:rsid w:val="00520721"/>
    <w:rsid w:val="00520A24"/>
    <w:rsid w:val="005212B0"/>
    <w:rsid w:val="00524957"/>
    <w:rsid w:val="00527638"/>
    <w:rsid w:val="00527B87"/>
    <w:rsid w:val="0053051B"/>
    <w:rsid w:val="00530571"/>
    <w:rsid w:val="00530965"/>
    <w:rsid w:val="00530FAB"/>
    <w:rsid w:val="00532786"/>
    <w:rsid w:val="0053335F"/>
    <w:rsid w:val="00533418"/>
    <w:rsid w:val="005335D8"/>
    <w:rsid w:val="00534069"/>
    <w:rsid w:val="0053599D"/>
    <w:rsid w:val="005374DA"/>
    <w:rsid w:val="005377E3"/>
    <w:rsid w:val="005378C2"/>
    <w:rsid w:val="0053791A"/>
    <w:rsid w:val="00537B99"/>
    <w:rsid w:val="00537F0C"/>
    <w:rsid w:val="00540B5F"/>
    <w:rsid w:val="00542F92"/>
    <w:rsid w:val="00546541"/>
    <w:rsid w:val="00550325"/>
    <w:rsid w:val="00553BA2"/>
    <w:rsid w:val="005548BD"/>
    <w:rsid w:val="005564AF"/>
    <w:rsid w:val="00556B2E"/>
    <w:rsid w:val="0055716B"/>
    <w:rsid w:val="00560162"/>
    <w:rsid w:val="005603BB"/>
    <w:rsid w:val="00560BFA"/>
    <w:rsid w:val="00561B5D"/>
    <w:rsid w:val="00562270"/>
    <w:rsid w:val="00562459"/>
    <w:rsid w:val="0056440B"/>
    <w:rsid w:val="00564BBA"/>
    <w:rsid w:val="00565A20"/>
    <w:rsid w:val="0056692B"/>
    <w:rsid w:val="005671A6"/>
    <w:rsid w:val="00567CC5"/>
    <w:rsid w:val="00567FF4"/>
    <w:rsid w:val="00571251"/>
    <w:rsid w:val="005728C8"/>
    <w:rsid w:val="00573AAC"/>
    <w:rsid w:val="00573F71"/>
    <w:rsid w:val="00576DE1"/>
    <w:rsid w:val="00577A3E"/>
    <w:rsid w:val="00577A99"/>
    <w:rsid w:val="005821E1"/>
    <w:rsid w:val="00583100"/>
    <w:rsid w:val="00583431"/>
    <w:rsid w:val="005837BA"/>
    <w:rsid w:val="00583D3E"/>
    <w:rsid w:val="005844BC"/>
    <w:rsid w:val="00584C1E"/>
    <w:rsid w:val="00586322"/>
    <w:rsid w:val="005907E1"/>
    <w:rsid w:val="00592123"/>
    <w:rsid w:val="00592F12"/>
    <w:rsid w:val="0059302D"/>
    <w:rsid w:val="005955B4"/>
    <w:rsid w:val="00595FC2"/>
    <w:rsid w:val="00596E2A"/>
    <w:rsid w:val="00597BEE"/>
    <w:rsid w:val="005A1B8C"/>
    <w:rsid w:val="005A2CA0"/>
    <w:rsid w:val="005A3014"/>
    <w:rsid w:val="005A38EC"/>
    <w:rsid w:val="005A51E7"/>
    <w:rsid w:val="005A6D18"/>
    <w:rsid w:val="005A6D3D"/>
    <w:rsid w:val="005A7267"/>
    <w:rsid w:val="005A7CFF"/>
    <w:rsid w:val="005B1886"/>
    <w:rsid w:val="005B18A2"/>
    <w:rsid w:val="005B286C"/>
    <w:rsid w:val="005B4030"/>
    <w:rsid w:val="005B5153"/>
    <w:rsid w:val="005C3CF9"/>
    <w:rsid w:val="005C448F"/>
    <w:rsid w:val="005C5F03"/>
    <w:rsid w:val="005C787B"/>
    <w:rsid w:val="005D0CFD"/>
    <w:rsid w:val="005D1A6A"/>
    <w:rsid w:val="005D307D"/>
    <w:rsid w:val="005D3BF5"/>
    <w:rsid w:val="005D406B"/>
    <w:rsid w:val="005D43BE"/>
    <w:rsid w:val="005D47D7"/>
    <w:rsid w:val="005D5FE0"/>
    <w:rsid w:val="005D6C45"/>
    <w:rsid w:val="005D75D7"/>
    <w:rsid w:val="005E0621"/>
    <w:rsid w:val="005E08A2"/>
    <w:rsid w:val="005E203F"/>
    <w:rsid w:val="005E2D58"/>
    <w:rsid w:val="005E2E7B"/>
    <w:rsid w:val="005E31C7"/>
    <w:rsid w:val="005E321C"/>
    <w:rsid w:val="005E32DA"/>
    <w:rsid w:val="005E33FB"/>
    <w:rsid w:val="005E395C"/>
    <w:rsid w:val="005E45D0"/>
    <w:rsid w:val="005E4E16"/>
    <w:rsid w:val="005E4F0D"/>
    <w:rsid w:val="005E6110"/>
    <w:rsid w:val="005E70A1"/>
    <w:rsid w:val="005E74C9"/>
    <w:rsid w:val="005E759D"/>
    <w:rsid w:val="005E7829"/>
    <w:rsid w:val="005E7ED4"/>
    <w:rsid w:val="005F009F"/>
    <w:rsid w:val="005F188C"/>
    <w:rsid w:val="005F1BFD"/>
    <w:rsid w:val="005F25C2"/>
    <w:rsid w:val="005F2DA2"/>
    <w:rsid w:val="005F3B52"/>
    <w:rsid w:val="005F421F"/>
    <w:rsid w:val="005F53B6"/>
    <w:rsid w:val="005F5EF3"/>
    <w:rsid w:val="005F6E38"/>
    <w:rsid w:val="005F7706"/>
    <w:rsid w:val="005F789B"/>
    <w:rsid w:val="0060109B"/>
    <w:rsid w:val="00601CFC"/>
    <w:rsid w:val="00602585"/>
    <w:rsid w:val="00602C69"/>
    <w:rsid w:val="0060478A"/>
    <w:rsid w:val="006049EC"/>
    <w:rsid w:val="00604FC8"/>
    <w:rsid w:val="006059C5"/>
    <w:rsid w:val="00605EBA"/>
    <w:rsid w:val="006063BE"/>
    <w:rsid w:val="006066E7"/>
    <w:rsid w:val="0060691B"/>
    <w:rsid w:val="0060697B"/>
    <w:rsid w:val="00607B43"/>
    <w:rsid w:val="00613F52"/>
    <w:rsid w:val="00615922"/>
    <w:rsid w:val="00615CF3"/>
    <w:rsid w:val="00620EF7"/>
    <w:rsid w:val="00621E96"/>
    <w:rsid w:val="00622D0A"/>
    <w:rsid w:val="00624136"/>
    <w:rsid w:val="00624CC8"/>
    <w:rsid w:val="006267C3"/>
    <w:rsid w:val="00626D5D"/>
    <w:rsid w:val="006270BE"/>
    <w:rsid w:val="00627198"/>
    <w:rsid w:val="0063042B"/>
    <w:rsid w:val="00630E15"/>
    <w:rsid w:val="006316C5"/>
    <w:rsid w:val="006324AE"/>
    <w:rsid w:val="00633267"/>
    <w:rsid w:val="0063354E"/>
    <w:rsid w:val="00633A37"/>
    <w:rsid w:val="006345B6"/>
    <w:rsid w:val="00634AF2"/>
    <w:rsid w:val="0063525C"/>
    <w:rsid w:val="00636D59"/>
    <w:rsid w:val="00641A83"/>
    <w:rsid w:val="00641C79"/>
    <w:rsid w:val="00644331"/>
    <w:rsid w:val="006448DB"/>
    <w:rsid w:val="00644C73"/>
    <w:rsid w:val="00644E7E"/>
    <w:rsid w:val="006459E8"/>
    <w:rsid w:val="00650F0B"/>
    <w:rsid w:val="006515CB"/>
    <w:rsid w:val="00652818"/>
    <w:rsid w:val="00653803"/>
    <w:rsid w:val="00653814"/>
    <w:rsid w:val="00653D9F"/>
    <w:rsid w:val="00653E3D"/>
    <w:rsid w:val="0065479F"/>
    <w:rsid w:val="00655DBC"/>
    <w:rsid w:val="00657F2C"/>
    <w:rsid w:val="00657F4B"/>
    <w:rsid w:val="00663B54"/>
    <w:rsid w:val="006669CF"/>
    <w:rsid w:val="006672F3"/>
    <w:rsid w:val="00670ADC"/>
    <w:rsid w:val="00671114"/>
    <w:rsid w:val="0067236D"/>
    <w:rsid w:val="00672D59"/>
    <w:rsid w:val="00672F0A"/>
    <w:rsid w:val="006739C7"/>
    <w:rsid w:val="0067472A"/>
    <w:rsid w:val="0067485C"/>
    <w:rsid w:val="0067502C"/>
    <w:rsid w:val="0067664B"/>
    <w:rsid w:val="0067697B"/>
    <w:rsid w:val="00676CB5"/>
    <w:rsid w:val="006802CF"/>
    <w:rsid w:val="006819F6"/>
    <w:rsid w:val="00681C6C"/>
    <w:rsid w:val="00681C7D"/>
    <w:rsid w:val="00682D15"/>
    <w:rsid w:val="00682D4E"/>
    <w:rsid w:val="006841B1"/>
    <w:rsid w:val="0068441F"/>
    <w:rsid w:val="006864A4"/>
    <w:rsid w:val="00690441"/>
    <w:rsid w:val="006913B2"/>
    <w:rsid w:val="00694BB8"/>
    <w:rsid w:val="006962A2"/>
    <w:rsid w:val="00697E27"/>
    <w:rsid w:val="006A0319"/>
    <w:rsid w:val="006A1333"/>
    <w:rsid w:val="006A1984"/>
    <w:rsid w:val="006A1C93"/>
    <w:rsid w:val="006A1DEB"/>
    <w:rsid w:val="006A34B3"/>
    <w:rsid w:val="006A368F"/>
    <w:rsid w:val="006A3699"/>
    <w:rsid w:val="006A3A68"/>
    <w:rsid w:val="006A3F57"/>
    <w:rsid w:val="006A4576"/>
    <w:rsid w:val="006A481A"/>
    <w:rsid w:val="006A534B"/>
    <w:rsid w:val="006B121D"/>
    <w:rsid w:val="006B181D"/>
    <w:rsid w:val="006B29EE"/>
    <w:rsid w:val="006B2E4C"/>
    <w:rsid w:val="006B3E89"/>
    <w:rsid w:val="006B40EE"/>
    <w:rsid w:val="006B4184"/>
    <w:rsid w:val="006B6929"/>
    <w:rsid w:val="006B7312"/>
    <w:rsid w:val="006B7D10"/>
    <w:rsid w:val="006C159E"/>
    <w:rsid w:val="006C163A"/>
    <w:rsid w:val="006C199C"/>
    <w:rsid w:val="006C35A1"/>
    <w:rsid w:val="006C4A77"/>
    <w:rsid w:val="006C4E14"/>
    <w:rsid w:val="006C551E"/>
    <w:rsid w:val="006D0199"/>
    <w:rsid w:val="006D0875"/>
    <w:rsid w:val="006D3607"/>
    <w:rsid w:val="006D5F34"/>
    <w:rsid w:val="006D6FDD"/>
    <w:rsid w:val="006D7AF5"/>
    <w:rsid w:val="006D7DE1"/>
    <w:rsid w:val="006E1384"/>
    <w:rsid w:val="006E1503"/>
    <w:rsid w:val="006E2584"/>
    <w:rsid w:val="006E35C9"/>
    <w:rsid w:val="006E3A75"/>
    <w:rsid w:val="006E42E6"/>
    <w:rsid w:val="006E659C"/>
    <w:rsid w:val="006E7F5B"/>
    <w:rsid w:val="006F00E9"/>
    <w:rsid w:val="006F025D"/>
    <w:rsid w:val="006F04B3"/>
    <w:rsid w:val="006F1309"/>
    <w:rsid w:val="006F1529"/>
    <w:rsid w:val="006F283A"/>
    <w:rsid w:val="006F3481"/>
    <w:rsid w:val="006F38D2"/>
    <w:rsid w:val="006F3987"/>
    <w:rsid w:val="006F543E"/>
    <w:rsid w:val="006F5605"/>
    <w:rsid w:val="006F57E4"/>
    <w:rsid w:val="006F5B09"/>
    <w:rsid w:val="006F5D71"/>
    <w:rsid w:val="00700A1E"/>
    <w:rsid w:val="00700A64"/>
    <w:rsid w:val="00701302"/>
    <w:rsid w:val="0070148A"/>
    <w:rsid w:val="007030DB"/>
    <w:rsid w:val="0070377E"/>
    <w:rsid w:val="00704CF2"/>
    <w:rsid w:val="00704EA6"/>
    <w:rsid w:val="00705A60"/>
    <w:rsid w:val="0070679B"/>
    <w:rsid w:val="0071027A"/>
    <w:rsid w:val="0071155F"/>
    <w:rsid w:val="007128BE"/>
    <w:rsid w:val="007148C4"/>
    <w:rsid w:val="00714911"/>
    <w:rsid w:val="00714E57"/>
    <w:rsid w:val="00715145"/>
    <w:rsid w:val="00715187"/>
    <w:rsid w:val="00716E70"/>
    <w:rsid w:val="00717577"/>
    <w:rsid w:val="007178DC"/>
    <w:rsid w:val="00717DE1"/>
    <w:rsid w:val="00717FBC"/>
    <w:rsid w:val="007203E4"/>
    <w:rsid w:val="007206AA"/>
    <w:rsid w:val="00721071"/>
    <w:rsid w:val="00721459"/>
    <w:rsid w:val="00722C9E"/>
    <w:rsid w:val="00723C47"/>
    <w:rsid w:val="00723F2F"/>
    <w:rsid w:val="00724113"/>
    <w:rsid w:val="0072503C"/>
    <w:rsid w:val="00725146"/>
    <w:rsid w:val="0072597F"/>
    <w:rsid w:val="00725E27"/>
    <w:rsid w:val="00726967"/>
    <w:rsid w:val="00726B4B"/>
    <w:rsid w:val="007273F4"/>
    <w:rsid w:val="00727615"/>
    <w:rsid w:val="00727E2D"/>
    <w:rsid w:val="00730A53"/>
    <w:rsid w:val="00730E22"/>
    <w:rsid w:val="00731251"/>
    <w:rsid w:val="007328D0"/>
    <w:rsid w:val="00740BAA"/>
    <w:rsid w:val="00741236"/>
    <w:rsid w:val="007412A4"/>
    <w:rsid w:val="00741987"/>
    <w:rsid w:val="0074236D"/>
    <w:rsid w:val="0074337C"/>
    <w:rsid w:val="0074371A"/>
    <w:rsid w:val="00744880"/>
    <w:rsid w:val="00744F79"/>
    <w:rsid w:val="00745625"/>
    <w:rsid w:val="00745681"/>
    <w:rsid w:val="007475F5"/>
    <w:rsid w:val="00747937"/>
    <w:rsid w:val="00747B15"/>
    <w:rsid w:val="00747E28"/>
    <w:rsid w:val="0075068C"/>
    <w:rsid w:val="007513C0"/>
    <w:rsid w:val="00751AAD"/>
    <w:rsid w:val="0075282F"/>
    <w:rsid w:val="00752A52"/>
    <w:rsid w:val="00752D3C"/>
    <w:rsid w:val="0075353C"/>
    <w:rsid w:val="00754174"/>
    <w:rsid w:val="0075479B"/>
    <w:rsid w:val="00754B6E"/>
    <w:rsid w:val="007579C5"/>
    <w:rsid w:val="007620CA"/>
    <w:rsid w:val="007621E8"/>
    <w:rsid w:val="00762EEE"/>
    <w:rsid w:val="007637A3"/>
    <w:rsid w:val="0076382B"/>
    <w:rsid w:val="00764FF5"/>
    <w:rsid w:val="0076536E"/>
    <w:rsid w:val="00770106"/>
    <w:rsid w:val="007704A0"/>
    <w:rsid w:val="00771C9C"/>
    <w:rsid w:val="007721E5"/>
    <w:rsid w:val="00772FBE"/>
    <w:rsid w:val="007736F5"/>
    <w:rsid w:val="00774C56"/>
    <w:rsid w:val="00775F8F"/>
    <w:rsid w:val="00776266"/>
    <w:rsid w:val="007763F5"/>
    <w:rsid w:val="00777E7A"/>
    <w:rsid w:val="007802FD"/>
    <w:rsid w:val="0078094A"/>
    <w:rsid w:val="00780F0A"/>
    <w:rsid w:val="00781AAB"/>
    <w:rsid w:val="00781D4A"/>
    <w:rsid w:val="007835F2"/>
    <w:rsid w:val="007836EE"/>
    <w:rsid w:val="00783B73"/>
    <w:rsid w:val="00790FC4"/>
    <w:rsid w:val="007922D3"/>
    <w:rsid w:val="00793AFC"/>
    <w:rsid w:val="00794445"/>
    <w:rsid w:val="007969C2"/>
    <w:rsid w:val="007972CA"/>
    <w:rsid w:val="007A003A"/>
    <w:rsid w:val="007A0B6E"/>
    <w:rsid w:val="007A17A3"/>
    <w:rsid w:val="007A190F"/>
    <w:rsid w:val="007A1C02"/>
    <w:rsid w:val="007A2586"/>
    <w:rsid w:val="007A4549"/>
    <w:rsid w:val="007A50D0"/>
    <w:rsid w:val="007A5992"/>
    <w:rsid w:val="007A69B8"/>
    <w:rsid w:val="007A75E8"/>
    <w:rsid w:val="007B090E"/>
    <w:rsid w:val="007B10CD"/>
    <w:rsid w:val="007B1905"/>
    <w:rsid w:val="007B3499"/>
    <w:rsid w:val="007B3CDD"/>
    <w:rsid w:val="007B5C81"/>
    <w:rsid w:val="007C2ED2"/>
    <w:rsid w:val="007C3145"/>
    <w:rsid w:val="007C3843"/>
    <w:rsid w:val="007C4F98"/>
    <w:rsid w:val="007C5768"/>
    <w:rsid w:val="007C64E2"/>
    <w:rsid w:val="007C68FB"/>
    <w:rsid w:val="007D0523"/>
    <w:rsid w:val="007D0772"/>
    <w:rsid w:val="007D1A79"/>
    <w:rsid w:val="007D2342"/>
    <w:rsid w:val="007D4205"/>
    <w:rsid w:val="007D4B41"/>
    <w:rsid w:val="007D4FAA"/>
    <w:rsid w:val="007D51DC"/>
    <w:rsid w:val="007D540F"/>
    <w:rsid w:val="007D6634"/>
    <w:rsid w:val="007D6967"/>
    <w:rsid w:val="007D7524"/>
    <w:rsid w:val="007D7CB3"/>
    <w:rsid w:val="007E13CD"/>
    <w:rsid w:val="007E1D51"/>
    <w:rsid w:val="007E2D3C"/>
    <w:rsid w:val="007E2ECA"/>
    <w:rsid w:val="007E3270"/>
    <w:rsid w:val="007E3DB6"/>
    <w:rsid w:val="007E49BC"/>
    <w:rsid w:val="007E6213"/>
    <w:rsid w:val="007E6497"/>
    <w:rsid w:val="007E6A9E"/>
    <w:rsid w:val="007E6ACB"/>
    <w:rsid w:val="007E6E82"/>
    <w:rsid w:val="007E6E86"/>
    <w:rsid w:val="007E7EED"/>
    <w:rsid w:val="007F01E3"/>
    <w:rsid w:val="007F0732"/>
    <w:rsid w:val="007F09B5"/>
    <w:rsid w:val="007F14E9"/>
    <w:rsid w:val="007F1DE4"/>
    <w:rsid w:val="007F3F3A"/>
    <w:rsid w:val="007F47C5"/>
    <w:rsid w:val="007F4DB5"/>
    <w:rsid w:val="007F64F8"/>
    <w:rsid w:val="007F6B45"/>
    <w:rsid w:val="00802969"/>
    <w:rsid w:val="00802EAF"/>
    <w:rsid w:val="00802FDB"/>
    <w:rsid w:val="0080400E"/>
    <w:rsid w:val="00804104"/>
    <w:rsid w:val="008048AA"/>
    <w:rsid w:val="0080493E"/>
    <w:rsid w:val="00805518"/>
    <w:rsid w:val="008063F9"/>
    <w:rsid w:val="00810115"/>
    <w:rsid w:val="00810B8F"/>
    <w:rsid w:val="008115C5"/>
    <w:rsid w:val="00811CF8"/>
    <w:rsid w:val="0081280B"/>
    <w:rsid w:val="008128FB"/>
    <w:rsid w:val="00813FC2"/>
    <w:rsid w:val="00814C8F"/>
    <w:rsid w:val="00814E46"/>
    <w:rsid w:val="00815353"/>
    <w:rsid w:val="0081695E"/>
    <w:rsid w:val="00816F29"/>
    <w:rsid w:val="00817968"/>
    <w:rsid w:val="00820922"/>
    <w:rsid w:val="00820CD9"/>
    <w:rsid w:val="00820DA9"/>
    <w:rsid w:val="008218AA"/>
    <w:rsid w:val="008222C0"/>
    <w:rsid w:val="008226FE"/>
    <w:rsid w:val="00822F51"/>
    <w:rsid w:val="00823429"/>
    <w:rsid w:val="00823476"/>
    <w:rsid w:val="00823E13"/>
    <w:rsid w:val="00824618"/>
    <w:rsid w:val="008253CD"/>
    <w:rsid w:val="00825493"/>
    <w:rsid w:val="00825843"/>
    <w:rsid w:val="00825D86"/>
    <w:rsid w:val="00825E51"/>
    <w:rsid w:val="008273DA"/>
    <w:rsid w:val="00827AEC"/>
    <w:rsid w:val="00830BDE"/>
    <w:rsid w:val="00832676"/>
    <w:rsid w:val="00834AC3"/>
    <w:rsid w:val="00835910"/>
    <w:rsid w:val="00835CD3"/>
    <w:rsid w:val="00843104"/>
    <w:rsid w:val="0084347C"/>
    <w:rsid w:val="00843F9B"/>
    <w:rsid w:val="008457A3"/>
    <w:rsid w:val="00845BF4"/>
    <w:rsid w:val="00845C9E"/>
    <w:rsid w:val="00846178"/>
    <w:rsid w:val="00846BCA"/>
    <w:rsid w:val="00847615"/>
    <w:rsid w:val="00851C44"/>
    <w:rsid w:val="00852A8B"/>
    <w:rsid w:val="0085488B"/>
    <w:rsid w:val="00854D2D"/>
    <w:rsid w:val="008553FC"/>
    <w:rsid w:val="00855495"/>
    <w:rsid w:val="00856F8F"/>
    <w:rsid w:val="00857180"/>
    <w:rsid w:val="0085744F"/>
    <w:rsid w:val="00860C49"/>
    <w:rsid w:val="008613A2"/>
    <w:rsid w:val="008666C1"/>
    <w:rsid w:val="0087094A"/>
    <w:rsid w:val="00871338"/>
    <w:rsid w:val="008738DE"/>
    <w:rsid w:val="00874394"/>
    <w:rsid w:val="00877462"/>
    <w:rsid w:val="00881687"/>
    <w:rsid w:val="008817BE"/>
    <w:rsid w:val="00882F7C"/>
    <w:rsid w:val="008831DD"/>
    <w:rsid w:val="00883675"/>
    <w:rsid w:val="008840DE"/>
    <w:rsid w:val="008841B8"/>
    <w:rsid w:val="00885EF8"/>
    <w:rsid w:val="0088618B"/>
    <w:rsid w:val="00887024"/>
    <w:rsid w:val="008872D9"/>
    <w:rsid w:val="00890A7C"/>
    <w:rsid w:val="00890F59"/>
    <w:rsid w:val="008939EC"/>
    <w:rsid w:val="00894248"/>
    <w:rsid w:val="00895A6B"/>
    <w:rsid w:val="00896451"/>
    <w:rsid w:val="008A39D1"/>
    <w:rsid w:val="008A4C45"/>
    <w:rsid w:val="008A50FB"/>
    <w:rsid w:val="008A5B19"/>
    <w:rsid w:val="008A5C4F"/>
    <w:rsid w:val="008A6BE9"/>
    <w:rsid w:val="008B146B"/>
    <w:rsid w:val="008B1893"/>
    <w:rsid w:val="008B2016"/>
    <w:rsid w:val="008B23F0"/>
    <w:rsid w:val="008B393B"/>
    <w:rsid w:val="008B4AA0"/>
    <w:rsid w:val="008B4D85"/>
    <w:rsid w:val="008B5E4E"/>
    <w:rsid w:val="008B6242"/>
    <w:rsid w:val="008B69B9"/>
    <w:rsid w:val="008B70A8"/>
    <w:rsid w:val="008C01B4"/>
    <w:rsid w:val="008C2DA0"/>
    <w:rsid w:val="008C4473"/>
    <w:rsid w:val="008C4FE0"/>
    <w:rsid w:val="008C50C9"/>
    <w:rsid w:val="008C6CD3"/>
    <w:rsid w:val="008D082A"/>
    <w:rsid w:val="008D1266"/>
    <w:rsid w:val="008D2897"/>
    <w:rsid w:val="008D3B59"/>
    <w:rsid w:val="008D57FA"/>
    <w:rsid w:val="008D58D3"/>
    <w:rsid w:val="008D5BAC"/>
    <w:rsid w:val="008D5F66"/>
    <w:rsid w:val="008D6BB1"/>
    <w:rsid w:val="008D760C"/>
    <w:rsid w:val="008E01A0"/>
    <w:rsid w:val="008E02F5"/>
    <w:rsid w:val="008E05CD"/>
    <w:rsid w:val="008E09CF"/>
    <w:rsid w:val="008E112B"/>
    <w:rsid w:val="008E1EA7"/>
    <w:rsid w:val="008E3A63"/>
    <w:rsid w:val="008E3E91"/>
    <w:rsid w:val="008E465F"/>
    <w:rsid w:val="008E566D"/>
    <w:rsid w:val="008E708A"/>
    <w:rsid w:val="008E7173"/>
    <w:rsid w:val="008E78B1"/>
    <w:rsid w:val="008F1888"/>
    <w:rsid w:val="008F1D6E"/>
    <w:rsid w:val="008F3DB7"/>
    <w:rsid w:val="008F510E"/>
    <w:rsid w:val="008F51C7"/>
    <w:rsid w:val="008F5BDC"/>
    <w:rsid w:val="008F5EF2"/>
    <w:rsid w:val="008F632E"/>
    <w:rsid w:val="008F6B07"/>
    <w:rsid w:val="008F72BF"/>
    <w:rsid w:val="008F7D65"/>
    <w:rsid w:val="0090083A"/>
    <w:rsid w:val="00901B01"/>
    <w:rsid w:val="00901E68"/>
    <w:rsid w:val="009033D3"/>
    <w:rsid w:val="0090369E"/>
    <w:rsid w:val="009039AB"/>
    <w:rsid w:val="00903F16"/>
    <w:rsid w:val="00904413"/>
    <w:rsid w:val="0090488F"/>
    <w:rsid w:val="00905E5B"/>
    <w:rsid w:val="00906591"/>
    <w:rsid w:val="00906BED"/>
    <w:rsid w:val="00906E05"/>
    <w:rsid w:val="00907E28"/>
    <w:rsid w:val="009101A1"/>
    <w:rsid w:val="0091075B"/>
    <w:rsid w:val="00910C5F"/>
    <w:rsid w:val="009126F8"/>
    <w:rsid w:val="00913418"/>
    <w:rsid w:val="00913BE7"/>
    <w:rsid w:val="009141AF"/>
    <w:rsid w:val="009148C5"/>
    <w:rsid w:val="00914FB2"/>
    <w:rsid w:val="009151F2"/>
    <w:rsid w:val="00916A28"/>
    <w:rsid w:val="00917422"/>
    <w:rsid w:val="00920FC3"/>
    <w:rsid w:val="00921170"/>
    <w:rsid w:val="00921727"/>
    <w:rsid w:val="0092206D"/>
    <w:rsid w:val="0092245B"/>
    <w:rsid w:val="00922875"/>
    <w:rsid w:val="009240BF"/>
    <w:rsid w:val="009247EE"/>
    <w:rsid w:val="00925458"/>
    <w:rsid w:val="00925D71"/>
    <w:rsid w:val="009304F1"/>
    <w:rsid w:val="00932D0D"/>
    <w:rsid w:val="0093361D"/>
    <w:rsid w:val="00934967"/>
    <w:rsid w:val="00934D27"/>
    <w:rsid w:val="009358D3"/>
    <w:rsid w:val="00936361"/>
    <w:rsid w:val="00940203"/>
    <w:rsid w:val="00941AEF"/>
    <w:rsid w:val="00943F30"/>
    <w:rsid w:val="0094478E"/>
    <w:rsid w:val="0094484F"/>
    <w:rsid w:val="00944C89"/>
    <w:rsid w:val="00944D4D"/>
    <w:rsid w:val="009458FC"/>
    <w:rsid w:val="009466D7"/>
    <w:rsid w:val="00946FE2"/>
    <w:rsid w:val="009473D7"/>
    <w:rsid w:val="00951947"/>
    <w:rsid w:val="00951E77"/>
    <w:rsid w:val="009534FC"/>
    <w:rsid w:val="0095378A"/>
    <w:rsid w:val="00953BF7"/>
    <w:rsid w:val="00953E74"/>
    <w:rsid w:val="00955400"/>
    <w:rsid w:val="00956B72"/>
    <w:rsid w:val="009625DA"/>
    <w:rsid w:val="00963CE5"/>
    <w:rsid w:val="0096611E"/>
    <w:rsid w:val="009668E8"/>
    <w:rsid w:val="00967FE0"/>
    <w:rsid w:val="00970E1D"/>
    <w:rsid w:val="00971397"/>
    <w:rsid w:val="009714B9"/>
    <w:rsid w:val="009722D5"/>
    <w:rsid w:val="00973DB5"/>
    <w:rsid w:val="009744F9"/>
    <w:rsid w:val="009753A5"/>
    <w:rsid w:val="00975C07"/>
    <w:rsid w:val="00976DFE"/>
    <w:rsid w:val="00976FC0"/>
    <w:rsid w:val="009773DC"/>
    <w:rsid w:val="00977D64"/>
    <w:rsid w:val="009800C8"/>
    <w:rsid w:val="00980199"/>
    <w:rsid w:val="0098155A"/>
    <w:rsid w:val="00981781"/>
    <w:rsid w:val="00982BC8"/>
    <w:rsid w:val="00983B1A"/>
    <w:rsid w:val="00983E47"/>
    <w:rsid w:val="0098444B"/>
    <w:rsid w:val="00986902"/>
    <w:rsid w:val="00987F6B"/>
    <w:rsid w:val="0099020D"/>
    <w:rsid w:val="0099168B"/>
    <w:rsid w:val="00991B2D"/>
    <w:rsid w:val="009940BF"/>
    <w:rsid w:val="00994AE4"/>
    <w:rsid w:val="0099538C"/>
    <w:rsid w:val="00995C2B"/>
    <w:rsid w:val="009969AA"/>
    <w:rsid w:val="00996E9E"/>
    <w:rsid w:val="009A15AE"/>
    <w:rsid w:val="009A1A2F"/>
    <w:rsid w:val="009A2481"/>
    <w:rsid w:val="009A30E4"/>
    <w:rsid w:val="009A3E72"/>
    <w:rsid w:val="009A4E1E"/>
    <w:rsid w:val="009A5F77"/>
    <w:rsid w:val="009A64B9"/>
    <w:rsid w:val="009A72A7"/>
    <w:rsid w:val="009B0A55"/>
    <w:rsid w:val="009B0DDD"/>
    <w:rsid w:val="009B1495"/>
    <w:rsid w:val="009B21D9"/>
    <w:rsid w:val="009B326A"/>
    <w:rsid w:val="009B3432"/>
    <w:rsid w:val="009B6016"/>
    <w:rsid w:val="009B66AB"/>
    <w:rsid w:val="009B6E8D"/>
    <w:rsid w:val="009B795A"/>
    <w:rsid w:val="009C02E5"/>
    <w:rsid w:val="009C03AE"/>
    <w:rsid w:val="009C05D2"/>
    <w:rsid w:val="009C05EF"/>
    <w:rsid w:val="009C0639"/>
    <w:rsid w:val="009C087F"/>
    <w:rsid w:val="009C0E99"/>
    <w:rsid w:val="009C1E00"/>
    <w:rsid w:val="009C2CE4"/>
    <w:rsid w:val="009C2D92"/>
    <w:rsid w:val="009C310F"/>
    <w:rsid w:val="009C3B42"/>
    <w:rsid w:val="009C433F"/>
    <w:rsid w:val="009C49B6"/>
    <w:rsid w:val="009C5F47"/>
    <w:rsid w:val="009C651D"/>
    <w:rsid w:val="009C6AC2"/>
    <w:rsid w:val="009C6C11"/>
    <w:rsid w:val="009D03FD"/>
    <w:rsid w:val="009D0E9E"/>
    <w:rsid w:val="009D1FB7"/>
    <w:rsid w:val="009D487E"/>
    <w:rsid w:val="009D5390"/>
    <w:rsid w:val="009D55A8"/>
    <w:rsid w:val="009D5630"/>
    <w:rsid w:val="009D7579"/>
    <w:rsid w:val="009E000F"/>
    <w:rsid w:val="009E098B"/>
    <w:rsid w:val="009E1BA6"/>
    <w:rsid w:val="009E1F30"/>
    <w:rsid w:val="009E20BD"/>
    <w:rsid w:val="009E448D"/>
    <w:rsid w:val="009E4AC0"/>
    <w:rsid w:val="009E52C3"/>
    <w:rsid w:val="009E648C"/>
    <w:rsid w:val="009E66A1"/>
    <w:rsid w:val="009E7788"/>
    <w:rsid w:val="009E7F28"/>
    <w:rsid w:val="009F0247"/>
    <w:rsid w:val="009F0B69"/>
    <w:rsid w:val="009F0D90"/>
    <w:rsid w:val="009F11EF"/>
    <w:rsid w:val="009F1395"/>
    <w:rsid w:val="009F1EAE"/>
    <w:rsid w:val="009F456C"/>
    <w:rsid w:val="009F46FC"/>
    <w:rsid w:val="009F4893"/>
    <w:rsid w:val="009F725A"/>
    <w:rsid w:val="009F77E4"/>
    <w:rsid w:val="00A0020A"/>
    <w:rsid w:val="00A00479"/>
    <w:rsid w:val="00A00CDA"/>
    <w:rsid w:val="00A00FA2"/>
    <w:rsid w:val="00A01806"/>
    <w:rsid w:val="00A01BF1"/>
    <w:rsid w:val="00A02941"/>
    <w:rsid w:val="00A03B3F"/>
    <w:rsid w:val="00A03D88"/>
    <w:rsid w:val="00A05422"/>
    <w:rsid w:val="00A06212"/>
    <w:rsid w:val="00A0671F"/>
    <w:rsid w:val="00A07346"/>
    <w:rsid w:val="00A10463"/>
    <w:rsid w:val="00A10A67"/>
    <w:rsid w:val="00A1139E"/>
    <w:rsid w:val="00A11A7C"/>
    <w:rsid w:val="00A12F1A"/>
    <w:rsid w:val="00A13D87"/>
    <w:rsid w:val="00A15105"/>
    <w:rsid w:val="00A15F45"/>
    <w:rsid w:val="00A17949"/>
    <w:rsid w:val="00A20231"/>
    <w:rsid w:val="00A20CE6"/>
    <w:rsid w:val="00A20DAC"/>
    <w:rsid w:val="00A2113C"/>
    <w:rsid w:val="00A21D90"/>
    <w:rsid w:val="00A23FA8"/>
    <w:rsid w:val="00A24458"/>
    <w:rsid w:val="00A244FF"/>
    <w:rsid w:val="00A30AFC"/>
    <w:rsid w:val="00A325A9"/>
    <w:rsid w:val="00A339F3"/>
    <w:rsid w:val="00A351B2"/>
    <w:rsid w:val="00A3530D"/>
    <w:rsid w:val="00A36088"/>
    <w:rsid w:val="00A36BF6"/>
    <w:rsid w:val="00A40D4A"/>
    <w:rsid w:val="00A415C4"/>
    <w:rsid w:val="00A41F41"/>
    <w:rsid w:val="00A42438"/>
    <w:rsid w:val="00A42899"/>
    <w:rsid w:val="00A44691"/>
    <w:rsid w:val="00A449CF"/>
    <w:rsid w:val="00A45555"/>
    <w:rsid w:val="00A47A1E"/>
    <w:rsid w:val="00A50332"/>
    <w:rsid w:val="00A50488"/>
    <w:rsid w:val="00A50D4E"/>
    <w:rsid w:val="00A50D96"/>
    <w:rsid w:val="00A522DE"/>
    <w:rsid w:val="00A53BF6"/>
    <w:rsid w:val="00A54764"/>
    <w:rsid w:val="00A547E6"/>
    <w:rsid w:val="00A54F2A"/>
    <w:rsid w:val="00A55390"/>
    <w:rsid w:val="00A57532"/>
    <w:rsid w:val="00A634A7"/>
    <w:rsid w:val="00A64D92"/>
    <w:rsid w:val="00A65AC7"/>
    <w:rsid w:val="00A70152"/>
    <w:rsid w:val="00A71E17"/>
    <w:rsid w:val="00A73977"/>
    <w:rsid w:val="00A73F34"/>
    <w:rsid w:val="00A7456C"/>
    <w:rsid w:val="00A75BCA"/>
    <w:rsid w:val="00A75DA0"/>
    <w:rsid w:val="00A779F4"/>
    <w:rsid w:val="00A77D73"/>
    <w:rsid w:val="00A803CD"/>
    <w:rsid w:val="00A828C2"/>
    <w:rsid w:val="00A82FBD"/>
    <w:rsid w:val="00A831E1"/>
    <w:rsid w:val="00A84E2D"/>
    <w:rsid w:val="00A86ABE"/>
    <w:rsid w:val="00A8727B"/>
    <w:rsid w:val="00A87450"/>
    <w:rsid w:val="00A87D65"/>
    <w:rsid w:val="00A91F54"/>
    <w:rsid w:val="00A92A7F"/>
    <w:rsid w:val="00A94F1C"/>
    <w:rsid w:val="00A96AF3"/>
    <w:rsid w:val="00A97D91"/>
    <w:rsid w:val="00A97EE1"/>
    <w:rsid w:val="00AA211F"/>
    <w:rsid w:val="00AA2C00"/>
    <w:rsid w:val="00AA3161"/>
    <w:rsid w:val="00AA32C4"/>
    <w:rsid w:val="00AA32E1"/>
    <w:rsid w:val="00AA439D"/>
    <w:rsid w:val="00AA509A"/>
    <w:rsid w:val="00AA5906"/>
    <w:rsid w:val="00AB0CD2"/>
    <w:rsid w:val="00AB183C"/>
    <w:rsid w:val="00AB1BC1"/>
    <w:rsid w:val="00AB2680"/>
    <w:rsid w:val="00AB2752"/>
    <w:rsid w:val="00AB2A82"/>
    <w:rsid w:val="00AB647F"/>
    <w:rsid w:val="00AB7390"/>
    <w:rsid w:val="00AC0E25"/>
    <w:rsid w:val="00AC1240"/>
    <w:rsid w:val="00AC25BD"/>
    <w:rsid w:val="00AC27B4"/>
    <w:rsid w:val="00AC528C"/>
    <w:rsid w:val="00AC6BC1"/>
    <w:rsid w:val="00AD024B"/>
    <w:rsid w:val="00AD0834"/>
    <w:rsid w:val="00AD0BC7"/>
    <w:rsid w:val="00AD12DB"/>
    <w:rsid w:val="00AD1503"/>
    <w:rsid w:val="00AD33B1"/>
    <w:rsid w:val="00AD4247"/>
    <w:rsid w:val="00AD58D4"/>
    <w:rsid w:val="00AD5F09"/>
    <w:rsid w:val="00AE0B3F"/>
    <w:rsid w:val="00AE1CF7"/>
    <w:rsid w:val="00AE31BD"/>
    <w:rsid w:val="00AE371C"/>
    <w:rsid w:val="00AE5940"/>
    <w:rsid w:val="00AE682A"/>
    <w:rsid w:val="00AF0E85"/>
    <w:rsid w:val="00AF137D"/>
    <w:rsid w:val="00AF37FD"/>
    <w:rsid w:val="00AF4E95"/>
    <w:rsid w:val="00AF5B8D"/>
    <w:rsid w:val="00AF6033"/>
    <w:rsid w:val="00AF65BA"/>
    <w:rsid w:val="00B0059E"/>
    <w:rsid w:val="00B03A4A"/>
    <w:rsid w:val="00B03CFD"/>
    <w:rsid w:val="00B0458A"/>
    <w:rsid w:val="00B04B82"/>
    <w:rsid w:val="00B04DF8"/>
    <w:rsid w:val="00B050EB"/>
    <w:rsid w:val="00B05568"/>
    <w:rsid w:val="00B071D9"/>
    <w:rsid w:val="00B10606"/>
    <w:rsid w:val="00B10889"/>
    <w:rsid w:val="00B10B8E"/>
    <w:rsid w:val="00B11477"/>
    <w:rsid w:val="00B115FA"/>
    <w:rsid w:val="00B1271E"/>
    <w:rsid w:val="00B1311B"/>
    <w:rsid w:val="00B16163"/>
    <w:rsid w:val="00B16D51"/>
    <w:rsid w:val="00B17362"/>
    <w:rsid w:val="00B1738C"/>
    <w:rsid w:val="00B176F6"/>
    <w:rsid w:val="00B201DF"/>
    <w:rsid w:val="00B20BD4"/>
    <w:rsid w:val="00B214FC"/>
    <w:rsid w:val="00B2256D"/>
    <w:rsid w:val="00B22BD2"/>
    <w:rsid w:val="00B252BC"/>
    <w:rsid w:val="00B265B2"/>
    <w:rsid w:val="00B26E62"/>
    <w:rsid w:val="00B26EC3"/>
    <w:rsid w:val="00B278E9"/>
    <w:rsid w:val="00B30D7D"/>
    <w:rsid w:val="00B3165D"/>
    <w:rsid w:val="00B3293F"/>
    <w:rsid w:val="00B3388B"/>
    <w:rsid w:val="00B339D0"/>
    <w:rsid w:val="00B34B1A"/>
    <w:rsid w:val="00B34EFE"/>
    <w:rsid w:val="00B37B66"/>
    <w:rsid w:val="00B429E1"/>
    <w:rsid w:val="00B42BC5"/>
    <w:rsid w:val="00B43197"/>
    <w:rsid w:val="00B4339A"/>
    <w:rsid w:val="00B4345A"/>
    <w:rsid w:val="00B44344"/>
    <w:rsid w:val="00B51DA8"/>
    <w:rsid w:val="00B51F12"/>
    <w:rsid w:val="00B52CB5"/>
    <w:rsid w:val="00B535E5"/>
    <w:rsid w:val="00B54CB8"/>
    <w:rsid w:val="00B552FC"/>
    <w:rsid w:val="00B56324"/>
    <w:rsid w:val="00B56452"/>
    <w:rsid w:val="00B57099"/>
    <w:rsid w:val="00B60FC8"/>
    <w:rsid w:val="00B6131A"/>
    <w:rsid w:val="00B6236B"/>
    <w:rsid w:val="00B63BAC"/>
    <w:rsid w:val="00B63F4B"/>
    <w:rsid w:val="00B6422C"/>
    <w:rsid w:val="00B64928"/>
    <w:rsid w:val="00B64A4B"/>
    <w:rsid w:val="00B657F2"/>
    <w:rsid w:val="00B65FFE"/>
    <w:rsid w:val="00B66DCF"/>
    <w:rsid w:val="00B674B2"/>
    <w:rsid w:val="00B67706"/>
    <w:rsid w:val="00B67C4D"/>
    <w:rsid w:val="00B7102E"/>
    <w:rsid w:val="00B71919"/>
    <w:rsid w:val="00B71EA5"/>
    <w:rsid w:val="00B727FE"/>
    <w:rsid w:val="00B7290D"/>
    <w:rsid w:val="00B72E21"/>
    <w:rsid w:val="00B73B1B"/>
    <w:rsid w:val="00B73F6E"/>
    <w:rsid w:val="00B74C14"/>
    <w:rsid w:val="00B75EBB"/>
    <w:rsid w:val="00B76C46"/>
    <w:rsid w:val="00B77BF6"/>
    <w:rsid w:val="00B808AE"/>
    <w:rsid w:val="00B80E31"/>
    <w:rsid w:val="00B811F3"/>
    <w:rsid w:val="00B827F0"/>
    <w:rsid w:val="00B82BBD"/>
    <w:rsid w:val="00B84B8D"/>
    <w:rsid w:val="00B84C20"/>
    <w:rsid w:val="00B8557F"/>
    <w:rsid w:val="00B864FE"/>
    <w:rsid w:val="00B86CCB"/>
    <w:rsid w:val="00B90B37"/>
    <w:rsid w:val="00B90B95"/>
    <w:rsid w:val="00B924E2"/>
    <w:rsid w:val="00B931AB"/>
    <w:rsid w:val="00B93BBA"/>
    <w:rsid w:val="00B97A1B"/>
    <w:rsid w:val="00BA0045"/>
    <w:rsid w:val="00BA0EC1"/>
    <w:rsid w:val="00BA108F"/>
    <w:rsid w:val="00BA2197"/>
    <w:rsid w:val="00BA3395"/>
    <w:rsid w:val="00BA361D"/>
    <w:rsid w:val="00BA37FF"/>
    <w:rsid w:val="00BA50CA"/>
    <w:rsid w:val="00BA6661"/>
    <w:rsid w:val="00BA721C"/>
    <w:rsid w:val="00BA7E98"/>
    <w:rsid w:val="00BB02A0"/>
    <w:rsid w:val="00BB19D2"/>
    <w:rsid w:val="00BB1C81"/>
    <w:rsid w:val="00BB3F72"/>
    <w:rsid w:val="00BB499F"/>
    <w:rsid w:val="00BB5F02"/>
    <w:rsid w:val="00BB7009"/>
    <w:rsid w:val="00BC0E48"/>
    <w:rsid w:val="00BC213C"/>
    <w:rsid w:val="00BC22ED"/>
    <w:rsid w:val="00BC262D"/>
    <w:rsid w:val="00BC26AD"/>
    <w:rsid w:val="00BC3E88"/>
    <w:rsid w:val="00BC4F24"/>
    <w:rsid w:val="00BC54C2"/>
    <w:rsid w:val="00BC5FF6"/>
    <w:rsid w:val="00BC6A80"/>
    <w:rsid w:val="00BC6B5F"/>
    <w:rsid w:val="00BC7A99"/>
    <w:rsid w:val="00BD30B6"/>
    <w:rsid w:val="00BD35B2"/>
    <w:rsid w:val="00BD42E0"/>
    <w:rsid w:val="00BD449C"/>
    <w:rsid w:val="00BD4F32"/>
    <w:rsid w:val="00BD7340"/>
    <w:rsid w:val="00BE0022"/>
    <w:rsid w:val="00BE2578"/>
    <w:rsid w:val="00BE2D6F"/>
    <w:rsid w:val="00BE3140"/>
    <w:rsid w:val="00BE3389"/>
    <w:rsid w:val="00BE396B"/>
    <w:rsid w:val="00BE39C5"/>
    <w:rsid w:val="00BE561F"/>
    <w:rsid w:val="00BE5723"/>
    <w:rsid w:val="00BE68D9"/>
    <w:rsid w:val="00BE6E9D"/>
    <w:rsid w:val="00BE7447"/>
    <w:rsid w:val="00BE74B4"/>
    <w:rsid w:val="00BF11E9"/>
    <w:rsid w:val="00BF1601"/>
    <w:rsid w:val="00BF1E96"/>
    <w:rsid w:val="00BF311D"/>
    <w:rsid w:val="00BF3604"/>
    <w:rsid w:val="00BF3EA3"/>
    <w:rsid w:val="00BF4E5A"/>
    <w:rsid w:val="00BF539D"/>
    <w:rsid w:val="00BF67CC"/>
    <w:rsid w:val="00BF6848"/>
    <w:rsid w:val="00BF7651"/>
    <w:rsid w:val="00C001B4"/>
    <w:rsid w:val="00C03DDA"/>
    <w:rsid w:val="00C04858"/>
    <w:rsid w:val="00C05C15"/>
    <w:rsid w:val="00C06408"/>
    <w:rsid w:val="00C078B2"/>
    <w:rsid w:val="00C1020E"/>
    <w:rsid w:val="00C108DD"/>
    <w:rsid w:val="00C11178"/>
    <w:rsid w:val="00C126DB"/>
    <w:rsid w:val="00C12DE9"/>
    <w:rsid w:val="00C143FC"/>
    <w:rsid w:val="00C1463F"/>
    <w:rsid w:val="00C15468"/>
    <w:rsid w:val="00C212D0"/>
    <w:rsid w:val="00C22363"/>
    <w:rsid w:val="00C229ED"/>
    <w:rsid w:val="00C23750"/>
    <w:rsid w:val="00C24491"/>
    <w:rsid w:val="00C247B1"/>
    <w:rsid w:val="00C263DD"/>
    <w:rsid w:val="00C266E9"/>
    <w:rsid w:val="00C27FF6"/>
    <w:rsid w:val="00C301C1"/>
    <w:rsid w:val="00C3022E"/>
    <w:rsid w:val="00C30F59"/>
    <w:rsid w:val="00C32774"/>
    <w:rsid w:val="00C32DC1"/>
    <w:rsid w:val="00C33B33"/>
    <w:rsid w:val="00C33FF8"/>
    <w:rsid w:val="00C364DA"/>
    <w:rsid w:val="00C36A78"/>
    <w:rsid w:val="00C36D21"/>
    <w:rsid w:val="00C4055D"/>
    <w:rsid w:val="00C41B0A"/>
    <w:rsid w:val="00C42C4C"/>
    <w:rsid w:val="00C42FE1"/>
    <w:rsid w:val="00C43C25"/>
    <w:rsid w:val="00C440AB"/>
    <w:rsid w:val="00C47029"/>
    <w:rsid w:val="00C4785D"/>
    <w:rsid w:val="00C47C07"/>
    <w:rsid w:val="00C47E62"/>
    <w:rsid w:val="00C50E1B"/>
    <w:rsid w:val="00C512FC"/>
    <w:rsid w:val="00C5201B"/>
    <w:rsid w:val="00C522BE"/>
    <w:rsid w:val="00C544DD"/>
    <w:rsid w:val="00C57298"/>
    <w:rsid w:val="00C61F96"/>
    <w:rsid w:val="00C638FD"/>
    <w:rsid w:val="00C6403C"/>
    <w:rsid w:val="00C64068"/>
    <w:rsid w:val="00C64437"/>
    <w:rsid w:val="00C64B60"/>
    <w:rsid w:val="00C64ECF"/>
    <w:rsid w:val="00C653BC"/>
    <w:rsid w:val="00C6764A"/>
    <w:rsid w:val="00C676BB"/>
    <w:rsid w:val="00C71506"/>
    <w:rsid w:val="00C7331B"/>
    <w:rsid w:val="00C742E8"/>
    <w:rsid w:val="00C80397"/>
    <w:rsid w:val="00C812C4"/>
    <w:rsid w:val="00C81C40"/>
    <w:rsid w:val="00C81C5B"/>
    <w:rsid w:val="00C82117"/>
    <w:rsid w:val="00C826B2"/>
    <w:rsid w:val="00C82F27"/>
    <w:rsid w:val="00C83415"/>
    <w:rsid w:val="00C872B6"/>
    <w:rsid w:val="00C875A8"/>
    <w:rsid w:val="00C901F5"/>
    <w:rsid w:val="00C9307B"/>
    <w:rsid w:val="00C9379D"/>
    <w:rsid w:val="00C93F15"/>
    <w:rsid w:val="00C945F1"/>
    <w:rsid w:val="00C94613"/>
    <w:rsid w:val="00C94A0B"/>
    <w:rsid w:val="00C9642C"/>
    <w:rsid w:val="00C9660A"/>
    <w:rsid w:val="00C96CB7"/>
    <w:rsid w:val="00C974AA"/>
    <w:rsid w:val="00C97705"/>
    <w:rsid w:val="00CA01D2"/>
    <w:rsid w:val="00CA0546"/>
    <w:rsid w:val="00CA0C86"/>
    <w:rsid w:val="00CA15A4"/>
    <w:rsid w:val="00CA1DED"/>
    <w:rsid w:val="00CA2DB5"/>
    <w:rsid w:val="00CA3002"/>
    <w:rsid w:val="00CA3293"/>
    <w:rsid w:val="00CA3AC1"/>
    <w:rsid w:val="00CA3FC7"/>
    <w:rsid w:val="00CA6F9F"/>
    <w:rsid w:val="00CA760B"/>
    <w:rsid w:val="00CA7FD9"/>
    <w:rsid w:val="00CB0A07"/>
    <w:rsid w:val="00CB199B"/>
    <w:rsid w:val="00CB23D0"/>
    <w:rsid w:val="00CB3101"/>
    <w:rsid w:val="00CB7A36"/>
    <w:rsid w:val="00CB7B76"/>
    <w:rsid w:val="00CC0222"/>
    <w:rsid w:val="00CC02E4"/>
    <w:rsid w:val="00CC25F2"/>
    <w:rsid w:val="00CC2B8F"/>
    <w:rsid w:val="00CC4048"/>
    <w:rsid w:val="00CC44CC"/>
    <w:rsid w:val="00CC50AF"/>
    <w:rsid w:val="00CC6019"/>
    <w:rsid w:val="00CC6B53"/>
    <w:rsid w:val="00CC6D6F"/>
    <w:rsid w:val="00CD11DA"/>
    <w:rsid w:val="00CD1D26"/>
    <w:rsid w:val="00CD3113"/>
    <w:rsid w:val="00CD553A"/>
    <w:rsid w:val="00CD5870"/>
    <w:rsid w:val="00CD5DE6"/>
    <w:rsid w:val="00CD652C"/>
    <w:rsid w:val="00CD6ECF"/>
    <w:rsid w:val="00CD70F7"/>
    <w:rsid w:val="00CD740A"/>
    <w:rsid w:val="00CE08C1"/>
    <w:rsid w:val="00CE17FC"/>
    <w:rsid w:val="00CE1C40"/>
    <w:rsid w:val="00CE253A"/>
    <w:rsid w:val="00CE464D"/>
    <w:rsid w:val="00CE4C9C"/>
    <w:rsid w:val="00CE52C6"/>
    <w:rsid w:val="00CE59FB"/>
    <w:rsid w:val="00CE630B"/>
    <w:rsid w:val="00CE631E"/>
    <w:rsid w:val="00CE6494"/>
    <w:rsid w:val="00CE69AA"/>
    <w:rsid w:val="00CE6B86"/>
    <w:rsid w:val="00CE6F7D"/>
    <w:rsid w:val="00CE73A3"/>
    <w:rsid w:val="00CF089C"/>
    <w:rsid w:val="00CF0E0D"/>
    <w:rsid w:val="00CF1728"/>
    <w:rsid w:val="00CF2820"/>
    <w:rsid w:val="00CF3918"/>
    <w:rsid w:val="00CF418B"/>
    <w:rsid w:val="00CF5FB0"/>
    <w:rsid w:val="00CF62D7"/>
    <w:rsid w:val="00CF6777"/>
    <w:rsid w:val="00CF7C53"/>
    <w:rsid w:val="00D00CD5"/>
    <w:rsid w:val="00D023C2"/>
    <w:rsid w:val="00D02B47"/>
    <w:rsid w:val="00D02B9E"/>
    <w:rsid w:val="00D03C6D"/>
    <w:rsid w:val="00D03CE9"/>
    <w:rsid w:val="00D03FD9"/>
    <w:rsid w:val="00D10DAE"/>
    <w:rsid w:val="00D10DC9"/>
    <w:rsid w:val="00D1103E"/>
    <w:rsid w:val="00D126C5"/>
    <w:rsid w:val="00D12837"/>
    <w:rsid w:val="00D12A92"/>
    <w:rsid w:val="00D12EAF"/>
    <w:rsid w:val="00D132BB"/>
    <w:rsid w:val="00D14656"/>
    <w:rsid w:val="00D14E10"/>
    <w:rsid w:val="00D16010"/>
    <w:rsid w:val="00D1635F"/>
    <w:rsid w:val="00D1751C"/>
    <w:rsid w:val="00D221F0"/>
    <w:rsid w:val="00D2249C"/>
    <w:rsid w:val="00D226F0"/>
    <w:rsid w:val="00D22910"/>
    <w:rsid w:val="00D22AC5"/>
    <w:rsid w:val="00D23728"/>
    <w:rsid w:val="00D237B7"/>
    <w:rsid w:val="00D244A0"/>
    <w:rsid w:val="00D25023"/>
    <w:rsid w:val="00D25F81"/>
    <w:rsid w:val="00D25FFF"/>
    <w:rsid w:val="00D31217"/>
    <w:rsid w:val="00D316A6"/>
    <w:rsid w:val="00D32459"/>
    <w:rsid w:val="00D3404E"/>
    <w:rsid w:val="00D4009F"/>
    <w:rsid w:val="00D40F54"/>
    <w:rsid w:val="00D413D1"/>
    <w:rsid w:val="00D43C0A"/>
    <w:rsid w:val="00D456E1"/>
    <w:rsid w:val="00D4623B"/>
    <w:rsid w:val="00D46918"/>
    <w:rsid w:val="00D5035E"/>
    <w:rsid w:val="00D504C8"/>
    <w:rsid w:val="00D50675"/>
    <w:rsid w:val="00D50AA2"/>
    <w:rsid w:val="00D511F4"/>
    <w:rsid w:val="00D5187E"/>
    <w:rsid w:val="00D52545"/>
    <w:rsid w:val="00D544D1"/>
    <w:rsid w:val="00D54A97"/>
    <w:rsid w:val="00D618EB"/>
    <w:rsid w:val="00D61B7A"/>
    <w:rsid w:val="00D6210D"/>
    <w:rsid w:val="00D62619"/>
    <w:rsid w:val="00D63C47"/>
    <w:rsid w:val="00D64F22"/>
    <w:rsid w:val="00D66995"/>
    <w:rsid w:val="00D67C0C"/>
    <w:rsid w:val="00D70EF5"/>
    <w:rsid w:val="00D71905"/>
    <w:rsid w:val="00D71AAD"/>
    <w:rsid w:val="00D71AB7"/>
    <w:rsid w:val="00D71AFB"/>
    <w:rsid w:val="00D720DF"/>
    <w:rsid w:val="00D73552"/>
    <w:rsid w:val="00D75616"/>
    <w:rsid w:val="00D80391"/>
    <w:rsid w:val="00D80778"/>
    <w:rsid w:val="00D81669"/>
    <w:rsid w:val="00D82643"/>
    <w:rsid w:val="00D82679"/>
    <w:rsid w:val="00D82CCE"/>
    <w:rsid w:val="00D82EC7"/>
    <w:rsid w:val="00D840B9"/>
    <w:rsid w:val="00D84161"/>
    <w:rsid w:val="00D878BF"/>
    <w:rsid w:val="00D87D48"/>
    <w:rsid w:val="00D9032A"/>
    <w:rsid w:val="00D90661"/>
    <w:rsid w:val="00D90F61"/>
    <w:rsid w:val="00D91670"/>
    <w:rsid w:val="00D91AE7"/>
    <w:rsid w:val="00D91D77"/>
    <w:rsid w:val="00D9228A"/>
    <w:rsid w:val="00D9391C"/>
    <w:rsid w:val="00D93923"/>
    <w:rsid w:val="00D95448"/>
    <w:rsid w:val="00D972F6"/>
    <w:rsid w:val="00DA0A8B"/>
    <w:rsid w:val="00DA249E"/>
    <w:rsid w:val="00DA3619"/>
    <w:rsid w:val="00DA3FFE"/>
    <w:rsid w:val="00DA5DDD"/>
    <w:rsid w:val="00DA63F4"/>
    <w:rsid w:val="00DA7358"/>
    <w:rsid w:val="00DA763C"/>
    <w:rsid w:val="00DA79C5"/>
    <w:rsid w:val="00DB0531"/>
    <w:rsid w:val="00DB246A"/>
    <w:rsid w:val="00DB2AFF"/>
    <w:rsid w:val="00DB3ABF"/>
    <w:rsid w:val="00DB6A48"/>
    <w:rsid w:val="00DB6ED4"/>
    <w:rsid w:val="00DC1969"/>
    <w:rsid w:val="00DC28E4"/>
    <w:rsid w:val="00DC2AB9"/>
    <w:rsid w:val="00DC36EC"/>
    <w:rsid w:val="00DC4307"/>
    <w:rsid w:val="00DC5B99"/>
    <w:rsid w:val="00DC6603"/>
    <w:rsid w:val="00DC689E"/>
    <w:rsid w:val="00DC734C"/>
    <w:rsid w:val="00DC7580"/>
    <w:rsid w:val="00DC75C6"/>
    <w:rsid w:val="00DC77A4"/>
    <w:rsid w:val="00DD0803"/>
    <w:rsid w:val="00DD132D"/>
    <w:rsid w:val="00DD1B44"/>
    <w:rsid w:val="00DD209E"/>
    <w:rsid w:val="00DD22F4"/>
    <w:rsid w:val="00DD261F"/>
    <w:rsid w:val="00DD2959"/>
    <w:rsid w:val="00DD3539"/>
    <w:rsid w:val="00DD3E6C"/>
    <w:rsid w:val="00DD5402"/>
    <w:rsid w:val="00DD640D"/>
    <w:rsid w:val="00DD6852"/>
    <w:rsid w:val="00DD6A97"/>
    <w:rsid w:val="00DD6EEE"/>
    <w:rsid w:val="00DD70C4"/>
    <w:rsid w:val="00DD7D9D"/>
    <w:rsid w:val="00DE27B2"/>
    <w:rsid w:val="00DE4704"/>
    <w:rsid w:val="00DE47C0"/>
    <w:rsid w:val="00DE4F8C"/>
    <w:rsid w:val="00DE5499"/>
    <w:rsid w:val="00DE555F"/>
    <w:rsid w:val="00DE7FB7"/>
    <w:rsid w:val="00DF0215"/>
    <w:rsid w:val="00DF0668"/>
    <w:rsid w:val="00DF33AC"/>
    <w:rsid w:val="00DF412C"/>
    <w:rsid w:val="00DF4BF5"/>
    <w:rsid w:val="00DF6BAC"/>
    <w:rsid w:val="00DF738C"/>
    <w:rsid w:val="00E0257A"/>
    <w:rsid w:val="00E03185"/>
    <w:rsid w:val="00E03261"/>
    <w:rsid w:val="00E034FD"/>
    <w:rsid w:val="00E058F2"/>
    <w:rsid w:val="00E06279"/>
    <w:rsid w:val="00E07C1D"/>
    <w:rsid w:val="00E10035"/>
    <w:rsid w:val="00E12426"/>
    <w:rsid w:val="00E12D80"/>
    <w:rsid w:val="00E1365B"/>
    <w:rsid w:val="00E148CA"/>
    <w:rsid w:val="00E159E1"/>
    <w:rsid w:val="00E2040D"/>
    <w:rsid w:val="00E20451"/>
    <w:rsid w:val="00E2069B"/>
    <w:rsid w:val="00E206CB"/>
    <w:rsid w:val="00E20AEA"/>
    <w:rsid w:val="00E2153C"/>
    <w:rsid w:val="00E2238C"/>
    <w:rsid w:val="00E22588"/>
    <w:rsid w:val="00E23C8C"/>
    <w:rsid w:val="00E2543C"/>
    <w:rsid w:val="00E26898"/>
    <w:rsid w:val="00E26C2F"/>
    <w:rsid w:val="00E27073"/>
    <w:rsid w:val="00E271DF"/>
    <w:rsid w:val="00E32C5E"/>
    <w:rsid w:val="00E33B88"/>
    <w:rsid w:val="00E33C10"/>
    <w:rsid w:val="00E3453D"/>
    <w:rsid w:val="00E34B6F"/>
    <w:rsid w:val="00E36382"/>
    <w:rsid w:val="00E36ADC"/>
    <w:rsid w:val="00E3763E"/>
    <w:rsid w:val="00E377B4"/>
    <w:rsid w:val="00E414B2"/>
    <w:rsid w:val="00E453A6"/>
    <w:rsid w:val="00E46713"/>
    <w:rsid w:val="00E468EC"/>
    <w:rsid w:val="00E503BA"/>
    <w:rsid w:val="00E5055E"/>
    <w:rsid w:val="00E511FF"/>
    <w:rsid w:val="00E51F18"/>
    <w:rsid w:val="00E5295C"/>
    <w:rsid w:val="00E52CD1"/>
    <w:rsid w:val="00E531B0"/>
    <w:rsid w:val="00E53487"/>
    <w:rsid w:val="00E537DE"/>
    <w:rsid w:val="00E604CC"/>
    <w:rsid w:val="00E60EB5"/>
    <w:rsid w:val="00E619DA"/>
    <w:rsid w:val="00E655A2"/>
    <w:rsid w:val="00E65986"/>
    <w:rsid w:val="00E65AA2"/>
    <w:rsid w:val="00E6759D"/>
    <w:rsid w:val="00E67609"/>
    <w:rsid w:val="00E677CE"/>
    <w:rsid w:val="00E70284"/>
    <w:rsid w:val="00E71268"/>
    <w:rsid w:val="00E71F86"/>
    <w:rsid w:val="00E7217A"/>
    <w:rsid w:val="00E72C0F"/>
    <w:rsid w:val="00E765A9"/>
    <w:rsid w:val="00E8042A"/>
    <w:rsid w:val="00E81E9E"/>
    <w:rsid w:val="00E842A9"/>
    <w:rsid w:val="00E8490F"/>
    <w:rsid w:val="00E849BA"/>
    <w:rsid w:val="00E86037"/>
    <w:rsid w:val="00E86835"/>
    <w:rsid w:val="00E86AF2"/>
    <w:rsid w:val="00E92C3F"/>
    <w:rsid w:val="00E92D70"/>
    <w:rsid w:val="00E944F6"/>
    <w:rsid w:val="00E94871"/>
    <w:rsid w:val="00E94AEE"/>
    <w:rsid w:val="00E94CC7"/>
    <w:rsid w:val="00E952A3"/>
    <w:rsid w:val="00EA1488"/>
    <w:rsid w:val="00EA1586"/>
    <w:rsid w:val="00EA18E4"/>
    <w:rsid w:val="00EA1A97"/>
    <w:rsid w:val="00EA1D37"/>
    <w:rsid w:val="00EA43C7"/>
    <w:rsid w:val="00EA4A65"/>
    <w:rsid w:val="00EA4E2E"/>
    <w:rsid w:val="00EA5902"/>
    <w:rsid w:val="00EA63A7"/>
    <w:rsid w:val="00EA6F2C"/>
    <w:rsid w:val="00EA6F5B"/>
    <w:rsid w:val="00EA7192"/>
    <w:rsid w:val="00EA77E7"/>
    <w:rsid w:val="00EA7D54"/>
    <w:rsid w:val="00EB3044"/>
    <w:rsid w:val="00EB31C1"/>
    <w:rsid w:val="00EB332B"/>
    <w:rsid w:val="00EB5E97"/>
    <w:rsid w:val="00EB77E0"/>
    <w:rsid w:val="00EC11C7"/>
    <w:rsid w:val="00EC47AA"/>
    <w:rsid w:val="00EC5429"/>
    <w:rsid w:val="00EC5488"/>
    <w:rsid w:val="00EC5949"/>
    <w:rsid w:val="00EC63AA"/>
    <w:rsid w:val="00EC762A"/>
    <w:rsid w:val="00ED0878"/>
    <w:rsid w:val="00ED186C"/>
    <w:rsid w:val="00ED1CB5"/>
    <w:rsid w:val="00ED2DA5"/>
    <w:rsid w:val="00ED3D5D"/>
    <w:rsid w:val="00ED3F36"/>
    <w:rsid w:val="00ED409C"/>
    <w:rsid w:val="00ED41D3"/>
    <w:rsid w:val="00ED46DD"/>
    <w:rsid w:val="00ED554B"/>
    <w:rsid w:val="00ED60D2"/>
    <w:rsid w:val="00ED619E"/>
    <w:rsid w:val="00ED7096"/>
    <w:rsid w:val="00ED7C86"/>
    <w:rsid w:val="00EE000D"/>
    <w:rsid w:val="00EE00AD"/>
    <w:rsid w:val="00EE1BAC"/>
    <w:rsid w:val="00EE2151"/>
    <w:rsid w:val="00EE2530"/>
    <w:rsid w:val="00EE3756"/>
    <w:rsid w:val="00EE3D09"/>
    <w:rsid w:val="00EE4257"/>
    <w:rsid w:val="00EE4329"/>
    <w:rsid w:val="00EE4466"/>
    <w:rsid w:val="00EE497E"/>
    <w:rsid w:val="00EE5878"/>
    <w:rsid w:val="00EE5F63"/>
    <w:rsid w:val="00EE6749"/>
    <w:rsid w:val="00EE6F10"/>
    <w:rsid w:val="00EF02DC"/>
    <w:rsid w:val="00EF0358"/>
    <w:rsid w:val="00EF0E44"/>
    <w:rsid w:val="00EF2AA5"/>
    <w:rsid w:val="00EF36CB"/>
    <w:rsid w:val="00EF40C4"/>
    <w:rsid w:val="00EF4A58"/>
    <w:rsid w:val="00EF568F"/>
    <w:rsid w:val="00EF6091"/>
    <w:rsid w:val="00EF6A73"/>
    <w:rsid w:val="00EF6D39"/>
    <w:rsid w:val="00F00408"/>
    <w:rsid w:val="00F0288C"/>
    <w:rsid w:val="00F02A1A"/>
    <w:rsid w:val="00F02AB4"/>
    <w:rsid w:val="00F02D54"/>
    <w:rsid w:val="00F03056"/>
    <w:rsid w:val="00F03302"/>
    <w:rsid w:val="00F03F99"/>
    <w:rsid w:val="00F04C45"/>
    <w:rsid w:val="00F053D1"/>
    <w:rsid w:val="00F053FE"/>
    <w:rsid w:val="00F0582C"/>
    <w:rsid w:val="00F07ED5"/>
    <w:rsid w:val="00F11C7F"/>
    <w:rsid w:val="00F13710"/>
    <w:rsid w:val="00F148B9"/>
    <w:rsid w:val="00F16E98"/>
    <w:rsid w:val="00F17BBD"/>
    <w:rsid w:val="00F2033C"/>
    <w:rsid w:val="00F21382"/>
    <w:rsid w:val="00F21E7D"/>
    <w:rsid w:val="00F223FB"/>
    <w:rsid w:val="00F22533"/>
    <w:rsid w:val="00F2291A"/>
    <w:rsid w:val="00F23A57"/>
    <w:rsid w:val="00F23E52"/>
    <w:rsid w:val="00F262EC"/>
    <w:rsid w:val="00F30C45"/>
    <w:rsid w:val="00F30C74"/>
    <w:rsid w:val="00F312D4"/>
    <w:rsid w:val="00F32412"/>
    <w:rsid w:val="00F32C26"/>
    <w:rsid w:val="00F335FC"/>
    <w:rsid w:val="00F33992"/>
    <w:rsid w:val="00F3406D"/>
    <w:rsid w:val="00F3782D"/>
    <w:rsid w:val="00F40031"/>
    <w:rsid w:val="00F413C3"/>
    <w:rsid w:val="00F41693"/>
    <w:rsid w:val="00F42209"/>
    <w:rsid w:val="00F428CF"/>
    <w:rsid w:val="00F45325"/>
    <w:rsid w:val="00F47123"/>
    <w:rsid w:val="00F5169B"/>
    <w:rsid w:val="00F51BA5"/>
    <w:rsid w:val="00F51DDB"/>
    <w:rsid w:val="00F535B5"/>
    <w:rsid w:val="00F5384E"/>
    <w:rsid w:val="00F53907"/>
    <w:rsid w:val="00F54970"/>
    <w:rsid w:val="00F554DC"/>
    <w:rsid w:val="00F55AFE"/>
    <w:rsid w:val="00F55BA7"/>
    <w:rsid w:val="00F55F9F"/>
    <w:rsid w:val="00F55FF3"/>
    <w:rsid w:val="00F5604B"/>
    <w:rsid w:val="00F56D82"/>
    <w:rsid w:val="00F604A8"/>
    <w:rsid w:val="00F6146C"/>
    <w:rsid w:val="00F61ECA"/>
    <w:rsid w:val="00F63B52"/>
    <w:rsid w:val="00F6432C"/>
    <w:rsid w:val="00F64338"/>
    <w:rsid w:val="00F64737"/>
    <w:rsid w:val="00F6532B"/>
    <w:rsid w:val="00F66FCF"/>
    <w:rsid w:val="00F7014A"/>
    <w:rsid w:val="00F70738"/>
    <w:rsid w:val="00F70770"/>
    <w:rsid w:val="00F70A60"/>
    <w:rsid w:val="00F716A4"/>
    <w:rsid w:val="00F71A1D"/>
    <w:rsid w:val="00F72266"/>
    <w:rsid w:val="00F72268"/>
    <w:rsid w:val="00F72279"/>
    <w:rsid w:val="00F7303F"/>
    <w:rsid w:val="00F7322D"/>
    <w:rsid w:val="00F748DC"/>
    <w:rsid w:val="00F76BF9"/>
    <w:rsid w:val="00F77516"/>
    <w:rsid w:val="00F81216"/>
    <w:rsid w:val="00F81A92"/>
    <w:rsid w:val="00F81D15"/>
    <w:rsid w:val="00F82CF4"/>
    <w:rsid w:val="00F83A81"/>
    <w:rsid w:val="00F84038"/>
    <w:rsid w:val="00F85B25"/>
    <w:rsid w:val="00F8625F"/>
    <w:rsid w:val="00F86E2E"/>
    <w:rsid w:val="00F876AC"/>
    <w:rsid w:val="00F901FE"/>
    <w:rsid w:val="00F9070F"/>
    <w:rsid w:val="00F90D84"/>
    <w:rsid w:val="00F91F2B"/>
    <w:rsid w:val="00F91FE7"/>
    <w:rsid w:val="00F92317"/>
    <w:rsid w:val="00F927E4"/>
    <w:rsid w:val="00F934F7"/>
    <w:rsid w:val="00F937E4"/>
    <w:rsid w:val="00F93B69"/>
    <w:rsid w:val="00F940E3"/>
    <w:rsid w:val="00F96397"/>
    <w:rsid w:val="00F967AC"/>
    <w:rsid w:val="00F9683B"/>
    <w:rsid w:val="00FA086B"/>
    <w:rsid w:val="00FA15BA"/>
    <w:rsid w:val="00FA35B6"/>
    <w:rsid w:val="00FA3F04"/>
    <w:rsid w:val="00FA4AC5"/>
    <w:rsid w:val="00FA5982"/>
    <w:rsid w:val="00FA620F"/>
    <w:rsid w:val="00FA6DD2"/>
    <w:rsid w:val="00FA6F83"/>
    <w:rsid w:val="00FA7264"/>
    <w:rsid w:val="00FB0CF1"/>
    <w:rsid w:val="00FB112E"/>
    <w:rsid w:val="00FB11FB"/>
    <w:rsid w:val="00FB14D1"/>
    <w:rsid w:val="00FB1C00"/>
    <w:rsid w:val="00FB1D84"/>
    <w:rsid w:val="00FB204F"/>
    <w:rsid w:val="00FB29F6"/>
    <w:rsid w:val="00FB2FFF"/>
    <w:rsid w:val="00FB3C5F"/>
    <w:rsid w:val="00FB3D62"/>
    <w:rsid w:val="00FB4268"/>
    <w:rsid w:val="00FB4FAF"/>
    <w:rsid w:val="00FB5642"/>
    <w:rsid w:val="00FB76B4"/>
    <w:rsid w:val="00FB7754"/>
    <w:rsid w:val="00FB788F"/>
    <w:rsid w:val="00FB7CC4"/>
    <w:rsid w:val="00FC0386"/>
    <w:rsid w:val="00FC1982"/>
    <w:rsid w:val="00FC1AB2"/>
    <w:rsid w:val="00FC205E"/>
    <w:rsid w:val="00FC236A"/>
    <w:rsid w:val="00FC3861"/>
    <w:rsid w:val="00FC3F1D"/>
    <w:rsid w:val="00FC42ED"/>
    <w:rsid w:val="00FC45A0"/>
    <w:rsid w:val="00FC462D"/>
    <w:rsid w:val="00FC4631"/>
    <w:rsid w:val="00FC50DF"/>
    <w:rsid w:val="00FC5D9E"/>
    <w:rsid w:val="00FC6482"/>
    <w:rsid w:val="00FC656D"/>
    <w:rsid w:val="00FC6786"/>
    <w:rsid w:val="00FC6C3F"/>
    <w:rsid w:val="00FC78E8"/>
    <w:rsid w:val="00FD0522"/>
    <w:rsid w:val="00FD053D"/>
    <w:rsid w:val="00FD197B"/>
    <w:rsid w:val="00FD228C"/>
    <w:rsid w:val="00FD27B5"/>
    <w:rsid w:val="00FD2CD3"/>
    <w:rsid w:val="00FD33A7"/>
    <w:rsid w:val="00FD539B"/>
    <w:rsid w:val="00FD59D3"/>
    <w:rsid w:val="00FD6D0A"/>
    <w:rsid w:val="00FD7C76"/>
    <w:rsid w:val="00FE0AFB"/>
    <w:rsid w:val="00FE21CE"/>
    <w:rsid w:val="00FE281E"/>
    <w:rsid w:val="00FE2944"/>
    <w:rsid w:val="00FE3D6B"/>
    <w:rsid w:val="00FE42E1"/>
    <w:rsid w:val="00FE511A"/>
    <w:rsid w:val="00FE7FA0"/>
    <w:rsid w:val="00FF1A5D"/>
    <w:rsid w:val="00FF2BDA"/>
    <w:rsid w:val="00FF3D19"/>
    <w:rsid w:val="00FF5BC3"/>
    <w:rsid w:val="00FF631B"/>
    <w:rsid w:val="00FF745E"/>
    <w:rsid w:val="00FF7A7D"/>
    <w:rsid w:val="00FF7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d5cac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9B7"/>
    <w:pPr>
      <w:spacing w:line="264" w:lineRule="auto"/>
    </w:pPr>
    <w:rPr>
      <w:rFonts w:ascii="Segoe" w:hAnsi="Segoe"/>
      <w:color w:val="262626" w:themeColor="text1" w:themeTint="D9"/>
      <w:sz w:val="20"/>
      <w:szCs w:val="20"/>
    </w:rPr>
  </w:style>
  <w:style w:type="paragraph" w:styleId="Heading1">
    <w:name w:val="heading 1"/>
    <w:basedOn w:val="Normal"/>
    <w:next w:val="Normal"/>
    <w:link w:val="Heading1Char"/>
    <w:uiPriority w:val="9"/>
    <w:qFormat/>
    <w:rsid w:val="001A29B7"/>
    <w:pPr>
      <w:spacing w:before="360" w:after="120" w:line="240" w:lineRule="auto"/>
      <w:outlineLvl w:val="0"/>
    </w:pPr>
    <w:rPr>
      <w:b/>
      <w:color w:val="990000"/>
      <w:sz w:val="48"/>
      <w:szCs w:val="48"/>
    </w:rPr>
  </w:style>
  <w:style w:type="paragraph" w:styleId="Heading2">
    <w:name w:val="heading 2"/>
    <w:basedOn w:val="Normal"/>
    <w:next w:val="Normal"/>
    <w:link w:val="Heading2Char"/>
    <w:uiPriority w:val="9"/>
    <w:unhideWhenUsed/>
    <w:qFormat/>
    <w:rsid w:val="001A29B7"/>
    <w:pPr>
      <w:keepNext/>
      <w:keepLines/>
      <w:spacing w:before="240" w:after="120" w:line="240" w:lineRule="auto"/>
      <w:outlineLvl w:val="1"/>
    </w:pPr>
    <w:rPr>
      <w:rFonts w:eastAsiaTheme="majorEastAsia" w:cstheme="majorBidi"/>
      <w:b/>
      <w:bCs/>
      <w:sz w:val="36"/>
      <w:szCs w:val="26"/>
    </w:rPr>
  </w:style>
  <w:style w:type="paragraph" w:styleId="Heading3">
    <w:name w:val="heading 3"/>
    <w:basedOn w:val="Normal"/>
    <w:next w:val="Normal"/>
    <w:link w:val="Heading3Char"/>
    <w:unhideWhenUsed/>
    <w:qFormat/>
    <w:rsid w:val="00211ADF"/>
    <w:pPr>
      <w:keepNext/>
      <w:keepLines/>
      <w:spacing w:before="240" w:after="120"/>
      <w:outlineLvl w:val="2"/>
    </w:pPr>
    <w:rPr>
      <w:rFonts w:ascii="Segoe Semibold" w:eastAsiaTheme="majorEastAsia" w:hAnsi="Segoe Semibold" w:cstheme="majorBidi"/>
      <w:b/>
      <w:bCs/>
      <w:color w:val="990000"/>
      <w:sz w:val="28"/>
      <w:szCs w:val="24"/>
    </w:rPr>
  </w:style>
  <w:style w:type="paragraph" w:styleId="Heading4">
    <w:name w:val="heading 4"/>
    <w:basedOn w:val="Normal"/>
    <w:next w:val="Normal"/>
    <w:link w:val="Heading4Char"/>
    <w:uiPriority w:val="9"/>
    <w:unhideWhenUsed/>
    <w:qFormat/>
    <w:rsid w:val="00211ADF"/>
    <w:pPr>
      <w:keepNext/>
      <w:keepLines/>
      <w:spacing w:before="200" w:after="0"/>
      <w:outlineLvl w:val="3"/>
    </w:pPr>
    <w:rPr>
      <w:rFonts w:ascii="Segoe Semibold" w:eastAsiaTheme="majorEastAsia" w:hAnsi="Segoe Semibold" w:cstheme="majorBidi"/>
      <w:b/>
      <w:bCs/>
      <w:i/>
      <w:iCs/>
      <w:sz w:val="24"/>
      <w:szCs w:val="22"/>
    </w:rPr>
  </w:style>
  <w:style w:type="paragraph" w:styleId="Heading5">
    <w:name w:val="heading 5"/>
    <w:basedOn w:val="NormalWeb"/>
    <w:next w:val="Normal"/>
    <w:link w:val="Heading5Char"/>
    <w:uiPriority w:val="9"/>
    <w:unhideWhenUsed/>
    <w:rsid w:val="00F32412"/>
    <w:pPr>
      <w:spacing w:after="0"/>
      <w:outlineLvl w:val="4"/>
    </w:pPr>
    <w:rPr>
      <w:rFonts w:ascii="Segoe" w:hAnsi="Segoe"/>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9B7"/>
    <w:rPr>
      <w:rFonts w:ascii="Segoe" w:hAnsi="Segoe"/>
      <w:b/>
      <w:color w:val="990000"/>
      <w:sz w:val="48"/>
      <w:szCs w:val="48"/>
    </w:rPr>
  </w:style>
  <w:style w:type="character" w:customStyle="1" w:styleId="Heading2Char">
    <w:name w:val="Heading 2 Char"/>
    <w:basedOn w:val="DefaultParagraphFont"/>
    <w:link w:val="Heading2"/>
    <w:uiPriority w:val="9"/>
    <w:rsid w:val="001A29B7"/>
    <w:rPr>
      <w:rFonts w:ascii="Segoe" w:eastAsiaTheme="majorEastAsia" w:hAnsi="Segoe" w:cstheme="majorBidi"/>
      <w:b/>
      <w:bCs/>
      <w:color w:val="262626" w:themeColor="text1" w:themeTint="D9"/>
      <w:sz w:val="36"/>
      <w:szCs w:val="26"/>
    </w:rPr>
  </w:style>
  <w:style w:type="character" w:customStyle="1" w:styleId="Heading3Char">
    <w:name w:val="Heading 3 Char"/>
    <w:basedOn w:val="DefaultParagraphFont"/>
    <w:link w:val="Heading3"/>
    <w:rsid w:val="00211ADF"/>
    <w:rPr>
      <w:rFonts w:ascii="Segoe Semibold" w:eastAsiaTheme="majorEastAsia" w:hAnsi="Segoe Semibold" w:cstheme="majorBidi"/>
      <w:b/>
      <w:bCs/>
      <w:color w:val="990000"/>
      <w:sz w:val="28"/>
      <w:szCs w:val="24"/>
    </w:rPr>
  </w:style>
  <w:style w:type="character" w:customStyle="1" w:styleId="Heading4Char">
    <w:name w:val="Heading 4 Char"/>
    <w:basedOn w:val="DefaultParagraphFont"/>
    <w:link w:val="Heading4"/>
    <w:uiPriority w:val="9"/>
    <w:rsid w:val="00211ADF"/>
    <w:rPr>
      <w:rFonts w:ascii="Segoe Semibold" w:eastAsiaTheme="majorEastAsia" w:hAnsi="Segoe Semibold" w:cstheme="majorBidi"/>
      <w:b/>
      <w:bCs/>
      <w:i/>
      <w:iCs/>
      <w:color w:val="262626" w:themeColor="text1" w:themeTint="D9"/>
      <w:sz w:val="24"/>
    </w:rPr>
  </w:style>
  <w:style w:type="paragraph" w:styleId="NormalWeb">
    <w:name w:val="Normal (Web)"/>
    <w:basedOn w:val="Normal"/>
    <w:uiPriority w:val="99"/>
    <w:unhideWhenUsed/>
    <w:rsid w:val="00AF0E85"/>
    <w:pPr>
      <w:spacing w:after="150"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F32412"/>
    <w:rPr>
      <w:rFonts w:ascii="Segoe" w:eastAsia="Times New Roman" w:hAnsi="Segoe" w:cs="Times New Roman"/>
      <w:b/>
      <w:color w:val="595959" w:themeColor="text1" w:themeTint="A6"/>
      <w:sz w:val="20"/>
      <w:szCs w:val="20"/>
    </w:rPr>
  </w:style>
  <w:style w:type="paragraph" w:customStyle="1" w:styleId="ListBulletedItem1">
    <w:name w:val="List Bulleted Item 1"/>
    <w:rsid w:val="00D71905"/>
    <w:pPr>
      <w:spacing w:after="120" w:line="240" w:lineRule="exact"/>
      <w:ind w:left="240" w:hanging="240"/>
    </w:pPr>
    <w:rPr>
      <w:rFonts w:ascii="Arial" w:eastAsia="Times New Roman" w:hAnsi="Arial" w:cs="Times New Roman"/>
      <w:sz w:val="20"/>
      <w:szCs w:val="20"/>
    </w:rPr>
  </w:style>
  <w:style w:type="character" w:styleId="Hyperlink">
    <w:name w:val="Hyperlink"/>
    <w:basedOn w:val="DefaultParagraphFont"/>
    <w:uiPriority w:val="99"/>
    <w:rsid w:val="00D71905"/>
    <w:rPr>
      <w:rFonts w:ascii="Arial" w:hAnsi="Arial"/>
      <w:color w:val="0000FF"/>
      <w:sz w:val="20"/>
      <w:szCs w:val="18"/>
      <w:u w:val="single"/>
    </w:rPr>
  </w:style>
  <w:style w:type="paragraph" w:styleId="BalloonText">
    <w:name w:val="Balloon Text"/>
    <w:basedOn w:val="Normal"/>
    <w:link w:val="BalloonTextChar"/>
    <w:uiPriority w:val="99"/>
    <w:semiHidden/>
    <w:unhideWhenUsed/>
    <w:rsid w:val="00D719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05"/>
    <w:rPr>
      <w:rFonts w:ascii="Tahoma" w:hAnsi="Tahoma" w:cs="Tahoma"/>
      <w:sz w:val="16"/>
      <w:szCs w:val="16"/>
    </w:rPr>
  </w:style>
  <w:style w:type="paragraph" w:styleId="ListParagraph">
    <w:name w:val="List Paragraph"/>
    <w:aliases w:val="Numbered List"/>
    <w:basedOn w:val="Normal"/>
    <w:link w:val="ListParagraphChar"/>
    <w:uiPriority w:val="34"/>
    <w:qFormat/>
    <w:rsid w:val="00337BF9"/>
    <w:pPr>
      <w:numPr>
        <w:numId w:val="1"/>
      </w:numPr>
      <w:spacing w:after="120" w:line="240" w:lineRule="auto"/>
      <w:contextualSpacing/>
    </w:pPr>
  </w:style>
  <w:style w:type="character" w:customStyle="1" w:styleId="ListParagraphChar">
    <w:name w:val="List Paragraph Char"/>
    <w:aliases w:val="Numbered List Char"/>
    <w:basedOn w:val="DefaultParagraphFont"/>
    <w:link w:val="ListParagraph"/>
    <w:uiPriority w:val="34"/>
    <w:rsid w:val="00337BF9"/>
    <w:rPr>
      <w:rFonts w:ascii="Segoe" w:hAnsi="Segoe"/>
      <w:color w:val="262626" w:themeColor="text1" w:themeTint="D9"/>
      <w:sz w:val="20"/>
      <w:szCs w:val="20"/>
    </w:rPr>
  </w:style>
  <w:style w:type="paragraph" w:styleId="Caption">
    <w:name w:val="caption"/>
    <w:basedOn w:val="Normal"/>
    <w:next w:val="Normal"/>
    <w:uiPriority w:val="35"/>
    <w:qFormat/>
    <w:rsid w:val="000D03DF"/>
    <w:pPr>
      <w:keepNext/>
      <w:widowControl w:val="0"/>
      <w:spacing w:after="80"/>
      <w:ind w:left="720"/>
    </w:pPr>
    <w:rPr>
      <w:color w:val="000000" w:themeColor="text1"/>
      <w:sz w:val="18"/>
      <w:szCs w:val="18"/>
    </w:rPr>
  </w:style>
  <w:style w:type="character" w:styleId="FollowedHyperlink">
    <w:name w:val="FollowedHyperlink"/>
    <w:basedOn w:val="DefaultParagraphFont"/>
    <w:uiPriority w:val="99"/>
    <w:semiHidden/>
    <w:unhideWhenUsed/>
    <w:rsid w:val="009A4E1E"/>
    <w:rPr>
      <w:color w:val="800080" w:themeColor="followedHyperlink"/>
      <w:u w:val="single"/>
    </w:rPr>
  </w:style>
  <w:style w:type="paragraph" w:styleId="NoSpacing">
    <w:name w:val="No Spacing"/>
    <w:link w:val="NoSpacingChar"/>
    <w:uiPriority w:val="1"/>
    <w:qFormat/>
    <w:rsid w:val="00644C73"/>
    <w:pPr>
      <w:spacing w:after="0" w:line="240" w:lineRule="auto"/>
      <w:contextualSpacing/>
    </w:pPr>
    <w:rPr>
      <w:rFonts w:ascii="Segoe" w:hAnsi="Segoe"/>
      <w:sz w:val="20"/>
    </w:rPr>
  </w:style>
  <w:style w:type="character" w:customStyle="1" w:styleId="NoSpacingChar">
    <w:name w:val="No Spacing Char"/>
    <w:basedOn w:val="DefaultParagraphFont"/>
    <w:link w:val="NoSpacing"/>
    <w:uiPriority w:val="1"/>
    <w:rsid w:val="00644C73"/>
    <w:rPr>
      <w:rFonts w:ascii="Segoe" w:hAnsi="Segoe"/>
      <w:sz w:val="20"/>
    </w:rPr>
  </w:style>
  <w:style w:type="table" w:styleId="TableGrid">
    <w:name w:val="Table Grid"/>
    <w:basedOn w:val="TableNormal"/>
    <w:uiPriority w:val="59"/>
    <w:rsid w:val="00E537D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A50D96"/>
    <w:pPr>
      <w:outlineLvl w:val="9"/>
    </w:pPr>
  </w:style>
  <w:style w:type="paragraph" w:styleId="TOC2">
    <w:name w:val="toc 2"/>
    <w:basedOn w:val="Normal"/>
    <w:next w:val="Normal"/>
    <w:uiPriority w:val="39"/>
    <w:unhideWhenUsed/>
    <w:qFormat/>
    <w:rsid w:val="00B6422C"/>
    <w:pPr>
      <w:tabs>
        <w:tab w:val="right" w:leader="dot" w:pos="9350"/>
      </w:tabs>
      <w:spacing w:after="0"/>
      <w:ind w:left="360"/>
    </w:pPr>
    <w:rPr>
      <w:b/>
      <w:bCs/>
      <w:noProof/>
    </w:rPr>
  </w:style>
  <w:style w:type="paragraph" w:styleId="TOC1">
    <w:name w:val="toc 1"/>
    <w:basedOn w:val="Normal"/>
    <w:next w:val="Normal"/>
    <w:uiPriority w:val="39"/>
    <w:unhideWhenUsed/>
    <w:qFormat/>
    <w:rsid w:val="00B6422C"/>
    <w:pPr>
      <w:tabs>
        <w:tab w:val="right" w:leader="dot" w:pos="9350"/>
      </w:tabs>
      <w:spacing w:before="160" w:after="0"/>
    </w:pPr>
    <w:rPr>
      <w:rFonts w:ascii="Segoe Semibold" w:hAnsi="Segoe Semibold"/>
      <w:b/>
      <w:bCs/>
      <w:noProof/>
      <w:color w:val="990000"/>
      <w:sz w:val="22"/>
      <w:szCs w:val="24"/>
    </w:rPr>
  </w:style>
  <w:style w:type="paragraph" w:styleId="TOC3">
    <w:name w:val="toc 3"/>
    <w:basedOn w:val="Normal"/>
    <w:next w:val="Normal"/>
    <w:uiPriority w:val="39"/>
    <w:unhideWhenUsed/>
    <w:qFormat/>
    <w:rsid w:val="00E26898"/>
    <w:pPr>
      <w:spacing w:after="0"/>
      <w:ind w:left="720"/>
    </w:pPr>
  </w:style>
  <w:style w:type="paragraph" w:styleId="BodyText">
    <w:name w:val="Body Text"/>
    <w:basedOn w:val="Normal"/>
    <w:link w:val="BodyTextChar"/>
    <w:uiPriority w:val="99"/>
    <w:unhideWhenUsed/>
    <w:rsid w:val="00D40F54"/>
    <w:pPr>
      <w:spacing w:after="120"/>
    </w:pPr>
  </w:style>
  <w:style w:type="character" w:customStyle="1" w:styleId="BodyTextChar">
    <w:name w:val="Body Text Char"/>
    <w:basedOn w:val="DefaultParagraphFont"/>
    <w:link w:val="BodyText"/>
    <w:uiPriority w:val="99"/>
    <w:rsid w:val="00D40F54"/>
  </w:style>
  <w:style w:type="paragraph" w:customStyle="1" w:styleId="BulletedList1">
    <w:name w:val="Bulleted List 1"/>
    <w:aliases w:val="bl1"/>
    <w:basedOn w:val="ListBullet"/>
    <w:rsid w:val="00D40F54"/>
    <w:pPr>
      <w:tabs>
        <w:tab w:val="clear" w:pos="720"/>
        <w:tab w:val="num" w:pos="360"/>
      </w:tabs>
      <w:spacing w:before="60" w:after="60" w:line="280" w:lineRule="exact"/>
      <w:ind w:left="360"/>
      <w:contextualSpacing w:val="0"/>
    </w:pPr>
    <w:rPr>
      <w:rFonts w:ascii="Arial" w:eastAsia="Times New Roman" w:hAnsi="Arial" w:cs="Times New Roman"/>
      <w:kern w:val="24"/>
    </w:rPr>
  </w:style>
  <w:style w:type="paragraph" w:styleId="ListBullet">
    <w:name w:val="List Bullet"/>
    <w:basedOn w:val="Normal"/>
    <w:uiPriority w:val="99"/>
    <w:semiHidden/>
    <w:unhideWhenUsed/>
    <w:rsid w:val="00D40F54"/>
    <w:pPr>
      <w:tabs>
        <w:tab w:val="num" w:pos="720"/>
      </w:tabs>
      <w:ind w:left="720" w:hanging="360"/>
      <w:contextualSpacing/>
    </w:pPr>
  </w:style>
  <w:style w:type="paragraph" w:styleId="Header">
    <w:name w:val="header"/>
    <w:basedOn w:val="Normal"/>
    <w:link w:val="HeaderChar"/>
    <w:uiPriority w:val="99"/>
    <w:unhideWhenUsed/>
    <w:rsid w:val="00B72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7FE"/>
  </w:style>
  <w:style w:type="paragraph" w:styleId="Footer">
    <w:name w:val="footer"/>
    <w:basedOn w:val="Normal"/>
    <w:link w:val="FooterChar"/>
    <w:uiPriority w:val="99"/>
    <w:unhideWhenUsed/>
    <w:rsid w:val="00B72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7FE"/>
  </w:style>
  <w:style w:type="paragraph" w:customStyle="1" w:styleId="keinleerraum">
    <w:name w:val="keinleerraum"/>
    <w:basedOn w:val="Normal"/>
    <w:rsid w:val="00E702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sHeading">
    <w:name w:val="Contents Heading"/>
    <w:basedOn w:val="Normal"/>
    <w:next w:val="Normal"/>
    <w:link w:val="ContentsHeadingChar"/>
    <w:rsid w:val="00975C07"/>
    <w:pPr>
      <w:spacing w:line="240" w:lineRule="auto"/>
    </w:pPr>
    <w:rPr>
      <w:rFonts w:ascii="Segoe UI" w:eastAsia="Times New Roman" w:hAnsi="Segoe UI" w:cs="Times New Roman"/>
      <w:color w:val="990000"/>
      <w:sz w:val="36"/>
      <w:szCs w:val="24"/>
    </w:rPr>
  </w:style>
  <w:style w:type="character" w:customStyle="1" w:styleId="ContentsHeadingChar">
    <w:name w:val="Contents Heading Char"/>
    <w:basedOn w:val="DefaultParagraphFont"/>
    <w:link w:val="ContentsHeading"/>
    <w:rsid w:val="00975C07"/>
    <w:rPr>
      <w:rFonts w:ascii="Segoe UI" w:eastAsia="Times New Roman" w:hAnsi="Segoe UI" w:cs="Times New Roman"/>
      <w:color w:val="990000"/>
      <w:sz w:val="36"/>
      <w:szCs w:val="24"/>
    </w:rPr>
  </w:style>
  <w:style w:type="paragraph" w:customStyle="1" w:styleId="Style1">
    <w:name w:val="Style1"/>
    <w:basedOn w:val="Heading2"/>
    <w:autoRedefine/>
    <w:rsid w:val="00264D2D"/>
    <w:rPr>
      <w:rFonts w:ascii="Segoe UI" w:hAnsi="Segoe UI" w:cs="Segoe UI"/>
      <w:sz w:val="24"/>
      <w:szCs w:val="24"/>
    </w:rPr>
  </w:style>
  <w:style w:type="character" w:styleId="CommentReference">
    <w:name w:val="annotation reference"/>
    <w:basedOn w:val="DefaultParagraphFont"/>
    <w:uiPriority w:val="99"/>
    <w:semiHidden/>
    <w:unhideWhenUsed/>
    <w:rsid w:val="003E03F4"/>
    <w:rPr>
      <w:sz w:val="16"/>
      <w:szCs w:val="16"/>
    </w:rPr>
  </w:style>
  <w:style w:type="paragraph" w:styleId="CommentText">
    <w:name w:val="annotation text"/>
    <w:basedOn w:val="Normal"/>
    <w:link w:val="CommentTextChar"/>
    <w:uiPriority w:val="99"/>
    <w:unhideWhenUsed/>
    <w:rsid w:val="003E03F4"/>
    <w:pPr>
      <w:spacing w:line="240" w:lineRule="auto"/>
    </w:pPr>
  </w:style>
  <w:style w:type="character" w:customStyle="1" w:styleId="CommentTextChar">
    <w:name w:val="Comment Text Char"/>
    <w:basedOn w:val="DefaultParagraphFont"/>
    <w:link w:val="CommentText"/>
    <w:uiPriority w:val="99"/>
    <w:rsid w:val="003E03F4"/>
    <w:rPr>
      <w:sz w:val="20"/>
      <w:szCs w:val="20"/>
    </w:rPr>
  </w:style>
  <w:style w:type="paragraph" w:styleId="CommentSubject">
    <w:name w:val="annotation subject"/>
    <w:basedOn w:val="CommentText"/>
    <w:next w:val="CommentText"/>
    <w:link w:val="CommentSubjectChar"/>
    <w:uiPriority w:val="99"/>
    <w:semiHidden/>
    <w:unhideWhenUsed/>
    <w:rsid w:val="003E03F4"/>
    <w:rPr>
      <w:b/>
      <w:bCs/>
    </w:rPr>
  </w:style>
  <w:style w:type="character" w:customStyle="1" w:styleId="CommentSubjectChar">
    <w:name w:val="Comment Subject Char"/>
    <w:basedOn w:val="CommentTextChar"/>
    <w:link w:val="CommentSubject"/>
    <w:uiPriority w:val="99"/>
    <w:semiHidden/>
    <w:rsid w:val="003E03F4"/>
    <w:rPr>
      <w:b/>
      <w:bCs/>
    </w:rPr>
  </w:style>
  <w:style w:type="character" w:styleId="Emphasis">
    <w:name w:val="Emphasis"/>
    <w:aliases w:val="Coaching Note Text"/>
    <w:basedOn w:val="DefaultParagraphFont"/>
    <w:uiPriority w:val="20"/>
    <w:rsid w:val="002F3250"/>
    <w:rPr>
      <w:rFonts w:ascii="Segoe" w:hAnsi="Segoe"/>
      <w:iCs/>
      <w:color w:val="FFFFFF" w:themeColor="background1"/>
      <w:sz w:val="19"/>
    </w:rPr>
  </w:style>
  <w:style w:type="character" w:styleId="IntenseEmphasis">
    <w:name w:val="Intense Emphasis"/>
    <w:aliases w:val="Coaching Notes Headings"/>
    <w:basedOn w:val="Emphasis"/>
    <w:uiPriority w:val="21"/>
    <w:rsid w:val="00530571"/>
    <w:rPr>
      <w:b/>
      <w:iCs/>
    </w:rPr>
  </w:style>
  <w:style w:type="paragraph" w:customStyle="1" w:styleId="Bullets1">
    <w:name w:val="Bullets1"/>
    <w:basedOn w:val="ListParagraph"/>
    <w:link w:val="Bullets1Char"/>
    <w:qFormat/>
    <w:rsid w:val="00B6422C"/>
    <w:pPr>
      <w:numPr>
        <w:numId w:val="2"/>
      </w:numPr>
    </w:pPr>
  </w:style>
  <w:style w:type="character" w:customStyle="1" w:styleId="Bullets1Char">
    <w:name w:val="Bullets1 Char"/>
    <w:basedOn w:val="ListParagraphChar"/>
    <w:link w:val="Bullets1"/>
    <w:rsid w:val="00B6422C"/>
  </w:style>
  <w:style w:type="paragraph" w:customStyle="1" w:styleId="BulletIntro">
    <w:name w:val="Bullet Intro"/>
    <w:basedOn w:val="Normal"/>
    <w:qFormat/>
    <w:rsid w:val="009714B9"/>
    <w:pPr>
      <w:spacing w:after="60" w:line="240" w:lineRule="auto"/>
    </w:pPr>
  </w:style>
  <w:style w:type="paragraph" w:customStyle="1" w:styleId="HyperlinkinText">
    <w:name w:val="Hyperlink in Text"/>
    <w:basedOn w:val="Normal"/>
    <w:rsid w:val="00C1020E"/>
  </w:style>
  <w:style w:type="paragraph" w:customStyle="1" w:styleId="CoachingNotesBulletIntro">
    <w:name w:val="Coaching Notes Bullet Intro"/>
    <w:basedOn w:val="Normal"/>
    <w:rsid w:val="00DD261F"/>
    <w:pPr>
      <w:spacing w:after="0"/>
    </w:pPr>
    <w:rPr>
      <w:color w:val="FFFFFF" w:themeColor="background1"/>
      <w:sz w:val="18"/>
    </w:rPr>
  </w:style>
  <w:style w:type="paragraph" w:customStyle="1" w:styleId="CoachingNotesBullets1">
    <w:name w:val="Coaching Notes Bullets1"/>
    <w:basedOn w:val="Bullets1"/>
    <w:rsid w:val="00DD261F"/>
    <w:pPr>
      <w:contextualSpacing w:val="0"/>
    </w:pPr>
    <w:rPr>
      <w:color w:val="FFFFFF" w:themeColor="background1"/>
      <w:sz w:val="18"/>
    </w:rPr>
  </w:style>
  <w:style w:type="character" w:styleId="SubtleEmphasis">
    <w:name w:val="Subtle Emphasis"/>
    <w:basedOn w:val="DefaultParagraphFont"/>
    <w:uiPriority w:val="19"/>
    <w:rsid w:val="00530571"/>
    <w:rPr>
      <w:i/>
      <w:iCs/>
      <w:color w:val="808080" w:themeColor="text1" w:themeTint="7F"/>
    </w:rPr>
  </w:style>
  <w:style w:type="paragraph" w:customStyle="1" w:styleId="NEWCoachingNoteHeadings">
    <w:name w:val="NEW.Coaching Note Headings"/>
    <w:basedOn w:val="Normal"/>
    <w:rsid w:val="00530571"/>
    <w:pPr>
      <w:spacing w:after="0"/>
    </w:pPr>
    <w:rPr>
      <w:color w:val="FFFFFF" w:themeColor="background1"/>
    </w:rPr>
  </w:style>
  <w:style w:type="paragraph" w:styleId="TOC4">
    <w:name w:val="toc 4"/>
    <w:basedOn w:val="Normal"/>
    <w:next w:val="Normal"/>
    <w:autoRedefine/>
    <w:uiPriority w:val="39"/>
    <w:unhideWhenUsed/>
    <w:rsid w:val="00530571"/>
    <w:pPr>
      <w:spacing w:after="0"/>
      <w:ind w:left="400"/>
    </w:pPr>
    <w:rPr>
      <w:rFonts w:asciiTheme="minorHAnsi" w:hAnsiTheme="minorHAnsi"/>
    </w:rPr>
  </w:style>
  <w:style w:type="paragraph" w:styleId="TOC5">
    <w:name w:val="toc 5"/>
    <w:basedOn w:val="Normal"/>
    <w:next w:val="Normal"/>
    <w:autoRedefine/>
    <w:uiPriority w:val="39"/>
    <w:unhideWhenUsed/>
    <w:rsid w:val="00530571"/>
    <w:pPr>
      <w:spacing w:after="0"/>
      <w:ind w:left="600"/>
    </w:pPr>
    <w:rPr>
      <w:rFonts w:asciiTheme="minorHAnsi" w:hAnsiTheme="minorHAnsi"/>
    </w:rPr>
  </w:style>
  <w:style w:type="paragraph" w:styleId="TOC6">
    <w:name w:val="toc 6"/>
    <w:basedOn w:val="Normal"/>
    <w:next w:val="Normal"/>
    <w:autoRedefine/>
    <w:uiPriority w:val="39"/>
    <w:unhideWhenUsed/>
    <w:rsid w:val="00530571"/>
    <w:pPr>
      <w:spacing w:after="0"/>
      <w:ind w:left="800"/>
    </w:pPr>
    <w:rPr>
      <w:rFonts w:asciiTheme="minorHAnsi" w:hAnsiTheme="minorHAnsi"/>
    </w:rPr>
  </w:style>
  <w:style w:type="paragraph" w:styleId="TOC7">
    <w:name w:val="toc 7"/>
    <w:basedOn w:val="Normal"/>
    <w:next w:val="Normal"/>
    <w:autoRedefine/>
    <w:uiPriority w:val="39"/>
    <w:unhideWhenUsed/>
    <w:rsid w:val="00530571"/>
    <w:pPr>
      <w:spacing w:after="0"/>
      <w:ind w:left="1000"/>
    </w:pPr>
    <w:rPr>
      <w:rFonts w:asciiTheme="minorHAnsi" w:hAnsiTheme="minorHAnsi"/>
    </w:rPr>
  </w:style>
  <w:style w:type="paragraph" w:styleId="TOC8">
    <w:name w:val="toc 8"/>
    <w:basedOn w:val="Normal"/>
    <w:next w:val="Normal"/>
    <w:autoRedefine/>
    <w:uiPriority w:val="39"/>
    <w:unhideWhenUsed/>
    <w:rsid w:val="00530571"/>
    <w:pPr>
      <w:spacing w:after="0"/>
      <w:ind w:left="1200"/>
    </w:pPr>
    <w:rPr>
      <w:rFonts w:asciiTheme="minorHAnsi" w:hAnsiTheme="minorHAnsi"/>
    </w:rPr>
  </w:style>
  <w:style w:type="paragraph" w:styleId="TOC9">
    <w:name w:val="toc 9"/>
    <w:basedOn w:val="Normal"/>
    <w:next w:val="Normal"/>
    <w:autoRedefine/>
    <w:uiPriority w:val="39"/>
    <w:unhideWhenUsed/>
    <w:rsid w:val="00530571"/>
    <w:pPr>
      <w:spacing w:after="0"/>
      <w:ind w:left="1400"/>
    </w:pPr>
    <w:rPr>
      <w:rFonts w:asciiTheme="minorHAnsi" w:hAnsiTheme="minorHAnsi"/>
    </w:rPr>
  </w:style>
  <w:style w:type="paragraph" w:customStyle="1" w:styleId="TableText">
    <w:name w:val="TableText"/>
    <w:basedOn w:val="Normal"/>
    <w:qFormat/>
    <w:rsid w:val="00F81D15"/>
    <w:pPr>
      <w:spacing w:after="0"/>
    </w:pPr>
    <w:rPr>
      <w:sz w:val="18"/>
      <w:szCs w:val="18"/>
    </w:rPr>
  </w:style>
  <w:style w:type="paragraph" w:customStyle="1" w:styleId="TableColumnHeading">
    <w:name w:val="TableColumnHeading"/>
    <w:basedOn w:val="Normal"/>
    <w:qFormat/>
    <w:rsid w:val="00F81D15"/>
    <w:pPr>
      <w:spacing w:after="0"/>
    </w:pPr>
    <w:rPr>
      <w:b/>
      <w:color w:val="FFFFFF" w:themeColor="background1"/>
      <w:sz w:val="22"/>
      <w:szCs w:val="22"/>
    </w:rPr>
  </w:style>
  <w:style w:type="paragraph" w:customStyle="1" w:styleId="Figure">
    <w:name w:val="Figure"/>
    <w:basedOn w:val="Normal"/>
    <w:qFormat/>
    <w:rsid w:val="009A72A7"/>
    <w:pPr>
      <w:widowControl w:val="0"/>
      <w:ind w:left="720"/>
    </w:pPr>
    <w:rPr>
      <w:noProof/>
    </w:rPr>
  </w:style>
  <w:style w:type="paragraph" w:customStyle="1" w:styleId="StepIntro">
    <w:name w:val="Step Intro"/>
    <w:basedOn w:val="Normal"/>
    <w:qFormat/>
    <w:rsid w:val="00401CB3"/>
    <w:pPr>
      <w:keepNext/>
      <w:spacing w:after="0"/>
    </w:pPr>
  </w:style>
  <w:style w:type="character" w:styleId="Strong">
    <w:name w:val="Strong"/>
    <w:basedOn w:val="DefaultParagraphFont"/>
    <w:uiPriority w:val="22"/>
    <w:qFormat/>
    <w:rsid w:val="0076382B"/>
    <w:rPr>
      <w:b/>
      <w:bCs/>
    </w:rPr>
  </w:style>
  <w:style w:type="paragraph" w:styleId="PlainText">
    <w:name w:val="Plain Text"/>
    <w:basedOn w:val="Normal"/>
    <w:link w:val="PlainTextChar"/>
    <w:uiPriority w:val="99"/>
    <w:unhideWhenUsed/>
    <w:rsid w:val="0076382B"/>
    <w:pPr>
      <w:spacing w:after="0" w:line="240" w:lineRule="auto"/>
    </w:pPr>
    <w:rPr>
      <w:rFonts w:ascii="Consolas" w:hAnsi="Consolas"/>
      <w:color w:val="auto"/>
      <w:sz w:val="21"/>
      <w:szCs w:val="21"/>
    </w:rPr>
  </w:style>
  <w:style w:type="character" w:customStyle="1" w:styleId="PlainTextChar">
    <w:name w:val="Plain Text Char"/>
    <w:basedOn w:val="DefaultParagraphFont"/>
    <w:link w:val="PlainText"/>
    <w:uiPriority w:val="99"/>
    <w:rsid w:val="0076382B"/>
    <w:rPr>
      <w:rFonts w:ascii="Consolas" w:hAnsi="Consolas"/>
      <w:sz w:val="21"/>
      <w:szCs w:val="21"/>
    </w:rPr>
  </w:style>
  <w:style w:type="character" w:customStyle="1" w:styleId="head2headpagecontainer1">
    <w:name w:val="head2headpagecontainer1"/>
    <w:basedOn w:val="DefaultParagraphFont"/>
    <w:rsid w:val="0076382B"/>
    <w:rPr>
      <w:vanish/>
      <w:webHidden w:val="0"/>
      <w:specVanish w:val="0"/>
    </w:rPr>
  </w:style>
  <w:style w:type="paragraph" w:customStyle="1" w:styleId="DefaultParagraphFontParaCharCharChar1CharCharCharCharCharCharCharCharCharCharCharCharCharCharCharChar">
    <w:name w:val="Default Paragraph Font Para Char Char Char1 Char Char Char Char Char Char Char Char Char Char Char Char Char Char Char Char"/>
    <w:basedOn w:val="Normal"/>
    <w:rsid w:val="0076382B"/>
    <w:pPr>
      <w:spacing w:after="160" w:line="240" w:lineRule="exact"/>
    </w:pPr>
    <w:rPr>
      <w:rFonts w:ascii="Tahoma" w:eastAsia="Times New Roman" w:hAnsi="Tahoma" w:cs="Times New Roman"/>
      <w:color w:val="auto"/>
    </w:rPr>
  </w:style>
  <w:style w:type="paragraph" w:customStyle="1" w:styleId="lastincell">
    <w:name w:val="lastincell"/>
    <w:basedOn w:val="Normal"/>
    <w:rsid w:val="0076382B"/>
    <w:pPr>
      <w:spacing w:after="0" w:line="336" w:lineRule="auto"/>
    </w:pPr>
    <w:rPr>
      <w:rFonts w:ascii="Verdana" w:eastAsia="Times New Roman" w:hAnsi="Verdana" w:cs="Times New Roman"/>
      <w:color w:val="auto"/>
      <w:sz w:val="17"/>
      <w:szCs w:val="17"/>
    </w:rPr>
  </w:style>
  <w:style w:type="paragraph" w:styleId="Revision">
    <w:name w:val="Revision"/>
    <w:hidden/>
    <w:uiPriority w:val="99"/>
    <w:semiHidden/>
    <w:rsid w:val="0076382B"/>
    <w:pPr>
      <w:spacing w:after="0" w:line="240" w:lineRule="auto"/>
    </w:pPr>
    <w:rPr>
      <w:rFonts w:ascii="Segoe" w:hAnsi="Segoe" w:cs="Segoe UI"/>
      <w:color w:val="262626" w:themeColor="text1" w:themeTint="D9"/>
      <w:sz w:val="20"/>
      <w:szCs w:val="20"/>
    </w:rPr>
  </w:style>
  <w:style w:type="paragraph" w:customStyle="1" w:styleId="Pa1">
    <w:name w:val="Pa1"/>
    <w:basedOn w:val="Normal"/>
    <w:next w:val="Normal"/>
    <w:uiPriority w:val="99"/>
    <w:rsid w:val="0076382B"/>
    <w:pPr>
      <w:autoSpaceDE w:val="0"/>
      <w:autoSpaceDN w:val="0"/>
      <w:adjustRightInd w:val="0"/>
      <w:spacing w:before="120" w:after="0" w:line="181" w:lineRule="atLeast"/>
    </w:pPr>
    <w:rPr>
      <w:rFonts w:ascii="Segoe Light" w:hAnsi="Segoe Light" w:cs="Segoe UI"/>
      <w:color w:val="646464"/>
      <w:sz w:val="24"/>
      <w:szCs w:val="24"/>
    </w:rPr>
  </w:style>
  <w:style w:type="character" w:customStyle="1" w:styleId="A2">
    <w:name w:val="A2"/>
    <w:uiPriority w:val="99"/>
    <w:rsid w:val="0076382B"/>
    <w:rPr>
      <w:rFonts w:cs="Segoe Light"/>
      <w:color w:val="000000"/>
      <w:sz w:val="20"/>
      <w:szCs w:val="20"/>
    </w:rPr>
  </w:style>
  <w:style w:type="paragraph" w:styleId="FootnoteText">
    <w:name w:val="footnote text"/>
    <w:basedOn w:val="Normal"/>
    <w:link w:val="FootnoteTextChar"/>
    <w:uiPriority w:val="99"/>
    <w:semiHidden/>
    <w:unhideWhenUsed/>
    <w:rsid w:val="005B4030"/>
    <w:pPr>
      <w:spacing w:after="0" w:line="240" w:lineRule="auto"/>
    </w:pPr>
  </w:style>
  <w:style w:type="character" w:customStyle="1" w:styleId="FootnoteTextChar">
    <w:name w:val="Footnote Text Char"/>
    <w:basedOn w:val="DefaultParagraphFont"/>
    <w:link w:val="FootnoteText"/>
    <w:uiPriority w:val="99"/>
    <w:semiHidden/>
    <w:rsid w:val="005B4030"/>
    <w:rPr>
      <w:rFonts w:ascii="Segoe" w:hAnsi="Segoe"/>
      <w:color w:val="262626" w:themeColor="text1" w:themeTint="D9"/>
      <w:sz w:val="20"/>
      <w:szCs w:val="20"/>
    </w:rPr>
  </w:style>
  <w:style w:type="character" w:styleId="FootnoteReference">
    <w:name w:val="footnote reference"/>
    <w:basedOn w:val="DefaultParagraphFont"/>
    <w:uiPriority w:val="99"/>
    <w:semiHidden/>
    <w:unhideWhenUsed/>
    <w:rsid w:val="005B4030"/>
    <w:rPr>
      <w:vertAlign w:val="superscript"/>
    </w:rPr>
  </w:style>
  <w:style w:type="character" w:customStyle="1" w:styleId="klink">
    <w:name w:val="klink"/>
    <w:basedOn w:val="DefaultParagraphFont"/>
    <w:rsid w:val="00E2543C"/>
  </w:style>
  <w:style w:type="paragraph" w:customStyle="1" w:styleId="Default">
    <w:name w:val="Default"/>
    <w:rsid w:val="00EF6D3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hitePaperTitle">
    <w:name w:val="White Paper Title"/>
    <w:basedOn w:val="Normal"/>
    <w:next w:val="Normal"/>
    <w:rsid w:val="00B10606"/>
    <w:pPr>
      <w:keepNext/>
      <w:keepLines/>
      <w:suppressLineNumbers/>
      <w:suppressAutoHyphens/>
      <w:spacing w:before="240" w:after="60" w:line="440" w:lineRule="exact"/>
    </w:pPr>
    <w:rPr>
      <w:rFonts w:ascii="Arial" w:eastAsia="Times New Roman" w:hAnsi="Arial" w:cs="Times New Roman"/>
      <w:b/>
      <w:snapToGrid w:val="0"/>
      <w:color w:val="auto"/>
      <w:kern w:val="72"/>
      <w:sz w:val="42"/>
    </w:rPr>
  </w:style>
  <w:style w:type="paragraph" w:customStyle="1" w:styleId="WhitePaperDescriptor">
    <w:name w:val="White Paper Descriptor"/>
    <w:basedOn w:val="Normal"/>
    <w:next w:val="WhitePaperTitle"/>
    <w:rsid w:val="00B10606"/>
    <w:pPr>
      <w:suppressLineNumbers/>
      <w:suppressAutoHyphens/>
      <w:spacing w:after="360" w:line="240" w:lineRule="atLeast"/>
    </w:pPr>
    <w:rPr>
      <w:rFonts w:ascii="Arial" w:eastAsia="Times New Roman" w:hAnsi="Arial" w:cs="Times New Roman"/>
      <w:color w:val="auto"/>
      <w:kern w:val="20"/>
      <w:sz w:val="32"/>
    </w:rPr>
  </w:style>
  <w:style w:type="paragraph" w:styleId="EndnoteText">
    <w:name w:val="endnote text"/>
    <w:basedOn w:val="Normal"/>
    <w:link w:val="EndnoteTextChar"/>
    <w:uiPriority w:val="99"/>
    <w:semiHidden/>
    <w:unhideWhenUsed/>
    <w:rsid w:val="00934D27"/>
    <w:pPr>
      <w:spacing w:after="0" w:line="240" w:lineRule="auto"/>
    </w:pPr>
  </w:style>
  <w:style w:type="character" w:customStyle="1" w:styleId="EndnoteTextChar">
    <w:name w:val="Endnote Text Char"/>
    <w:basedOn w:val="DefaultParagraphFont"/>
    <w:link w:val="EndnoteText"/>
    <w:uiPriority w:val="99"/>
    <w:semiHidden/>
    <w:rsid w:val="00934D27"/>
    <w:rPr>
      <w:rFonts w:ascii="Segoe" w:hAnsi="Segoe"/>
      <w:color w:val="262626" w:themeColor="text1" w:themeTint="D9"/>
      <w:sz w:val="20"/>
      <w:szCs w:val="20"/>
    </w:rPr>
  </w:style>
  <w:style w:type="character" w:styleId="EndnoteReference">
    <w:name w:val="endnote reference"/>
    <w:basedOn w:val="DefaultParagraphFont"/>
    <w:uiPriority w:val="99"/>
    <w:semiHidden/>
    <w:unhideWhenUsed/>
    <w:rsid w:val="00934D27"/>
    <w:rPr>
      <w:vertAlign w:val="superscript"/>
    </w:rPr>
  </w:style>
</w:styles>
</file>

<file path=word/webSettings.xml><?xml version="1.0" encoding="utf-8"?>
<w:webSettings xmlns:r="http://schemas.openxmlformats.org/officeDocument/2006/relationships" xmlns:w="http://schemas.openxmlformats.org/wordprocessingml/2006/main">
  <w:divs>
    <w:div w:id="240330794">
      <w:bodyDiv w:val="1"/>
      <w:marLeft w:val="0"/>
      <w:marRight w:val="0"/>
      <w:marTop w:val="0"/>
      <w:marBottom w:val="0"/>
      <w:divBdr>
        <w:top w:val="none" w:sz="0" w:space="0" w:color="auto"/>
        <w:left w:val="none" w:sz="0" w:space="0" w:color="auto"/>
        <w:bottom w:val="none" w:sz="0" w:space="0" w:color="auto"/>
        <w:right w:val="none" w:sz="0" w:space="0" w:color="auto"/>
      </w:divBdr>
    </w:div>
    <w:div w:id="270213416">
      <w:bodyDiv w:val="1"/>
      <w:marLeft w:val="0"/>
      <w:marRight w:val="0"/>
      <w:marTop w:val="0"/>
      <w:marBottom w:val="0"/>
      <w:divBdr>
        <w:top w:val="none" w:sz="0" w:space="0" w:color="auto"/>
        <w:left w:val="none" w:sz="0" w:space="0" w:color="auto"/>
        <w:bottom w:val="none" w:sz="0" w:space="0" w:color="auto"/>
        <w:right w:val="none" w:sz="0" w:space="0" w:color="auto"/>
      </w:divBdr>
      <w:divsChild>
        <w:div w:id="531311643">
          <w:marLeft w:val="0"/>
          <w:marRight w:val="0"/>
          <w:marTop w:val="0"/>
          <w:marBottom w:val="0"/>
          <w:divBdr>
            <w:top w:val="none" w:sz="0" w:space="0" w:color="auto"/>
            <w:left w:val="none" w:sz="0" w:space="0" w:color="auto"/>
            <w:bottom w:val="none" w:sz="0" w:space="0" w:color="auto"/>
            <w:right w:val="none" w:sz="0" w:space="0" w:color="auto"/>
          </w:divBdr>
          <w:divsChild>
            <w:div w:id="11424124">
              <w:marLeft w:val="0"/>
              <w:marRight w:val="0"/>
              <w:marTop w:val="0"/>
              <w:marBottom w:val="0"/>
              <w:divBdr>
                <w:top w:val="none" w:sz="0" w:space="0" w:color="auto"/>
                <w:left w:val="none" w:sz="0" w:space="0" w:color="auto"/>
                <w:bottom w:val="none" w:sz="0" w:space="0" w:color="auto"/>
                <w:right w:val="none" w:sz="0" w:space="0" w:color="auto"/>
              </w:divBdr>
              <w:divsChild>
                <w:div w:id="1459449500">
                  <w:marLeft w:val="0"/>
                  <w:marRight w:val="0"/>
                  <w:marTop w:val="0"/>
                  <w:marBottom w:val="0"/>
                  <w:divBdr>
                    <w:top w:val="none" w:sz="0" w:space="0" w:color="auto"/>
                    <w:left w:val="none" w:sz="0" w:space="0" w:color="auto"/>
                    <w:bottom w:val="none" w:sz="0" w:space="0" w:color="auto"/>
                    <w:right w:val="none" w:sz="0" w:space="0" w:color="auto"/>
                  </w:divBdr>
                  <w:divsChild>
                    <w:div w:id="67700692">
                      <w:marLeft w:val="0"/>
                      <w:marRight w:val="0"/>
                      <w:marTop w:val="0"/>
                      <w:marBottom w:val="0"/>
                      <w:divBdr>
                        <w:top w:val="none" w:sz="0" w:space="0" w:color="auto"/>
                        <w:left w:val="none" w:sz="0" w:space="0" w:color="auto"/>
                        <w:bottom w:val="none" w:sz="0" w:space="0" w:color="auto"/>
                        <w:right w:val="none" w:sz="0" w:space="0" w:color="auto"/>
                      </w:divBdr>
                      <w:divsChild>
                        <w:div w:id="832338556">
                          <w:marLeft w:val="300"/>
                          <w:marRight w:val="300"/>
                          <w:marTop w:val="300"/>
                          <w:marBottom w:val="300"/>
                          <w:divBdr>
                            <w:top w:val="none" w:sz="0" w:space="0" w:color="auto"/>
                            <w:left w:val="none" w:sz="0" w:space="0" w:color="auto"/>
                            <w:bottom w:val="none" w:sz="0" w:space="0" w:color="auto"/>
                            <w:right w:val="none" w:sz="0" w:space="0" w:color="auto"/>
                          </w:divBdr>
                          <w:divsChild>
                            <w:div w:id="556401819">
                              <w:marLeft w:val="0"/>
                              <w:marRight w:val="0"/>
                              <w:marTop w:val="0"/>
                              <w:marBottom w:val="0"/>
                              <w:divBdr>
                                <w:top w:val="none" w:sz="0" w:space="0" w:color="auto"/>
                                <w:left w:val="none" w:sz="0" w:space="0" w:color="auto"/>
                                <w:bottom w:val="none" w:sz="0" w:space="0" w:color="auto"/>
                                <w:right w:val="none" w:sz="0" w:space="0" w:color="auto"/>
                              </w:divBdr>
                              <w:divsChild>
                                <w:div w:id="1453161962">
                                  <w:marLeft w:val="0"/>
                                  <w:marRight w:val="0"/>
                                  <w:marTop w:val="0"/>
                                  <w:marBottom w:val="0"/>
                                  <w:divBdr>
                                    <w:top w:val="none" w:sz="0" w:space="0" w:color="auto"/>
                                    <w:left w:val="none" w:sz="0" w:space="0" w:color="auto"/>
                                    <w:bottom w:val="none" w:sz="0" w:space="0" w:color="auto"/>
                                    <w:right w:val="none" w:sz="0" w:space="0" w:color="auto"/>
                                  </w:divBdr>
                                  <w:divsChild>
                                    <w:div w:id="1370490616">
                                      <w:marLeft w:val="75"/>
                                      <w:marRight w:val="75"/>
                                      <w:marTop w:val="150"/>
                                      <w:marBottom w:val="0"/>
                                      <w:divBdr>
                                        <w:top w:val="none" w:sz="0" w:space="0" w:color="auto"/>
                                        <w:left w:val="none" w:sz="0" w:space="0" w:color="auto"/>
                                        <w:bottom w:val="none" w:sz="0" w:space="0" w:color="auto"/>
                                        <w:right w:val="none" w:sz="0" w:space="0" w:color="auto"/>
                                      </w:divBdr>
                                      <w:divsChild>
                                        <w:div w:id="512888481">
                                          <w:marLeft w:val="0"/>
                                          <w:marRight w:val="0"/>
                                          <w:marTop w:val="0"/>
                                          <w:marBottom w:val="0"/>
                                          <w:divBdr>
                                            <w:top w:val="none" w:sz="0" w:space="0" w:color="auto"/>
                                            <w:left w:val="none" w:sz="0" w:space="0" w:color="auto"/>
                                            <w:bottom w:val="none" w:sz="0" w:space="0" w:color="auto"/>
                                            <w:right w:val="none" w:sz="0" w:space="0" w:color="auto"/>
                                          </w:divBdr>
                                          <w:divsChild>
                                            <w:div w:id="907763576">
                                              <w:marLeft w:val="0"/>
                                              <w:marRight w:val="0"/>
                                              <w:marTop w:val="0"/>
                                              <w:marBottom w:val="0"/>
                                              <w:divBdr>
                                                <w:top w:val="none" w:sz="0" w:space="0" w:color="auto"/>
                                                <w:left w:val="none" w:sz="0" w:space="0" w:color="auto"/>
                                                <w:bottom w:val="none" w:sz="0" w:space="0" w:color="auto"/>
                                                <w:right w:val="none" w:sz="0" w:space="0" w:color="auto"/>
                                              </w:divBdr>
                                              <w:divsChild>
                                                <w:div w:id="1169247072">
                                                  <w:marLeft w:val="0"/>
                                                  <w:marRight w:val="0"/>
                                                  <w:marTop w:val="0"/>
                                                  <w:marBottom w:val="0"/>
                                                  <w:divBdr>
                                                    <w:top w:val="none" w:sz="0" w:space="0" w:color="auto"/>
                                                    <w:left w:val="none" w:sz="0" w:space="0" w:color="auto"/>
                                                    <w:bottom w:val="none" w:sz="0" w:space="0" w:color="auto"/>
                                                    <w:right w:val="none" w:sz="0" w:space="0" w:color="auto"/>
                                                  </w:divBdr>
                                                  <w:divsChild>
                                                    <w:div w:id="110030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9090221">
      <w:bodyDiv w:val="1"/>
      <w:marLeft w:val="0"/>
      <w:marRight w:val="0"/>
      <w:marTop w:val="0"/>
      <w:marBottom w:val="0"/>
      <w:divBdr>
        <w:top w:val="none" w:sz="0" w:space="0" w:color="auto"/>
        <w:left w:val="none" w:sz="0" w:space="0" w:color="auto"/>
        <w:bottom w:val="none" w:sz="0" w:space="0" w:color="auto"/>
        <w:right w:val="none" w:sz="0" w:space="0" w:color="auto"/>
      </w:divBdr>
      <w:divsChild>
        <w:div w:id="1521427759">
          <w:marLeft w:val="0"/>
          <w:marRight w:val="0"/>
          <w:marTop w:val="0"/>
          <w:marBottom w:val="0"/>
          <w:divBdr>
            <w:top w:val="none" w:sz="0" w:space="0" w:color="auto"/>
            <w:left w:val="none" w:sz="0" w:space="0" w:color="auto"/>
            <w:bottom w:val="none" w:sz="0" w:space="0" w:color="auto"/>
            <w:right w:val="none" w:sz="0" w:space="0" w:color="auto"/>
          </w:divBdr>
          <w:divsChild>
            <w:div w:id="1712607200">
              <w:marLeft w:val="0"/>
              <w:marRight w:val="0"/>
              <w:marTop w:val="0"/>
              <w:marBottom w:val="0"/>
              <w:divBdr>
                <w:top w:val="none" w:sz="0" w:space="0" w:color="auto"/>
                <w:left w:val="none" w:sz="0" w:space="0" w:color="auto"/>
                <w:bottom w:val="none" w:sz="0" w:space="0" w:color="auto"/>
                <w:right w:val="none" w:sz="0" w:space="0" w:color="auto"/>
              </w:divBdr>
              <w:divsChild>
                <w:div w:id="459302041">
                  <w:marLeft w:val="0"/>
                  <w:marRight w:val="0"/>
                  <w:marTop w:val="0"/>
                  <w:marBottom w:val="0"/>
                  <w:divBdr>
                    <w:top w:val="none" w:sz="0" w:space="0" w:color="auto"/>
                    <w:left w:val="none" w:sz="0" w:space="0" w:color="auto"/>
                    <w:bottom w:val="none" w:sz="0" w:space="0" w:color="auto"/>
                    <w:right w:val="none" w:sz="0" w:space="0" w:color="auto"/>
                  </w:divBdr>
                  <w:divsChild>
                    <w:div w:id="1674842611">
                      <w:marLeft w:val="0"/>
                      <w:marRight w:val="0"/>
                      <w:marTop w:val="0"/>
                      <w:marBottom w:val="0"/>
                      <w:divBdr>
                        <w:top w:val="none" w:sz="0" w:space="0" w:color="auto"/>
                        <w:left w:val="none" w:sz="0" w:space="0" w:color="auto"/>
                        <w:bottom w:val="none" w:sz="0" w:space="0" w:color="auto"/>
                        <w:right w:val="none" w:sz="0" w:space="0" w:color="auto"/>
                      </w:divBdr>
                      <w:divsChild>
                        <w:div w:id="1992562048">
                          <w:marLeft w:val="300"/>
                          <w:marRight w:val="300"/>
                          <w:marTop w:val="300"/>
                          <w:marBottom w:val="300"/>
                          <w:divBdr>
                            <w:top w:val="none" w:sz="0" w:space="0" w:color="auto"/>
                            <w:left w:val="none" w:sz="0" w:space="0" w:color="auto"/>
                            <w:bottom w:val="none" w:sz="0" w:space="0" w:color="auto"/>
                            <w:right w:val="none" w:sz="0" w:space="0" w:color="auto"/>
                          </w:divBdr>
                          <w:divsChild>
                            <w:div w:id="1237476896">
                              <w:marLeft w:val="0"/>
                              <w:marRight w:val="0"/>
                              <w:marTop w:val="0"/>
                              <w:marBottom w:val="0"/>
                              <w:divBdr>
                                <w:top w:val="none" w:sz="0" w:space="0" w:color="auto"/>
                                <w:left w:val="none" w:sz="0" w:space="0" w:color="auto"/>
                                <w:bottom w:val="none" w:sz="0" w:space="0" w:color="auto"/>
                                <w:right w:val="none" w:sz="0" w:space="0" w:color="auto"/>
                              </w:divBdr>
                              <w:divsChild>
                                <w:div w:id="612320252">
                                  <w:marLeft w:val="0"/>
                                  <w:marRight w:val="0"/>
                                  <w:marTop w:val="0"/>
                                  <w:marBottom w:val="0"/>
                                  <w:divBdr>
                                    <w:top w:val="none" w:sz="0" w:space="0" w:color="auto"/>
                                    <w:left w:val="none" w:sz="0" w:space="0" w:color="auto"/>
                                    <w:bottom w:val="none" w:sz="0" w:space="0" w:color="auto"/>
                                    <w:right w:val="none" w:sz="0" w:space="0" w:color="auto"/>
                                  </w:divBdr>
                                  <w:divsChild>
                                    <w:div w:id="296377214">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391809">
      <w:bodyDiv w:val="1"/>
      <w:marLeft w:val="0"/>
      <w:marRight w:val="0"/>
      <w:marTop w:val="0"/>
      <w:marBottom w:val="0"/>
      <w:divBdr>
        <w:top w:val="none" w:sz="0" w:space="0" w:color="auto"/>
        <w:left w:val="none" w:sz="0" w:space="0" w:color="auto"/>
        <w:bottom w:val="none" w:sz="0" w:space="0" w:color="auto"/>
        <w:right w:val="none" w:sz="0" w:space="0" w:color="auto"/>
      </w:divBdr>
    </w:div>
    <w:div w:id="456219262">
      <w:bodyDiv w:val="1"/>
      <w:marLeft w:val="0"/>
      <w:marRight w:val="0"/>
      <w:marTop w:val="0"/>
      <w:marBottom w:val="0"/>
      <w:divBdr>
        <w:top w:val="none" w:sz="0" w:space="0" w:color="auto"/>
        <w:left w:val="none" w:sz="0" w:space="0" w:color="auto"/>
        <w:bottom w:val="none" w:sz="0" w:space="0" w:color="auto"/>
        <w:right w:val="none" w:sz="0" w:space="0" w:color="auto"/>
      </w:divBdr>
      <w:divsChild>
        <w:div w:id="1021780304">
          <w:marLeft w:val="0"/>
          <w:marRight w:val="0"/>
          <w:marTop w:val="0"/>
          <w:marBottom w:val="0"/>
          <w:divBdr>
            <w:top w:val="none" w:sz="0" w:space="0" w:color="auto"/>
            <w:left w:val="none" w:sz="0" w:space="0" w:color="auto"/>
            <w:bottom w:val="none" w:sz="0" w:space="0" w:color="auto"/>
            <w:right w:val="none" w:sz="0" w:space="0" w:color="auto"/>
          </w:divBdr>
          <w:divsChild>
            <w:div w:id="660086177">
              <w:marLeft w:val="0"/>
              <w:marRight w:val="0"/>
              <w:marTop w:val="0"/>
              <w:marBottom w:val="0"/>
              <w:divBdr>
                <w:top w:val="none" w:sz="0" w:space="0" w:color="auto"/>
                <w:left w:val="none" w:sz="0" w:space="0" w:color="auto"/>
                <w:bottom w:val="none" w:sz="0" w:space="0" w:color="auto"/>
                <w:right w:val="none" w:sz="0" w:space="0" w:color="auto"/>
              </w:divBdr>
              <w:divsChild>
                <w:div w:id="143592243">
                  <w:marLeft w:val="0"/>
                  <w:marRight w:val="0"/>
                  <w:marTop w:val="0"/>
                  <w:marBottom w:val="0"/>
                  <w:divBdr>
                    <w:top w:val="none" w:sz="0" w:space="0" w:color="auto"/>
                    <w:left w:val="none" w:sz="0" w:space="0" w:color="auto"/>
                    <w:bottom w:val="none" w:sz="0" w:space="0" w:color="auto"/>
                    <w:right w:val="none" w:sz="0" w:space="0" w:color="auto"/>
                  </w:divBdr>
                  <w:divsChild>
                    <w:div w:id="607542962">
                      <w:marLeft w:val="0"/>
                      <w:marRight w:val="0"/>
                      <w:marTop w:val="0"/>
                      <w:marBottom w:val="0"/>
                      <w:divBdr>
                        <w:top w:val="none" w:sz="0" w:space="0" w:color="auto"/>
                        <w:left w:val="none" w:sz="0" w:space="0" w:color="auto"/>
                        <w:bottom w:val="none" w:sz="0" w:space="0" w:color="auto"/>
                        <w:right w:val="none" w:sz="0" w:space="0" w:color="auto"/>
                      </w:divBdr>
                      <w:divsChild>
                        <w:div w:id="496263139">
                          <w:marLeft w:val="300"/>
                          <w:marRight w:val="300"/>
                          <w:marTop w:val="300"/>
                          <w:marBottom w:val="300"/>
                          <w:divBdr>
                            <w:top w:val="none" w:sz="0" w:space="0" w:color="auto"/>
                            <w:left w:val="none" w:sz="0" w:space="0" w:color="auto"/>
                            <w:bottom w:val="none" w:sz="0" w:space="0" w:color="auto"/>
                            <w:right w:val="none" w:sz="0" w:space="0" w:color="auto"/>
                          </w:divBdr>
                          <w:divsChild>
                            <w:div w:id="1091777487">
                              <w:marLeft w:val="0"/>
                              <w:marRight w:val="0"/>
                              <w:marTop w:val="0"/>
                              <w:marBottom w:val="0"/>
                              <w:divBdr>
                                <w:top w:val="none" w:sz="0" w:space="0" w:color="auto"/>
                                <w:left w:val="none" w:sz="0" w:space="0" w:color="auto"/>
                                <w:bottom w:val="none" w:sz="0" w:space="0" w:color="auto"/>
                                <w:right w:val="none" w:sz="0" w:space="0" w:color="auto"/>
                              </w:divBdr>
                              <w:divsChild>
                                <w:div w:id="1453474829">
                                  <w:marLeft w:val="0"/>
                                  <w:marRight w:val="0"/>
                                  <w:marTop w:val="0"/>
                                  <w:marBottom w:val="0"/>
                                  <w:divBdr>
                                    <w:top w:val="none" w:sz="0" w:space="0" w:color="auto"/>
                                    <w:left w:val="none" w:sz="0" w:space="0" w:color="auto"/>
                                    <w:bottom w:val="none" w:sz="0" w:space="0" w:color="auto"/>
                                    <w:right w:val="none" w:sz="0" w:space="0" w:color="auto"/>
                                  </w:divBdr>
                                  <w:divsChild>
                                    <w:div w:id="1162896200">
                                      <w:marLeft w:val="75"/>
                                      <w:marRight w:val="75"/>
                                      <w:marTop w:val="150"/>
                                      <w:marBottom w:val="0"/>
                                      <w:divBdr>
                                        <w:top w:val="none" w:sz="0" w:space="0" w:color="auto"/>
                                        <w:left w:val="none" w:sz="0" w:space="0" w:color="auto"/>
                                        <w:bottom w:val="none" w:sz="0" w:space="0" w:color="auto"/>
                                        <w:right w:val="none" w:sz="0" w:space="0" w:color="auto"/>
                                      </w:divBdr>
                                      <w:divsChild>
                                        <w:div w:id="2139105898">
                                          <w:marLeft w:val="0"/>
                                          <w:marRight w:val="0"/>
                                          <w:marTop w:val="0"/>
                                          <w:marBottom w:val="0"/>
                                          <w:divBdr>
                                            <w:top w:val="none" w:sz="0" w:space="0" w:color="auto"/>
                                            <w:left w:val="none" w:sz="0" w:space="0" w:color="auto"/>
                                            <w:bottom w:val="none" w:sz="0" w:space="0" w:color="auto"/>
                                            <w:right w:val="none" w:sz="0" w:space="0" w:color="auto"/>
                                          </w:divBdr>
                                          <w:divsChild>
                                            <w:div w:id="1731029890">
                                              <w:marLeft w:val="0"/>
                                              <w:marRight w:val="0"/>
                                              <w:marTop w:val="0"/>
                                              <w:marBottom w:val="0"/>
                                              <w:divBdr>
                                                <w:top w:val="none" w:sz="0" w:space="0" w:color="auto"/>
                                                <w:left w:val="none" w:sz="0" w:space="0" w:color="auto"/>
                                                <w:bottom w:val="none" w:sz="0" w:space="0" w:color="auto"/>
                                                <w:right w:val="none" w:sz="0" w:space="0" w:color="auto"/>
                                              </w:divBdr>
                                              <w:divsChild>
                                                <w:div w:id="1979917724">
                                                  <w:marLeft w:val="0"/>
                                                  <w:marRight w:val="0"/>
                                                  <w:marTop w:val="0"/>
                                                  <w:marBottom w:val="0"/>
                                                  <w:divBdr>
                                                    <w:top w:val="none" w:sz="0" w:space="0" w:color="auto"/>
                                                    <w:left w:val="none" w:sz="0" w:space="0" w:color="auto"/>
                                                    <w:bottom w:val="none" w:sz="0" w:space="0" w:color="auto"/>
                                                    <w:right w:val="none" w:sz="0" w:space="0" w:color="auto"/>
                                                  </w:divBdr>
                                                  <w:divsChild>
                                                    <w:div w:id="301692616">
                                                      <w:marLeft w:val="0"/>
                                                      <w:marRight w:val="0"/>
                                                      <w:marTop w:val="0"/>
                                                      <w:marBottom w:val="0"/>
                                                      <w:divBdr>
                                                        <w:top w:val="none" w:sz="0" w:space="0" w:color="auto"/>
                                                        <w:left w:val="none" w:sz="0" w:space="0" w:color="auto"/>
                                                        <w:bottom w:val="none" w:sz="0" w:space="0" w:color="auto"/>
                                                        <w:right w:val="none" w:sz="0" w:space="0" w:color="auto"/>
                                                      </w:divBdr>
                                                      <w:divsChild>
                                                        <w:div w:id="3407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1166870">
      <w:bodyDiv w:val="1"/>
      <w:marLeft w:val="0"/>
      <w:marRight w:val="0"/>
      <w:marTop w:val="0"/>
      <w:marBottom w:val="0"/>
      <w:divBdr>
        <w:top w:val="none" w:sz="0" w:space="0" w:color="auto"/>
        <w:left w:val="none" w:sz="0" w:space="0" w:color="auto"/>
        <w:bottom w:val="none" w:sz="0" w:space="0" w:color="auto"/>
        <w:right w:val="none" w:sz="0" w:space="0" w:color="auto"/>
      </w:divBdr>
      <w:divsChild>
        <w:div w:id="471408666">
          <w:marLeft w:val="0"/>
          <w:marRight w:val="0"/>
          <w:marTop w:val="0"/>
          <w:marBottom w:val="0"/>
          <w:divBdr>
            <w:top w:val="none" w:sz="0" w:space="0" w:color="auto"/>
            <w:left w:val="none" w:sz="0" w:space="0" w:color="auto"/>
            <w:bottom w:val="none" w:sz="0" w:space="0" w:color="auto"/>
            <w:right w:val="none" w:sz="0" w:space="0" w:color="auto"/>
          </w:divBdr>
          <w:divsChild>
            <w:div w:id="747118385">
              <w:marLeft w:val="0"/>
              <w:marRight w:val="0"/>
              <w:marTop w:val="0"/>
              <w:marBottom w:val="0"/>
              <w:divBdr>
                <w:top w:val="none" w:sz="0" w:space="0" w:color="auto"/>
                <w:left w:val="none" w:sz="0" w:space="0" w:color="auto"/>
                <w:bottom w:val="none" w:sz="0" w:space="0" w:color="auto"/>
                <w:right w:val="none" w:sz="0" w:space="0" w:color="auto"/>
              </w:divBdr>
              <w:divsChild>
                <w:div w:id="1506747819">
                  <w:marLeft w:val="0"/>
                  <w:marRight w:val="0"/>
                  <w:marTop w:val="0"/>
                  <w:marBottom w:val="0"/>
                  <w:divBdr>
                    <w:top w:val="none" w:sz="0" w:space="0" w:color="auto"/>
                    <w:left w:val="none" w:sz="0" w:space="0" w:color="auto"/>
                    <w:bottom w:val="none" w:sz="0" w:space="0" w:color="auto"/>
                    <w:right w:val="none" w:sz="0" w:space="0" w:color="auto"/>
                  </w:divBdr>
                  <w:divsChild>
                    <w:div w:id="1606881847">
                      <w:marLeft w:val="0"/>
                      <w:marRight w:val="0"/>
                      <w:marTop w:val="0"/>
                      <w:marBottom w:val="0"/>
                      <w:divBdr>
                        <w:top w:val="none" w:sz="0" w:space="0" w:color="auto"/>
                        <w:left w:val="none" w:sz="0" w:space="0" w:color="auto"/>
                        <w:bottom w:val="none" w:sz="0" w:space="0" w:color="auto"/>
                        <w:right w:val="none" w:sz="0" w:space="0" w:color="auto"/>
                      </w:divBdr>
                      <w:divsChild>
                        <w:div w:id="277414601">
                          <w:marLeft w:val="300"/>
                          <w:marRight w:val="300"/>
                          <w:marTop w:val="300"/>
                          <w:marBottom w:val="300"/>
                          <w:divBdr>
                            <w:top w:val="none" w:sz="0" w:space="0" w:color="auto"/>
                            <w:left w:val="none" w:sz="0" w:space="0" w:color="auto"/>
                            <w:bottom w:val="none" w:sz="0" w:space="0" w:color="auto"/>
                            <w:right w:val="none" w:sz="0" w:space="0" w:color="auto"/>
                          </w:divBdr>
                          <w:divsChild>
                            <w:div w:id="385035898">
                              <w:marLeft w:val="0"/>
                              <w:marRight w:val="0"/>
                              <w:marTop w:val="0"/>
                              <w:marBottom w:val="0"/>
                              <w:divBdr>
                                <w:top w:val="none" w:sz="0" w:space="0" w:color="auto"/>
                                <w:left w:val="none" w:sz="0" w:space="0" w:color="auto"/>
                                <w:bottom w:val="none" w:sz="0" w:space="0" w:color="auto"/>
                                <w:right w:val="none" w:sz="0" w:space="0" w:color="auto"/>
                              </w:divBdr>
                              <w:divsChild>
                                <w:div w:id="495265024">
                                  <w:marLeft w:val="0"/>
                                  <w:marRight w:val="0"/>
                                  <w:marTop w:val="0"/>
                                  <w:marBottom w:val="0"/>
                                  <w:divBdr>
                                    <w:top w:val="none" w:sz="0" w:space="0" w:color="auto"/>
                                    <w:left w:val="none" w:sz="0" w:space="0" w:color="auto"/>
                                    <w:bottom w:val="none" w:sz="0" w:space="0" w:color="auto"/>
                                    <w:right w:val="none" w:sz="0" w:space="0" w:color="auto"/>
                                  </w:divBdr>
                                  <w:divsChild>
                                    <w:div w:id="642320482">
                                      <w:marLeft w:val="75"/>
                                      <w:marRight w:val="75"/>
                                      <w:marTop w:val="150"/>
                                      <w:marBottom w:val="0"/>
                                      <w:divBdr>
                                        <w:top w:val="none" w:sz="0" w:space="0" w:color="auto"/>
                                        <w:left w:val="none" w:sz="0" w:space="0" w:color="auto"/>
                                        <w:bottom w:val="none" w:sz="0" w:space="0" w:color="auto"/>
                                        <w:right w:val="none" w:sz="0" w:space="0" w:color="auto"/>
                                      </w:divBdr>
                                      <w:divsChild>
                                        <w:div w:id="1375692515">
                                          <w:marLeft w:val="0"/>
                                          <w:marRight w:val="0"/>
                                          <w:marTop w:val="0"/>
                                          <w:marBottom w:val="0"/>
                                          <w:divBdr>
                                            <w:top w:val="none" w:sz="0" w:space="0" w:color="auto"/>
                                            <w:left w:val="none" w:sz="0" w:space="0" w:color="auto"/>
                                            <w:bottom w:val="none" w:sz="0" w:space="0" w:color="auto"/>
                                            <w:right w:val="none" w:sz="0" w:space="0" w:color="auto"/>
                                          </w:divBdr>
                                          <w:divsChild>
                                            <w:div w:id="201477454">
                                              <w:marLeft w:val="0"/>
                                              <w:marRight w:val="0"/>
                                              <w:marTop w:val="0"/>
                                              <w:marBottom w:val="0"/>
                                              <w:divBdr>
                                                <w:top w:val="none" w:sz="0" w:space="0" w:color="auto"/>
                                                <w:left w:val="none" w:sz="0" w:space="0" w:color="auto"/>
                                                <w:bottom w:val="none" w:sz="0" w:space="0" w:color="auto"/>
                                                <w:right w:val="none" w:sz="0" w:space="0" w:color="auto"/>
                                              </w:divBdr>
                                              <w:divsChild>
                                                <w:div w:id="1232036371">
                                                  <w:marLeft w:val="0"/>
                                                  <w:marRight w:val="0"/>
                                                  <w:marTop w:val="0"/>
                                                  <w:marBottom w:val="0"/>
                                                  <w:divBdr>
                                                    <w:top w:val="none" w:sz="0" w:space="0" w:color="auto"/>
                                                    <w:left w:val="none" w:sz="0" w:space="0" w:color="auto"/>
                                                    <w:bottom w:val="none" w:sz="0" w:space="0" w:color="auto"/>
                                                    <w:right w:val="none" w:sz="0" w:space="0" w:color="auto"/>
                                                  </w:divBdr>
                                                  <w:divsChild>
                                                    <w:div w:id="704211814">
                                                      <w:marLeft w:val="0"/>
                                                      <w:marRight w:val="0"/>
                                                      <w:marTop w:val="0"/>
                                                      <w:marBottom w:val="0"/>
                                                      <w:divBdr>
                                                        <w:top w:val="none" w:sz="0" w:space="0" w:color="auto"/>
                                                        <w:left w:val="none" w:sz="0" w:space="0" w:color="auto"/>
                                                        <w:bottom w:val="none" w:sz="0" w:space="0" w:color="auto"/>
                                                        <w:right w:val="none" w:sz="0" w:space="0" w:color="auto"/>
                                                      </w:divBdr>
                                                      <w:divsChild>
                                                        <w:div w:id="13438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9637045">
      <w:bodyDiv w:val="1"/>
      <w:marLeft w:val="0"/>
      <w:marRight w:val="0"/>
      <w:marTop w:val="0"/>
      <w:marBottom w:val="0"/>
      <w:divBdr>
        <w:top w:val="none" w:sz="0" w:space="0" w:color="auto"/>
        <w:left w:val="none" w:sz="0" w:space="0" w:color="auto"/>
        <w:bottom w:val="none" w:sz="0" w:space="0" w:color="auto"/>
        <w:right w:val="none" w:sz="0" w:space="0" w:color="auto"/>
      </w:divBdr>
      <w:divsChild>
        <w:div w:id="1674648522">
          <w:marLeft w:val="0"/>
          <w:marRight w:val="0"/>
          <w:marTop w:val="0"/>
          <w:marBottom w:val="0"/>
          <w:divBdr>
            <w:top w:val="none" w:sz="0" w:space="0" w:color="auto"/>
            <w:left w:val="none" w:sz="0" w:space="0" w:color="auto"/>
            <w:bottom w:val="none" w:sz="0" w:space="0" w:color="auto"/>
            <w:right w:val="none" w:sz="0" w:space="0" w:color="auto"/>
          </w:divBdr>
          <w:divsChild>
            <w:div w:id="1123116212">
              <w:marLeft w:val="0"/>
              <w:marRight w:val="0"/>
              <w:marTop w:val="0"/>
              <w:marBottom w:val="0"/>
              <w:divBdr>
                <w:top w:val="none" w:sz="0" w:space="0" w:color="auto"/>
                <w:left w:val="none" w:sz="0" w:space="0" w:color="auto"/>
                <w:bottom w:val="none" w:sz="0" w:space="0" w:color="auto"/>
                <w:right w:val="none" w:sz="0" w:space="0" w:color="auto"/>
              </w:divBdr>
              <w:divsChild>
                <w:div w:id="850219656">
                  <w:marLeft w:val="0"/>
                  <w:marRight w:val="0"/>
                  <w:marTop w:val="0"/>
                  <w:marBottom w:val="0"/>
                  <w:divBdr>
                    <w:top w:val="none" w:sz="0" w:space="0" w:color="auto"/>
                    <w:left w:val="none" w:sz="0" w:space="0" w:color="auto"/>
                    <w:bottom w:val="none" w:sz="0" w:space="0" w:color="auto"/>
                    <w:right w:val="none" w:sz="0" w:space="0" w:color="auto"/>
                  </w:divBdr>
                  <w:divsChild>
                    <w:div w:id="1653943107">
                      <w:marLeft w:val="0"/>
                      <w:marRight w:val="0"/>
                      <w:marTop w:val="0"/>
                      <w:marBottom w:val="0"/>
                      <w:divBdr>
                        <w:top w:val="none" w:sz="0" w:space="0" w:color="auto"/>
                        <w:left w:val="none" w:sz="0" w:space="0" w:color="auto"/>
                        <w:bottom w:val="none" w:sz="0" w:space="0" w:color="auto"/>
                        <w:right w:val="none" w:sz="0" w:space="0" w:color="auto"/>
                      </w:divBdr>
                      <w:divsChild>
                        <w:div w:id="137843337">
                          <w:marLeft w:val="300"/>
                          <w:marRight w:val="300"/>
                          <w:marTop w:val="300"/>
                          <w:marBottom w:val="300"/>
                          <w:divBdr>
                            <w:top w:val="none" w:sz="0" w:space="0" w:color="auto"/>
                            <w:left w:val="none" w:sz="0" w:space="0" w:color="auto"/>
                            <w:bottom w:val="none" w:sz="0" w:space="0" w:color="auto"/>
                            <w:right w:val="none" w:sz="0" w:space="0" w:color="auto"/>
                          </w:divBdr>
                          <w:divsChild>
                            <w:div w:id="1743065706">
                              <w:marLeft w:val="0"/>
                              <w:marRight w:val="0"/>
                              <w:marTop w:val="0"/>
                              <w:marBottom w:val="0"/>
                              <w:divBdr>
                                <w:top w:val="none" w:sz="0" w:space="0" w:color="auto"/>
                                <w:left w:val="none" w:sz="0" w:space="0" w:color="auto"/>
                                <w:bottom w:val="none" w:sz="0" w:space="0" w:color="auto"/>
                                <w:right w:val="none" w:sz="0" w:space="0" w:color="auto"/>
                              </w:divBdr>
                              <w:divsChild>
                                <w:div w:id="987243975">
                                  <w:marLeft w:val="0"/>
                                  <w:marRight w:val="0"/>
                                  <w:marTop w:val="0"/>
                                  <w:marBottom w:val="0"/>
                                  <w:divBdr>
                                    <w:top w:val="none" w:sz="0" w:space="0" w:color="auto"/>
                                    <w:left w:val="none" w:sz="0" w:space="0" w:color="auto"/>
                                    <w:bottom w:val="none" w:sz="0" w:space="0" w:color="auto"/>
                                    <w:right w:val="none" w:sz="0" w:space="0" w:color="auto"/>
                                  </w:divBdr>
                                  <w:divsChild>
                                    <w:div w:id="1998026251">
                                      <w:marLeft w:val="75"/>
                                      <w:marRight w:val="75"/>
                                      <w:marTop w:val="150"/>
                                      <w:marBottom w:val="0"/>
                                      <w:divBdr>
                                        <w:top w:val="none" w:sz="0" w:space="0" w:color="auto"/>
                                        <w:left w:val="none" w:sz="0" w:space="0" w:color="auto"/>
                                        <w:bottom w:val="none" w:sz="0" w:space="0" w:color="auto"/>
                                        <w:right w:val="none" w:sz="0" w:space="0" w:color="auto"/>
                                      </w:divBdr>
                                      <w:divsChild>
                                        <w:div w:id="836461071">
                                          <w:marLeft w:val="0"/>
                                          <w:marRight w:val="0"/>
                                          <w:marTop w:val="0"/>
                                          <w:marBottom w:val="0"/>
                                          <w:divBdr>
                                            <w:top w:val="none" w:sz="0" w:space="0" w:color="auto"/>
                                            <w:left w:val="none" w:sz="0" w:space="0" w:color="auto"/>
                                            <w:bottom w:val="none" w:sz="0" w:space="0" w:color="auto"/>
                                            <w:right w:val="none" w:sz="0" w:space="0" w:color="auto"/>
                                          </w:divBdr>
                                          <w:divsChild>
                                            <w:div w:id="1072777516">
                                              <w:marLeft w:val="0"/>
                                              <w:marRight w:val="0"/>
                                              <w:marTop w:val="0"/>
                                              <w:marBottom w:val="0"/>
                                              <w:divBdr>
                                                <w:top w:val="none" w:sz="0" w:space="0" w:color="auto"/>
                                                <w:left w:val="none" w:sz="0" w:space="0" w:color="auto"/>
                                                <w:bottom w:val="none" w:sz="0" w:space="0" w:color="auto"/>
                                                <w:right w:val="none" w:sz="0" w:space="0" w:color="auto"/>
                                              </w:divBdr>
                                              <w:divsChild>
                                                <w:div w:id="1700861238">
                                                  <w:marLeft w:val="0"/>
                                                  <w:marRight w:val="0"/>
                                                  <w:marTop w:val="0"/>
                                                  <w:marBottom w:val="0"/>
                                                  <w:divBdr>
                                                    <w:top w:val="none" w:sz="0" w:space="0" w:color="auto"/>
                                                    <w:left w:val="none" w:sz="0" w:space="0" w:color="auto"/>
                                                    <w:bottom w:val="none" w:sz="0" w:space="0" w:color="auto"/>
                                                    <w:right w:val="none" w:sz="0" w:space="0" w:color="auto"/>
                                                  </w:divBdr>
                                                  <w:divsChild>
                                                    <w:div w:id="17577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853456">
      <w:bodyDiv w:val="1"/>
      <w:marLeft w:val="0"/>
      <w:marRight w:val="0"/>
      <w:marTop w:val="0"/>
      <w:marBottom w:val="0"/>
      <w:divBdr>
        <w:top w:val="none" w:sz="0" w:space="0" w:color="auto"/>
        <w:left w:val="none" w:sz="0" w:space="0" w:color="auto"/>
        <w:bottom w:val="none" w:sz="0" w:space="0" w:color="auto"/>
        <w:right w:val="none" w:sz="0" w:space="0" w:color="auto"/>
      </w:divBdr>
      <w:divsChild>
        <w:div w:id="753168222">
          <w:marLeft w:val="0"/>
          <w:marRight w:val="0"/>
          <w:marTop w:val="0"/>
          <w:marBottom w:val="0"/>
          <w:divBdr>
            <w:top w:val="none" w:sz="0" w:space="0" w:color="auto"/>
            <w:left w:val="none" w:sz="0" w:space="0" w:color="auto"/>
            <w:bottom w:val="none" w:sz="0" w:space="0" w:color="auto"/>
            <w:right w:val="none" w:sz="0" w:space="0" w:color="auto"/>
          </w:divBdr>
        </w:div>
      </w:divsChild>
    </w:div>
    <w:div w:id="520624851">
      <w:bodyDiv w:val="1"/>
      <w:marLeft w:val="0"/>
      <w:marRight w:val="0"/>
      <w:marTop w:val="0"/>
      <w:marBottom w:val="0"/>
      <w:divBdr>
        <w:top w:val="none" w:sz="0" w:space="0" w:color="auto"/>
        <w:left w:val="none" w:sz="0" w:space="0" w:color="auto"/>
        <w:bottom w:val="none" w:sz="0" w:space="0" w:color="auto"/>
        <w:right w:val="none" w:sz="0" w:space="0" w:color="auto"/>
      </w:divBdr>
    </w:div>
    <w:div w:id="526797850">
      <w:bodyDiv w:val="1"/>
      <w:marLeft w:val="0"/>
      <w:marRight w:val="0"/>
      <w:marTop w:val="0"/>
      <w:marBottom w:val="0"/>
      <w:divBdr>
        <w:top w:val="none" w:sz="0" w:space="0" w:color="auto"/>
        <w:left w:val="none" w:sz="0" w:space="0" w:color="auto"/>
        <w:bottom w:val="none" w:sz="0" w:space="0" w:color="auto"/>
        <w:right w:val="none" w:sz="0" w:space="0" w:color="auto"/>
      </w:divBdr>
    </w:div>
    <w:div w:id="531042464">
      <w:bodyDiv w:val="1"/>
      <w:marLeft w:val="0"/>
      <w:marRight w:val="0"/>
      <w:marTop w:val="0"/>
      <w:marBottom w:val="0"/>
      <w:divBdr>
        <w:top w:val="none" w:sz="0" w:space="0" w:color="auto"/>
        <w:left w:val="none" w:sz="0" w:space="0" w:color="auto"/>
        <w:bottom w:val="none" w:sz="0" w:space="0" w:color="auto"/>
        <w:right w:val="none" w:sz="0" w:space="0" w:color="auto"/>
      </w:divBdr>
      <w:divsChild>
        <w:div w:id="917593055">
          <w:marLeft w:val="0"/>
          <w:marRight w:val="0"/>
          <w:marTop w:val="0"/>
          <w:marBottom w:val="0"/>
          <w:divBdr>
            <w:top w:val="none" w:sz="0" w:space="0" w:color="auto"/>
            <w:left w:val="none" w:sz="0" w:space="0" w:color="auto"/>
            <w:bottom w:val="none" w:sz="0" w:space="0" w:color="auto"/>
            <w:right w:val="none" w:sz="0" w:space="0" w:color="auto"/>
          </w:divBdr>
          <w:divsChild>
            <w:div w:id="1612086592">
              <w:marLeft w:val="0"/>
              <w:marRight w:val="0"/>
              <w:marTop w:val="0"/>
              <w:marBottom w:val="0"/>
              <w:divBdr>
                <w:top w:val="none" w:sz="0" w:space="0" w:color="auto"/>
                <w:left w:val="none" w:sz="0" w:space="0" w:color="auto"/>
                <w:bottom w:val="none" w:sz="0" w:space="0" w:color="auto"/>
                <w:right w:val="none" w:sz="0" w:space="0" w:color="auto"/>
              </w:divBdr>
              <w:divsChild>
                <w:div w:id="1219586775">
                  <w:marLeft w:val="0"/>
                  <w:marRight w:val="0"/>
                  <w:marTop w:val="0"/>
                  <w:marBottom w:val="0"/>
                  <w:divBdr>
                    <w:top w:val="none" w:sz="0" w:space="0" w:color="auto"/>
                    <w:left w:val="none" w:sz="0" w:space="0" w:color="auto"/>
                    <w:bottom w:val="none" w:sz="0" w:space="0" w:color="auto"/>
                    <w:right w:val="none" w:sz="0" w:space="0" w:color="auto"/>
                  </w:divBdr>
                  <w:divsChild>
                    <w:div w:id="982389563">
                      <w:marLeft w:val="0"/>
                      <w:marRight w:val="0"/>
                      <w:marTop w:val="0"/>
                      <w:marBottom w:val="0"/>
                      <w:divBdr>
                        <w:top w:val="none" w:sz="0" w:space="0" w:color="auto"/>
                        <w:left w:val="none" w:sz="0" w:space="0" w:color="auto"/>
                        <w:bottom w:val="none" w:sz="0" w:space="0" w:color="auto"/>
                        <w:right w:val="none" w:sz="0" w:space="0" w:color="auto"/>
                      </w:divBdr>
                      <w:divsChild>
                        <w:div w:id="1323006736">
                          <w:marLeft w:val="300"/>
                          <w:marRight w:val="300"/>
                          <w:marTop w:val="300"/>
                          <w:marBottom w:val="300"/>
                          <w:divBdr>
                            <w:top w:val="none" w:sz="0" w:space="0" w:color="auto"/>
                            <w:left w:val="none" w:sz="0" w:space="0" w:color="auto"/>
                            <w:bottom w:val="none" w:sz="0" w:space="0" w:color="auto"/>
                            <w:right w:val="none" w:sz="0" w:space="0" w:color="auto"/>
                          </w:divBdr>
                          <w:divsChild>
                            <w:div w:id="1410694685">
                              <w:marLeft w:val="0"/>
                              <w:marRight w:val="0"/>
                              <w:marTop w:val="0"/>
                              <w:marBottom w:val="0"/>
                              <w:divBdr>
                                <w:top w:val="none" w:sz="0" w:space="0" w:color="auto"/>
                                <w:left w:val="none" w:sz="0" w:space="0" w:color="auto"/>
                                <w:bottom w:val="none" w:sz="0" w:space="0" w:color="auto"/>
                                <w:right w:val="none" w:sz="0" w:space="0" w:color="auto"/>
                              </w:divBdr>
                              <w:divsChild>
                                <w:div w:id="864708237">
                                  <w:marLeft w:val="0"/>
                                  <w:marRight w:val="0"/>
                                  <w:marTop w:val="0"/>
                                  <w:marBottom w:val="0"/>
                                  <w:divBdr>
                                    <w:top w:val="none" w:sz="0" w:space="0" w:color="auto"/>
                                    <w:left w:val="none" w:sz="0" w:space="0" w:color="auto"/>
                                    <w:bottom w:val="none" w:sz="0" w:space="0" w:color="auto"/>
                                    <w:right w:val="none" w:sz="0" w:space="0" w:color="auto"/>
                                  </w:divBdr>
                                  <w:divsChild>
                                    <w:div w:id="1596212427">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756035">
      <w:bodyDiv w:val="1"/>
      <w:marLeft w:val="0"/>
      <w:marRight w:val="0"/>
      <w:marTop w:val="0"/>
      <w:marBottom w:val="0"/>
      <w:divBdr>
        <w:top w:val="none" w:sz="0" w:space="0" w:color="auto"/>
        <w:left w:val="none" w:sz="0" w:space="0" w:color="auto"/>
        <w:bottom w:val="none" w:sz="0" w:space="0" w:color="auto"/>
        <w:right w:val="none" w:sz="0" w:space="0" w:color="auto"/>
      </w:divBdr>
    </w:div>
    <w:div w:id="624655134">
      <w:bodyDiv w:val="1"/>
      <w:marLeft w:val="0"/>
      <w:marRight w:val="0"/>
      <w:marTop w:val="0"/>
      <w:marBottom w:val="0"/>
      <w:divBdr>
        <w:top w:val="none" w:sz="0" w:space="0" w:color="auto"/>
        <w:left w:val="none" w:sz="0" w:space="0" w:color="auto"/>
        <w:bottom w:val="none" w:sz="0" w:space="0" w:color="auto"/>
        <w:right w:val="none" w:sz="0" w:space="0" w:color="auto"/>
      </w:divBdr>
      <w:divsChild>
        <w:div w:id="455221952">
          <w:marLeft w:val="0"/>
          <w:marRight w:val="0"/>
          <w:marTop w:val="0"/>
          <w:marBottom w:val="0"/>
          <w:divBdr>
            <w:top w:val="none" w:sz="0" w:space="0" w:color="auto"/>
            <w:left w:val="none" w:sz="0" w:space="0" w:color="auto"/>
            <w:bottom w:val="none" w:sz="0" w:space="0" w:color="auto"/>
            <w:right w:val="none" w:sz="0" w:space="0" w:color="auto"/>
          </w:divBdr>
          <w:divsChild>
            <w:div w:id="770202361">
              <w:marLeft w:val="0"/>
              <w:marRight w:val="0"/>
              <w:marTop w:val="0"/>
              <w:marBottom w:val="0"/>
              <w:divBdr>
                <w:top w:val="none" w:sz="0" w:space="0" w:color="auto"/>
                <w:left w:val="none" w:sz="0" w:space="0" w:color="auto"/>
                <w:bottom w:val="none" w:sz="0" w:space="0" w:color="auto"/>
                <w:right w:val="none" w:sz="0" w:space="0" w:color="auto"/>
              </w:divBdr>
              <w:divsChild>
                <w:div w:id="1157306397">
                  <w:marLeft w:val="0"/>
                  <w:marRight w:val="0"/>
                  <w:marTop w:val="0"/>
                  <w:marBottom w:val="0"/>
                  <w:divBdr>
                    <w:top w:val="none" w:sz="0" w:space="0" w:color="auto"/>
                    <w:left w:val="none" w:sz="0" w:space="0" w:color="auto"/>
                    <w:bottom w:val="none" w:sz="0" w:space="0" w:color="auto"/>
                    <w:right w:val="none" w:sz="0" w:space="0" w:color="auto"/>
                  </w:divBdr>
                  <w:divsChild>
                    <w:div w:id="957951184">
                      <w:marLeft w:val="0"/>
                      <w:marRight w:val="0"/>
                      <w:marTop w:val="0"/>
                      <w:marBottom w:val="0"/>
                      <w:divBdr>
                        <w:top w:val="none" w:sz="0" w:space="0" w:color="auto"/>
                        <w:left w:val="none" w:sz="0" w:space="0" w:color="auto"/>
                        <w:bottom w:val="none" w:sz="0" w:space="0" w:color="auto"/>
                        <w:right w:val="none" w:sz="0" w:space="0" w:color="auto"/>
                      </w:divBdr>
                      <w:divsChild>
                        <w:div w:id="886067467">
                          <w:marLeft w:val="300"/>
                          <w:marRight w:val="300"/>
                          <w:marTop w:val="300"/>
                          <w:marBottom w:val="300"/>
                          <w:divBdr>
                            <w:top w:val="none" w:sz="0" w:space="0" w:color="auto"/>
                            <w:left w:val="none" w:sz="0" w:space="0" w:color="auto"/>
                            <w:bottom w:val="none" w:sz="0" w:space="0" w:color="auto"/>
                            <w:right w:val="none" w:sz="0" w:space="0" w:color="auto"/>
                          </w:divBdr>
                          <w:divsChild>
                            <w:div w:id="2032955618">
                              <w:marLeft w:val="0"/>
                              <w:marRight w:val="0"/>
                              <w:marTop w:val="0"/>
                              <w:marBottom w:val="0"/>
                              <w:divBdr>
                                <w:top w:val="none" w:sz="0" w:space="0" w:color="auto"/>
                                <w:left w:val="none" w:sz="0" w:space="0" w:color="auto"/>
                                <w:bottom w:val="none" w:sz="0" w:space="0" w:color="auto"/>
                                <w:right w:val="none" w:sz="0" w:space="0" w:color="auto"/>
                              </w:divBdr>
                              <w:divsChild>
                                <w:div w:id="545063632">
                                  <w:marLeft w:val="0"/>
                                  <w:marRight w:val="0"/>
                                  <w:marTop w:val="0"/>
                                  <w:marBottom w:val="0"/>
                                  <w:divBdr>
                                    <w:top w:val="none" w:sz="0" w:space="0" w:color="auto"/>
                                    <w:left w:val="none" w:sz="0" w:space="0" w:color="auto"/>
                                    <w:bottom w:val="none" w:sz="0" w:space="0" w:color="auto"/>
                                    <w:right w:val="none" w:sz="0" w:space="0" w:color="auto"/>
                                  </w:divBdr>
                                </w:div>
                                <w:div w:id="824862443">
                                  <w:marLeft w:val="0"/>
                                  <w:marRight w:val="0"/>
                                  <w:marTop w:val="0"/>
                                  <w:marBottom w:val="0"/>
                                  <w:divBdr>
                                    <w:top w:val="none" w:sz="0" w:space="0" w:color="auto"/>
                                    <w:left w:val="none" w:sz="0" w:space="0" w:color="auto"/>
                                    <w:bottom w:val="none" w:sz="0" w:space="0" w:color="auto"/>
                                    <w:right w:val="none" w:sz="0" w:space="0" w:color="auto"/>
                                  </w:divBdr>
                                  <w:divsChild>
                                    <w:div w:id="661004395">
                                      <w:marLeft w:val="75"/>
                                      <w:marRight w:val="75"/>
                                      <w:marTop w:val="150"/>
                                      <w:marBottom w:val="0"/>
                                      <w:divBdr>
                                        <w:top w:val="none" w:sz="0" w:space="0" w:color="auto"/>
                                        <w:left w:val="none" w:sz="0" w:space="0" w:color="auto"/>
                                        <w:bottom w:val="none" w:sz="0" w:space="0" w:color="auto"/>
                                        <w:right w:val="none" w:sz="0" w:space="0" w:color="auto"/>
                                      </w:divBdr>
                                      <w:divsChild>
                                        <w:div w:id="443112821">
                                          <w:marLeft w:val="0"/>
                                          <w:marRight w:val="0"/>
                                          <w:marTop w:val="0"/>
                                          <w:marBottom w:val="0"/>
                                          <w:divBdr>
                                            <w:top w:val="none" w:sz="0" w:space="0" w:color="auto"/>
                                            <w:left w:val="none" w:sz="0" w:space="0" w:color="auto"/>
                                            <w:bottom w:val="none" w:sz="0" w:space="0" w:color="auto"/>
                                            <w:right w:val="none" w:sz="0" w:space="0" w:color="auto"/>
                                          </w:divBdr>
                                          <w:divsChild>
                                            <w:div w:id="490099572">
                                              <w:marLeft w:val="0"/>
                                              <w:marRight w:val="0"/>
                                              <w:marTop w:val="0"/>
                                              <w:marBottom w:val="0"/>
                                              <w:divBdr>
                                                <w:top w:val="none" w:sz="0" w:space="0" w:color="auto"/>
                                                <w:left w:val="none" w:sz="0" w:space="0" w:color="auto"/>
                                                <w:bottom w:val="none" w:sz="0" w:space="0" w:color="auto"/>
                                                <w:right w:val="none" w:sz="0" w:space="0" w:color="auto"/>
                                              </w:divBdr>
                                            </w:div>
                                            <w:div w:id="1442413774">
                                              <w:marLeft w:val="0"/>
                                              <w:marRight w:val="0"/>
                                              <w:marTop w:val="0"/>
                                              <w:marBottom w:val="0"/>
                                              <w:divBdr>
                                                <w:top w:val="none" w:sz="0" w:space="0" w:color="auto"/>
                                                <w:left w:val="none" w:sz="0" w:space="0" w:color="auto"/>
                                                <w:bottom w:val="none" w:sz="0" w:space="0" w:color="auto"/>
                                                <w:right w:val="none" w:sz="0" w:space="0" w:color="auto"/>
                                              </w:divBdr>
                                              <w:divsChild>
                                                <w:div w:id="560529747">
                                                  <w:marLeft w:val="0"/>
                                                  <w:marRight w:val="0"/>
                                                  <w:marTop w:val="0"/>
                                                  <w:marBottom w:val="0"/>
                                                  <w:divBdr>
                                                    <w:top w:val="none" w:sz="0" w:space="0" w:color="auto"/>
                                                    <w:left w:val="none" w:sz="0" w:space="0" w:color="auto"/>
                                                    <w:bottom w:val="none" w:sz="0" w:space="0" w:color="auto"/>
                                                    <w:right w:val="none" w:sz="0" w:space="0" w:color="auto"/>
                                                  </w:divBdr>
                                                  <w:divsChild>
                                                    <w:div w:id="931360167">
                                                      <w:marLeft w:val="0"/>
                                                      <w:marRight w:val="0"/>
                                                      <w:marTop w:val="0"/>
                                                      <w:marBottom w:val="0"/>
                                                      <w:divBdr>
                                                        <w:top w:val="none" w:sz="0" w:space="0" w:color="auto"/>
                                                        <w:left w:val="none" w:sz="0" w:space="0" w:color="auto"/>
                                                        <w:bottom w:val="none" w:sz="0" w:space="0" w:color="auto"/>
                                                        <w:right w:val="none" w:sz="0" w:space="0" w:color="auto"/>
                                                      </w:divBdr>
                                                    </w:div>
                                                    <w:div w:id="116851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46412">
                                          <w:marLeft w:val="0"/>
                                          <w:marRight w:val="0"/>
                                          <w:marTop w:val="0"/>
                                          <w:marBottom w:val="0"/>
                                          <w:divBdr>
                                            <w:top w:val="none" w:sz="0" w:space="0" w:color="auto"/>
                                            <w:left w:val="none" w:sz="0" w:space="0" w:color="auto"/>
                                            <w:bottom w:val="none" w:sz="0" w:space="0" w:color="auto"/>
                                            <w:right w:val="none" w:sz="0" w:space="0" w:color="auto"/>
                                          </w:divBdr>
                                          <w:divsChild>
                                            <w:div w:id="1386107058">
                                              <w:marLeft w:val="0"/>
                                              <w:marRight w:val="0"/>
                                              <w:marTop w:val="0"/>
                                              <w:marBottom w:val="0"/>
                                              <w:divBdr>
                                                <w:top w:val="none" w:sz="0" w:space="0" w:color="auto"/>
                                                <w:left w:val="none" w:sz="0" w:space="0" w:color="auto"/>
                                                <w:bottom w:val="none" w:sz="0" w:space="0" w:color="auto"/>
                                                <w:right w:val="none" w:sz="0" w:space="0" w:color="auto"/>
                                              </w:divBdr>
                                              <w:divsChild>
                                                <w:div w:id="1850095982">
                                                  <w:marLeft w:val="0"/>
                                                  <w:marRight w:val="0"/>
                                                  <w:marTop w:val="0"/>
                                                  <w:marBottom w:val="0"/>
                                                  <w:divBdr>
                                                    <w:top w:val="none" w:sz="0" w:space="0" w:color="auto"/>
                                                    <w:left w:val="none" w:sz="0" w:space="0" w:color="auto"/>
                                                    <w:bottom w:val="none" w:sz="0" w:space="0" w:color="auto"/>
                                                    <w:right w:val="none" w:sz="0" w:space="0" w:color="auto"/>
                                                  </w:divBdr>
                                                  <w:divsChild>
                                                    <w:div w:id="639960968">
                                                      <w:marLeft w:val="0"/>
                                                      <w:marRight w:val="0"/>
                                                      <w:marTop w:val="0"/>
                                                      <w:marBottom w:val="0"/>
                                                      <w:divBdr>
                                                        <w:top w:val="none" w:sz="0" w:space="0" w:color="auto"/>
                                                        <w:left w:val="none" w:sz="0" w:space="0" w:color="auto"/>
                                                        <w:bottom w:val="none" w:sz="0" w:space="0" w:color="auto"/>
                                                        <w:right w:val="none" w:sz="0" w:space="0" w:color="auto"/>
                                                      </w:divBdr>
                                                    </w:div>
                                                    <w:div w:id="8499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0959">
                                              <w:marLeft w:val="0"/>
                                              <w:marRight w:val="0"/>
                                              <w:marTop w:val="0"/>
                                              <w:marBottom w:val="0"/>
                                              <w:divBdr>
                                                <w:top w:val="none" w:sz="0" w:space="0" w:color="auto"/>
                                                <w:left w:val="none" w:sz="0" w:space="0" w:color="auto"/>
                                                <w:bottom w:val="none" w:sz="0" w:space="0" w:color="auto"/>
                                                <w:right w:val="none" w:sz="0" w:space="0" w:color="auto"/>
                                              </w:divBdr>
                                            </w:div>
                                          </w:divsChild>
                                        </w:div>
                                        <w:div w:id="1259946732">
                                          <w:marLeft w:val="0"/>
                                          <w:marRight w:val="0"/>
                                          <w:marTop w:val="0"/>
                                          <w:marBottom w:val="0"/>
                                          <w:divBdr>
                                            <w:top w:val="none" w:sz="0" w:space="0" w:color="auto"/>
                                            <w:left w:val="none" w:sz="0" w:space="0" w:color="auto"/>
                                            <w:bottom w:val="none" w:sz="0" w:space="0" w:color="auto"/>
                                            <w:right w:val="none" w:sz="0" w:space="0" w:color="auto"/>
                                          </w:divBdr>
                                          <w:divsChild>
                                            <w:div w:id="320472863">
                                              <w:marLeft w:val="0"/>
                                              <w:marRight w:val="0"/>
                                              <w:marTop w:val="0"/>
                                              <w:marBottom w:val="0"/>
                                              <w:divBdr>
                                                <w:top w:val="none" w:sz="0" w:space="0" w:color="auto"/>
                                                <w:left w:val="none" w:sz="0" w:space="0" w:color="auto"/>
                                                <w:bottom w:val="none" w:sz="0" w:space="0" w:color="auto"/>
                                                <w:right w:val="none" w:sz="0" w:space="0" w:color="auto"/>
                                              </w:divBdr>
                                              <w:divsChild>
                                                <w:div w:id="1671761431">
                                                  <w:marLeft w:val="0"/>
                                                  <w:marRight w:val="0"/>
                                                  <w:marTop w:val="0"/>
                                                  <w:marBottom w:val="0"/>
                                                  <w:divBdr>
                                                    <w:top w:val="none" w:sz="0" w:space="0" w:color="auto"/>
                                                    <w:left w:val="none" w:sz="0" w:space="0" w:color="auto"/>
                                                    <w:bottom w:val="none" w:sz="0" w:space="0" w:color="auto"/>
                                                    <w:right w:val="none" w:sz="0" w:space="0" w:color="auto"/>
                                                  </w:divBdr>
                                                  <w:divsChild>
                                                    <w:div w:id="954335428">
                                                      <w:marLeft w:val="0"/>
                                                      <w:marRight w:val="0"/>
                                                      <w:marTop w:val="0"/>
                                                      <w:marBottom w:val="0"/>
                                                      <w:divBdr>
                                                        <w:top w:val="none" w:sz="0" w:space="0" w:color="auto"/>
                                                        <w:left w:val="none" w:sz="0" w:space="0" w:color="auto"/>
                                                        <w:bottom w:val="none" w:sz="0" w:space="0" w:color="auto"/>
                                                        <w:right w:val="none" w:sz="0" w:space="0" w:color="auto"/>
                                                      </w:divBdr>
                                                    </w:div>
                                                    <w:div w:id="174799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8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68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6297055">
                          <w:marLeft w:val="0"/>
                          <w:marRight w:val="0"/>
                          <w:marTop w:val="0"/>
                          <w:marBottom w:val="0"/>
                          <w:divBdr>
                            <w:top w:val="none" w:sz="0" w:space="0" w:color="auto"/>
                            <w:left w:val="none" w:sz="0" w:space="0" w:color="auto"/>
                            <w:bottom w:val="none" w:sz="0" w:space="0" w:color="auto"/>
                            <w:right w:val="none" w:sz="0" w:space="0" w:color="auto"/>
                          </w:divBdr>
                        </w:div>
                      </w:divsChild>
                    </w:div>
                    <w:div w:id="1736974604">
                      <w:marLeft w:val="0"/>
                      <w:marRight w:val="0"/>
                      <w:marTop w:val="0"/>
                      <w:marBottom w:val="0"/>
                      <w:divBdr>
                        <w:top w:val="none" w:sz="0" w:space="0" w:color="auto"/>
                        <w:left w:val="none" w:sz="0" w:space="0" w:color="auto"/>
                        <w:bottom w:val="none" w:sz="0" w:space="0" w:color="auto"/>
                        <w:right w:val="none" w:sz="0" w:space="0" w:color="auto"/>
                      </w:divBdr>
                      <w:divsChild>
                        <w:div w:id="1184590891">
                          <w:marLeft w:val="0"/>
                          <w:marRight w:val="0"/>
                          <w:marTop w:val="0"/>
                          <w:marBottom w:val="0"/>
                          <w:divBdr>
                            <w:top w:val="none" w:sz="0" w:space="0" w:color="auto"/>
                            <w:left w:val="none" w:sz="0" w:space="0" w:color="auto"/>
                            <w:bottom w:val="none" w:sz="0" w:space="0" w:color="auto"/>
                            <w:right w:val="none" w:sz="0" w:space="0" w:color="auto"/>
                          </w:divBdr>
                          <w:divsChild>
                            <w:div w:id="17124709">
                              <w:marLeft w:val="0"/>
                              <w:marRight w:val="0"/>
                              <w:marTop w:val="0"/>
                              <w:marBottom w:val="0"/>
                              <w:divBdr>
                                <w:top w:val="none" w:sz="0" w:space="0" w:color="auto"/>
                                <w:left w:val="none" w:sz="0" w:space="0" w:color="auto"/>
                                <w:bottom w:val="none" w:sz="0" w:space="0" w:color="auto"/>
                                <w:right w:val="none" w:sz="0" w:space="0" w:color="auto"/>
                              </w:divBdr>
                            </w:div>
                            <w:div w:id="179318390">
                              <w:marLeft w:val="0"/>
                              <w:marRight w:val="0"/>
                              <w:marTop w:val="0"/>
                              <w:marBottom w:val="0"/>
                              <w:divBdr>
                                <w:top w:val="none" w:sz="0" w:space="0" w:color="auto"/>
                                <w:left w:val="none" w:sz="0" w:space="0" w:color="auto"/>
                                <w:bottom w:val="none" w:sz="0" w:space="0" w:color="auto"/>
                                <w:right w:val="none" w:sz="0" w:space="0" w:color="auto"/>
                              </w:divBdr>
                              <w:divsChild>
                                <w:div w:id="1521234854">
                                  <w:marLeft w:val="0"/>
                                  <w:marRight w:val="0"/>
                                  <w:marTop w:val="0"/>
                                  <w:marBottom w:val="0"/>
                                  <w:divBdr>
                                    <w:top w:val="none" w:sz="0" w:space="0" w:color="auto"/>
                                    <w:left w:val="none" w:sz="0" w:space="0" w:color="auto"/>
                                    <w:bottom w:val="none" w:sz="0" w:space="0" w:color="auto"/>
                                    <w:right w:val="none" w:sz="0" w:space="0" w:color="auto"/>
                                  </w:divBdr>
                                </w:div>
                              </w:divsChild>
                            </w:div>
                            <w:div w:id="612321137">
                              <w:marLeft w:val="0"/>
                              <w:marRight w:val="0"/>
                              <w:marTop w:val="0"/>
                              <w:marBottom w:val="0"/>
                              <w:divBdr>
                                <w:top w:val="none" w:sz="0" w:space="0" w:color="auto"/>
                                <w:left w:val="none" w:sz="0" w:space="0" w:color="auto"/>
                                <w:bottom w:val="none" w:sz="0" w:space="0" w:color="auto"/>
                                <w:right w:val="none" w:sz="0" w:space="0" w:color="auto"/>
                              </w:divBdr>
                              <w:divsChild>
                                <w:div w:id="1835996025">
                                  <w:marLeft w:val="0"/>
                                  <w:marRight w:val="0"/>
                                  <w:marTop w:val="0"/>
                                  <w:marBottom w:val="0"/>
                                  <w:divBdr>
                                    <w:top w:val="none" w:sz="0" w:space="0" w:color="auto"/>
                                    <w:left w:val="none" w:sz="0" w:space="0" w:color="auto"/>
                                    <w:bottom w:val="none" w:sz="0" w:space="0" w:color="auto"/>
                                    <w:right w:val="none" w:sz="0" w:space="0" w:color="auto"/>
                                  </w:divBdr>
                                </w:div>
                              </w:divsChild>
                            </w:div>
                            <w:div w:id="739058053">
                              <w:marLeft w:val="0"/>
                              <w:marRight w:val="0"/>
                              <w:marTop w:val="0"/>
                              <w:marBottom w:val="0"/>
                              <w:divBdr>
                                <w:top w:val="none" w:sz="0" w:space="0" w:color="auto"/>
                                <w:left w:val="none" w:sz="0" w:space="0" w:color="auto"/>
                                <w:bottom w:val="none" w:sz="0" w:space="0" w:color="auto"/>
                                <w:right w:val="none" w:sz="0" w:space="0" w:color="auto"/>
                              </w:divBdr>
                              <w:divsChild>
                                <w:div w:id="29577593">
                                  <w:marLeft w:val="0"/>
                                  <w:marRight w:val="0"/>
                                  <w:marTop w:val="0"/>
                                  <w:marBottom w:val="0"/>
                                  <w:divBdr>
                                    <w:top w:val="none" w:sz="0" w:space="0" w:color="auto"/>
                                    <w:left w:val="none" w:sz="0" w:space="0" w:color="auto"/>
                                    <w:bottom w:val="none" w:sz="0" w:space="0" w:color="auto"/>
                                    <w:right w:val="none" w:sz="0" w:space="0" w:color="auto"/>
                                  </w:divBdr>
                                </w:div>
                              </w:divsChild>
                            </w:div>
                            <w:div w:id="1307204200">
                              <w:marLeft w:val="0"/>
                              <w:marRight w:val="0"/>
                              <w:marTop w:val="0"/>
                              <w:marBottom w:val="0"/>
                              <w:divBdr>
                                <w:top w:val="none" w:sz="0" w:space="0" w:color="auto"/>
                                <w:left w:val="none" w:sz="0" w:space="0" w:color="auto"/>
                                <w:bottom w:val="none" w:sz="0" w:space="0" w:color="auto"/>
                                <w:right w:val="none" w:sz="0" w:space="0" w:color="auto"/>
                              </w:divBdr>
                              <w:divsChild>
                                <w:div w:id="136461235">
                                  <w:marLeft w:val="0"/>
                                  <w:marRight w:val="0"/>
                                  <w:marTop w:val="0"/>
                                  <w:marBottom w:val="0"/>
                                  <w:divBdr>
                                    <w:top w:val="none" w:sz="0" w:space="0" w:color="auto"/>
                                    <w:left w:val="none" w:sz="0" w:space="0" w:color="auto"/>
                                    <w:bottom w:val="none" w:sz="0" w:space="0" w:color="auto"/>
                                    <w:right w:val="none" w:sz="0" w:space="0" w:color="auto"/>
                                  </w:divBdr>
                                </w:div>
                              </w:divsChild>
                            </w:div>
                            <w:div w:id="1533810765">
                              <w:marLeft w:val="0"/>
                              <w:marRight w:val="0"/>
                              <w:marTop w:val="0"/>
                              <w:marBottom w:val="0"/>
                              <w:divBdr>
                                <w:top w:val="none" w:sz="0" w:space="0" w:color="auto"/>
                                <w:left w:val="none" w:sz="0" w:space="0" w:color="auto"/>
                                <w:bottom w:val="none" w:sz="0" w:space="0" w:color="auto"/>
                                <w:right w:val="none" w:sz="0" w:space="0" w:color="auto"/>
                              </w:divBdr>
                              <w:divsChild>
                                <w:div w:id="2053965987">
                                  <w:marLeft w:val="0"/>
                                  <w:marRight w:val="0"/>
                                  <w:marTop w:val="0"/>
                                  <w:marBottom w:val="0"/>
                                  <w:divBdr>
                                    <w:top w:val="none" w:sz="0" w:space="0" w:color="auto"/>
                                    <w:left w:val="none" w:sz="0" w:space="0" w:color="auto"/>
                                    <w:bottom w:val="none" w:sz="0" w:space="0" w:color="auto"/>
                                    <w:right w:val="none" w:sz="0" w:space="0" w:color="auto"/>
                                  </w:divBdr>
                                </w:div>
                              </w:divsChild>
                            </w:div>
                            <w:div w:id="1975872159">
                              <w:marLeft w:val="0"/>
                              <w:marRight w:val="0"/>
                              <w:marTop w:val="0"/>
                              <w:marBottom w:val="0"/>
                              <w:divBdr>
                                <w:top w:val="none" w:sz="0" w:space="0" w:color="auto"/>
                                <w:left w:val="none" w:sz="0" w:space="0" w:color="auto"/>
                                <w:bottom w:val="none" w:sz="0" w:space="0" w:color="auto"/>
                                <w:right w:val="none" w:sz="0" w:space="0" w:color="auto"/>
                              </w:divBdr>
                              <w:divsChild>
                                <w:div w:id="1512794759">
                                  <w:marLeft w:val="0"/>
                                  <w:marRight w:val="0"/>
                                  <w:marTop w:val="0"/>
                                  <w:marBottom w:val="0"/>
                                  <w:divBdr>
                                    <w:top w:val="none" w:sz="0" w:space="0" w:color="auto"/>
                                    <w:left w:val="none" w:sz="0" w:space="0" w:color="auto"/>
                                    <w:bottom w:val="none" w:sz="0" w:space="0" w:color="auto"/>
                                    <w:right w:val="none" w:sz="0" w:space="0" w:color="auto"/>
                                  </w:divBdr>
                                </w:div>
                              </w:divsChild>
                            </w:div>
                            <w:div w:id="2104110524">
                              <w:marLeft w:val="0"/>
                              <w:marRight w:val="0"/>
                              <w:marTop w:val="0"/>
                              <w:marBottom w:val="0"/>
                              <w:divBdr>
                                <w:top w:val="none" w:sz="0" w:space="0" w:color="auto"/>
                                <w:left w:val="none" w:sz="0" w:space="0" w:color="auto"/>
                                <w:bottom w:val="none" w:sz="0" w:space="0" w:color="auto"/>
                                <w:right w:val="none" w:sz="0" w:space="0" w:color="auto"/>
                              </w:divBdr>
                              <w:divsChild>
                                <w:div w:id="2484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248247">
      <w:bodyDiv w:val="1"/>
      <w:marLeft w:val="0"/>
      <w:marRight w:val="0"/>
      <w:marTop w:val="0"/>
      <w:marBottom w:val="0"/>
      <w:divBdr>
        <w:top w:val="none" w:sz="0" w:space="0" w:color="auto"/>
        <w:left w:val="none" w:sz="0" w:space="0" w:color="auto"/>
        <w:bottom w:val="none" w:sz="0" w:space="0" w:color="auto"/>
        <w:right w:val="none" w:sz="0" w:space="0" w:color="auto"/>
      </w:divBdr>
    </w:div>
    <w:div w:id="755597214">
      <w:bodyDiv w:val="1"/>
      <w:marLeft w:val="0"/>
      <w:marRight w:val="0"/>
      <w:marTop w:val="0"/>
      <w:marBottom w:val="0"/>
      <w:divBdr>
        <w:top w:val="none" w:sz="0" w:space="0" w:color="auto"/>
        <w:left w:val="none" w:sz="0" w:space="0" w:color="auto"/>
        <w:bottom w:val="none" w:sz="0" w:space="0" w:color="auto"/>
        <w:right w:val="none" w:sz="0" w:space="0" w:color="auto"/>
      </w:divBdr>
      <w:divsChild>
        <w:div w:id="420835240">
          <w:marLeft w:val="0"/>
          <w:marRight w:val="0"/>
          <w:marTop w:val="0"/>
          <w:marBottom w:val="0"/>
          <w:divBdr>
            <w:top w:val="none" w:sz="0" w:space="0" w:color="auto"/>
            <w:left w:val="none" w:sz="0" w:space="0" w:color="auto"/>
            <w:bottom w:val="none" w:sz="0" w:space="0" w:color="auto"/>
            <w:right w:val="none" w:sz="0" w:space="0" w:color="auto"/>
          </w:divBdr>
          <w:divsChild>
            <w:div w:id="698819107">
              <w:marLeft w:val="0"/>
              <w:marRight w:val="0"/>
              <w:marTop w:val="0"/>
              <w:marBottom w:val="0"/>
              <w:divBdr>
                <w:top w:val="none" w:sz="0" w:space="0" w:color="auto"/>
                <w:left w:val="none" w:sz="0" w:space="0" w:color="auto"/>
                <w:bottom w:val="none" w:sz="0" w:space="0" w:color="auto"/>
                <w:right w:val="none" w:sz="0" w:space="0" w:color="auto"/>
              </w:divBdr>
              <w:divsChild>
                <w:div w:id="2016418428">
                  <w:marLeft w:val="0"/>
                  <w:marRight w:val="0"/>
                  <w:marTop w:val="0"/>
                  <w:marBottom w:val="0"/>
                  <w:divBdr>
                    <w:top w:val="none" w:sz="0" w:space="0" w:color="auto"/>
                    <w:left w:val="none" w:sz="0" w:space="0" w:color="auto"/>
                    <w:bottom w:val="none" w:sz="0" w:space="0" w:color="auto"/>
                    <w:right w:val="none" w:sz="0" w:space="0" w:color="auto"/>
                  </w:divBdr>
                  <w:divsChild>
                    <w:div w:id="1614484678">
                      <w:marLeft w:val="0"/>
                      <w:marRight w:val="0"/>
                      <w:marTop w:val="0"/>
                      <w:marBottom w:val="0"/>
                      <w:divBdr>
                        <w:top w:val="none" w:sz="0" w:space="0" w:color="auto"/>
                        <w:left w:val="none" w:sz="0" w:space="0" w:color="auto"/>
                        <w:bottom w:val="none" w:sz="0" w:space="0" w:color="auto"/>
                        <w:right w:val="none" w:sz="0" w:space="0" w:color="auto"/>
                      </w:divBdr>
                      <w:divsChild>
                        <w:div w:id="485753298">
                          <w:marLeft w:val="300"/>
                          <w:marRight w:val="300"/>
                          <w:marTop w:val="300"/>
                          <w:marBottom w:val="300"/>
                          <w:divBdr>
                            <w:top w:val="none" w:sz="0" w:space="0" w:color="auto"/>
                            <w:left w:val="none" w:sz="0" w:space="0" w:color="auto"/>
                            <w:bottom w:val="none" w:sz="0" w:space="0" w:color="auto"/>
                            <w:right w:val="none" w:sz="0" w:space="0" w:color="auto"/>
                          </w:divBdr>
                          <w:divsChild>
                            <w:div w:id="357200091">
                              <w:marLeft w:val="0"/>
                              <w:marRight w:val="0"/>
                              <w:marTop w:val="0"/>
                              <w:marBottom w:val="0"/>
                              <w:divBdr>
                                <w:top w:val="none" w:sz="0" w:space="0" w:color="auto"/>
                                <w:left w:val="none" w:sz="0" w:space="0" w:color="auto"/>
                                <w:bottom w:val="none" w:sz="0" w:space="0" w:color="auto"/>
                                <w:right w:val="none" w:sz="0" w:space="0" w:color="auto"/>
                              </w:divBdr>
                              <w:divsChild>
                                <w:div w:id="225914610">
                                  <w:marLeft w:val="0"/>
                                  <w:marRight w:val="0"/>
                                  <w:marTop w:val="0"/>
                                  <w:marBottom w:val="0"/>
                                  <w:divBdr>
                                    <w:top w:val="none" w:sz="0" w:space="0" w:color="auto"/>
                                    <w:left w:val="none" w:sz="0" w:space="0" w:color="auto"/>
                                    <w:bottom w:val="none" w:sz="0" w:space="0" w:color="auto"/>
                                    <w:right w:val="none" w:sz="0" w:space="0" w:color="auto"/>
                                  </w:divBdr>
                                  <w:divsChild>
                                    <w:div w:id="1247228395">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995688">
      <w:bodyDiv w:val="1"/>
      <w:marLeft w:val="0"/>
      <w:marRight w:val="0"/>
      <w:marTop w:val="0"/>
      <w:marBottom w:val="0"/>
      <w:divBdr>
        <w:top w:val="none" w:sz="0" w:space="0" w:color="auto"/>
        <w:left w:val="none" w:sz="0" w:space="0" w:color="auto"/>
        <w:bottom w:val="none" w:sz="0" w:space="0" w:color="auto"/>
        <w:right w:val="none" w:sz="0" w:space="0" w:color="auto"/>
      </w:divBdr>
      <w:divsChild>
        <w:div w:id="1767995772">
          <w:marLeft w:val="0"/>
          <w:marRight w:val="0"/>
          <w:marTop w:val="0"/>
          <w:marBottom w:val="0"/>
          <w:divBdr>
            <w:top w:val="none" w:sz="0" w:space="0" w:color="auto"/>
            <w:left w:val="none" w:sz="0" w:space="0" w:color="auto"/>
            <w:bottom w:val="none" w:sz="0" w:space="0" w:color="auto"/>
            <w:right w:val="none" w:sz="0" w:space="0" w:color="auto"/>
          </w:divBdr>
          <w:divsChild>
            <w:div w:id="2048722477">
              <w:marLeft w:val="0"/>
              <w:marRight w:val="0"/>
              <w:marTop w:val="0"/>
              <w:marBottom w:val="0"/>
              <w:divBdr>
                <w:top w:val="none" w:sz="0" w:space="0" w:color="auto"/>
                <w:left w:val="none" w:sz="0" w:space="0" w:color="auto"/>
                <w:bottom w:val="none" w:sz="0" w:space="0" w:color="auto"/>
                <w:right w:val="none" w:sz="0" w:space="0" w:color="auto"/>
              </w:divBdr>
              <w:divsChild>
                <w:div w:id="1797528274">
                  <w:marLeft w:val="0"/>
                  <w:marRight w:val="0"/>
                  <w:marTop w:val="0"/>
                  <w:marBottom w:val="0"/>
                  <w:divBdr>
                    <w:top w:val="none" w:sz="0" w:space="0" w:color="auto"/>
                    <w:left w:val="none" w:sz="0" w:space="0" w:color="auto"/>
                    <w:bottom w:val="none" w:sz="0" w:space="0" w:color="auto"/>
                    <w:right w:val="none" w:sz="0" w:space="0" w:color="auto"/>
                  </w:divBdr>
                  <w:divsChild>
                    <w:div w:id="1616671041">
                      <w:marLeft w:val="0"/>
                      <w:marRight w:val="0"/>
                      <w:marTop w:val="0"/>
                      <w:marBottom w:val="0"/>
                      <w:divBdr>
                        <w:top w:val="none" w:sz="0" w:space="0" w:color="auto"/>
                        <w:left w:val="none" w:sz="0" w:space="0" w:color="auto"/>
                        <w:bottom w:val="none" w:sz="0" w:space="0" w:color="auto"/>
                        <w:right w:val="none" w:sz="0" w:space="0" w:color="auto"/>
                      </w:divBdr>
                      <w:divsChild>
                        <w:div w:id="113837596">
                          <w:marLeft w:val="300"/>
                          <w:marRight w:val="300"/>
                          <w:marTop w:val="300"/>
                          <w:marBottom w:val="300"/>
                          <w:divBdr>
                            <w:top w:val="none" w:sz="0" w:space="0" w:color="auto"/>
                            <w:left w:val="none" w:sz="0" w:space="0" w:color="auto"/>
                            <w:bottom w:val="none" w:sz="0" w:space="0" w:color="auto"/>
                            <w:right w:val="none" w:sz="0" w:space="0" w:color="auto"/>
                          </w:divBdr>
                          <w:divsChild>
                            <w:div w:id="989821407">
                              <w:marLeft w:val="0"/>
                              <w:marRight w:val="0"/>
                              <w:marTop w:val="0"/>
                              <w:marBottom w:val="0"/>
                              <w:divBdr>
                                <w:top w:val="none" w:sz="0" w:space="0" w:color="auto"/>
                                <w:left w:val="none" w:sz="0" w:space="0" w:color="auto"/>
                                <w:bottom w:val="none" w:sz="0" w:space="0" w:color="auto"/>
                                <w:right w:val="none" w:sz="0" w:space="0" w:color="auto"/>
                              </w:divBdr>
                              <w:divsChild>
                                <w:div w:id="631517793">
                                  <w:marLeft w:val="0"/>
                                  <w:marRight w:val="0"/>
                                  <w:marTop w:val="0"/>
                                  <w:marBottom w:val="0"/>
                                  <w:divBdr>
                                    <w:top w:val="none" w:sz="0" w:space="0" w:color="auto"/>
                                    <w:left w:val="none" w:sz="0" w:space="0" w:color="auto"/>
                                    <w:bottom w:val="none" w:sz="0" w:space="0" w:color="auto"/>
                                    <w:right w:val="none" w:sz="0" w:space="0" w:color="auto"/>
                                  </w:divBdr>
                                  <w:divsChild>
                                    <w:div w:id="1180972036">
                                      <w:marLeft w:val="75"/>
                                      <w:marRight w:val="75"/>
                                      <w:marTop w:val="150"/>
                                      <w:marBottom w:val="0"/>
                                      <w:divBdr>
                                        <w:top w:val="none" w:sz="0" w:space="0" w:color="auto"/>
                                        <w:left w:val="none" w:sz="0" w:space="0" w:color="auto"/>
                                        <w:bottom w:val="none" w:sz="0" w:space="0" w:color="auto"/>
                                        <w:right w:val="none" w:sz="0" w:space="0" w:color="auto"/>
                                      </w:divBdr>
                                      <w:divsChild>
                                        <w:div w:id="1288972793">
                                          <w:marLeft w:val="0"/>
                                          <w:marRight w:val="0"/>
                                          <w:marTop w:val="0"/>
                                          <w:marBottom w:val="0"/>
                                          <w:divBdr>
                                            <w:top w:val="none" w:sz="0" w:space="0" w:color="auto"/>
                                            <w:left w:val="none" w:sz="0" w:space="0" w:color="auto"/>
                                            <w:bottom w:val="none" w:sz="0" w:space="0" w:color="auto"/>
                                            <w:right w:val="none" w:sz="0" w:space="0" w:color="auto"/>
                                          </w:divBdr>
                                          <w:divsChild>
                                            <w:div w:id="121045391">
                                              <w:marLeft w:val="0"/>
                                              <w:marRight w:val="0"/>
                                              <w:marTop w:val="0"/>
                                              <w:marBottom w:val="0"/>
                                              <w:divBdr>
                                                <w:top w:val="none" w:sz="0" w:space="0" w:color="auto"/>
                                                <w:left w:val="none" w:sz="0" w:space="0" w:color="auto"/>
                                                <w:bottom w:val="none" w:sz="0" w:space="0" w:color="auto"/>
                                                <w:right w:val="none" w:sz="0" w:space="0" w:color="auto"/>
                                              </w:divBdr>
                                              <w:divsChild>
                                                <w:div w:id="118019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215947">
      <w:bodyDiv w:val="1"/>
      <w:marLeft w:val="0"/>
      <w:marRight w:val="0"/>
      <w:marTop w:val="0"/>
      <w:marBottom w:val="0"/>
      <w:divBdr>
        <w:top w:val="none" w:sz="0" w:space="0" w:color="auto"/>
        <w:left w:val="none" w:sz="0" w:space="0" w:color="auto"/>
        <w:bottom w:val="none" w:sz="0" w:space="0" w:color="auto"/>
        <w:right w:val="none" w:sz="0" w:space="0" w:color="auto"/>
      </w:divBdr>
    </w:div>
    <w:div w:id="780952255">
      <w:bodyDiv w:val="1"/>
      <w:marLeft w:val="0"/>
      <w:marRight w:val="0"/>
      <w:marTop w:val="0"/>
      <w:marBottom w:val="0"/>
      <w:divBdr>
        <w:top w:val="none" w:sz="0" w:space="0" w:color="auto"/>
        <w:left w:val="none" w:sz="0" w:space="0" w:color="auto"/>
        <w:bottom w:val="none" w:sz="0" w:space="0" w:color="auto"/>
        <w:right w:val="none" w:sz="0" w:space="0" w:color="auto"/>
      </w:divBdr>
      <w:divsChild>
        <w:div w:id="72506382">
          <w:marLeft w:val="0"/>
          <w:marRight w:val="0"/>
          <w:marTop w:val="0"/>
          <w:marBottom w:val="0"/>
          <w:divBdr>
            <w:top w:val="none" w:sz="0" w:space="0" w:color="auto"/>
            <w:left w:val="none" w:sz="0" w:space="0" w:color="auto"/>
            <w:bottom w:val="none" w:sz="0" w:space="0" w:color="auto"/>
            <w:right w:val="none" w:sz="0" w:space="0" w:color="auto"/>
          </w:divBdr>
          <w:divsChild>
            <w:div w:id="863521904">
              <w:marLeft w:val="0"/>
              <w:marRight w:val="0"/>
              <w:marTop w:val="0"/>
              <w:marBottom w:val="0"/>
              <w:divBdr>
                <w:top w:val="none" w:sz="0" w:space="0" w:color="auto"/>
                <w:left w:val="none" w:sz="0" w:space="0" w:color="auto"/>
                <w:bottom w:val="none" w:sz="0" w:space="0" w:color="auto"/>
                <w:right w:val="none" w:sz="0" w:space="0" w:color="auto"/>
              </w:divBdr>
              <w:divsChild>
                <w:div w:id="1835148619">
                  <w:marLeft w:val="0"/>
                  <w:marRight w:val="0"/>
                  <w:marTop w:val="0"/>
                  <w:marBottom w:val="0"/>
                  <w:divBdr>
                    <w:top w:val="none" w:sz="0" w:space="0" w:color="auto"/>
                    <w:left w:val="none" w:sz="0" w:space="0" w:color="auto"/>
                    <w:bottom w:val="none" w:sz="0" w:space="0" w:color="auto"/>
                    <w:right w:val="none" w:sz="0" w:space="0" w:color="auto"/>
                  </w:divBdr>
                  <w:divsChild>
                    <w:div w:id="625891907">
                      <w:marLeft w:val="0"/>
                      <w:marRight w:val="0"/>
                      <w:marTop w:val="0"/>
                      <w:marBottom w:val="0"/>
                      <w:divBdr>
                        <w:top w:val="none" w:sz="0" w:space="0" w:color="auto"/>
                        <w:left w:val="none" w:sz="0" w:space="0" w:color="auto"/>
                        <w:bottom w:val="none" w:sz="0" w:space="0" w:color="auto"/>
                        <w:right w:val="none" w:sz="0" w:space="0" w:color="auto"/>
                      </w:divBdr>
                      <w:divsChild>
                        <w:div w:id="1556116055">
                          <w:marLeft w:val="300"/>
                          <w:marRight w:val="300"/>
                          <w:marTop w:val="300"/>
                          <w:marBottom w:val="300"/>
                          <w:divBdr>
                            <w:top w:val="none" w:sz="0" w:space="0" w:color="auto"/>
                            <w:left w:val="none" w:sz="0" w:space="0" w:color="auto"/>
                            <w:bottom w:val="none" w:sz="0" w:space="0" w:color="auto"/>
                            <w:right w:val="none" w:sz="0" w:space="0" w:color="auto"/>
                          </w:divBdr>
                          <w:divsChild>
                            <w:div w:id="357465813">
                              <w:marLeft w:val="0"/>
                              <w:marRight w:val="0"/>
                              <w:marTop w:val="0"/>
                              <w:marBottom w:val="0"/>
                              <w:divBdr>
                                <w:top w:val="none" w:sz="0" w:space="0" w:color="auto"/>
                                <w:left w:val="none" w:sz="0" w:space="0" w:color="auto"/>
                                <w:bottom w:val="none" w:sz="0" w:space="0" w:color="auto"/>
                                <w:right w:val="none" w:sz="0" w:space="0" w:color="auto"/>
                              </w:divBdr>
                              <w:divsChild>
                                <w:div w:id="1030299090">
                                  <w:marLeft w:val="0"/>
                                  <w:marRight w:val="0"/>
                                  <w:marTop w:val="0"/>
                                  <w:marBottom w:val="0"/>
                                  <w:divBdr>
                                    <w:top w:val="none" w:sz="0" w:space="0" w:color="auto"/>
                                    <w:left w:val="none" w:sz="0" w:space="0" w:color="auto"/>
                                    <w:bottom w:val="none" w:sz="0" w:space="0" w:color="auto"/>
                                    <w:right w:val="none" w:sz="0" w:space="0" w:color="auto"/>
                                  </w:divBdr>
                                  <w:divsChild>
                                    <w:div w:id="254901131">
                                      <w:marLeft w:val="75"/>
                                      <w:marRight w:val="75"/>
                                      <w:marTop w:val="150"/>
                                      <w:marBottom w:val="0"/>
                                      <w:divBdr>
                                        <w:top w:val="none" w:sz="0" w:space="0" w:color="auto"/>
                                        <w:left w:val="none" w:sz="0" w:space="0" w:color="auto"/>
                                        <w:bottom w:val="none" w:sz="0" w:space="0" w:color="auto"/>
                                        <w:right w:val="none" w:sz="0" w:space="0" w:color="auto"/>
                                      </w:divBdr>
                                      <w:divsChild>
                                        <w:div w:id="1740590576">
                                          <w:marLeft w:val="0"/>
                                          <w:marRight w:val="0"/>
                                          <w:marTop w:val="0"/>
                                          <w:marBottom w:val="0"/>
                                          <w:divBdr>
                                            <w:top w:val="none" w:sz="0" w:space="0" w:color="auto"/>
                                            <w:left w:val="none" w:sz="0" w:space="0" w:color="auto"/>
                                            <w:bottom w:val="none" w:sz="0" w:space="0" w:color="auto"/>
                                            <w:right w:val="none" w:sz="0" w:space="0" w:color="auto"/>
                                          </w:divBdr>
                                          <w:divsChild>
                                            <w:div w:id="1747074045">
                                              <w:marLeft w:val="0"/>
                                              <w:marRight w:val="0"/>
                                              <w:marTop w:val="0"/>
                                              <w:marBottom w:val="0"/>
                                              <w:divBdr>
                                                <w:top w:val="none" w:sz="0" w:space="0" w:color="auto"/>
                                                <w:left w:val="none" w:sz="0" w:space="0" w:color="auto"/>
                                                <w:bottom w:val="none" w:sz="0" w:space="0" w:color="auto"/>
                                                <w:right w:val="none" w:sz="0" w:space="0" w:color="auto"/>
                                              </w:divBdr>
                                              <w:divsChild>
                                                <w:div w:id="1654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6968895">
      <w:bodyDiv w:val="1"/>
      <w:marLeft w:val="0"/>
      <w:marRight w:val="0"/>
      <w:marTop w:val="0"/>
      <w:marBottom w:val="0"/>
      <w:divBdr>
        <w:top w:val="none" w:sz="0" w:space="0" w:color="auto"/>
        <w:left w:val="none" w:sz="0" w:space="0" w:color="auto"/>
        <w:bottom w:val="none" w:sz="0" w:space="0" w:color="auto"/>
        <w:right w:val="none" w:sz="0" w:space="0" w:color="auto"/>
      </w:divBdr>
      <w:divsChild>
        <w:div w:id="771437389">
          <w:marLeft w:val="0"/>
          <w:marRight w:val="0"/>
          <w:marTop w:val="0"/>
          <w:marBottom w:val="0"/>
          <w:divBdr>
            <w:top w:val="none" w:sz="0" w:space="0" w:color="auto"/>
            <w:left w:val="none" w:sz="0" w:space="0" w:color="auto"/>
            <w:bottom w:val="none" w:sz="0" w:space="0" w:color="auto"/>
            <w:right w:val="none" w:sz="0" w:space="0" w:color="auto"/>
          </w:divBdr>
          <w:divsChild>
            <w:div w:id="326327821">
              <w:marLeft w:val="0"/>
              <w:marRight w:val="0"/>
              <w:marTop w:val="0"/>
              <w:marBottom w:val="0"/>
              <w:divBdr>
                <w:top w:val="none" w:sz="0" w:space="0" w:color="auto"/>
                <w:left w:val="none" w:sz="0" w:space="0" w:color="auto"/>
                <w:bottom w:val="none" w:sz="0" w:space="0" w:color="auto"/>
                <w:right w:val="none" w:sz="0" w:space="0" w:color="auto"/>
              </w:divBdr>
              <w:divsChild>
                <w:div w:id="909728178">
                  <w:marLeft w:val="0"/>
                  <w:marRight w:val="0"/>
                  <w:marTop w:val="0"/>
                  <w:marBottom w:val="0"/>
                  <w:divBdr>
                    <w:top w:val="none" w:sz="0" w:space="0" w:color="auto"/>
                    <w:left w:val="none" w:sz="0" w:space="0" w:color="auto"/>
                    <w:bottom w:val="none" w:sz="0" w:space="0" w:color="auto"/>
                    <w:right w:val="none" w:sz="0" w:space="0" w:color="auto"/>
                  </w:divBdr>
                  <w:divsChild>
                    <w:div w:id="83234655">
                      <w:marLeft w:val="0"/>
                      <w:marRight w:val="0"/>
                      <w:marTop w:val="0"/>
                      <w:marBottom w:val="0"/>
                      <w:divBdr>
                        <w:top w:val="none" w:sz="0" w:space="0" w:color="auto"/>
                        <w:left w:val="none" w:sz="0" w:space="0" w:color="auto"/>
                        <w:bottom w:val="none" w:sz="0" w:space="0" w:color="auto"/>
                        <w:right w:val="none" w:sz="0" w:space="0" w:color="auto"/>
                      </w:divBdr>
                      <w:divsChild>
                        <w:div w:id="393360491">
                          <w:marLeft w:val="300"/>
                          <w:marRight w:val="300"/>
                          <w:marTop w:val="300"/>
                          <w:marBottom w:val="300"/>
                          <w:divBdr>
                            <w:top w:val="none" w:sz="0" w:space="0" w:color="auto"/>
                            <w:left w:val="none" w:sz="0" w:space="0" w:color="auto"/>
                            <w:bottom w:val="none" w:sz="0" w:space="0" w:color="auto"/>
                            <w:right w:val="none" w:sz="0" w:space="0" w:color="auto"/>
                          </w:divBdr>
                          <w:divsChild>
                            <w:div w:id="1650401663">
                              <w:marLeft w:val="0"/>
                              <w:marRight w:val="0"/>
                              <w:marTop w:val="0"/>
                              <w:marBottom w:val="0"/>
                              <w:divBdr>
                                <w:top w:val="none" w:sz="0" w:space="0" w:color="auto"/>
                                <w:left w:val="none" w:sz="0" w:space="0" w:color="auto"/>
                                <w:bottom w:val="none" w:sz="0" w:space="0" w:color="auto"/>
                                <w:right w:val="none" w:sz="0" w:space="0" w:color="auto"/>
                              </w:divBdr>
                              <w:divsChild>
                                <w:div w:id="348720939">
                                  <w:marLeft w:val="0"/>
                                  <w:marRight w:val="0"/>
                                  <w:marTop w:val="0"/>
                                  <w:marBottom w:val="0"/>
                                  <w:divBdr>
                                    <w:top w:val="none" w:sz="0" w:space="0" w:color="auto"/>
                                    <w:left w:val="none" w:sz="0" w:space="0" w:color="auto"/>
                                    <w:bottom w:val="none" w:sz="0" w:space="0" w:color="auto"/>
                                    <w:right w:val="none" w:sz="0" w:space="0" w:color="auto"/>
                                  </w:divBdr>
                                  <w:divsChild>
                                    <w:div w:id="442648568">
                                      <w:marLeft w:val="75"/>
                                      <w:marRight w:val="75"/>
                                      <w:marTop w:val="150"/>
                                      <w:marBottom w:val="0"/>
                                      <w:divBdr>
                                        <w:top w:val="none" w:sz="0" w:space="0" w:color="auto"/>
                                        <w:left w:val="none" w:sz="0" w:space="0" w:color="auto"/>
                                        <w:bottom w:val="none" w:sz="0" w:space="0" w:color="auto"/>
                                        <w:right w:val="none" w:sz="0" w:space="0" w:color="auto"/>
                                      </w:divBdr>
                                      <w:divsChild>
                                        <w:div w:id="51277696">
                                          <w:marLeft w:val="0"/>
                                          <w:marRight w:val="0"/>
                                          <w:marTop w:val="0"/>
                                          <w:marBottom w:val="0"/>
                                          <w:divBdr>
                                            <w:top w:val="none" w:sz="0" w:space="0" w:color="auto"/>
                                            <w:left w:val="none" w:sz="0" w:space="0" w:color="auto"/>
                                            <w:bottom w:val="none" w:sz="0" w:space="0" w:color="auto"/>
                                            <w:right w:val="none" w:sz="0" w:space="0" w:color="auto"/>
                                          </w:divBdr>
                                          <w:divsChild>
                                            <w:div w:id="612639092">
                                              <w:marLeft w:val="0"/>
                                              <w:marRight w:val="0"/>
                                              <w:marTop w:val="0"/>
                                              <w:marBottom w:val="0"/>
                                              <w:divBdr>
                                                <w:top w:val="none" w:sz="0" w:space="0" w:color="auto"/>
                                                <w:left w:val="none" w:sz="0" w:space="0" w:color="auto"/>
                                                <w:bottom w:val="none" w:sz="0" w:space="0" w:color="auto"/>
                                                <w:right w:val="none" w:sz="0" w:space="0" w:color="auto"/>
                                              </w:divBdr>
                                              <w:divsChild>
                                                <w:div w:id="232467380">
                                                  <w:marLeft w:val="0"/>
                                                  <w:marRight w:val="0"/>
                                                  <w:marTop w:val="0"/>
                                                  <w:marBottom w:val="0"/>
                                                  <w:divBdr>
                                                    <w:top w:val="none" w:sz="0" w:space="0" w:color="auto"/>
                                                    <w:left w:val="none" w:sz="0" w:space="0" w:color="auto"/>
                                                    <w:bottom w:val="none" w:sz="0" w:space="0" w:color="auto"/>
                                                    <w:right w:val="none" w:sz="0" w:space="0" w:color="auto"/>
                                                  </w:divBdr>
                                                  <w:divsChild>
                                                    <w:div w:id="7365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2721107">
      <w:bodyDiv w:val="1"/>
      <w:marLeft w:val="0"/>
      <w:marRight w:val="0"/>
      <w:marTop w:val="0"/>
      <w:marBottom w:val="0"/>
      <w:divBdr>
        <w:top w:val="none" w:sz="0" w:space="0" w:color="auto"/>
        <w:left w:val="none" w:sz="0" w:space="0" w:color="auto"/>
        <w:bottom w:val="none" w:sz="0" w:space="0" w:color="auto"/>
        <w:right w:val="none" w:sz="0" w:space="0" w:color="auto"/>
      </w:divBdr>
      <w:divsChild>
        <w:div w:id="817378219">
          <w:marLeft w:val="0"/>
          <w:marRight w:val="0"/>
          <w:marTop w:val="0"/>
          <w:marBottom w:val="0"/>
          <w:divBdr>
            <w:top w:val="none" w:sz="0" w:space="0" w:color="auto"/>
            <w:left w:val="none" w:sz="0" w:space="0" w:color="auto"/>
            <w:bottom w:val="none" w:sz="0" w:space="0" w:color="auto"/>
            <w:right w:val="none" w:sz="0" w:space="0" w:color="auto"/>
          </w:divBdr>
          <w:divsChild>
            <w:div w:id="1460489189">
              <w:marLeft w:val="0"/>
              <w:marRight w:val="0"/>
              <w:marTop w:val="0"/>
              <w:marBottom w:val="0"/>
              <w:divBdr>
                <w:top w:val="none" w:sz="0" w:space="0" w:color="auto"/>
                <w:left w:val="none" w:sz="0" w:space="0" w:color="auto"/>
                <w:bottom w:val="none" w:sz="0" w:space="0" w:color="auto"/>
                <w:right w:val="none" w:sz="0" w:space="0" w:color="auto"/>
              </w:divBdr>
              <w:divsChild>
                <w:div w:id="2044548194">
                  <w:marLeft w:val="0"/>
                  <w:marRight w:val="0"/>
                  <w:marTop w:val="0"/>
                  <w:marBottom w:val="0"/>
                  <w:divBdr>
                    <w:top w:val="none" w:sz="0" w:space="0" w:color="auto"/>
                    <w:left w:val="none" w:sz="0" w:space="0" w:color="auto"/>
                    <w:bottom w:val="none" w:sz="0" w:space="0" w:color="auto"/>
                    <w:right w:val="none" w:sz="0" w:space="0" w:color="auto"/>
                  </w:divBdr>
                  <w:divsChild>
                    <w:div w:id="830213951">
                      <w:marLeft w:val="0"/>
                      <w:marRight w:val="0"/>
                      <w:marTop w:val="0"/>
                      <w:marBottom w:val="0"/>
                      <w:divBdr>
                        <w:top w:val="none" w:sz="0" w:space="0" w:color="auto"/>
                        <w:left w:val="none" w:sz="0" w:space="0" w:color="auto"/>
                        <w:bottom w:val="none" w:sz="0" w:space="0" w:color="auto"/>
                        <w:right w:val="none" w:sz="0" w:space="0" w:color="auto"/>
                      </w:divBdr>
                      <w:divsChild>
                        <w:div w:id="1935362468">
                          <w:marLeft w:val="300"/>
                          <w:marRight w:val="300"/>
                          <w:marTop w:val="300"/>
                          <w:marBottom w:val="300"/>
                          <w:divBdr>
                            <w:top w:val="none" w:sz="0" w:space="0" w:color="auto"/>
                            <w:left w:val="none" w:sz="0" w:space="0" w:color="auto"/>
                            <w:bottom w:val="none" w:sz="0" w:space="0" w:color="auto"/>
                            <w:right w:val="none" w:sz="0" w:space="0" w:color="auto"/>
                          </w:divBdr>
                          <w:divsChild>
                            <w:div w:id="1038822429">
                              <w:marLeft w:val="0"/>
                              <w:marRight w:val="0"/>
                              <w:marTop w:val="0"/>
                              <w:marBottom w:val="0"/>
                              <w:divBdr>
                                <w:top w:val="none" w:sz="0" w:space="0" w:color="auto"/>
                                <w:left w:val="none" w:sz="0" w:space="0" w:color="auto"/>
                                <w:bottom w:val="none" w:sz="0" w:space="0" w:color="auto"/>
                                <w:right w:val="none" w:sz="0" w:space="0" w:color="auto"/>
                              </w:divBdr>
                              <w:divsChild>
                                <w:div w:id="1597131609">
                                  <w:marLeft w:val="0"/>
                                  <w:marRight w:val="0"/>
                                  <w:marTop w:val="0"/>
                                  <w:marBottom w:val="0"/>
                                  <w:divBdr>
                                    <w:top w:val="none" w:sz="0" w:space="0" w:color="auto"/>
                                    <w:left w:val="none" w:sz="0" w:space="0" w:color="auto"/>
                                    <w:bottom w:val="none" w:sz="0" w:space="0" w:color="auto"/>
                                    <w:right w:val="none" w:sz="0" w:space="0" w:color="auto"/>
                                  </w:divBdr>
                                  <w:divsChild>
                                    <w:div w:id="1631206220">
                                      <w:marLeft w:val="75"/>
                                      <w:marRight w:val="75"/>
                                      <w:marTop w:val="150"/>
                                      <w:marBottom w:val="0"/>
                                      <w:divBdr>
                                        <w:top w:val="none" w:sz="0" w:space="0" w:color="auto"/>
                                        <w:left w:val="none" w:sz="0" w:space="0" w:color="auto"/>
                                        <w:bottom w:val="none" w:sz="0" w:space="0" w:color="auto"/>
                                        <w:right w:val="none" w:sz="0" w:space="0" w:color="auto"/>
                                      </w:divBdr>
                                      <w:divsChild>
                                        <w:div w:id="1048454162">
                                          <w:marLeft w:val="0"/>
                                          <w:marRight w:val="0"/>
                                          <w:marTop w:val="0"/>
                                          <w:marBottom w:val="0"/>
                                          <w:divBdr>
                                            <w:top w:val="none" w:sz="0" w:space="0" w:color="auto"/>
                                            <w:left w:val="none" w:sz="0" w:space="0" w:color="auto"/>
                                            <w:bottom w:val="none" w:sz="0" w:space="0" w:color="auto"/>
                                            <w:right w:val="none" w:sz="0" w:space="0" w:color="auto"/>
                                          </w:divBdr>
                                          <w:divsChild>
                                            <w:div w:id="1236208412">
                                              <w:marLeft w:val="0"/>
                                              <w:marRight w:val="0"/>
                                              <w:marTop w:val="0"/>
                                              <w:marBottom w:val="0"/>
                                              <w:divBdr>
                                                <w:top w:val="none" w:sz="0" w:space="0" w:color="auto"/>
                                                <w:left w:val="none" w:sz="0" w:space="0" w:color="auto"/>
                                                <w:bottom w:val="none" w:sz="0" w:space="0" w:color="auto"/>
                                                <w:right w:val="none" w:sz="0" w:space="0" w:color="auto"/>
                                              </w:divBdr>
                                              <w:divsChild>
                                                <w:div w:id="1513226469">
                                                  <w:marLeft w:val="0"/>
                                                  <w:marRight w:val="0"/>
                                                  <w:marTop w:val="0"/>
                                                  <w:marBottom w:val="0"/>
                                                  <w:divBdr>
                                                    <w:top w:val="none" w:sz="0" w:space="0" w:color="auto"/>
                                                    <w:left w:val="none" w:sz="0" w:space="0" w:color="auto"/>
                                                    <w:bottom w:val="none" w:sz="0" w:space="0" w:color="auto"/>
                                                    <w:right w:val="none" w:sz="0" w:space="0" w:color="auto"/>
                                                  </w:divBdr>
                                                  <w:divsChild>
                                                    <w:div w:id="94523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2718207">
      <w:bodyDiv w:val="1"/>
      <w:marLeft w:val="0"/>
      <w:marRight w:val="0"/>
      <w:marTop w:val="0"/>
      <w:marBottom w:val="0"/>
      <w:divBdr>
        <w:top w:val="none" w:sz="0" w:space="0" w:color="auto"/>
        <w:left w:val="none" w:sz="0" w:space="0" w:color="auto"/>
        <w:bottom w:val="none" w:sz="0" w:space="0" w:color="auto"/>
        <w:right w:val="none" w:sz="0" w:space="0" w:color="auto"/>
      </w:divBdr>
      <w:divsChild>
        <w:div w:id="320742224">
          <w:marLeft w:val="0"/>
          <w:marRight w:val="0"/>
          <w:marTop w:val="0"/>
          <w:marBottom w:val="0"/>
          <w:divBdr>
            <w:top w:val="none" w:sz="0" w:space="0" w:color="auto"/>
            <w:left w:val="none" w:sz="0" w:space="0" w:color="auto"/>
            <w:bottom w:val="none" w:sz="0" w:space="0" w:color="auto"/>
            <w:right w:val="none" w:sz="0" w:space="0" w:color="auto"/>
          </w:divBdr>
          <w:divsChild>
            <w:div w:id="1892302566">
              <w:marLeft w:val="0"/>
              <w:marRight w:val="0"/>
              <w:marTop w:val="0"/>
              <w:marBottom w:val="0"/>
              <w:divBdr>
                <w:top w:val="none" w:sz="0" w:space="0" w:color="auto"/>
                <w:left w:val="none" w:sz="0" w:space="0" w:color="auto"/>
                <w:bottom w:val="none" w:sz="0" w:space="0" w:color="auto"/>
                <w:right w:val="none" w:sz="0" w:space="0" w:color="auto"/>
              </w:divBdr>
              <w:divsChild>
                <w:div w:id="168445910">
                  <w:marLeft w:val="0"/>
                  <w:marRight w:val="0"/>
                  <w:marTop w:val="0"/>
                  <w:marBottom w:val="0"/>
                  <w:divBdr>
                    <w:top w:val="none" w:sz="0" w:space="0" w:color="auto"/>
                    <w:left w:val="none" w:sz="0" w:space="0" w:color="auto"/>
                    <w:bottom w:val="none" w:sz="0" w:space="0" w:color="auto"/>
                    <w:right w:val="none" w:sz="0" w:space="0" w:color="auto"/>
                  </w:divBdr>
                  <w:divsChild>
                    <w:div w:id="1255898418">
                      <w:marLeft w:val="0"/>
                      <w:marRight w:val="0"/>
                      <w:marTop w:val="0"/>
                      <w:marBottom w:val="0"/>
                      <w:divBdr>
                        <w:top w:val="none" w:sz="0" w:space="0" w:color="auto"/>
                        <w:left w:val="none" w:sz="0" w:space="0" w:color="auto"/>
                        <w:bottom w:val="none" w:sz="0" w:space="0" w:color="auto"/>
                        <w:right w:val="none" w:sz="0" w:space="0" w:color="auto"/>
                      </w:divBdr>
                      <w:divsChild>
                        <w:div w:id="416564628">
                          <w:marLeft w:val="300"/>
                          <w:marRight w:val="300"/>
                          <w:marTop w:val="300"/>
                          <w:marBottom w:val="300"/>
                          <w:divBdr>
                            <w:top w:val="none" w:sz="0" w:space="0" w:color="auto"/>
                            <w:left w:val="none" w:sz="0" w:space="0" w:color="auto"/>
                            <w:bottom w:val="none" w:sz="0" w:space="0" w:color="auto"/>
                            <w:right w:val="none" w:sz="0" w:space="0" w:color="auto"/>
                          </w:divBdr>
                          <w:divsChild>
                            <w:div w:id="989869077">
                              <w:marLeft w:val="0"/>
                              <w:marRight w:val="0"/>
                              <w:marTop w:val="0"/>
                              <w:marBottom w:val="0"/>
                              <w:divBdr>
                                <w:top w:val="none" w:sz="0" w:space="0" w:color="auto"/>
                                <w:left w:val="none" w:sz="0" w:space="0" w:color="auto"/>
                                <w:bottom w:val="none" w:sz="0" w:space="0" w:color="auto"/>
                                <w:right w:val="none" w:sz="0" w:space="0" w:color="auto"/>
                              </w:divBdr>
                              <w:divsChild>
                                <w:div w:id="617103830">
                                  <w:marLeft w:val="0"/>
                                  <w:marRight w:val="0"/>
                                  <w:marTop w:val="0"/>
                                  <w:marBottom w:val="0"/>
                                  <w:divBdr>
                                    <w:top w:val="none" w:sz="0" w:space="0" w:color="auto"/>
                                    <w:left w:val="none" w:sz="0" w:space="0" w:color="auto"/>
                                    <w:bottom w:val="none" w:sz="0" w:space="0" w:color="auto"/>
                                    <w:right w:val="none" w:sz="0" w:space="0" w:color="auto"/>
                                  </w:divBdr>
                                  <w:divsChild>
                                    <w:div w:id="939947240">
                                      <w:marLeft w:val="75"/>
                                      <w:marRight w:val="75"/>
                                      <w:marTop w:val="150"/>
                                      <w:marBottom w:val="0"/>
                                      <w:divBdr>
                                        <w:top w:val="none" w:sz="0" w:space="0" w:color="auto"/>
                                        <w:left w:val="none" w:sz="0" w:space="0" w:color="auto"/>
                                        <w:bottom w:val="none" w:sz="0" w:space="0" w:color="auto"/>
                                        <w:right w:val="none" w:sz="0" w:space="0" w:color="auto"/>
                                      </w:divBdr>
                                      <w:divsChild>
                                        <w:div w:id="1271743571">
                                          <w:marLeft w:val="0"/>
                                          <w:marRight w:val="0"/>
                                          <w:marTop w:val="0"/>
                                          <w:marBottom w:val="0"/>
                                          <w:divBdr>
                                            <w:top w:val="none" w:sz="0" w:space="0" w:color="auto"/>
                                            <w:left w:val="none" w:sz="0" w:space="0" w:color="auto"/>
                                            <w:bottom w:val="none" w:sz="0" w:space="0" w:color="auto"/>
                                            <w:right w:val="none" w:sz="0" w:space="0" w:color="auto"/>
                                          </w:divBdr>
                                          <w:divsChild>
                                            <w:div w:id="1223710968">
                                              <w:marLeft w:val="0"/>
                                              <w:marRight w:val="0"/>
                                              <w:marTop w:val="0"/>
                                              <w:marBottom w:val="0"/>
                                              <w:divBdr>
                                                <w:top w:val="none" w:sz="0" w:space="0" w:color="auto"/>
                                                <w:left w:val="none" w:sz="0" w:space="0" w:color="auto"/>
                                                <w:bottom w:val="none" w:sz="0" w:space="0" w:color="auto"/>
                                                <w:right w:val="none" w:sz="0" w:space="0" w:color="auto"/>
                                              </w:divBdr>
                                              <w:divsChild>
                                                <w:div w:id="18657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494016">
      <w:bodyDiv w:val="1"/>
      <w:marLeft w:val="0"/>
      <w:marRight w:val="0"/>
      <w:marTop w:val="0"/>
      <w:marBottom w:val="0"/>
      <w:divBdr>
        <w:top w:val="none" w:sz="0" w:space="0" w:color="auto"/>
        <w:left w:val="none" w:sz="0" w:space="0" w:color="auto"/>
        <w:bottom w:val="none" w:sz="0" w:space="0" w:color="auto"/>
        <w:right w:val="none" w:sz="0" w:space="0" w:color="auto"/>
      </w:divBdr>
      <w:divsChild>
        <w:div w:id="1174340286">
          <w:marLeft w:val="0"/>
          <w:marRight w:val="0"/>
          <w:marTop w:val="0"/>
          <w:marBottom w:val="0"/>
          <w:divBdr>
            <w:top w:val="none" w:sz="0" w:space="0" w:color="auto"/>
            <w:left w:val="none" w:sz="0" w:space="0" w:color="auto"/>
            <w:bottom w:val="none" w:sz="0" w:space="0" w:color="auto"/>
            <w:right w:val="none" w:sz="0" w:space="0" w:color="auto"/>
          </w:divBdr>
          <w:divsChild>
            <w:div w:id="2025472647">
              <w:marLeft w:val="0"/>
              <w:marRight w:val="0"/>
              <w:marTop w:val="0"/>
              <w:marBottom w:val="0"/>
              <w:divBdr>
                <w:top w:val="none" w:sz="0" w:space="0" w:color="auto"/>
                <w:left w:val="none" w:sz="0" w:space="0" w:color="auto"/>
                <w:bottom w:val="none" w:sz="0" w:space="0" w:color="auto"/>
                <w:right w:val="none" w:sz="0" w:space="0" w:color="auto"/>
              </w:divBdr>
              <w:divsChild>
                <w:div w:id="1798328886">
                  <w:marLeft w:val="0"/>
                  <w:marRight w:val="0"/>
                  <w:marTop w:val="0"/>
                  <w:marBottom w:val="0"/>
                  <w:divBdr>
                    <w:top w:val="none" w:sz="0" w:space="0" w:color="auto"/>
                    <w:left w:val="none" w:sz="0" w:space="0" w:color="auto"/>
                    <w:bottom w:val="none" w:sz="0" w:space="0" w:color="auto"/>
                    <w:right w:val="none" w:sz="0" w:space="0" w:color="auto"/>
                  </w:divBdr>
                  <w:divsChild>
                    <w:div w:id="153113444">
                      <w:marLeft w:val="0"/>
                      <w:marRight w:val="0"/>
                      <w:marTop w:val="0"/>
                      <w:marBottom w:val="0"/>
                      <w:divBdr>
                        <w:top w:val="none" w:sz="0" w:space="0" w:color="auto"/>
                        <w:left w:val="none" w:sz="0" w:space="0" w:color="auto"/>
                        <w:bottom w:val="none" w:sz="0" w:space="0" w:color="auto"/>
                        <w:right w:val="none" w:sz="0" w:space="0" w:color="auto"/>
                      </w:divBdr>
                      <w:divsChild>
                        <w:div w:id="1553736873">
                          <w:marLeft w:val="0"/>
                          <w:marRight w:val="0"/>
                          <w:marTop w:val="0"/>
                          <w:marBottom w:val="0"/>
                          <w:divBdr>
                            <w:top w:val="none" w:sz="0" w:space="0" w:color="auto"/>
                            <w:left w:val="none" w:sz="0" w:space="0" w:color="auto"/>
                            <w:bottom w:val="none" w:sz="0" w:space="0" w:color="auto"/>
                            <w:right w:val="none" w:sz="0" w:space="0" w:color="auto"/>
                          </w:divBdr>
                          <w:divsChild>
                            <w:div w:id="176624403">
                              <w:marLeft w:val="0"/>
                              <w:marRight w:val="0"/>
                              <w:marTop w:val="0"/>
                              <w:marBottom w:val="0"/>
                              <w:divBdr>
                                <w:top w:val="none" w:sz="0" w:space="0" w:color="auto"/>
                                <w:left w:val="none" w:sz="0" w:space="0" w:color="auto"/>
                                <w:bottom w:val="none" w:sz="0" w:space="0" w:color="auto"/>
                                <w:right w:val="none" w:sz="0" w:space="0" w:color="auto"/>
                              </w:divBdr>
                            </w:div>
                            <w:div w:id="204298393">
                              <w:marLeft w:val="0"/>
                              <w:marRight w:val="0"/>
                              <w:marTop w:val="0"/>
                              <w:marBottom w:val="0"/>
                              <w:divBdr>
                                <w:top w:val="none" w:sz="0" w:space="0" w:color="auto"/>
                                <w:left w:val="none" w:sz="0" w:space="0" w:color="auto"/>
                                <w:bottom w:val="none" w:sz="0" w:space="0" w:color="auto"/>
                                <w:right w:val="none" w:sz="0" w:space="0" w:color="auto"/>
                              </w:divBdr>
                              <w:divsChild>
                                <w:div w:id="1584097775">
                                  <w:marLeft w:val="0"/>
                                  <w:marRight w:val="0"/>
                                  <w:marTop w:val="0"/>
                                  <w:marBottom w:val="0"/>
                                  <w:divBdr>
                                    <w:top w:val="none" w:sz="0" w:space="0" w:color="auto"/>
                                    <w:left w:val="none" w:sz="0" w:space="0" w:color="auto"/>
                                    <w:bottom w:val="none" w:sz="0" w:space="0" w:color="auto"/>
                                    <w:right w:val="none" w:sz="0" w:space="0" w:color="auto"/>
                                  </w:divBdr>
                                </w:div>
                              </w:divsChild>
                            </w:div>
                            <w:div w:id="655763766">
                              <w:marLeft w:val="0"/>
                              <w:marRight w:val="0"/>
                              <w:marTop w:val="0"/>
                              <w:marBottom w:val="0"/>
                              <w:divBdr>
                                <w:top w:val="none" w:sz="0" w:space="0" w:color="auto"/>
                                <w:left w:val="none" w:sz="0" w:space="0" w:color="auto"/>
                                <w:bottom w:val="none" w:sz="0" w:space="0" w:color="auto"/>
                                <w:right w:val="none" w:sz="0" w:space="0" w:color="auto"/>
                              </w:divBdr>
                              <w:divsChild>
                                <w:div w:id="2131245338">
                                  <w:marLeft w:val="0"/>
                                  <w:marRight w:val="0"/>
                                  <w:marTop w:val="0"/>
                                  <w:marBottom w:val="0"/>
                                  <w:divBdr>
                                    <w:top w:val="none" w:sz="0" w:space="0" w:color="auto"/>
                                    <w:left w:val="none" w:sz="0" w:space="0" w:color="auto"/>
                                    <w:bottom w:val="none" w:sz="0" w:space="0" w:color="auto"/>
                                    <w:right w:val="none" w:sz="0" w:space="0" w:color="auto"/>
                                  </w:divBdr>
                                </w:div>
                              </w:divsChild>
                            </w:div>
                            <w:div w:id="674452826">
                              <w:marLeft w:val="0"/>
                              <w:marRight w:val="0"/>
                              <w:marTop w:val="0"/>
                              <w:marBottom w:val="0"/>
                              <w:divBdr>
                                <w:top w:val="none" w:sz="0" w:space="0" w:color="auto"/>
                                <w:left w:val="none" w:sz="0" w:space="0" w:color="auto"/>
                                <w:bottom w:val="none" w:sz="0" w:space="0" w:color="auto"/>
                                <w:right w:val="none" w:sz="0" w:space="0" w:color="auto"/>
                              </w:divBdr>
                              <w:divsChild>
                                <w:div w:id="108166267">
                                  <w:marLeft w:val="0"/>
                                  <w:marRight w:val="0"/>
                                  <w:marTop w:val="0"/>
                                  <w:marBottom w:val="0"/>
                                  <w:divBdr>
                                    <w:top w:val="none" w:sz="0" w:space="0" w:color="auto"/>
                                    <w:left w:val="none" w:sz="0" w:space="0" w:color="auto"/>
                                    <w:bottom w:val="none" w:sz="0" w:space="0" w:color="auto"/>
                                    <w:right w:val="none" w:sz="0" w:space="0" w:color="auto"/>
                                  </w:divBdr>
                                </w:div>
                              </w:divsChild>
                            </w:div>
                            <w:div w:id="1011877111">
                              <w:marLeft w:val="0"/>
                              <w:marRight w:val="0"/>
                              <w:marTop w:val="0"/>
                              <w:marBottom w:val="0"/>
                              <w:divBdr>
                                <w:top w:val="none" w:sz="0" w:space="0" w:color="auto"/>
                                <w:left w:val="none" w:sz="0" w:space="0" w:color="auto"/>
                                <w:bottom w:val="none" w:sz="0" w:space="0" w:color="auto"/>
                                <w:right w:val="none" w:sz="0" w:space="0" w:color="auto"/>
                              </w:divBdr>
                              <w:divsChild>
                                <w:div w:id="1177769074">
                                  <w:marLeft w:val="0"/>
                                  <w:marRight w:val="0"/>
                                  <w:marTop w:val="0"/>
                                  <w:marBottom w:val="0"/>
                                  <w:divBdr>
                                    <w:top w:val="none" w:sz="0" w:space="0" w:color="auto"/>
                                    <w:left w:val="none" w:sz="0" w:space="0" w:color="auto"/>
                                    <w:bottom w:val="none" w:sz="0" w:space="0" w:color="auto"/>
                                    <w:right w:val="none" w:sz="0" w:space="0" w:color="auto"/>
                                  </w:divBdr>
                                </w:div>
                              </w:divsChild>
                            </w:div>
                            <w:div w:id="1428619699">
                              <w:marLeft w:val="0"/>
                              <w:marRight w:val="0"/>
                              <w:marTop w:val="0"/>
                              <w:marBottom w:val="0"/>
                              <w:divBdr>
                                <w:top w:val="none" w:sz="0" w:space="0" w:color="auto"/>
                                <w:left w:val="none" w:sz="0" w:space="0" w:color="auto"/>
                                <w:bottom w:val="none" w:sz="0" w:space="0" w:color="auto"/>
                                <w:right w:val="none" w:sz="0" w:space="0" w:color="auto"/>
                              </w:divBdr>
                              <w:divsChild>
                                <w:div w:id="59404351">
                                  <w:marLeft w:val="0"/>
                                  <w:marRight w:val="0"/>
                                  <w:marTop w:val="0"/>
                                  <w:marBottom w:val="0"/>
                                  <w:divBdr>
                                    <w:top w:val="none" w:sz="0" w:space="0" w:color="auto"/>
                                    <w:left w:val="none" w:sz="0" w:space="0" w:color="auto"/>
                                    <w:bottom w:val="none" w:sz="0" w:space="0" w:color="auto"/>
                                    <w:right w:val="none" w:sz="0" w:space="0" w:color="auto"/>
                                  </w:divBdr>
                                </w:div>
                              </w:divsChild>
                            </w:div>
                            <w:div w:id="1719619893">
                              <w:marLeft w:val="0"/>
                              <w:marRight w:val="0"/>
                              <w:marTop w:val="0"/>
                              <w:marBottom w:val="0"/>
                              <w:divBdr>
                                <w:top w:val="none" w:sz="0" w:space="0" w:color="auto"/>
                                <w:left w:val="none" w:sz="0" w:space="0" w:color="auto"/>
                                <w:bottom w:val="none" w:sz="0" w:space="0" w:color="auto"/>
                                <w:right w:val="none" w:sz="0" w:space="0" w:color="auto"/>
                              </w:divBdr>
                              <w:divsChild>
                                <w:div w:id="408190927">
                                  <w:marLeft w:val="0"/>
                                  <w:marRight w:val="0"/>
                                  <w:marTop w:val="0"/>
                                  <w:marBottom w:val="0"/>
                                  <w:divBdr>
                                    <w:top w:val="none" w:sz="0" w:space="0" w:color="auto"/>
                                    <w:left w:val="none" w:sz="0" w:space="0" w:color="auto"/>
                                    <w:bottom w:val="none" w:sz="0" w:space="0" w:color="auto"/>
                                    <w:right w:val="none" w:sz="0" w:space="0" w:color="auto"/>
                                  </w:divBdr>
                                </w:div>
                              </w:divsChild>
                            </w:div>
                            <w:div w:id="2055692664">
                              <w:marLeft w:val="0"/>
                              <w:marRight w:val="0"/>
                              <w:marTop w:val="0"/>
                              <w:marBottom w:val="0"/>
                              <w:divBdr>
                                <w:top w:val="none" w:sz="0" w:space="0" w:color="auto"/>
                                <w:left w:val="none" w:sz="0" w:space="0" w:color="auto"/>
                                <w:bottom w:val="none" w:sz="0" w:space="0" w:color="auto"/>
                                <w:right w:val="none" w:sz="0" w:space="0" w:color="auto"/>
                              </w:divBdr>
                              <w:divsChild>
                                <w:div w:id="11903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03444">
                      <w:marLeft w:val="0"/>
                      <w:marRight w:val="0"/>
                      <w:marTop w:val="0"/>
                      <w:marBottom w:val="0"/>
                      <w:divBdr>
                        <w:top w:val="none" w:sz="0" w:space="0" w:color="auto"/>
                        <w:left w:val="none" w:sz="0" w:space="0" w:color="auto"/>
                        <w:bottom w:val="none" w:sz="0" w:space="0" w:color="auto"/>
                        <w:right w:val="none" w:sz="0" w:space="0" w:color="auto"/>
                      </w:divBdr>
                      <w:divsChild>
                        <w:div w:id="1206793841">
                          <w:marLeft w:val="0"/>
                          <w:marRight w:val="0"/>
                          <w:marTop w:val="0"/>
                          <w:marBottom w:val="0"/>
                          <w:divBdr>
                            <w:top w:val="none" w:sz="0" w:space="0" w:color="auto"/>
                            <w:left w:val="none" w:sz="0" w:space="0" w:color="auto"/>
                            <w:bottom w:val="none" w:sz="0" w:space="0" w:color="auto"/>
                            <w:right w:val="none" w:sz="0" w:space="0" w:color="auto"/>
                          </w:divBdr>
                        </w:div>
                        <w:div w:id="1993018044">
                          <w:marLeft w:val="300"/>
                          <w:marRight w:val="300"/>
                          <w:marTop w:val="300"/>
                          <w:marBottom w:val="300"/>
                          <w:divBdr>
                            <w:top w:val="none" w:sz="0" w:space="0" w:color="auto"/>
                            <w:left w:val="none" w:sz="0" w:space="0" w:color="auto"/>
                            <w:bottom w:val="none" w:sz="0" w:space="0" w:color="auto"/>
                            <w:right w:val="none" w:sz="0" w:space="0" w:color="auto"/>
                          </w:divBdr>
                          <w:divsChild>
                            <w:div w:id="1729915527">
                              <w:marLeft w:val="0"/>
                              <w:marRight w:val="0"/>
                              <w:marTop w:val="0"/>
                              <w:marBottom w:val="0"/>
                              <w:divBdr>
                                <w:top w:val="none" w:sz="0" w:space="0" w:color="auto"/>
                                <w:left w:val="none" w:sz="0" w:space="0" w:color="auto"/>
                                <w:bottom w:val="none" w:sz="0" w:space="0" w:color="auto"/>
                                <w:right w:val="none" w:sz="0" w:space="0" w:color="auto"/>
                              </w:divBdr>
                              <w:divsChild>
                                <w:div w:id="333535925">
                                  <w:marLeft w:val="0"/>
                                  <w:marRight w:val="0"/>
                                  <w:marTop w:val="0"/>
                                  <w:marBottom w:val="0"/>
                                  <w:divBdr>
                                    <w:top w:val="none" w:sz="0" w:space="0" w:color="auto"/>
                                    <w:left w:val="none" w:sz="0" w:space="0" w:color="auto"/>
                                    <w:bottom w:val="none" w:sz="0" w:space="0" w:color="auto"/>
                                    <w:right w:val="none" w:sz="0" w:space="0" w:color="auto"/>
                                  </w:divBdr>
                                </w:div>
                                <w:div w:id="1815485393">
                                  <w:marLeft w:val="0"/>
                                  <w:marRight w:val="0"/>
                                  <w:marTop w:val="0"/>
                                  <w:marBottom w:val="150"/>
                                  <w:divBdr>
                                    <w:top w:val="none" w:sz="0" w:space="0" w:color="auto"/>
                                    <w:left w:val="none" w:sz="0" w:space="0" w:color="auto"/>
                                    <w:bottom w:val="none" w:sz="0" w:space="0" w:color="auto"/>
                                    <w:right w:val="none" w:sz="0" w:space="0" w:color="auto"/>
                                  </w:divBdr>
                                </w:div>
                                <w:div w:id="1870872600">
                                  <w:marLeft w:val="0"/>
                                  <w:marRight w:val="0"/>
                                  <w:marTop w:val="0"/>
                                  <w:marBottom w:val="0"/>
                                  <w:divBdr>
                                    <w:top w:val="none" w:sz="0" w:space="0" w:color="auto"/>
                                    <w:left w:val="none" w:sz="0" w:space="0" w:color="auto"/>
                                    <w:bottom w:val="none" w:sz="0" w:space="0" w:color="auto"/>
                                    <w:right w:val="none" w:sz="0" w:space="0" w:color="auto"/>
                                  </w:divBdr>
                                  <w:divsChild>
                                    <w:div w:id="1074277705">
                                      <w:marLeft w:val="75"/>
                                      <w:marRight w:val="75"/>
                                      <w:marTop w:val="150"/>
                                      <w:marBottom w:val="0"/>
                                      <w:divBdr>
                                        <w:top w:val="none" w:sz="0" w:space="0" w:color="auto"/>
                                        <w:left w:val="none" w:sz="0" w:space="0" w:color="auto"/>
                                        <w:bottom w:val="none" w:sz="0" w:space="0" w:color="auto"/>
                                        <w:right w:val="none" w:sz="0" w:space="0" w:color="auto"/>
                                      </w:divBdr>
                                      <w:divsChild>
                                        <w:div w:id="551431665">
                                          <w:marLeft w:val="0"/>
                                          <w:marRight w:val="0"/>
                                          <w:marTop w:val="0"/>
                                          <w:marBottom w:val="0"/>
                                          <w:divBdr>
                                            <w:top w:val="none" w:sz="0" w:space="0" w:color="auto"/>
                                            <w:left w:val="none" w:sz="0" w:space="0" w:color="auto"/>
                                            <w:bottom w:val="none" w:sz="0" w:space="0" w:color="auto"/>
                                            <w:right w:val="none" w:sz="0" w:space="0" w:color="auto"/>
                                          </w:divBdr>
                                          <w:divsChild>
                                            <w:div w:id="564529911">
                                              <w:marLeft w:val="0"/>
                                              <w:marRight w:val="0"/>
                                              <w:marTop w:val="0"/>
                                              <w:marBottom w:val="0"/>
                                              <w:divBdr>
                                                <w:top w:val="none" w:sz="0" w:space="0" w:color="auto"/>
                                                <w:left w:val="none" w:sz="0" w:space="0" w:color="auto"/>
                                                <w:bottom w:val="none" w:sz="0" w:space="0" w:color="auto"/>
                                                <w:right w:val="none" w:sz="0" w:space="0" w:color="auto"/>
                                              </w:divBdr>
                                            </w:div>
                                            <w:div w:id="1871844841">
                                              <w:marLeft w:val="0"/>
                                              <w:marRight w:val="0"/>
                                              <w:marTop w:val="0"/>
                                              <w:marBottom w:val="0"/>
                                              <w:divBdr>
                                                <w:top w:val="none" w:sz="0" w:space="0" w:color="auto"/>
                                                <w:left w:val="none" w:sz="0" w:space="0" w:color="auto"/>
                                                <w:bottom w:val="none" w:sz="0" w:space="0" w:color="auto"/>
                                                <w:right w:val="none" w:sz="0" w:space="0" w:color="auto"/>
                                              </w:divBdr>
                                              <w:divsChild>
                                                <w:div w:id="2015573979">
                                                  <w:marLeft w:val="0"/>
                                                  <w:marRight w:val="0"/>
                                                  <w:marTop w:val="0"/>
                                                  <w:marBottom w:val="0"/>
                                                  <w:divBdr>
                                                    <w:top w:val="none" w:sz="0" w:space="0" w:color="auto"/>
                                                    <w:left w:val="none" w:sz="0" w:space="0" w:color="auto"/>
                                                    <w:bottom w:val="none" w:sz="0" w:space="0" w:color="auto"/>
                                                    <w:right w:val="none" w:sz="0" w:space="0" w:color="auto"/>
                                                  </w:divBdr>
                                                  <w:divsChild>
                                                    <w:div w:id="759839618">
                                                      <w:marLeft w:val="0"/>
                                                      <w:marRight w:val="0"/>
                                                      <w:marTop w:val="0"/>
                                                      <w:marBottom w:val="0"/>
                                                      <w:divBdr>
                                                        <w:top w:val="none" w:sz="0" w:space="0" w:color="auto"/>
                                                        <w:left w:val="none" w:sz="0" w:space="0" w:color="auto"/>
                                                        <w:bottom w:val="none" w:sz="0" w:space="0" w:color="auto"/>
                                                        <w:right w:val="none" w:sz="0" w:space="0" w:color="auto"/>
                                                      </w:divBdr>
                                                    </w:div>
                                                    <w:div w:id="97819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574">
                                          <w:marLeft w:val="0"/>
                                          <w:marRight w:val="0"/>
                                          <w:marTop w:val="0"/>
                                          <w:marBottom w:val="0"/>
                                          <w:divBdr>
                                            <w:top w:val="none" w:sz="0" w:space="0" w:color="auto"/>
                                            <w:left w:val="none" w:sz="0" w:space="0" w:color="auto"/>
                                            <w:bottom w:val="none" w:sz="0" w:space="0" w:color="auto"/>
                                            <w:right w:val="none" w:sz="0" w:space="0" w:color="auto"/>
                                          </w:divBdr>
                                          <w:divsChild>
                                            <w:div w:id="435179202">
                                              <w:marLeft w:val="0"/>
                                              <w:marRight w:val="0"/>
                                              <w:marTop w:val="0"/>
                                              <w:marBottom w:val="0"/>
                                              <w:divBdr>
                                                <w:top w:val="none" w:sz="0" w:space="0" w:color="auto"/>
                                                <w:left w:val="none" w:sz="0" w:space="0" w:color="auto"/>
                                                <w:bottom w:val="none" w:sz="0" w:space="0" w:color="auto"/>
                                                <w:right w:val="none" w:sz="0" w:space="0" w:color="auto"/>
                                              </w:divBdr>
                                            </w:div>
                                            <w:div w:id="960959107">
                                              <w:marLeft w:val="0"/>
                                              <w:marRight w:val="0"/>
                                              <w:marTop w:val="0"/>
                                              <w:marBottom w:val="0"/>
                                              <w:divBdr>
                                                <w:top w:val="none" w:sz="0" w:space="0" w:color="auto"/>
                                                <w:left w:val="none" w:sz="0" w:space="0" w:color="auto"/>
                                                <w:bottom w:val="none" w:sz="0" w:space="0" w:color="auto"/>
                                                <w:right w:val="none" w:sz="0" w:space="0" w:color="auto"/>
                                              </w:divBdr>
                                              <w:divsChild>
                                                <w:div w:id="261842472">
                                                  <w:marLeft w:val="0"/>
                                                  <w:marRight w:val="0"/>
                                                  <w:marTop w:val="0"/>
                                                  <w:marBottom w:val="0"/>
                                                  <w:divBdr>
                                                    <w:top w:val="none" w:sz="0" w:space="0" w:color="auto"/>
                                                    <w:left w:val="none" w:sz="0" w:space="0" w:color="auto"/>
                                                    <w:bottom w:val="none" w:sz="0" w:space="0" w:color="auto"/>
                                                    <w:right w:val="none" w:sz="0" w:space="0" w:color="auto"/>
                                                  </w:divBdr>
                                                  <w:divsChild>
                                                    <w:div w:id="1580749466">
                                                      <w:marLeft w:val="0"/>
                                                      <w:marRight w:val="0"/>
                                                      <w:marTop w:val="0"/>
                                                      <w:marBottom w:val="0"/>
                                                      <w:divBdr>
                                                        <w:top w:val="none" w:sz="0" w:space="0" w:color="auto"/>
                                                        <w:left w:val="none" w:sz="0" w:space="0" w:color="auto"/>
                                                        <w:bottom w:val="none" w:sz="0" w:space="0" w:color="auto"/>
                                                        <w:right w:val="none" w:sz="0" w:space="0" w:color="auto"/>
                                                      </w:divBdr>
                                                    </w:div>
                                                    <w:div w:id="208483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5804">
                                          <w:marLeft w:val="0"/>
                                          <w:marRight w:val="0"/>
                                          <w:marTop w:val="0"/>
                                          <w:marBottom w:val="0"/>
                                          <w:divBdr>
                                            <w:top w:val="none" w:sz="0" w:space="0" w:color="auto"/>
                                            <w:left w:val="none" w:sz="0" w:space="0" w:color="auto"/>
                                            <w:bottom w:val="none" w:sz="0" w:space="0" w:color="auto"/>
                                            <w:right w:val="none" w:sz="0" w:space="0" w:color="auto"/>
                                          </w:divBdr>
                                          <w:divsChild>
                                            <w:div w:id="503326886">
                                              <w:marLeft w:val="0"/>
                                              <w:marRight w:val="0"/>
                                              <w:marTop w:val="0"/>
                                              <w:marBottom w:val="0"/>
                                              <w:divBdr>
                                                <w:top w:val="none" w:sz="0" w:space="0" w:color="auto"/>
                                                <w:left w:val="none" w:sz="0" w:space="0" w:color="auto"/>
                                                <w:bottom w:val="none" w:sz="0" w:space="0" w:color="auto"/>
                                                <w:right w:val="none" w:sz="0" w:space="0" w:color="auto"/>
                                              </w:divBdr>
                                              <w:divsChild>
                                                <w:div w:id="778720109">
                                                  <w:marLeft w:val="0"/>
                                                  <w:marRight w:val="0"/>
                                                  <w:marTop w:val="0"/>
                                                  <w:marBottom w:val="0"/>
                                                  <w:divBdr>
                                                    <w:top w:val="none" w:sz="0" w:space="0" w:color="auto"/>
                                                    <w:left w:val="none" w:sz="0" w:space="0" w:color="auto"/>
                                                    <w:bottom w:val="none" w:sz="0" w:space="0" w:color="auto"/>
                                                    <w:right w:val="none" w:sz="0" w:space="0" w:color="auto"/>
                                                  </w:divBdr>
                                                  <w:divsChild>
                                                    <w:div w:id="193080317">
                                                      <w:marLeft w:val="0"/>
                                                      <w:marRight w:val="0"/>
                                                      <w:marTop w:val="0"/>
                                                      <w:marBottom w:val="0"/>
                                                      <w:divBdr>
                                                        <w:top w:val="none" w:sz="0" w:space="0" w:color="auto"/>
                                                        <w:left w:val="none" w:sz="0" w:space="0" w:color="auto"/>
                                                        <w:bottom w:val="none" w:sz="0" w:space="0" w:color="auto"/>
                                                        <w:right w:val="none" w:sz="0" w:space="0" w:color="auto"/>
                                                      </w:divBdr>
                                                    </w:div>
                                                    <w:div w:id="8348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0376923">
      <w:bodyDiv w:val="1"/>
      <w:marLeft w:val="0"/>
      <w:marRight w:val="0"/>
      <w:marTop w:val="0"/>
      <w:marBottom w:val="0"/>
      <w:divBdr>
        <w:top w:val="none" w:sz="0" w:space="0" w:color="auto"/>
        <w:left w:val="none" w:sz="0" w:space="0" w:color="auto"/>
        <w:bottom w:val="none" w:sz="0" w:space="0" w:color="auto"/>
        <w:right w:val="none" w:sz="0" w:space="0" w:color="auto"/>
      </w:divBdr>
      <w:divsChild>
        <w:div w:id="1364788816">
          <w:marLeft w:val="0"/>
          <w:marRight w:val="0"/>
          <w:marTop w:val="0"/>
          <w:marBottom w:val="0"/>
          <w:divBdr>
            <w:top w:val="none" w:sz="0" w:space="0" w:color="auto"/>
            <w:left w:val="none" w:sz="0" w:space="0" w:color="auto"/>
            <w:bottom w:val="none" w:sz="0" w:space="0" w:color="auto"/>
            <w:right w:val="none" w:sz="0" w:space="0" w:color="auto"/>
          </w:divBdr>
          <w:divsChild>
            <w:div w:id="370157393">
              <w:marLeft w:val="0"/>
              <w:marRight w:val="0"/>
              <w:marTop w:val="0"/>
              <w:marBottom w:val="0"/>
              <w:divBdr>
                <w:top w:val="none" w:sz="0" w:space="0" w:color="auto"/>
                <w:left w:val="none" w:sz="0" w:space="0" w:color="auto"/>
                <w:bottom w:val="none" w:sz="0" w:space="0" w:color="auto"/>
                <w:right w:val="none" w:sz="0" w:space="0" w:color="auto"/>
              </w:divBdr>
              <w:divsChild>
                <w:div w:id="1145201098">
                  <w:marLeft w:val="0"/>
                  <w:marRight w:val="0"/>
                  <w:marTop w:val="0"/>
                  <w:marBottom w:val="0"/>
                  <w:divBdr>
                    <w:top w:val="none" w:sz="0" w:space="0" w:color="auto"/>
                    <w:left w:val="none" w:sz="0" w:space="0" w:color="auto"/>
                    <w:bottom w:val="none" w:sz="0" w:space="0" w:color="auto"/>
                    <w:right w:val="none" w:sz="0" w:space="0" w:color="auto"/>
                  </w:divBdr>
                  <w:divsChild>
                    <w:div w:id="1561593154">
                      <w:marLeft w:val="0"/>
                      <w:marRight w:val="0"/>
                      <w:marTop w:val="0"/>
                      <w:marBottom w:val="0"/>
                      <w:divBdr>
                        <w:top w:val="none" w:sz="0" w:space="0" w:color="auto"/>
                        <w:left w:val="none" w:sz="0" w:space="0" w:color="auto"/>
                        <w:bottom w:val="none" w:sz="0" w:space="0" w:color="auto"/>
                        <w:right w:val="none" w:sz="0" w:space="0" w:color="auto"/>
                      </w:divBdr>
                      <w:divsChild>
                        <w:div w:id="423109844">
                          <w:marLeft w:val="300"/>
                          <w:marRight w:val="300"/>
                          <w:marTop w:val="300"/>
                          <w:marBottom w:val="300"/>
                          <w:divBdr>
                            <w:top w:val="none" w:sz="0" w:space="0" w:color="auto"/>
                            <w:left w:val="none" w:sz="0" w:space="0" w:color="auto"/>
                            <w:bottom w:val="none" w:sz="0" w:space="0" w:color="auto"/>
                            <w:right w:val="none" w:sz="0" w:space="0" w:color="auto"/>
                          </w:divBdr>
                          <w:divsChild>
                            <w:div w:id="478572679">
                              <w:marLeft w:val="0"/>
                              <w:marRight w:val="0"/>
                              <w:marTop w:val="0"/>
                              <w:marBottom w:val="0"/>
                              <w:divBdr>
                                <w:top w:val="none" w:sz="0" w:space="0" w:color="auto"/>
                                <w:left w:val="none" w:sz="0" w:space="0" w:color="auto"/>
                                <w:bottom w:val="none" w:sz="0" w:space="0" w:color="auto"/>
                                <w:right w:val="none" w:sz="0" w:space="0" w:color="auto"/>
                              </w:divBdr>
                              <w:divsChild>
                                <w:div w:id="1345202720">
                                  <w:marLeft w:val="0"/>
                                  <w:marRight w:val="0"/>
                                  <w:marTop w:val="0"/>
                                  <w:marBottom w:val="0"/>
                                  <w:divBdr>
                                    <w:top w:val="none" w:sz="0" w:space="0" w:color="auto"/>
                                    <w:left w:val="none" w:sz="0" w:space="0" w:color="auto"/>
                                    <w:bottom w:val="none" w:sz="0" w:space="0" w:color="auto"/>
                                    <w:right w:val="none" w:sz="0" w:space="0" w:color="auto"/>
                                  </w:divBdr>
                                  <w:divsChild>
                                    <w:div w:id="1827164174">
                                      <w:marLeft w:val="75"/>
                                      <w:marRight w:val="75"/>
                                      <w:marTop w:val="150"/>
                                      <w:marBottom w:val="0"/>
                                      <w:divBdr>
                                        <w:top w:val="none" w:sz="0" w:space="0" w:color="auto"/>
                                        <w:left w:val="none" w:sz="0" w:space="0" w:color="auto"/>
                                        <w:bottom w:val="none" w:sz="0" w:space="0" w:color="auto"/>
                                        <w:right w:val="none" w:sz="0" w:space="0" w:color="auto"/>
                                      </w:divBdr>
                                      <w:divsChild>
                                        <w:div w:id="568149934">
                                          <w:marLeft w:val="0"/>
                                          <w:marRight w:val="0"/>
                                          <w:marTop w:val="0"/>
                                          <w:marBottom w:val="0"/>
                                          <w:divBdr>
                                            <w:top w:val="none" w:sz="0" w:space="0" w:color="auto"/>
                                            <w:left w:val="none" w:sz="0" w:space="0" w:color="auto"/>
                                            <w:bottom w:val="none" w:sz="0" w:space="0" w:color="auto"/>
                                            <w:right w:val="none" w:sz="0" w:space="0" w:color="auto"/>
                                          </w:divBdr>
                                          <w:divsChild>
                                            <w:div w:id="2107261093">
                                              <w:marLeft w:val="0"/>
                                              <w:marRight w:val="0"/>
                                              <w:marTop w:val="0"/>
                                              <w:marBottom w:val="0"/>
                                              <w:divBdr>
                                                <w:top w:val="none" w:sz="0" w:space="0" w:color="auto"/>
                                                <w:left w:val="none" w:sz="0" w:space="0" w:color="auto"/>
                                                <w:bottom w:val="none" w:sz="0" w:space="0" w:color="auto"/>
                                                <w:right w:val="none" w:sz="0" w:space="0" w:color="auto"/>
                                              </w:divBdr>
                                              <w:divsChild>
                                                <w:div w:id="6332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145361">
      <w:bodyDiv w:val="1"/>
      <w:marLeft w:val="0"/>
      <w:marRight w:val="0"/>
      <w:marTop w:val="0"/>
      <w:marBottom w:val="0"/>
      <w:divBdr>
        <w:top w:val="none" w:sz="0" w:space="0" w:color="auto"/>
        <w:left w:val="none" w:sz="0" w:space="0" w:color="auto"/>
        <w:bottom w:val="none" w:sz="0" w:space="0" w:color="auto"/>
        <w:right w:val="none" w:sz="0" w:space="0" w:color="auto"/>
      </w:divBdr>
    </w:div>
    <w:div w:id="1024134005">
      <w:bodyDiv w:val="1"/>
      <w:marLeft w:val="0"/>
      <w:marRight w:val="0"/>
      <w:marTop w:val="0"/>
      <w:marBottom w:val="0"/>
      <w:divBdr>
        <w:top w:val="none" w:sz="0" w:space="0" w:color="auto"/>
        <w:left w:val="none" w:sz="0" w:space="0" w:color="auto"/>
        <w:bottom w:val="none" w:sz="0" w:space="0" w:color="auto"/>
        <w:right w:val="none" w:sz="0" w:space="0" w:color="auto"/>
      </w:divBdr>
      <w:divsChild>
        <w:div w:id="2070155680">
          <w:marLeft w:val="0"/>
          <w:marRight w:val="0"/>
          <w:marTop w:val="0"/>
          <w:marBottom w:val="0"/>
          <w:divBdr>
            <w:top w:val="none" w:sz="0" w:space="0" w:color="auto"/>
            <w:left w:val="none" w:sz="0" w:space="0" w:color="auto"/>
            <w:bottom w:val="none" w:sz="0" w:space="0" w:color="auto"/>
            <w:right w:val="none" w:sz="0" w:space="0" w:color="auto"/>
          </w:divBdr>
          <w:divsChild>
            <w:div w:id="401410896">
              <w:marLeft w:val="0"/>
              <w:marRight w:val="0"/>
              <w:marTop w:val="0"/>
              <w:marBottom w:val="0"/>
              <w:divBdr>
                <w:top w:val="none" w:sz="0" w:space="0" w:color="auto"/>
                <w:left w:val="none" w:sz="0" w:space="0" w:color="auto"/>
                <w:bottom w:val="none" w:sz="0" w:space="0" w:color="auto"/>
                <w:right w:val="none" w:sz="0" w:space="0" w:color="auto"/>
              </w:divBdr>
              <w:divsChild>
                <w:div w:id="2094353727">
                  <w:marLeft w:val="0"/>
                  <w:marRight w:val="0"/>
                  <w:marTop w:val="0"/>
                  <w:marBottom w:val="0"/>
                  <w:divBdr>
                    <w:top w:val="none" w:sz="0" w:space="0" w:color="auto"/>
                    <w:left w:val="none" w:sz="0" w:space="0" w:color="auto"/>
                    <w:bottom w:val="none" w:sz="0" w:space="0" w:color="auto"/>
                    <w:right w:val="none" w:sz="0" w:space="0" w:color="auto"/>
                  </w:divBdr>
                  <w:divsChild>
                    <w:div w:id="1092048805">
                      <w:marLeft w:val="0"/>
                      <w:marRight w:val="0"/>
                      <w:marTop w:val="0"/>
                      <w:marBottom w:val="0"/>
                      <w:divBdr>
                        <w:top w:val="none" w:sz="0" w:space="0" w:color="auto"/>
                        <w:left w:val="none" w:sz="0" w:space="0" w:color="auto"/>
                        <w:bottom w:val="none" w:sz="0" w:space="0" w:color="auto"/>
                        <w:right w:val="none" w:sz="0" w:space="0" w:color="auto"/>
                      </w:divBdr>
                      <w:divsChild>
                        <w:div w:id="752627794">
                          <w:marLeft w:val="300"/>
                          <w:marRight w:val="300"/>
                          <w:marTop w:val="300"/>
                          <w:marBottom w:val="300"/>
                          <w:divBdr>
                            <w:top w:val="none" w:sz="0" w:space="0" w:color="auto"/>
                            <w:left w:val="none" w:sz="0" w:space="0" w:color="auto"/>
                            <w:bottom w:val="none" w:sz="0" w:space="0" w:color="auto"/>
                            <w:right w:val="none" w:sz="0" w:space="0" w:color="auto"/>
                          </w:divBdr>
                          <w:divsChild>
                            <w:div w:id="156725941">
                              <w:marLeft w:val="0"/>
                              <w:marRight w:val="0"/>
                              <w:marTop w:val="0"/>
                              <w:marBottom w:val="0"/>
                              <w:divBdr>
                                <w:top w:val="none" w:sz="0" w:space="0" w:color="auto"/>
                                <w:left w:val="none" w:sz="0" w:space="0" w:color="auto"/>
                                <w:bottom w:val="none" w:sz="0" w:space="0" w:color="auto"/>
                                <w:right w:val="none" w:sz="0" w:space="0" w:color="auto"/>
                              </w:divBdr>
                              <w:divsChild>
                                <w:div w:id="878127821">
                                  <w:marLeft w:val="0"/>
                                  <w:marRight w:val="0"/>
                                  <w:marTop w:val="0"/>
                                  <w:marBottom w:val="0"/>
                                  <w:divBdr>
                                    <w:top w:val="none" w:sz="0" w:space="0" w:color="auto"/>
                                    <w:left w:val="none" w:sz="0" w:space="0" w:color="auto"/>
                                    <w:bottom w:val="none" w:sz="0" w:space="0" w:color="auto"/>
                                    <w:right w:val="none" w:sz="0" w:space="0" w:color="auto"/>
                                  </w:divBdr>
                                  <w:divsChild>
                                    <w:div w:id="1587182048">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523686">
      <w:bodyDiv w:val="1"/>
      <w:marLeft w:val="0"/>
      <w:marRight w:val="0"/>
      <w:marTop w:val="0"/>
      <w:marBottom w:val="0"/>
      <w:divBdr>
        <w:top w:val="none" w:sz="0" w:space="0" w:color="auto"/>
        <w:left w:val="none" w:sz="0" w:space="0" w:color="auto"/>
        <w:bottom w:val="none" w:sz="0" w:space="0" w:color="auto"/>
        <w:right w:val="none" w:sz="0" w:space="0" w:color="auto"/>
      </w:divBdr>
      <w:divsChild>
        <w:div w:id="1479573054">
          <w:marLeft w:val="0"/>
          <w:marRight w:val="0"/>
          <w:marTop w:val="0"/>
          <w:marBottom w:val="0"/>
          <w:divBdr>
            <w:top w:val="none" w:sz="0" w:space="0" w:color="auto"/>
            <w:left w:val="none" w:sz="0" w:space="0" w:color="auto"/>
            <w:bottom w:val="none" w:sz="0" w:space="0" w:color="auto"/>
            <w:right w:val="none" w:sz="0" w:space="0" w:color="auto"/>
          </w:divBdr>
          <w:divsChild>
            <w:div w:id="1158498825">
              <w:marLeft w:val="0"/>
              <w:marRight w:val="0"/>
              <w:marTop w:val="0"/>
              <w:marBottom w:val="0"/>
              <w:divBdr>
                <w:top w:val="none" w:sz="0" w:space="0" w:color="auto"/>
                <w:left w:val="none" w:sz="0" w:space="0" w:color="auto"/>
                <w:bottom w:val="none" w:sz="0" w:space="0" w:color="auto"/>
                <w:right w:val="none" w:sz="0" w:space="0" w:color="auto"/>
              </w:divBdr>
              <w:divsChild>
                <w:div w:id="489055201">
                  <w:marLeft w:val="0"/>
                  <w:marRight w:val="0"/>
                  <w:marTop w:val="0"/>
                  <w:marBottom w:val="0"/>
                  <w:divBdr>
                    <w:top w:val="none" w:sz="0" w:space="0" w:color="auto"/>
                    <w:left w:val="none" w:sz="0" w:space="0" w:color="auto"/>
                    <w:bottom w:val="none" w:sz="0" w:space="0" w:color="auto"/>
                    <w:right w:val="none" w:sz="0" w:space="0" w:color="auto"/>
                  </w:divBdr>
                  <w:divsChild>
                    <w:div w:id="2072120752">
                      <w:marLeft w:val="0"/>
                      <w:marRight w:val="0"/>
                      <w:marTop w:val="0"/>
                      <w:marBottom w:val="0"/>
                      <w:divBdr>
                        <w:top w:val="none" w:sz="0" w:space="0" w:color="auto"/>
                        <w:left w:val="none" w:sz="0" w:space="0" w:color="auto"/>
                        <w:bottom w:val="none" w:sz="0" w:space="0" w:color="auto"/>
                        <w:right w:val="none" w:sz="0" w:space="0" w:color="auto"/>
                      </w:divBdr>
                      <w:divsChild>
                        <w:div w:id="1097218495">
                          <w:marLeft w:val="300"/>
                          <w:marRight w:val="300"/>
                          <w:marTop w:val="300"/>
                          <w:marBottom w:val="300"/>
                          <w:divBdr>
                            <w:top w:val="none" w:sz="0" w:space="0" w:color="auto"/>
                            <w:left w:val="none" w:sz="0" w:space="0" w:color="auto"/>
                            <w:bottom w:val="none" w:sz="0" w:space="0" w:color="auto"/>
                            <w:right w:val="none" w:sz="0" w:space="0" w:color="auto"/>
                          </w:divBdr>
                          <w:divsChild>
                            <w:div w:id="55862327">
                              <w:marLeft w:val="0"/>
                              <w:marRight w:val="0"/>
                              <w:marTop w:val="0"/>
                              <w:marBottom w:val="0"/>
                              <w:divBdr>
                                <w:top w:val="none" w:sz="0" w:space="0" w:color="auto"/>
                                <w:left w:val="none" w:sz="0" w:space="0" w:color="auto"/>
                                <w:bottom w:val="none" w:sz="0" w:space="0" w:color="auto"/>
                                <w:right w:val="none" w:sz="0" w:space="0" w:color="auto"/>
                              </w:divBdr>
                              <w:divsChild>
                                <w:div w:id="1513952227">
                                  <w:marLeft w:val="0"/>
                                  <w:marRight w:val="0"/>
                                  <w:marTop w:val="0"/>
                                  <w:marBottom w:val="0"/>
                                  <w:divBdr>
                                    <w:top w:val="none" w:sz="0" w:space="0" w:color="auto"/>
                                    <w:left w:val="none" w:sz="0" w:space="0" w:color="auto"/>
                                    <w:bottom w:val="none" w:sz="0" w:space="0" w:color="auto"/>
                                    <w:right w:val="none" w:sz="0" w:space="0" w:color="auto"/>
                                  </w:divBdr>
                                  <w:divsChild>
                                    <w:div w:id="650061659">
                                      <w:marLeft w:val="75"/>
                                      <w:marRight w:val="75"/>
                                      <w:marTop w:val="150"/>
                                      <w:marBottom w:val="0"/>
                                      <w:divBdr>
                                        <w:top w:val="none" w:sz="0" w:space="0" w:color="auto"/>
                                        <w:left w:val="none" w:sz="0" w:space="0" w:color="auto"/>
                                        <w:bottom w:val="none" w:sz="0" w:space="0" w:color="auto"/>
                                        <w:right w:val="none" w:sz="0" w:space="0" w:color="auto"/>
                                      </w:divBdr>
                                      <w:divsChild>
                                        <w:div w:id="495925580">
                                          <w:marLeft w:val="0"/>
                                          <w:marRight w:val="0"/>
                                          <w:marTop w:val="0"/>
                                          <w:marBottom w:val="0"/>
                                          <w:divBdr>
                                            <w:top w:val="none" w:sz="0" w:space="0" w:color="auto"/>
                                            <w:left w:val="none" w:sz="0" w:space="0" w:color="auto"/>
                                            <w:bottom w:val="none" w:sz="0" w:space="0" w:color="auto"/>
                                            <w:right w:val="none" w:sz="0" w:space="0" w:color="auto"/>
                                          </w:divBdr>
                                          <w:divsChild>
                                            <w:div w:id="2140151244">
                                              <w:marLeft w:val="0"/>
                                              <w:marRight w:val="0"/>
                                              <w:marTop w:val="0"/>
                                              <w:marBottom w:val="0"/>
                                              <w:divBdr>
                                                <w:top w:val="none" w:sz="0" w:space="0" w:color="auto"/>
                                                <w:left w:val="none" w:sz="0" w:space="0" w:color="auto"/>
                                                <w:bottom w:val="none" w:sz="0" w:space="0" w:color="auto"/>
                                                <w:right w:val="none" w:sz="0" w:space="0" w:color="auto"/>
                                              </w:divBdr>
                                              <w:divsChild>
                                                <w:div w:id="115961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087700">
      <w:bodyDiv w:val="1"/>
      <w:marLeft w:val="0"/>
      <w:marRight w:val="0"/>
      <w:marTop w:val="0"/>
      <w:marBottom w:val="0"/>
      <w:divBdr>
        <w:top w:val="none" w:sz="0" w:space="0" w:color="auto"/>
        <w:left w:val="none" w:sz="0" w:space="0" w:color="auto"/>
        <w:bottom w:val="none" w:sz="0" w:space="0" w:color="auto"/>
        <w:right w:val="none" w:sz="0" w:space="0" w:color="auto"/>
      </w:divBdr>
      <w:divsChild>
        <w:div w:id="517619675">
          <w:marLeft w:val="0"/>
          <w:marRight w:val="0"/>
          <w:marTop w:val="0"/>
          <w:marBottom w:val="0"/>
          <w:divBdr>
            <w:top w:val="none" w:sz="0" w:space="0" w:color="auto"/>
            <w:left w:val="none" w:sz="0" w:space="0" w:color="auto"/>
            <w:bottom w:val="none" w:sz="0" w:space="0" w:color="auto"/>
            <w:right w:val="none" w:sz="0" w:space="0" w:color="auto"/>
          </w:divBdr>
          <w:divsChild>
            <w:div w:id="1678851267">
              <w:marLeft w:val="0"/>
              <w:marRight w:val="0"/>
              <w:marTop w:val="0"/>
              <w:marBottom w:val="0"/>
              <w:divBdr>
                <w:top w:val="none" w:sz="0" w:space="0" w:color="auto"/>
                <w:left w:val="none" w:sz="0" w:space="0" w:color="auto"/>
                <w:bottom w:val="none" w:sz="0" w:space="0" w:color="auto"/>
                <w:right w:val="none" w:sz="0" w:space="0" w:color="auto"/>
              </w:divBdr>
              <w:divsChild>
                <w:div w:id="145633733">
                  <w:marLeft w:val="0"/>
                  <w:marRight w:val="0"/>
                  <w:marTop w:val="0"/>
                  <w:marBottom w:val="0"/>
                  <w:divBdr>
                    <w:top w:val="none" w:sz="0" w:space="0" w:color="auto"/>
                    <w:left w:val="none" w:sz="0" w:space="0" w:color="auto"/>
                    <w:bottom w:val="none" w:sz="0" w:space="0" w:color="auto"/>
                    <w:right w:val="none" w:sz="0" w:space="0" w:color="auto"/>
                  </w:divBdr>
                  <w:divsChild>
                    <w:div w:id="648945533">
                      <w:marLeft w:val="0"/>
                      <w:marRight w:val="0"/>
                      <w:marTop w:val="0"/>
                      <w:marBottom w:val="0"/>
                      <w:divBdr>
                        <w:top w:val="none" w:sz="0" w:space="0" w:color="auto"/>
                        <w:left w:val="none" w:sz="0" w:space="0" w:color="auto"/>
                        <w:bottom w:val="none" w:sz="0" w:space="0" w:color="auto"/>
                        <w:right w:val="none" w:sz="0" w:space="0" w:color="auto"/>
                      </w:divBdr>
                      <w:divsChild>
                        <w:div w:id="391928059">
                          <w:marLeft w:val="300"/>
                          <w:marRight w:val="300"/>
                          <w:marTop w:val="300"/>
                          <w:marBottom w:val="300"/>
                          <w:divBdr>
                            <w:top w:val="none" w:sz="0" w:space="0" w:color="auto"/>
                            <w:left w:val="none" w:sz="0" w:space="0" w:color="auto"/>
                            <w:bottom w:val="none" w:sz="0" w:space="0" w:color="auto"/>
                            <w:right w:val="none" w:sz="0" w:space="0" w:color="auto"/>
                          </w:divBdr>
                          <w:divsChild>
                            <w:div w:id="1474446755">
                              <w:marLeft w:val="0"/>
                              <w:marRight w:val="0"/>
                              <w:marTop w:val="0"/>
                              <w:marBottom w:val="0"/>
                              <w:divBdr>
                                <w:top w:val="none" w:sz="0" w:space="0" w:color="auto"/>
                                <w:left w:val="none" w:sz="0" w:space="0" w:color="auto"/>
                                <w:bottom w:val="none" w:sz="0" w:space="0" w:color="auto"/>
                                <w:right w:val="none" w:sz="0" w:space="0" w:color="auto"/>
                              </w:divBdr>
                              <w:divsChild>
                                <w:div w:id="1707754039">
                                  <w:marLeft w:val="0"/>
                                  <w:marRight w:val="0"/>
                                  <w:marTop w:val="0"/>
                                  <w:marBottom w:val="0"/>
                                  <w:divBdr>
                                    <w:top w:val="none" w:sz="0" w:space="0" w:color="auto"/>
                                    <w:left w:val="none" w:sz="0" w:space="0" w:color="auto"/>
                                    <w:bottom w:val="none" w:sz="0" w:space="0" w:color="auto"/>
                                    <w:right w:val="none" w:sz="0" w:space="0" w:color="auto"/>
                                  </w:divBdr>
                                  <w:divsChild>
                                    <w:div w:id="1605309130">
                                      <w:marLeft w:val="75"/>
                                      <w:marRight w:val="75"/>
                                      <w:marTop w:val="150"/>
                                      <w:marBottom w:val="0"/>
                                      <w:divBdr>
                                        <w:top w:val="none" w:sz="0" w:space="0" w:color="auto"/>
                                        <w:left w:val="none" w:sz="0" w:space="0" w:color="auto"/>
                                        <w:bottom w:val="none" w:sz="0" w:space="0" w:color="auto"/>
                                        <w:right w:val="none" w:sz="0" w:space="0" w:color="auto"/>
                                      </w:divBdr>
                                      <w:divsChild>
                                        <w:div w:id="2103985229">
                                          <w:marLeft w:val="0"/>
                                          <w:marRight w:val="0"/>
                                          <w:marTop w:val="0"/>
                                          <w:marBottom w:val="0"/>
                                          <w:divBdr>
                                            <w:top w:val="none" w:sz="0" w:space="0" w:color="auto"/>
                                            <w:left w:val="none" w:sz="0" w:space="0" w:color="auto"/>
                                            <w:bottom w:val="none" w:sz="0" w:space="0" w:color="auto"/>
                                            <w:right w:val="none" w:sz="0" w:space="0" w:color="auto"/>
                                          </w:divBdr>
                                          <w:divsChild>
                                            <w:div w:id="278341004">
                                              <w:marLeft w:val="0"/>
                                              <w:marRight w:val="0"/>
                                              <w:marTop w:val="0"/>
                                              <w:marBottom w:val="0"/>
                                              <w:divBdr>
                                                <w:top w:val="none" w:sz="0" w:space="0" w:color="auto"/>
                                                <w:left w:val="none" w:sz="0" w:space="0" w:color="auto"/>
                                                <w:bottom w:val="none" w:sz="0" w:space="0" w:color="auto"/>
                                                <w:right w:val="none" w:sz="0" w:space="0" w:color="auto"/>
                                              </w:divBdr>
                                              <w:divsChild>
                                                <w:div w:id="148065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298654">
      <w:bodyDiv w:val="1"/>
      <w:marLeft w:val="0"/>
      <w:marRight w:val="0"/>
      <w:marTop w:val="0"/>
      <w:marBottom w:val="0"/>
      <w:divBdr>
        <w:top w:val="none" w:sz="0" w:space="0" w:color="auto"/>
        <w:left w:val="none" w:sz="0" w:space="0" w:color="auto"/>
        <w:bottom w:val="none" w:sz="0" w:space="0" w:color="auto"/>
        <w:right w:val="none" w:sz="0" w:space="0" w:color="auto"/>
      </w:divBdr>
      <w:divsChild>
        <w:div w:id="1657105774">
          <w:marLeft w:val="0"/>
          <w:marRight w:val="0"/>
          <w:marTop w:val="0"/>
          <w:marBottom w:val="0"/>
          <w:divBdr>
            <w:top w:val="none" w:sz="0" w:space="0" w:color="auto"/>
            <w:left w:val="none" w:sz="0" w:space="0" w:color="auto"/>
            <w:bottom w:val="none" w:sz="0" w:space="0" w:color="auto"/>
            <w:right w:val="none" w:sz="0" w:space="0" w:color="auto"/>
          </w:divBdr>
          <w:divsChild>
            <w:div w:id="2126390841">
              <w:marLeft w:val="0"/>
              <w:marRight w:val="0"/>
              <w:marTop w:val="0"/>
              <w:marBottom w:val="0"/>
              <w:divBdr>
                <w:top w:val="none" w:sz="0" w:space="0" w:color="auto"/>
                <w:left w:val="none" w:sz="0" w:space="0" w:color="auto"/>
                <w:bottom w:val="none" w:sz="0" w:space="0" w:color="auto"/>
                <w:right w:val="none" w:sz="0" w:space="0" w:color="auto"/>
              </w:divBdr>
              <w:divsChild>
                <w:div w:id="912274652">
                  <w:marLeft w:val="0"/>
                  <w:marRight w:val="0"/>
                  <w:marTop w:val="0"/>
                  <w:marBottom w:val="0"/>
                  <w:divBdr>
                    <w:top w:val="none" w:sz="0" w:space="0" w:color="auto"/>
                    <w:left w:val="none" w:sz="0" w:space="0" w:color="auto"/>
                    <w:bottom w:val="none" w:sz="0" w:space="0" w:color="auto"/>
                    <w:right w:val="none" w:sz="0" w:space="0" w:color="auto"/>
                  </w:divBdr>
                  <w:divsChild>
                    <w:div w:id="1125469945">
                      <w:marLeft w:val="0"/>
                      <w:marRight w:val="0"/>
                      <w:marTop w:val="0"/>
                      <w:marBottom w:val="0"/>
                      <w:divBdr>
                        <w:top w:val="none" w:sz="0" w:space="0" w:color="auto"/>
                        <w:left w:val="none" w:sz="0" w:space="0" w:color="auto"/>
                        <w:bottom w:val="none" w:sz="0" w:space="0" w:color="auto"/>
                        <w:right w:val="none" w:sz="0" w:space="0" w:color="auto"/>
                      </w:divBdr>
                      <w:divsChild>
                        <w:div w:id="51656996">
                          <w:marLeft w:val="300"/>
                          <w:marRight w:val="300"/>
                          <w:marTop w:val="300"/>
                          <w:marBottom w:val="300"/>
                          <w:divBdr>
                            <w:top w:val="none" w:sz="0" w:space="0" w:color="auto"/>
                            <w:left w:val="none" w:sz="0" w:space="0" w:color="auto"/>
                            <w:bottom w:val="none" w:sz="0" w:space="0" w:color="auto"/>
                            <w:right w:val="none" w:sz="0" w:space="0" w:color="auto"/>
                          </w:divBdr>
                          <w:divsChild>
                            <w:div w:id="1883790619">
                              <w:marLeft w:val="0"/>
                              <w:marRight w:val="0"/>
                              <w:marTop w:val="0"/>
                              <w:marBottom w:val="0"/>
                              <w:divBdr>
                                <w:top w:val="none" w:sz="0" w:space="0" w:color="auto"/>
                                <w:left w:val="none" w:sz="0" w:space="0" w:color="auto"/>
                                <w:bottom w:val="none" w:sz="0" w:space="0" w:color="auto"/>
                                <w:right w:val="none" w:sz="0" w:space="0" w:color="auto"/>
                              </w:divBdr>
                              <w:divsChild>
                                <w:div w:id="1341661332">
                                  <w:marLeft w:val="0"/>
                                  <w:marRight w:val="0"/>
                                  <w:marTop w:val="0"/>
                                  <w:marBottom w:val="0"/>
                                  <w:divBdr>
                                    <w:top w:val="none" w:sz="0" w:space="0" w:color="auto"/>
                                    <w:left w:val="none" w:sz="0" w:space="0" w:color="auto"/>
                                    <w:bottom w:val="none" w:sz="0" w:space="0" w:color="auto"/>
                                    <w:right w:val="none" w:sz="0" w:space="0" w:color="auto"/>
                                  </w:divBdr>
                                  <w:divsChild>
                                    <w:div w:id="2061245464">
                                      <w:marLeft w:val="75"/>
                                      <w:marRight w:val="75"/>
                                      <w:marTop w:val="150"/>
                                      <w:marBottom w:val="0"/>
                                      <w:divBdr>
                                        <w:top w:val="none" w:sz="0" w:space="0" w:color="auto"/>
                                        <w:left w:val="none" w:sz="0" w:space="0" w:color="auto"/>
                                        <w:bottom w:val="none" w:sz="0" w:space="0" w:color="auto"/>
                                        <w:right w:val="none" w:sz="0" w:space="0" w:color="auto"/>
                                      </w:divBdr>
                                      <w:divsChild>
                                        <w:div w:id="634603975">
                                          <w:marLeft w:val="0"/>
                                          <w:marRight w:val="0"/>
                                          <w:marTop w:val="0"/>
                                          <w:marBottom w:val="0"/>
                                          <w:divBdr>
                                            <w:top w:val="none" w:sz="0" w:space="0" w:color="auto"/>
                                            <w:left w:val="none" w:sz="0" w:space="0" w:color="auto"/>
                                            <w:bottom w:val="none" w:sz="0" w:space="0" w:color="auto"/>
                                            <w:right w:val="none" w:sz="0" w:space="0" w:color="auto"/>
                                          </w:divBdr>
                                          <w:divsChild>
                                            <w:div w:id="1771124664">
                                              <w:marLeft w:val="0"/>
                                              <w:marRight w:val="0"/>
                                              <w:marTop w:val="0"/>
                                              <w:marBottom w:val="0"/>
                                              <w:divBdr>
                                                <w:top w:val="none" w:sz="0" w:space="0" w:color="auto"/>
                                                <w:left w:val="none" w:sz="0" w:space="0" w:color="auto"/>
                                                <w:bottom w:val="none" w:sz="0" w:space="0" w:color="auto"/>
                                                <w:right w:val="none" w:sz="0" w:space="0" w:color="auto"/>
                                              </w:divBdr>
                                              <w:divsChild>
                                                <w:div w:id="10328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892603">
      <w:bodyDiv w:val="1"/>
      <w:marLeft w:val="0"/>
      <w:marRight w:val="0"/>
      <w:marTop w:val="0"/>
      <w:marBottom w:val="0"/>
      <w:divBdr>
        <w:top w:val="none" w:sz="0" w:space="0" w:color="auto"/>
        <w:left w:val="none" w:sz="0" w:space="0" w:color="auto"/>
        <w:bottom w:val="none" w:sz="0" w:space="0" w:color="auto"/>
        <w:right w:val="none" w:sz="0" w:space="0" w:color="auto"/>
      </w:divBdr>
      <w:divsChild>
        <w:div w:id="50428638">
          <w:marLeft w:val="0"/>
          <w:marRight w:val="0"/>
          <w:marTop w:val="0"/>
          <w:marBottom w:val="0"/>
          <w:divBdr>
            <w:top w:val="none" w:sz="0" w:space="0" w:color="auto"/>
            <w:left w:val="none" w:sz="0" w:space="0" w:color="auto"/>
            <w:bottom w:val="none" w:sz="0" w:space="0" w:color="auto"/>
            <w:right w:val="none" w:sz="0" w:space="0" w:color="auto"/>
          </w:divBdr>
          <w:divsChild>
            <w:div w:id="1285423284">
              <w:marLeft w:val="0"/>
              <w:marRight w:val="0"/>
              <w:marTop w:val="0"/>
              <w:marBottom w:val="0"/>
              <w:divBdr>
                <w:top w:val="none" w:sz="0" w:space="0" w:color="auto"/>
                <w:left w:val="none" w:sz="0" w:space="0" w:color="auto"/>
                <w:bottom w:val="none" w:sz="0" w:space="0" w:color="auto"/>
                <w:right w:val="none" w:sz="0" w:space="0" w:color="auto"/>
              </w:divBdr>
              <w:divsChild>
                <w:div w:id="1539708264">
                  <w:marLeft w:val="0"/>
                  <w:marRight w:val="0"/>
                  <w:marTop w:val="0"/>
                  <w:marBottom w:val="0"/>
                  <w:divBdr>
                    <w:top w:val="none" w:sz="0" w:space="0" w:color="auto"/>
                    <w:left w:val="none" w:sz="0" w:space="0" w:color="auto"/>
                    <w:bottom w:val="none" w:sz="0" w:space="0" w:color="auto"/>
                    <w:right w:val="none" w:sz="0" w:space="0" w:color="auto"/>
                  </w:divBdr>
                  <w:divsChild>
                    <w:div w:id="1825506507">
                      <w:marLeft w:val="0"/>
                      <w:marRight w:val="0"/>
                      <w:marTop w:val="0"/>
                      <w:marBottom w:val="0"/>
                      <w:divBdr>
                        <w:top w:val="none" w:sz="0" w:space="0" w:color="auto"/>
                        <w:left w:val="none" w:sz="0" w:space="0" w:color="auto"/>
                        <w:bottom w:val="none" w:sz="0" w:space="0" w:color="auto"/>
                        <w:right w:val="none" w:sz="0" w:space="0" w:color="auto"/>
                      </w:divBdr>
                      <w:divsChild>
                        <w:div w:id="1064529695">
                          <w:marLeft w:val="0"/>
                          <w:marRight w:val="0"/>
                          <w:marTop w:val="0"/>
                          <w:marBottom w:val="0"/>
                          <w:divBdr>
                            <w:top w:val="none" w:sz="0" w:space="0" w:color="auto"/>
                            <w:left w:val="none" w:sz="0" w:space="0" w:color="auto"/>
                            <w:bottom w:val="none" w:sz="0" w:space="0" w:color="auto"/>
                            <w:right w:val="none" w:sz="0" w:space="0" w:color="auto"/>
                          </w:divBdr>
                        </w:div>
                        <w:div w:id="1216700232">
                          <w:marLeft w:val="300"/>
                          <w:marRight w:val="300"/>
                          <w:marTop w:val="300"/>
                          <w:marBottom w:val="300"/>
                          <w:divBdr>
                            <w:top w:val="none" w:sz="0" w:space="0" w:color="auto"/>
                            <w:left w:val="none" w:sz="0" w:space="0" w:color="auto"/>
                            <w:bottom w:val="none" w:sz="0" w:space="0" w:color="auto"/>
                            <w:right w:val="none" w:sz="0" w:space="0" w:color="auto"/>
                          </w:divBdr>
                          <w:divsChild>
                            <w:div w:id="149181748">
                              <w:marLeft w:val="0"/>
                              <w:marRight w:val="0"/>
                              <w:marTop w:val="0"/>
                              <w:marBottom w:val="0"/>
                              <w:divBdr>
                                <w:top w:val="none" w:sz="0" w:space="0" w:color="auto"/>
                                <w:left w:val="none" w:sz="0" w:space="0" w:color="auto"/>
                                <w:bottom w:val="none" w:sz="0" w:space="0" w:color="auto"/>
                                <w:right w:val="none" w:sz="0" w:space="0" w:color="auto"/>
                              </w:divBdr>
                              <w:divsChild>
                                <w:div w:id="358506806">
                                  <w:marLeft w:val="0"/>
                                  <w:marRight w:val="0"/>
                                  <w:marTop w:val="0"/>
                                  <w:marBottom w:val="0"/>
                                  <w:divBdr>
                                    <w:top w:val="none" w:sz="0" w:space="0" w:color="auto"/>
                                    <w:left w:val="none" w:sz="0" w:space="0" w:color="auto"/>
                                    <w:bottom w:val="none" w:sz="0" w:space="0" w:color="auto"/>
                                    <w:right w:val="none" w:sz="0" w:space="0" w:color="auto"/>
                                  </w:divBdr>
                                </w:div>
                                <w:div w:id="743841247">
                                  <w:marLeft w:val="0"/>
                                  <w:marRight w:val="0"/>
                                  <w:marTop w:val="0"/>
                                  <w:marBottom w:val="0"/>
                                  <w:divBdr>
                                    <w:top w:val="none" w:sz="0" w:space="0" w:color="auto"/>
                                    <w:left w:val="none" w:sz="0" w:space="0" w:color="auto"/>
                                    <w:bottom w:val="none" w:sz="0" w:space="0" w:color="auto"/>
                                    <w:right w:val="none" w:sz="0" w:space="0" w:color="auto"/>
                                  </w:divBdr>
                                  <w:divsChild>
                                    <w:div w:id="1420760096">
                                      <w:marLeft w:val="75"/>
                                      <w:marRight w:val="75"/>
                                      <w:marTop w:val="150"/>
                                      <w:marBottom w:val="0"/>
                                      <w:divBdr>
                                        <w:top w:val="none" w:sz="0" w:space="0" w:color="auto"/>
                                        <w:left w:val="none" w:sz="0" w:space="0" w:color="auto"/>
                                        <w:bottom w:val="none" w:sz="0" w:space="0" w:color="auto"/>
                                        <w:right w:val="none" w:sz="0" w:space="0" w:color="auto"/>
                                      </w:divBdr>
                                      <w:divsChild>
                                        <w:div w:id="381952722">
                                          <w:marLeft w:val="0"/>
                                          <w:marRight w:val="0"/>
                                          <w:marTop w:val="0"/>
                                          <w:marBottom w:val="0"/>
                                          <w:divBdr>
                                            <w:top w:val="none" w:sz="0" w:space="0" w:color="auto"/>
                                            <w:left w:val="none" w:sz="0" w:space="0" w:color="auto"/>
                                            <w:bottom w:val="none" w:sz="0" w:space="0" w:color="auto"/>
                                            <w:right w:val="none" w:sz="0" w:space="0" w:color="auto"/>
                                          </w:divBdr>
                                          <w:divsChild>
                                            <w:div w:id="155851098">
                                              <w:marLeft w:val="0"/>
                                              <w:marRight w:val="0"/>
                                              <w:marTop w:val="0"/>
                                              <w:marBottom w:val="0"/>
                                              <w:divBdr>
                                                <w:top w:val="none" w:sz="0" w:space="0" w:color="auto"/>
                                                <w:left w:val="none" w:sz="0" w:space="0" w:color="auto"/>
                                                <w:bottom w:val="none" w:sz="0" w:space="0" w:color="auto"/>
                                                <w:right w:val="none" w:sz="0" w:space="0" w:color="auto"/>
                                              </w:divBdr>
                                            </w:div>
                                            <w:div w:id="1605072665">
                                              <w:marLeft w:val="0"/>
                                              <w:marRight w:val="0"/>
                                              <w:marTop w:val="0"/>
                                              <w:marBottom w:val="0"/>
                                              <w:divBdr>
                                                <w:top w:val="none" w:sz="0" w:space="0" w:color="auto"/>
                                                <w:left w:val="none" w:sz="0" w:space="0" w:color="auto"/>
                                                <w:bottom w:val="none" w:sz="0" w:space="0" w:color="auto"/>
                                                <w:right w:val="none" w:sz="0" w:space="0" w:color="auto"/>
                                              </w:divBdr>
                                              <w:divsChild>
                                                <w:div w:id="1381319680">
                                                  <w:marLeft w:val="0"/>
                                                  <w:marRight w:val="0"/>
                                                  <w:marTop w:val="0"/>
                                                  <w:marBottom w:val="0"/>
                                                  <w:divBdr>
                                                    <w:top w:val="none" w:sz="0" w:space="0" w:color="auto"/>
                                                    <w:left w:val="none" w:sz="0" w:space="0" w:color="auto"/>
                                                    <w:bottom w:val="none" w:sz="0" w:space="0" w:color="auto"/>
                                                    <w:right w:val="none" w:sz="0" w:space="0" w:color="auto"/>
                                                  </w:divBdr>
                                                  <w:divsChild>
                                                    <w:div w:id="348487638">
                                                      <w:marLeft w:val="0"/>
                                                      <w:marRight w:val="0"/>
                                                      <w:marTop w:val="0"/>
                                                      <w:marBottom w:val="0"/>
                                                      <w:divBdr>
                                                        <w:top w:val="none" w:sz="0" w:space="0" w:color="auto"/>
                                                        <w:left w:val="none" w:sz="0" w:space="0" w:color="auto"/>
                                                        <w:bottom w:val="none" w:sz="0" w:space="0" w:color="auto"/>
                                                        <w:right w:val="none" w:sz="0" w:space="0" w:color="auto"/>
                                                      </w:divBdr>
                                                    </w:div>
                                                    <w:div w:id="82393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6123">
                                          <w:marLeft w:val="0"/>
                                          <w:marRight w:val="0"/>
                                          <w:marTop w:val="0"/>
                                          <w:marBottom w:val="0"/>
                                          <w:divBdr>
                                            <w:top w:val="none" w:sz="0" w:space="0" w:color="auto"/>
                                            <w:left w:val="none" w:sz="0" w:space="0" w:color="auto"/>
                                            <w:bottom w:val="none" w:sz="0" w:space="0" w:color="auto"/>
                                            <w:right w:val="none" w:sz="0" w:space="0" w:color="auto"/>
                                          </w:divBdr>
                                          <w:divsChild>
                                            <w:div w:id="14698969">
                                              <w:marLeft w:val="0"/>
                                              <w:marRight w:val="0"/>
                                              <w:marTop w:val="0"/>
                                              <w:marBottom w:val="0"/>
                                              <w:divBdr>
                                                <w:top w:val="none" w:sz="0" w:space="0" w:color="auto"/>
                                                <w:left w:val="none" w:sz="0" w:space="0" w:color="auto"/>
                                                <w:bottom w:val="none" w:sz="0" w:space="0" w:color="auto"/>
                                                <w:right w:val="none" w:sz="0" w:space="0" w:color="auto"/>
                                              </w:divBdr>
                                              <w:divsChild>
                                                <w:div w:id="41944251">
                                                  <w:marLeft w:val="0"/>
                                                  <w:marRight w:val="0"/>
                                                  <w:marTop w:val="0"/>
                                                  <w:marBottom w:val="0"/>
                                                  <w:divBdr>
                                                    <w:top w:val="none" w:sz="0" w:space="0" w:color="auto"/>
                                                    <w:left w:val="none" w:sz="0" w:space="0" w:color="auto"/>
                                                    <w:bottom w:val="none" w:sz="0" w:space="0" w:color="auto"/>
                                                    <w:right w:val="none" w:sz="0" w:space="0" w:color="auto"/>
                                                  </w:divBdr>
                                                  <w:divsChild>
                                                    <w:div w:id="1328367047">
                                                      <w:marLeft w:val="0"/>
                                                      <w:marRight w:val="0"/>
                                                      <w:marTop w:val="0"/>
                                                      <w:marBottom w:val="0"/>
                                                      <w:divBdr>
                                                        <w:top w:val="none" w:sz="0" w:space="0" w:color="auto"/>
                                                        <w:left w:val="none" w:sz="0" w:space="0" w:color="auto"/>
                                                        <w:bottom w:val="none" w:sz="0" w:space="0" w:color="auto"/>
                                                        <w:right w:val="none" w:sz="0" w:space="0" w:color="auto"/>
                                                      </w:divBdr>
                                                    </w:div>
                                                    <w:div w:id="13433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4745">
                                              <w:marLeft w:val="0"/>
                                              <w:marRight w:val="0"/>
                                              <w:marTop w:val="0"/>
                                              <w:marBottom w:val="0"/>
                                              <w:divBdr>
                                                <w:top w:val="none" w:sz="0" w:space="0" w:color="auto"/>
                                                <w:left w:val="none" w:sz="0" w:space="0" w:color="auto"/>
                                                <w:bottom w:val="none" w:sz="0" w:space="0" w:color="auto"/>
                                                <w:right w:val="none" w:sz="0" w:space="0" w:color="auto"/>
                                              </w:divBdr>
                                            </w:div>
                                          </w:divsChild>
                                        </w:div>
                                        <w:div w:id="861208950">
                                          <w:marLeft w:val="0"/>
                                          <w:marRight w:val="0"/>
                                          <w:marTop w:val="0"/>
                                          <w:marBottom w:val="0"/>
                                          <w:divBdr>
                                            <w:top w:val="none" w:sz="0" w:space="0" w:color="auto"/>
                                            <w:left w:val="none" w:sz="0" w:space="0" w:color="auto"/>
                                            <w:bottom w:val="none" w:sz="0" w:space="0" w:color="auto"/>
                                            <w:right w:val="none" w:sz="0" w:space="0" w:color="auto"/>
                                          </w:divBdr>
                                          <w:divsChild>
                                            <w:div w:id="173880851">
                                              <w:marLeft w:val="0"/>
                                              <w:marRight w:val="0"/>
                                              <w:marTop w:val="0"/>
                                              <w:marBottom w:val="0"/>
                                              <w:divBdr>
                                                <w:top w:val="none" w:sz="0" w:space="0" w:color="auto"/>
                                                <w:left w:val="none" w:sz="0" w:space="0" w:color="auto"/>
                                                <w:bottom w:val="none" w:sz="0" w:space="0" w:color="auto"/>
                                                <w:right w:val="none" w:sz="0" w:space="0" w:color="auto"/>
                                              </w:divBdr>
                                            </w:div>
                                            <w:div w:id="801118147">
                                              <w:marLeft w:val="0"/>
                                              <w:marRight w:val="0"/>
                                              <w:marTop w:val="0"/>
                                              <w:marBottom w:val="0"/>
                                              <w:divBdr>
                                                <w:top w:val="none" w:sz="0" w:space="0" w:color="auto"/>
                                                <w:left w:val="none" w:sz="0" w:space="0" w:color="auto"/>
                                                <w:bottom w:val="none" w:sz="0" w:space="0" w:color="auto"/>
                                                <w:right w:val="none" w:sz="0" w:space="0" w:color="auto"/>
                                              </w:divBdr>
                                              <w:divsChild>
                                                <w:div w:id="2032954830">
                                                  <w:marLeft w:val="0"/>
                                                  <w:marRight w:val="0"/>
                                                  <w:marTop w:val="0"/>
                                                  <w:marBottom w:val="0"/>
                                                  <w:divBdr>
                                                    <w:top w:val="none" w:sz="0" w:space="0" w:color="auto"/>
                                                    <w:left w:val="none" w:sz="0" w:space="0" w:color="auto"/>
                                                    <w:bottom w:val="none" w:sz="0" w:space="0" w:color="auto"/>
                                                    <w:right w:val="none" w:sz="0" w:space="0" w:color="auto"/>
                                                  </w:divBdr>
                                                  <w:divsChild>
                                                    <w:div w:id="314146518">
                                                      <w:marLeft w:val="0"/>
                                                      <w:marRight w:val="0"/>
                                                      <w:marTop w:val="0"/>
                                                      <w:marBottom w:val="0"/>
                                                      <w:divBdr>
                                                        <w:top w:val="none" w:sz="0" w:space="0" w:color="auto"/>
                                                        <w:left w:val="none" w:sz="0" w:space="0" w:color="auto"/>
                                                        <w:bottom w:val="none" w:sz="0" w:space="0" w:color="auto"/>
                                                        <w:right w:val="none" w:sz="0" w:space="0" w:color="auto"/>
                                                      </w:divBdr>
                                                    </w:div>
                                                    <w:div w:id="19265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04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93504903">
                      <w:marLeft w:val="0"/>
                      <w:marRight w:val="0"/>
                      <w:marTop w:val="0"/>
                      <w:marBottom w:val="0"/>
                      <w:divBdr>
                        <w:top w:val="none" w:sz="0" w:space="0" w:color="auto"/>
                        <w:left w:val="none" w:sz="0" w:space="0" w:color="auto"/>
                        <w:bottom w:val="none" w:sz="0" w:space="0" w:color="auto"/>
                        <w:right w:val="none" w:sz="0" w:space="0" w:color="auto"/>
                      </w:divBdr>
                      <w:divsChild>
                        <w:div w:id="1403674834">
                          <w:marLeft w:val="0"/>
                          <w:marRight w:val="0"/>
                          <w:marTop w:val="0"/>
                          <w:marBottom w:val="0"/>
                          <w:divBdr>
                            <w:top w:val="none" w:sz="0" w:space="0" w:color="auto"/>
                            <w:left w:val="none" w:sz="0" w:space="0" w:color="auto"/>
                            <w:bottom w:val="none" w:sz="0" w:space="0" w:color="auto"/>
                            <w:right w:val="none" w:sz="0" w:space="0" w:color="auto"/>
                          </w:divBdr>
                          <w:divsChild>
                            <w:div w:id="55588836">
                              <w:marLeft w:val="0"/>
                              <w:marRight w:val="0"/>
                              <w:marTop w:val="0"/>
                              <w:marBottom w:val="0"/>
                              <w:divBdr>
                                <w:top w:val="none" w:sz="0" w:space="0" w:color="auto"/>
                                <w:left w:val="none" w:sz="0" w:space="0" w:color="auto"/>
                                <w:bottom w:val="none" w:sz="0" w:space="0" w:color="auto"/>
                                <w:right w:val="none" w:sz="0" w:space="0" w:color="auto"/>
                              </w:divBdr>
                              <w:divsChild>
                                <w:div w:id="1831561607">
                                  <w:marLeft w:val="0"/>
                                  <w:marRight w:val="0"/>
                                  <w:marTop w:val="0"/>
                                  <w:marBottom w:val="0"/>
                                  <w:divBdr>
                                    <w:top w:val="none" w:sz="0" w:space="0" w:color="auto"/>
                                    <w:left w:val="none" w:sz="0" w:space="0" w:color="auto"/>
                                    <w:bottom w:val="none" w:sz="0" w:space="0" w:color="auto"/>
                                    <w:right w:val="none" w:sz="0" w:space="0" w:color="auto"/>
                                  </w:divBdr>
                                </w:div>
                              </w:divsChild>
                            </w:div>
                            <w:div w:id="150876478">
                              <w:marLeft w:val="0"/>
                              <w:marRight w:val="0"/>
                              <w:marTop w:val="0"/>
                              <w:marBottom w:val="0"/>
                              <w:divBdr>
                                <w:top w:val="none" w:sz="0" w:space="0" w:color="auto"/>
                                <w:left w:val="none" w:sz="0" w:space="0" w:color="auto"/>
                                <w:bottom w:val="none" w:sz="0" w:space="0" w:color="auto"/>
                                <w:right w:val="none" w:sz="0" w:space="0" w:color="auto"/>
                              </w:divBdr>
                              <w:divsChild>
                                <w:div w:id="1723945970">
                                  <w:marLeft w:val="0"/>
                                  <w:marRight w:val="0"/>
                                  <w:marTop w:val="0"/>
                                  <w:marBottom w:val="0"/>
                                  <w:divBdr>
                                    <w:top w:val="none" w:sz="0" w:space="0" w:color="auto"/>
                                    <w:left w:val="none" w:sz="0" w:space="0" w:color="auto"/>
                                    <w:bottom w:val="none" w:sz="0" w:space="0" w:color="auto"/>
                                    <w:right w:val="none" w:sz="0" w:space="0" w:color="auto"/>
                                  </w:divBdr>
                                </w:div>
                              </w:divsChild>
                            </w:div>
                            <w:div w:id="565261192">
                              <w:marLeft w:val="0"/>
                              <w:marRight w:val="0"/>
                              <w:marTop w:val="0"/>
                              <w:marBottom w:val="0"/>
                              <w:divBdr>
                                <w:top w:val="none" w:sz="0" w:space="0" w:color="auto"/>
                                <w:left w:val="none" w:sz="0" w:space="0" w:color="auto"/>
                                <w:bottom w:val="none" w:sz="0" w:space="0" w:color="auto"/>
                                <w:right w:val="none" w:sz="0" w:space="0" w:color="auto"/>
                              </w:divBdr>
                              <w:divsChild>
                                <w:div w:id="1986161786">
                                  <w:marLeft w:val="0"/>
                                  <w:marRight w:val="0"/>
                                  <w:marTop w:val="0"/>
                                  <w:marBottom w:val="0"/>
                                  <w:divBdr>
                                    <w:top w:val="none" w:sz="0" w:space="0" w:color="auto"/>
                                    <w:left w:val="none" w:sz="0" w:space="0" w:color="auto"/>
                                    <w:bottom w:val="none" w:sz="0" w:space="0" w:color="auto"/>
                                    <w:right w:val="none" w:sz="0" w:space="0" w:color="auto"/>
                                  </w:divBdr>
                                </w:div>
                              </w:divsChild>
                            </w:div>
                            <w:div w:id="608775635">
                              <w:marLeft w:val="0"/>
                              <w:marRight w:val="0"/>
                              <w:marTop w:val="0"/>
                              <w:marBottom w:val="0"/>
                              <w:divBdr>
                                <w:top w:val="none" w:sz="0" w:space="0" w:color="auto"/>
                                <w:left w:val="none" w:sz="0" w:space="0" w:color="auto"/>
                                <w:bottom w:val="none" w:sz="0" w:space="0" w:color="auto"/>
                                <w:right w:val="none" w:sz="0" w:space="0" w:color="auto"/>
                              </w:divBdr>
                              <w:divsChild>
                                <w:div w:id="684673774">
                                  <w:marLeft w:val="0"/>
                                  <w:marRight w:val="0"/>
                                  <w:marTop w:val="0"/>
                                  <w:marBottom w:val="0"/>
                                  <w:divBdr>
                                    <w:top w:val="none" w:sz="0" w:space="0" w:color="auto"/>
                                    <w:left w:val="none" w:sz="0" w:space="0" w:color="auto"/>
                                    <w:bottom w:val="none" w:sz="0" w:space="0" w:color="auto"/>
                                    <w:right w:val="none" w:sz="0" w:space="0" w:color="auto"/>
                                  </w:divBdr>
                                </w:div>
                              </w:divsChild>
                            </w:div>
                            <w:div w:id="794326558">
                              <w:marLeft w:val="0"/>
                              <w:marRight w:val="0"/>
                              <w:marTop w:val="0"/>
                              <w:marBottom w:val="0"/>
                              <w:divBdr>
                                <w:top w:val="none" w:sz="0" w:space="0" w:color="auto"/>
                                <w:left w:val="none" w:sz="0" w:space="0" w:color="auto"/>
                                <w:bottom w:val="none" w:sz="0" w:space="0" w:color="auto"/>
                                <w:right w:val="none" w:sz="0" w:space="0" w:color="auto"/>
                              </w:divBdr>
                              <w:divsChild>
                                <w:div w:id="609896824">
                                  <w:marLeft w:val="0"/>
                                  <w:marRight w:val="0"/>
                                  <w:marTop w:val="0"/>
                                  <w:marBottom w:val="0"/>
                                  <w:divBdr>
                                    <w:top w:val="none" w:sz="0" w:space="0" w:color="auto"/>
                                    <w:left w:val="none" w:sz="0" w:space="0" w:color="auto"/>
                                    <w:bottom w:val="none" w:sz="0" w:space="0" w:color="auto"/>
                                    <w:right w:val="none" w:sz="0" w:space="0" w:color="auto"/>
                                  </w:divBdr>
                                </w:div>
                              </w:divsChild>
                            </w:div>
                            <w:div w:id="1966304580">
                              <w:marLeft w:val="0"/>
                              <w:marRight w:val="0"/>
                              <w:marTop w:val="0"/>
                              <w:marBottom w:val="0"/>
                              <w:divBdr>
                                <w:top w:val="none" w:sz="0" w:space="0" w:color="auto"/>
                                <w:left w:val="none" w:sz="0" w:space="0" w:color="auto"/>
                                <w:bottom w:val="none" w:sz="0" w:space="0" w:color="auto"/>
                                <w:right w:val="none" w:sz="0" w:space="0" w:color="auto"/>
                              </w:divBdr>
                              <w:divsChild>
                                <w:div w:id="749885986">
                                  <w:marLeft w:val="0"/>
                                  <w:marRight w:val="0"/>
                                  <w:marTop w:val="0"/>
                                  <w:marBottom w:val="0"/>
                                  <w:divBdr>
                                    <w:top w:val="none" w:sz="0" w:space="0" w:color="auto"/>
                                    <w:left w:val="none" w:sz="0" w:space="0" w:color="auto"/>
                                    <w:bottom w:val="none" w:sz="0" w:space="0" w:color="auto"/>
                                    <w:right w:val="none" w:sz="0" w:space="0" w:color="auto"/>
                                  </w:divBdr>
                                </w:div>
                              </w:divsChild>
                            </w:div>
                            <w:div w:id="2054114508">
                              <w:marLeft w:val="0"/>
                              <w:marRight w:val="0"/>
                              <w:marTop w:val="0"/>
                              <w:marBottom w:val="0"/>
                              <w:divBdr>
                                <w:top w:val="none" w:sz="0" w:space="0" w:color="auto"/>
                                <w:left w:val="none" w:sz="0" w:space="0" w:color="auto"/>
                                <w:bottom w:val="none" w:sz="0" w:space="0" w:color="auto"/>
                                <w:right w:val="none" w:sz="0" w:space="0" w:color="auto"/>
                              </w:divBdr>
                            </w:div>
                            <w:div w:id="2141993694">
                              <w:marLeft w:val="0"/>
                              <w:marRight w:val="0"/>
                              <w:marTop w:val="0"/>
                              <w:marBottom w:val="0"/>
                              <w:divBdr>
                                <w:top w:val="none" w:sz="0" w:space="0" w:color="auto"/>
                                <w:left w:val="none" w:sz="0" w:space="0" w:color="auto"/>
                                <w:bottom w:val="none" w:sz="0" w:space="0" w:color="auto"/>
                                <w:right w:val="none" w:sz="0" w:space="0" w:color="auto"/>
                              </w:divBdr>
                              <w:divsChild>
                                <w:div w:id="4866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711304">
      <w:bodyDiv w:val="1"/>
      <w:marLeft w:val="0"/>
      <w:marRight w:val="0"/>
      <w:marTop w:val="0"/>
      <w:marBottom w:val="0"/>
      <w:divBdr>
        <w:top w:val="none" w:sz="0" w:space="0" w:color="auto"/>
        <w:left w:val="none" w:sz="0" w:space="0" w:color="auto"/>
        <w:bottom w:val="none" w:sz="0" w:space="0" w:color="auto"/>
        <w:right w:val="none" w:sz="0" w:space="0" w:color="auto"/>
      </w:divBdr>
      <w:divsChild>
        <w:div w:id="1298996545">
          <w:marLeft w:val="0"/>
          <w:marRight w:val="0"/>
          <w:marTop w:val="0"/>
          <w:marBottom w:val="0"/>
          <w:divBdr>
            <w:top w:val="none" w:sz="0" w:space="0" w:color="auto"/>
            <w:left w:val="none" w:sz="0" w:space="0" w:color="auto"/>
            <w:bottom w:val="none" w:sz="0" w:space="0" w:color="auto"/>
            <w:right w:val="none" w:sz="0" w:space="0" w:color="auto"/>
          </w:divBdr>
        </w:div>
      </w:divsChild>
    </w:div>
    <w:div w:id="1435056475">
      <w:bodyDiv w:val="1"/>
      <w:marLeft w:val="0"/>
      <w:marRight w:val="0"/>
      <w:marTop w:val="0"/>
      <w:marBottom w:val="0"/>
      <w:divBdr>
        <w:top w:val="none" w:sz="0" w:space="0" w:color="auto"/>
        <w:left w:val="none" w:sz="0" w:space="0" w:color="auto"/>
        <w:bottom w:val="none" w:sz="0" w:space="0" w:color="auto"/>
        <w:right w:val="none" w:sz="0" w:space="0" w:color="auto"/>
      </w:divBdr>
      <w:divsChild>
        <w:div w:id="1130048163">
          <w:marLeft w:val="0"/>
          <w:marRight w:val="0"/>
          <w:marTop w:val="0"/>
          <w:marBottom w:val="0"/>
          <w:divBdr>
            <w:top w:val="none" w:sz="0" w:space="0" w:color="auto"/>
            <w:left w:val="none" w:sz="0" w:space="0" w:color="auto"/>
            <w:bottom w:val="none" w:sz="0" w:space="0" w:color="auto"/>
            <w:right w:val="none" w:sz="0" w:space="0" w:color="auto"/>
          </w:divBdr>
          <w:divsChild>
            <w:div w:id="910768834">
              <w:marLeft w:val="0"/>
              <w:marRight w:val="0"/>
              <w:marTop w:val="0"/>
              <w:marBottom w:val="0"/>
              <w:divBdr>
                <w:top w:val="none" w:sz="0" w:space="0" w:color="auto"/>
                <w:left w:val="none" w:sz="0" w:space="0" w:color="auto"/>
                <w:bottom w:val="none" w:sz="0" w:space="0" w:color="auto"/>
                <w:right w:val="none" w:sz="0" w:space="0" w:color="auto"/>
              </w:divBdr>
              <w:divsChild>
                <w:div w:id="1775401233">
                  <w:marLeft w:val="0"/>
                  <w:marRight w:val="0"/>
                  <w:marTop w:val="0"/>
                  <w:marBottom w:val="0"/>
                  <w:divBdr>
                    <w:top w:val="none" w:sz="0" w:space="0" w:color="auto"/>
                    <w:left w:val="none" w:sz="0" w:space="0" w:color="auto"/>
                    <w:bottom w:val="none" w:sz="0" w:space="0" w:color="auto"/>
                    <w:right w:val="none" w:sz="0" w:space="0" w:color="auto"/>
                  </w:divBdr>
                  <w:divsChild>
                    <w:div w:id="1530870397">
                      <w:marLeft w:val="0"/>
                      <w:marRight w:val="0"/>
                      <w:marTop w:val="0"/>
                      <w:marBottom w:val="0"/>
                      <w:divBdr>
                        <w:top w:val="none" w:sz="0" w:space="0" w:color="auto"/>
                        <w:left w:val="none" w:sz="0" w:space="0" w:color="auto"/>
                        <w:bottom w:val="none" w:sz="0" w:space="0" w:color="auto"/>
                        <w:right w:val="none" w:sz="0" w:space="0" w:color="auto"/>
                      </w:divBdr>
                      <w:divsChild>
                        <w:div w:id="2001305107">
                          <w:marLeft w:val="300"/>
                          <w:marRight w:val="300"/>
                          <w:marTop w:val="300"/>
                          <w:marBottom w:val="300"/>
                          <w:divBdr>
                            <w:top w:val="none" w:sz="0" w:space="0" w:color="auto"/>
                            <w:left w:val="none" w:sz="0" w:space="0" w:color="auto"/>
                            <w:bottom w:val="none" w:sz="0" w:space="0" w:color="auto"/>
                            <w:right w:val="none" w:sz="0" w:space="0" w:color="auto"/>
                          </w:divBdr>
                          <w:divsChild>
                            <w:div w:id="472016883">
                              <w:marLeft w:val="0"/>
                              <w:marRight w:val="0"/>
                              <w:marTop w:val="0"/>
                              <w:marBottom w:val="0"/>
                              <w:divBdr>
                                <w:top w:val="none" w:sz="0" w:space="0" w:color="auto"/>
                                <w:left w:val="none" w:sz="0" w:space="0" w:color="auto"/>
                                <w:bottom w:val="none" w:sz="0" w:space="0" w:color="auto"/>
                                <w:right w:val="none" w:sz="0" w:space="0" w:color="auto"/>
                              </w:divBdr>
                              <w:divsChild>
                                <w:div w:id="1778602310">
                                  <w:marLeft w:val="0"/>
                                  <w:marRight w:val="0"/>
                                  <w:marTop w:val="0"/>
                                  <w:marBottom w:val="0"/>
                                  <w:divBdr>
                                    <w:top w:val="none" w:sz="0" w:space="0" w:color="auto"/>
                                    <w:left w:val="none" w:sz="0" w:space="0" w:color="auto"/>
                                    <w:bottom w:val="none" w:sz="0" w:space="0" w:color="auto"/>
                                    <w:right w:val="none" w:sz="0" w:space="0" w:color="auto"/>
                                  </w:divBdr>
                                  <w:divsChild>
                                    <w:div w:id="1388918714">
                                      <w:marLeft w:val="75"/>
                                      <w:marRight w:val="75"/>
                                      <w:marTop w:val="150"/>
                                      <w:marBottom w:val="0"/>
                                      <w:divBdr>
                                        <w:top w:val="none" w:sz="0" w:space="0" w:color="auto"/>
                                        <w:left w:val="none" w:sz="0" w:space="0" w:color="auto"/>
                                        <w:bottom w:val="none" w:sz="0" w:space="0" w:color="auto"/>
                                        <w:right w:val="none" w:sz="0" w:space="0" w:color="auto"/>
                                      </w:divBdr>
                                      <w:divsChild>
                                        <w:div w:id="1892113937">
                                          <w:marLeft w:val="0"/>
                                          <w:marRight w:val="0"/>
                                          <w:marTop w:val="0"/>
                                          <w:marBottom w:val="0"/>
                                          <w:divBdr>
                                            <w:top w:val="none" w:sz="0" w:space="0" w:color="auto"/>
                                            <w:left w:val="none" w:sz="0" w:space="0" w:color="auto"/>
                                            <w:bottom w:val="none" w:sz="0" w:space="0" w:color="auto"/>
                                            <w:right w:val="none" w:sz="0" w:space="0" w:color="auto"/>
                                          </w:divBdr>
                                          <w:divsChild>
                                            <w:div w:id="445471526">
                                              <w:marLeft w:val="0"/>
                                              <w:marRight w:val="0"/>
                                              <w:marTop w:val="0"/>
                                              <w:marBottom w:val="0"/>
                                              <w:divBdr>
                                                <w:top w:val="none" w:sz="0" w:space="0" w:color="auto"/>
                                                <w:left w:val="none" w:sz="0" w:space="0" w:color="auto"/>
                                                <w:bottom w:val="none" w:sz="0" w:space="0" w:color="auto"/>
                                                <w:right w:val="none" w:sz="0" w:space="0" w:color="auto"/>
                                              </w:divBdr>
                                              <w:divsChild>
                                                <w:div w:id="707996002">
                                                  <w:marLeft w:val="0"/>
                                                  <w:marRight w:val="0"/>
                                                  <w:marTop w:val="0"/>
                                                  <w:marBottom w:val="0"/>
                                                  <w:divBdr>
                                                    <w:top w:val="none" w:sz="0" w:space="0" w:color="auto"/>
                                                    <w:left w:val="none" w:sz="0" w:space="0" w:color="auto"/>
                                                    <w:bottom w:val="none" w:sz="0" w:space="0" w:color="auto"/>
                                                    <w:right w:val="none" w:sz="0" w:space="0" w:color="auto"/>
                                                  </w:divBdr>
                                                  <w:divsChild>
                                                    <w:div w:id="112954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647743">
      <w:bodyDiv w:val="1"/>
      <w:marLeft w:val="0"/>
      <w:marRight w:val="0"/>
      <w:marTop w:val="0"/>
      <w:marBottom w:val="0"/>
      <w:divBdr>
        <w:top w:val="none" w:sz="0" w:space="0" w:color="auto"/>
        <w:left w:val="none" w:sz="0" w:space="0" w:color="auto"/>
        <w:bottom w:val="none" w:sz="0" w:space="0" w:color="auto"/>
        <w:right w:val="none" w:sz="0" w:space="0" w:color="auto"/>
      </w:divBdr>
      <w:divsChild>
        <w:div w:id="345641721">
          <w:marLeft w:val="0"/>
          <w:marRight w:val="0"/>
          <w:marTop w:val="0"/>
          <w:marBottom w:val="0"/>
          <w:divBdr>
            <w:top w:val="none" w:sz="0" w:space="0" w:color="auto"/>
            <w:left w:val="none" w:sz="0" w:space="0" w:color="auto"/>
            <w:bottom w:val="none" w:sz="0" w:space="0" w:color="auto"/>
            <w:right w:val="none" w:sz="0" w:space="0" w:color="auto"/>
          </w:divBdr>
          <w:divsChild>
            <w:div w:id="353389857">
              <w:marLeft w:val="0"/>
              <w:marRight w:val="0"/>
              <w:marTop w:val="0"/>
              <w:marBottom w:val="0"/>
              <w:divBdr>
                <w:top w:val="none" w:sz="0" w:space="0" w:color="auto"/>
                <w:left w:val="none" w:sz="0" w:space="0" w:color="auto"/>
                <w:bottom w:val="none" w:sz="0" w:space="0" w:color="auto"/>
                <w:right w:val="none" w:sz="0" w:space="0" w:color="auto"/>
              </w:divBdr>
              <w:divsChild>
                <w:div w:id="1248230536">
                  <w:marLeft w:val="0"/>
                  <w:marRight w:val="0"/>
                  <w:marTop w:val="0"/>
                  <w:marBottom w:val="0"/>
                  <w:divBdr>
                    <w:top w:val="none" w:sz="0" w:space="0" w:color="auto"/>
                    <w:left w:val="none" w:sz="0" w:space="0" w:color="auto"/>
                    <w:bottom w:val="none" w:sz="0" w:space="0" w:color="auto"/>
                    <w:right w:val="none" w:sz="0" w:space="0" w:color="auto"/>
                  </w:divBdr>
                  <w:divsChild>
                    <w:div w:id="608053947">
                      <w:marLeft w:val="0"/>
                      <w:marRight w:val="0"/>
                      <w:marTop w:val="0"/>
                      <w:marBottom w:val="0"/>
                      <w:divBdr>
                        <w:top w:val="none" w:sz="0" w:space="0" w:color="auto"/>
                        <w:left w:val="none" w:sz="0" w:space="0" w:color="auto"/>
                        <w:bottom w:val="none" w:sz="0" w:space="0" w:color="auto"/>
                        <w:right w:val="none" w:sz="0" w:space="0" w:color="auto"/>
                      </w:divBdr>
                      <w:divsChild>
                        <w:div w:id="1878469209">
                          <w:marLeft w:val="300"/>
                          <w:marRight w:val="300"/>
                          <w:marTop w:val="300"/>
                          <w:marBottom w:val="300"/>
                          <w:divBdr>
                            <w:top w:val="none" w:sz="0" w:space="0" w:color="auto"/>
                            <w:left w:val="none" w:sz="0" w:space="0" w:color="auto"/>
                            <w:bottom w:val="none" w:sz="0" w:space="0" w:color="auto"/>
                            <w:right w:val="none" w:sz="0" w:space="0" w:color="auto"/>
                          </w:divBdr>
                          <w:divsChild>
                            <w:div w:id="2071540726">
                              <w:marLeft w:val="0"/>
                              <w:marRight w:val="0"/>
                              <w:marTop w:val="0"/>
                              <w:marBottom w:val="0"/>
                              <w:divBdr>
                                <w:top w:val="none" w:sz="0" w:space="0" w:color="auto"/>
                                <w:left w:val="none" w:sz="0" w:space="0" w:color="auto"/>
                                <w:bottom w:val="none" w:sz="0" w:space="0" w:color="auto"/>
                                <w:right w:val="none" w:sz="0" w:space="0" w:color="auto"/>
                              </w:divBdr>
                              <w:divsChild>
                                <w:div w:id="376586538">
                                  <w:marLeft w:val="0"/>
                                  <w:marRight w:val="0"/>
                                  <w:marTop w:val="0"/>
                                  <w:marBottom w:val="0"/>
                                  <w:divBdr>
                                    <w:top w:val="none" w:sz="0" w:space="0" w:color="auto"/>
                                    <w:left w:val="none" w:sz="0" w:space="0" w:color="auto"/>
                                    <w:bottom w:val="none" w:sz="0" w:space="0" w:color="auto"/>
                                    <w:right w:val="none" w:sz="0" w:space="0" w:color="auto"/>
                                  </w:divBdr>
                                  <w:divsChild>
                                    <w:div w:id="1282298022">
                                      <w:marLeft w:val="75"/>
                                      <w:marRight w:val="75"/>
                                      <w:marTop w:val="150"/>
                                      <w:marBottom w:val="0"/>
                                      <w:divBdr>
                                        <w:top w:val="none" w:sz="0" w:space="0" w:color="auto"/>
                                        <w:left w:val="none" w:sz="0" w:space="0" w:color="auto"/>
                                        <w:bottom w:val="none" w:sz="0" w:space="0" w:color="auto"/>
                                        <w:right w:val="none" w:sz="0" w:space="0" w:color="auto"/>
                                      </w:divBdr>
                                      <w:divsChild>
                                        <w:div w:id="2137747252">
                                          <w:marLeft w:val="0"/>
                                          <w:marRight w:val="0"/>
                                          <w:marTop w:val="0"/>
                                          <w:marBottom w:val="0"/>
                                          <w:divBdr>
                                            <w:top w:val="none" w:sz="0" w:space="0" w:color="auto"/>
                                            <w:left w:val="none" w:sz="0" w:space="0" w:color="auto"/>
                                            <w:bottom w:val="none" w:sz="0" w:space="0" w:color="auto"/>
                                            <w:right w:val="none" w:sz="0" w:space="0" w:color="auto"/>
                                          </w:divBdr>
                                          <w:divsChild>
                                            <w:div w:id="784278080">
                                              <w:marLeft w:val="0"/>
                                              <w:marRight w:val="0"/>
                                              <w:marTop w:val="0"/>
                                              <w:marBottom w:val="0"/>
                                              <w:divBdr>
                                                <w:top w:val="none" w:sz="0" w:space="0" w:color="auto"/>
                                                <w:left w:val="none" w:sz="0" w:space="0" w:color="auto"/>
                                                <w:bottom w:val="none" w:sz="0" w:space="0" w:color="auto"/>
                                                <w:right w:val="none" w:sz="0" w:space="0" w:color="auto"/>
                                              </w:divBdr>
                                              <w:divsChild>
                                                <w:div w:id="11033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116225">
      <w:bodyDiv w:val="1"/>
      <w:marLeft w:val="0"/>
      <w:marRight w:val="0"/>
      <w:marTop w:val="0"/>
      <w:marBottom w:val="0"/>
      <w:divBdr>
        <w:top w:val="none" w:sz="0" w:space="0" w:color="auto"/>
        <w:left w:val="none" w:sz="0" w:space="0" w:color="auto"/>
        <w:bottom w:val="none" w:sz="0" w:space="0" w:color="auto"/>
        <w:right w:val="none" w:sz="0" w:space="0" w:color="auto"/>
      </w:divBdr>
    </w:div>
    <w:div w:id="1574661369">
      <w:bodyDiv w:val="1"/>
      <w:marLeft w:val="0"/>
      <w:marRight w:val="0"/>
      <w:marTop w:val="0"/>
      <w:marBottom w:val="0"/>
      <w:divBdr>
        <w:top w:val="none" w:sz="0" w:space="0" w:color="auto"/>
        <w:left w:val="none" w:sz="0" w:space="0" w:color="auto"/>
        <w:bottom w:val="none" w:sz="0" w:space="0" w:color="auto"/>
        <w:right w:val="none" w:sz="0" w:space="0" w:color="auto"/>
      </w:divBdr>
      <w:divsChild>
        <w:div w:id="721834859">
          <w:marLeft w:val="0"/>
          <w:marRight w:val="0"/>
          <w:marTop w:val="0"/>
          <w:marBottom w:val="0"/>
          <w:divBdr>
            <w:top w:val="none" w:sz="0" w:space="0" w:color="auto"/>
            <w:left w:val="none" w:sz="0" w:space="0" w:color="auto"/>
            <w:bottom w:val="none" w:sz="0" w:space="0" w:color="auto"/>
            <w:right w:val="none" w:sz="0" w:space="0" w:color="auto"/>
          </w:divBdr>
          <w:divsChild>
            <w:div w:id="1992826116">
              <w:marLeft w:val="0"/>
              <w:marRight w:val="0"/>
              <w:marTop w:val="0"/>
              <w:marBottom w:val="0"/>
              <w:divBdr>
                <w:top w:val="none" w:sz="0" w:space="0" w:color="auto"/>
                <w:left w:val="none" w:sz="0" w:space="0" w:color="auto"/>
                <w:bottom w:val="none" w:sz="0" w:space="0" w:color="auto"/>
                <w:right w:val="none" w:sz="0" w:space="0" w:color="auto"/>
              </w:divBdr>
              <w:divsChild>
                <w:div w:id="1925215433">
                  <w:marLeft w:val="0"/>
                  <w:marRight w:val="0"/>
                  <w:marTop w:val="0"/>
                  <w:marBottom w:val="0"/>
                  <w:divBdr>
                    <w:top w:val="none" w:sz="0" w:space="0" w:color="auto"/>
                    <w:left w:val="none" w:sz="0" w:space="0" w:color="auto"/>
                    <w:bottom w:val="none" w:sz="0" w:space="0" w:color="auto"/>
                    <w:right w:val="none" w:sz="0" w:space="0" w:color="auto"/>
                  </w:divBdr>
                  <w:divsChild>
                    <w:div w:id="2060322829">
                      <w:marLeft w:val="0"/>
                      <w:marRight w:val="0"/>
                      <w:marTop w:val="0"/>
                      <w:marBottom w:val="0"/>
                      <w:divBdr>
                        <w:top w:val="none" w:sz="0" w:space="0" w:color="auto"/>
                        <w:left w:val="none" w:sz="0" w:space="0" w:color="auto"/>
                        <w:bottom w:val="none" w:sz="0" w:space="0" w:color="auto"/>
                        <w:right w:val="none" w:sz="0" w:space="0" w:color="auto"/>
                      </w:divBdr>
                      <w:divsChild>
                        <w:div w:id="1371345344">
                          <w:marLeft w:val="300"/>
                          <w:marRight w:val="300"/>
                          <w:marTop w:val="300"/>
                          <w:marBottom w:val="300"/>
                          <w:divBdr>
                            <w:top w:val="none" w:sz="0" w:space="0" w:color="auto"/>
                            <w:left w:val="none" w:sz="0" w:space="0" w:color="auto"/>
                            <w:bottom w:val="none" w:sz="0" w:space="0" w:color="auto"/>
                            <w:right w:val="none" w:sz="0" w:space="0" w:color="auto"/>
                          </w:divBdr>
                          <w:divsChild>
                            <w:div w:id="2063749057">
                              <w:marLeft w:val="0"/>
                              <w:marRight w:val="0"/>
                              <w:marTop w:val="0"/>
                              <w:marBottom w:val="0"/>
                              <w:divBdr>
                                <w:top w:val="none" w:sz="0" w:space="0" w:color="auto"/>
                                <w:left w:val="none" w:sz="0" w:space="0" w:color="auto"/>
                                <w:bottom w:val="none" w:sz="0" w:space="0" w:color="auto"/>
                                <w:right w:val="none" w:sz="0" w:space="0" w:color="auto"/>
                              </w:divBdr>
                              <w:divsChild>
                                <w:div w:id="313678894">
                                  <w:marLeft w:val="0"/>
                                  <w:marRight w:val="0"/>
                                  <w:marTop w:val="0"/>
                                  <w:marBottom w:val="0"/>
                                  <w:divBdr>
                                    <w:top w:val="none" w:sz="0" w:space="0" w:color="auto"/>
                                    <w:left w:val="none" w:sz="0" w:space="0" w:color="auto"/>
                                    <w:bottom w:val="none" w:sz="0" w:space="0" w:color="auto"/>
                                    <w:right w:val="none" w:sz="0" w:space="0" w:color="auto"/>
                                  </w:divBdr>
                                  <w:divsChild>
                                    <w:div w:id="63337527">
                                      <w:marLeft w:val="75"/>
                                      <w:marRight w:val="75"/>
                                      <w:marTop w:val="150"/>
                                      <w:marBottom w:val="0"/>
                                      <w:divBdr>
                                        <w:top w:val="none" w:sz="0" w:space="0" w:color="auto"/>
                                        <w:left w:val="none" w:sz="0" w:space="0" w:color="auto"/>
                                        <w:bottom w:val="none" w:sz="0" w:space="0" w:color="auto"/>
                                        <w:right w:val="none" w:sz="0" w:space="0" w:color="auto"/>
                                      </w:divBdr>
                                      <w:divsChild>
                                        <w:div w:id="1211768988">
                                          <w:marLeft w:val="0"/>
                                          <w:marRight w:val="0"/>
                                          <w:marTop w:val="0"/>
                                          <w:marBottom w:val="0"/>
                                          <w:divBdr>
                                            <w:top w:val="none" w:sz="0" w:space="0" w:color="auto"/>
                                            <w:left w:val="none" w:sz="0" w:space="0" w:color="auto"/>
                                            <w:bottom w:val="none" w:sz="0" w:space="0" w:color="auto"/>
                                            <w:right w:val="none" w:sz="0" w:space="0" w:color="auto"/>
                                          </w:divBdr>
                                          <w:divsChild>
                                            <w:div w:id="1536889569">
                                              <w:marLeft w:val="0"/>
                                              <w:marRight w:val="0"/>
                                              <w:marTop w:val="0"/>
                                              <w:marBottom w:val="0"/>
                                              <w:divBdr>
                                                <w:top w:val="none" w:sz="0" w:space="0" w:color="auto"/>
                                                <w:left w:val="none" w:sz="0" w:space="0" w:color="auto"/>
                                                <w:bottom w:val="none" w:sz="0" w:space="0" w:color="auto"/>
                                                <w:right w:val="none" w:sz="0" w:space="0" w:color="auto"/>
                                              </w:divBdr>
                                              <w:divsChild>
                                                <w:div w:id="3932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2849244">
      <w:bodyDiv w:val="1"/>
      <w:marLeft w:val="0"/>
      <w:marRight w:val="0"/>
      <w:marTop w:val="0"/>
      <w:marBottom w:val="0"/>
      <w:divBdr>
        <w:top w:val="none" w:sz="0" w:space="0" w:color="auto"/>
        <w:left w:val="none" w:sz="0" w:space="0" w:color="auto"/>
        <w:bottom w:val="none" w:sz="0" w:space="0" w:color="auto"/>
        <w:right w:val="none" w:sz="0" w:space="0" w:color="auto"/>
      </w:divBdr>
      <w:divsChild>
        <w:div w:id="1926528952">
          <w:marLeft w:val="0"/>
          <w:marRight w:val="0"/>
          <w:marTop w:val="0"/>
          <w:marBottom w:val="0"/>
          <w:divBdr>
            <w:top w:val="none" w:sz="0" w:space="0" w:color="auto"/>
            <w:left w:val="none" w:sz="0" w:space="0" w:color="auto"/>
            <w:bottom w:val="none" w:sz="0" w:space="0" w:color="auto"/>
            <w:right w:val="none" w:sz="0" w:space="0" w:color="auto"/>
          </w:divBdr>
          <w:divsChild>
            <w:div w:id="71244875">
              <w:marLeft w:val="0"/>
              <w:marRight w:val="0"/>
              <w:marTop w:val="0"/>
              <w:marBottom w:val="0"/>
              <w:divBdr>
                <w:top w:val="none" w:sz="0" w:space="0" w:color="auto"/>
                <w:left w:val="none" w:sz="0" w:space="0" w:color="auto"/>
                <w:bottom w:val="none" w:sz="0" w:space="0" w:color="auto"/>
                <w:right w:val="none" w:sz="0" w:space="0" w:color="auto"/>
              </w:divBdr>
              <w:divsChild>
                <w:div w:id="162429247">
                  <w:marLeft w:val="0"/>
                  <w:marRight w:val="0"/>
                  <w:marTop w:val="0"/>
                  <w:marBottom w:val="0"/>
                  <w:divBdr>
                    <w:top w:val="none" w:sz="0" w:space="0" w:color="auto"/>
                    <w:left w:val="none" w:sz="0" w:space="0" w:color="auto"/>
                    <w:bottom w:val="none" w:sz="0" w:space="0" w:color="auto"/>
                    <w:right w:val="none" w:sz="0" w:space="0" w:color="auto"/>
                  </w:divBdr>
                  <w:divsChild>
                    <w:div w:id="939992484">
                      <w:marLeft w:val="0"/>
                      <w:marRight w:val="0"/>
                      <w:marTop w:val="0"/>
                      <w:marBottom w:val="0"/>
                      <w:divBdr>
                        <w:top w:val="none" w:sz="0" w:space="0" w:color="auto"/>
                        <w:left w:val="none" w:sz="0" w:space="0" w:color="auto"/>
                        <w:bottom w:val="none" w:sz="0" w:space="0" w:color="auto"/>
                        <w:right w:val="none" w:sz="0" w:space="0" w:color="auto"/>
                      </w:divBdr>
                      <w:divsChild>
                        <w:div w:id="1211303834">
                          <w:marLeft w:val="300"/>
                          <w:marRight w:val="300"/>
                          <w:marTop w:val="300"/>
                          <w:marBottom w:val="300"/>
                          <w:divBdr>
                            <w:top w:val="none" w:sz="0" w:space="0" w:color="auto"/>
                            <w:left w:val="none" w:sz="0" w:space="0" w:color="auto"/>
                            <w:bottom w:val="none" w:sz="0" w:space="0" w:color="auto"/>
                            <w:right w:val="none" w:sz="0" w:space="0" w:color="auto"/>
                          </w:divBdr>
                          <w:divsChild>
                            <w:div w:id="1222710265">
                              <w:marLeft w:val="0"/>
                              <w:marRight w:val="0"/>
                              <w:marTop w:val="0"/>
                              <w:marBottom w:val="0"/>
                              <w:divBdr>
                                <w:top w:val="none" w:sz="0" w:space="0" w:color="auto"/>
                                <w:left w:val="none" w:sz="0" w:space="0" w:color="auto"/>
                                <w:bottom w:val="none" w:sz="0" w:space="0" w:color="auto"/>
                                <w:right w:val="none" w:sz="0" w:space="0" w:color="auto"/>
                              </w:divBdr>
                              <w:divsChild>
                                <w:div w:id="1151753631">
                                  <w:marLeft w:val="0"/>
                                  <w:marRight w:val="0"/>
                                  <w:marTop w:val="0"/>
                                  <w:marBottom w:val="0"/>
                                  <w:divBdr>
                                    <w:top w:val="none" w:sz="0" w:space="0" w:color="auto"/>
                                    <w:left w:val="none" w:sz="0" w:space="0" w:color="auto"/>
                                    <w:bottom w:val="none" w:sz="0" w:space="0" w:color="auto"/>
                                    <w:right w:val="none" w:sz="0" w:space="0" w:color="auto"/>
                                  </w:divBdr>
                                  <w:divsChild>
                                    <w:div w:id="1898933764">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569497">
      <w:bodyDiv w:val="1"/>
      <w:marLeft w:val="0"/>
      <w:marRight w:val="0"/>
      <w:marTop w:val="0"/>
      <w:marBottom w:val="0"/>
      <w:divBdr>
        <w:top w:val="none" w:sz="0" w:space="0" w:color="auto"/>
        <w:left w:val="none" w:sz="0" w:space="0" w:color="auto"/>
        <w:bottom w:val="none" w:sz="0" w:space="0" w:color="auto"/>
        <w:right w:val="none" w:sz="0" w:space="0" w:color="auto"/>
      </w:divBdr>
      <w:divsChild>
        <w:div w:id="976644059">
          <w:marLeft w:val="0"/>
          <w:marRight w:val="0"/>
          <w:marTop w:val="0"/>
          <w:marBottom w:val="0"/>
          <w:divBdr>
            <w:top w:val="none" w:sz="0" w:space="0" w:color="auto"/>
            <w:left w:val="none" w:sz="0" w:space="0" w:color="auto"/>
            <w:bottom w:val="none" w:sz="0" w:space="0" w:color="auto"/>
            <w:right w:val="none" w:sz="0" w:space="0" w:color="auto"/>
          </w:divBdr>
          <w:divsChild>
            <w:div w:id="1223826919">
              <w:marLeft w:val="0"/>
              <w:marRight w:val="0"/>
              <w:marTop w:val="0"/>
              <w:marBottom w:val="0"/>
              <w:divBdr>
                <w:top w:val="none" w:sz="0" w:space="0" w:color="auto"/>
                <w:left w:val="none" w:sz="0" w:space="0" w:color="auto"/>
                <w:bottom w:val="none" w:sz="0" w:space="0" w:color="auto"/>
                <w:right w:val="none" w:sz="0" w:space="0" w:color="auto"/>
              </w:divBdr>
              <w:divsChild>
                <w:div w:id="1107846543">
                  <w:marLeft w:val="0"/>
                  <w:marRight w:val="0"/>
                  <w:marTop w:val="0"/>
                  <w:marBottom w:val="0"/>
                  <w:divBdr>
                    <w:top w:val="none" w:sz="0" w:space="0" w:color="auto"/>
                    <w:left w:val="none" w:sz="0" w:space="0" w:color="auto"/>
                    <w:bottom w:val="none" w:sz="0" w:space="0" w:color="auto"/>
                    <w:right w:val="none" w:sz="0" w:space="0" w:color="auto"/>
                  </w:divBdr>
                  <w:divsChild>
                    <w:div w:id="143591746">
                      <w:marLeft w:val="0"/>
                      <w:marRight w:val="0"/>
                      <w:marTop w:val="0"/>
                      <w:marBottom w:val="0"/>
                      <w:divBdr>
                        <w:top w:val="none" w:sz="0" w:space="0" w:color="auto"/>
                        <w:left w:val="none" w:sz="0" w:space="0" w:color="auto"/>
                        <w:bottom w:val="none" w:sz="0" w:space="0" w:color="auto"/>
                        <w:right w:val="none" w:sz="0" w:space="0" w:color="auto"/>
                      </w:divBdr>
                      <w:divsChild>
                        <w:div w:id="780149646">
                          <w:marLeft w:val="300"/>
                          <w:marRight w:val="300"/>
                          <w:marTop w:val="300"/>
                          <w:marBottom w:val="300"/>
                          <w:divBdr>
                            <w:top w:val="none" w:sz="0" w:space="0" w:color="auto"/>
                            <w:left w:val="none" w:sz="0" w:space="0" w:color="auto"/>
                            <w:bottom w:val="none" w:sz="0" w:space="0" w:color="auto"/>
                            <w:right w:val="none" w:sz="0" w:space="0" w:color="auto"/>
                          </w:divBdr>
                          <w:divsChild>
                            <w:div w:id="509028346">
                              <w:marLeft w:val="0"/>
                              <w:marRight w:val="0"/>
                              <w:marTop w:val="0"/>
                              <w:marBottom w:val="0"/>
                              <w:divBdr>
                                <w:top w:val="none" w:sz="0" w:space="0" w:color="auto"/>
                                <w:left w:val="none" w:sz="0" w:space="0" w:color="auto"/>
                                <w:bottom w:val="none" w:sz="0" w:space="0" w:color="auto"/>
                                <w:right w:val="none" w:sz="0" w:space="0" w:color="auto"/>
                              </w:divBdr>
                              <w:divsChild>
                                <w:div w:id="145514520">
                                  <w:marLeft w:val="0"/>
                                  <w:marRight w:val="0"/>
                                  <w:marTop w:val="0"/>
                                  <w:marBottom w:val="0"/>
                                  <w:divBdr>
                                    <w:top w:val="none" w:sz="0" w:space="0" w:color="auto"/>
                                    <w:left w:val="none" w:sz="0" w:space="0" w:color="auto"/>
                                    <w:bottom w:val="none" w:sz="0" w:space="0" w:color="auto"/>
                                    <w:right w:val="none" w:sz="0" w:space="0" w:color="auto"/>
                                  </w:divBdr>
                                  <w:divsChild>
                                    <w:div w:id="492990212">
                                      <w:marLeft w:val="7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399603">
      <w:bodyDiv w:val="1"/>
      <w:marLeft w:val="0"/>
      <w:marRight w:val="0"/>
      <w:marTop w:val="0"/>
      <w:marBottom w:val="0"/>
      <w:divBdr>
        <w:top w:val="none" w:sz="0" w:space="0" w:color="auto"/>
        <w:left w:val="none" w:sz="0" w:space="0" w:color="auto"/>
        <w:bottom w:val="none" w:sz="0" w:space="0" w:color="auto"/>
        <w:right w:val="none" w:sz="0" w:space="0" w:color="auto"/>
      </w:divBdr>
    </w:div>
    <w:div w:id="1925917621">
      <w:bodyDiv w:val="1"/>
      <w:marLeft w:val="0"/>
      <w:marRight w:val="0"/>
      <w:marTop w:val="0"/>
      <w:marBottom w:val="0"/>
      <w:divBdr>
        <w:top w:val="none" w:sz="0" w:space="0" w:color="auto"/>
        <w:left w:val="none" w:sz="0" w:space="0" w:color="auto"/>
        <w:bottom w:val="none" w:sz="0" w:space="0" w:color="auto"/>
        <w:right w:val="none" w:sz="0" w:space="0" w:color="auto"/>
      </w:divBdr>
      <w:divsChild>
        <w:div w:id="2010251617">
          <w:marLeft w:val="0"/>
          <w:marRight w:val="0"/>
          <w:marTop w:val="0"/>
          <w:marBottom w:val="0"/>
          <w:divBdr>
            <w:top w:val="none" w:sz="0" w:space="0" w:color="auto"/>
            <w:left w:val="none" w:sz="0" w:space="0" w:color="auto"/>
            <w:bottom w:val="none" w:sz="0" w:space="0" w:color="auto"/>
            <w:right w:val="none" w:sz="0" w:space="0" w:color="auto"/>
          </w:divBdr>
          <w:divsChild>
            <w:div w:id="2019189239">
              <w:marLeft w:val="0"/>
              <w:marRight w:val="0"/>
              <w:marTop w:val="0"/>
              <w:marBottom w:val="0"/>
              <w:divBdr>
                <w:top w:val="none" w:sz="0" w:space="0" w:color="auto"/>
                <w:left w:val="none" w:sz="0" w:space="0" w:color="auto"/>
                <w:bottom w:val="none" w:sz="0" w:space="0" w:color="auto"/>
                <w:right w:val="none" w:sz="0" w:space="0" w:color="auto"/>
              </w:divBdr>
              <w:divsChild>
                <w:div w:id="1135683360">
                  <w:marLeft w:val="0"/>
                  <w:marRight w:val="0"/>
                  <w:marTop w:val="0"/>
                  <w:marBottom w:val="0"/>
                  <w:divBdr>
                    <w:top w:val="none" w:sz="0" w:space="0" w:color="auto"/>
                    <w:left w:val="none" w:sz="0" w:space="0" w:color="auto"/>
                    <w:bottom w:val="none" w:sz="0" w:space="0" w:color="auto"/>
                    <w:right w:val="none" w:sz="0" w:space="0" w:color="auto"/>
                  </w:divBdr>
                  <w:divsChild>
                    <w:div w:id="414783438">
                      <w:marLeft w:val="0"/>
                      <w:marRight w:val="0"/>
                      <w:marTop w:val="0"/>
                      <w:marBottom w:val="0"/>
                      <w:divBdr>
                        <w:top w:val="none" w:sz="0" w:space="0" w:color="auto"/>
                        <w:left w:val="none" w:sz="0" w:space="0" w:color="auto"/>
                        <w:bottom w:val="none" w:sz="0" w:space="0" w:color="auto"/>
                        <w:right w:val="none" w:sz="0" w:space="0" w:color="auto"/>
                      </w:divBdr>
                      <w:divsChild>
                        <w:div w:id="924072648">
                          <w:marLeft w:val="300"/>
                          <w:marRight w:val="300"/>
                          <w:marTop w:val="300"/>
                          <w:marBottom w:val="300"/>
                          <w:divBdr>
                            <w:top w:val="none" w:sz="0" w:space="0" w:color="auto"/>
                            <w:left w:val="none" w:sz="0" w:space="0" w:color="auto"/>
                            <w:bottom w:val="none" w:sz="0" w:space="0" w:color="auto"/>
                            <w:right w:val="none" w:sz="0" w:space="0" w:color="auto"/>
                          </w:divBdr>
                          <w:divsChild>
                            <w:div w:id="1891456775">
                              <w:marLeft w:val="0"/>
                              <w:marRight w:val="0"/>
                              <w:marTop w:val="0"/>
                              <w:marBottom w:val="0"/>
                              <w:divBdr>
                                <w:top w:val="none" w:sz="0" w:space="0" w:color="auto"/>
                                <w:left w:val="none" w:sz="0" w:space="0" w:color="auto"/>
                                <w:bottom w:val="none" w:sz="0" w:space="0" w:color="auto"/>
                                <w:right w:val="none" w:sz="0" w:space="0" w:color="auto"/>
                              </w:divBdr>
                              <w:divsChild>
                                <w:div w:id="206063213">
                                  <w:marLeft w:val="0"/>
                                  <w:marRight w:val="0"/>
                                  <w:marTop w:val="0"/>
                                  <w:marBottom w:val="0"/>
                                  <w:divBdr>
                                    <w:top w:val="none" w:sz="0" w:space="0" w:color="auto"/>
                                    <w:left w:val="none" w:sz="0" w:space="0" w:color="auto"/>
                                    <w:bottom w:val="none" w:sz="0" w:space="0" w:color="auto"/>
                                    <w:right w:val="none" w:sz="0" w:space="0" w:color="auto"/>
                                  </w:divBdr>
                                  <w:divsChild>
                                    <w:div w:id="364718754">
                                      <w:marLeft w:val="75"/>
                                      <w:marRight w:val="75"/>
                                      <w:marTop w:val="150"/>
                                      <w:marBottom w:val="0"/>
                                      <w:divBdr>
                                        <w:top w:val="none" w:sz="0" w:space="0" w:color="auto"/>
                                        <w:left w:val="none" w:sz="0" w:space="0" w:color="auto"/>
                                        <w:bottom w:val="none" w:sz="0" w:space="0" w:color="auto"/>
                                        <w:right w:val="none" w:sz="0" w:space="0" w:color="auto"/>
                                      </w:divBdr>
                                      <w:divsChild>
                                        <w:div w:id="1391077379">
                                          <w:marLeft w:val="0"/>
                                          <w:marRight w:val="0"/>
                                          <w:marTop w:val="0"/>
                                          <w:marBottom w:val="0"/>
                                          <w:divBdr>
                                            <w:top w:val="none" w:sz="0" w:space="0" w:color="auto"/>
                                            <w:left w:val="none" w:sz="0" w:space="0" w:color="auto"/>
                                            <w:bottom w:val="none" w:sz="0" w:space="0" w:color="auto"/>
                                            <w:right w:val="none" w:sz="0" w:space="0" w:color="auto"/>
                                          </w:divBdr>
                                          <w:divsChild>
                                            <w:div w:id="1027754722">
                                              <w:marLeft w:val="0"/>
                                              <w:marRight w:val="0"/>
                                              <w:marTop w:val="0"/>
                                              <w:marBottom w:val="0"/>
                                              <w:divBdr>
                                                <w:top w:val="none" w:sz="0" w:space="0" w:color="auto"/>
                                                <w:left w:val="none" w:sz="0" w:space="0" w:color="auto"/>
                                                <w:bottom w:val="none" w:sz="0" w:space="0" w:color="auto"/>
                                                <w:right w:val="none" w:sz="0" w:space="0" w:color="auto"/>
                                              </w:divBdr>
                                              <w:divsChild>
                                                <w:div w:id="1802847488">
                                                  <w:marLeft w:val="0"/>
                                                  <w:marRight w:val="0"/>
                                                  <w:marTop w:val="0"/>
                                                  <w:marBottom w:val="0"/>
                                                  <w:divBdr>
                                                    <w:top w:val="none" w:sz="0" w:space="0" w:color="auto"/>
                                                    <w:left w:val="none" w:sz="0" w:space="0" w:color="auto"/>
                                                    <w:bottom w:val="none" w:sz="0" w:space="0" w:color="auto"/>
                                                    <w:right w:val="none" w:sz="0" w:space="0" w:color="auto"/>
                                                  </w:divBdr>
                                                  <w:divsChild>
                                                    <w:div w:id="427890954">
                                                      <w:marLeft w:val="0"/>
                                                      <w:marRight w:val="0"/>
                                                      <w:marTop w:val="0"/>
                                                      <w:marBottom w:val="0"/>
                                                      <w:divBdr>
                                                        <w:top w:val="none" w:sz="0" w:space="0" w:color="auto"/>
                                                        <w:left w:val="none" w:sz="0" w:space="0" w:color="auto"/>
                                                        <w:bottom w:val="none" w:sz="0" w:space="0" w:color="auto"/>
                                                        <w:right w:val="none" w:sz="0" w:space="0" w:color="auto"/>
                                                      </w:divBdr>
                                                    </w:div>
                                                    <w:div w:id="7320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41763">
                                              <w:marLeft w:val="0"/>
                                              <w:marRight w:val="0"/>
                                              <w:marTop w:val="0"/>
                                              <w:marBottom w:val="0"/>
                                              <w:divBdr>
                                                <w:top w:val="none" w:sz="0" w:space="0" w:color="auto"/>
                                                <w:left w:val="none" w:sz="0" w:space="0" w:color="auto"/>
                                                <w:bottom w:val="none" w:sz="0" w:space="0" w:color="auto"/>
                                                <w:right w:val="none" w:sz="0" w:space="0" w:color="auto"/>
                                              </w:divBdr>
                                            </w:div>
                                          </w:divsChild>
                                        </w:div>
                                        <w:div w:id="2049797273">
                                          <w:marLeft w:val="0"/>
                                          <w:marRight w:val="0"/>
                                          <w:marTop w:val="0"/>
                                          <w:marBottom w:val="0"/>
                                          <w:divBdr>
                                            <w:top w:val="none" w:sz="0" w:space="0" w:color="auto"/>
                                            <w:left w:val="none" w:sz="0" w:space="0" w:color="auto"/>
                                            <w:bottom w:val="none" w:sz="0" w:space="0" w:color="auto"/>
                                            <w:right w:val="none" w:sz="0" w:space="0" w:color="auto"/>
                                          </w:divBdr>
                                          <w:divsChild>
                                            <w:div w:id="781262111">
                                              <w:marLeft w:val="0"/>
                                              <w:marRight w:val="0"/>
                                              <w:marTop w:val="0"/>
                                              <w:marBottom w:val="0"/>
                                              <w:divBdr>
                                                <w:top w:val="none" w:sz="0" w:space="0" w:color="auto"/>
                                                <w:left w:val="none" w:sz="0" w:space="0" w:color="auto"/>
                                                <w:bottom w:val="none" w:sz="0" w:space="0" w:color="auto"/>
                                                <w:right w:val="none" w:sz="0" w:space="0" w:color="auto"/>
                                              </w:divBdr>
                                            </w:div>
                                            <w:div w:id="2115398880">
                                              <w:marLeft w:val="0"/>
                                              <w:marRight w:val="0"/>
                                              <w:marTop w:val="0"/>
                                              <w:marBottom w:val="0"/>
                                              <w:divBdr>
                                                <w:top w:val="none" w:sz="0" w:space="0" w:color="auto"/>
                                                <w:left w:val="none" w:sz="0" w:space="0" w:color="auto"/>
                                                <w:bottom w:val="none" w:sz="0" w:space="0" w:color="auto"/>
                                                <w:right w:val="none" w:sz="0" w:space="0" w:color="auto"/>
                                              </w:divBdr>
                                              <w:divsChild>
                                                <w:div w:id="94639242">
                                                  <w:marLeft w:val="0"/>
                                                  <w:marRight w:val="0"/>
                                                  <w:marTop w:val="0"/>
                                                  <w:marBottom w:val="0"/>
                                                  <w:divBdr>
                                                    <w:top w:val="none" w:sz="0" w:space="0" w:color="auto"/>
                                                    <w:left w:val="none" w:sz="0" w:space="0" w:color="auto"/>
                                                    <w:bottom w:val="none" w:sz="0" w:space="0" w:color="auto"/>
                                                    <w:right w:val="none" w:sz="0" w:space="0" w:color="auto"/>
                                                  </w:divBdr>
                                                  <w:divsChild>
                                                    <w:div w:id="885608473">
                                                      <w:marLeft w:val="0"/>
                                                      <w:marRight w:val="0"/>
                                                      <w:marTop w:val="0"/>
                                                      <w:marBottom w:val="0"/>
                                                      <w:divBdr>
                                                        <w:top w:val="none" w:sz="0" w:space="0" w:color="auto"/>
                                                        <w:left w:val="none" w:sz="0" w:space="0" w:color="auto"/>
                                                        <w:bottom w:val="none" w:sz="0" w:space="0" w:color="auto"/>
                                                        <w:right w:val="none" w:sz="0" w:space="0" w:color="auto"/>
                                                      </w:divBdr>
                                                    </w:div>
                                                    <w:div w:id="192048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0423465">
      <w:bodyDiv w:val="1"/>
      <w:marLeft w:val="0"/>
      <w:marRight w:val="0"/>
      <w:marTop w:val="0"/>
      <w:marBottom w:val="0"/>
      <w:divBdr>
        <w:top w:val="none" w:sz="0" w:space="0" w:color="auto"/>
        <w:left w:val="none" w:sz="0" w:space="0" w:color="auto"/>
        <w:bottom w:val="none" w:sz="0" w:space="0" w:color="auto"/>
        <w:right w:val="none" w:sz="0" w:space="0" w:color="auto"/>
      </w:divBdr>
    </w:div>
    <w:div w:id="2091845460">
      <w:bodyDiv w:val="1"/>
      <w:marLeft w:val="0"/>
      <w:marRight w:val="0"/>
      <w:marTop w:val="0"/>
      <w:marBottom w:val="0"/>
      <w:divBdr>
        <w:top w:val="none" w:sz="0" w:space="0" w:color="auto"/>
        <w:left w:val="none" w:sz="0" w:space="0" w:color="auto"/>
        <w:bottom w:val="none" w:sz="0" w:space="0" w:color="auto"/>
        <w:right w:val="none" w:sz="0" w:space="0" w:color="auto"/>
      </w:divBdr>
      <w:divsChild>
        <w:div w:id="1985574069">
          <w:marLeft w:val="0"/>
          <w:marRight w:val="0"/>
          <w:marTop w:val="0"/>
          <w:marBottom w:val="0"/>
          <w:divBdr>
            <w:top w:val="none" w:sz="0" w:space="0" w:color="auto"/>
            <w:left w:val="none" w:sz="0" w:space="0" w:color="auto"/>
            <w:bottom w:val="none" w:sz="0" w:space="0" w:color="auto"/>
            <w:right w:val="none" w:sz="0" w:space="0" w:color="auto"/>
          </w:divBdr>
          <w:divsChild>
            <w:div w:id="1240796030">
              <w:marLeft w:val="0"/>
              <w:marRight w:val="0"/>
              <w:marTop w:val="0"/>
              <w:marBottom w:val="0"/>
              <w:divBdr>
                <w:top w:val="none" w:sz="0" w:space="0" w:color="auto"/>
                <w:left w:val="none" w:sz="0" w:space="0" w:color="auto"/>
                <w:bottom w:val="none" w:sz="0" w:space="0" w:color="auto"/>
                <w:right w:val="none" w:sz="0" w:space="0" w:color="auto"/>
              </w:divBdr>
              <w:divsChild>
                <w:div w:id="1001544889">
                  <w:marLeft w:val="0"/>
                  <w:marRight w:val="0"/>
                  <w:marTop w:val="0"/>
                  <w:marBottom w:val="0"/>
                  <w:divBdr>
                    <w:top w:val="none" w:sz="0" w:space="0" w:color="auto"/>
                    <w:left w:val="none" w:sz="0" w:space="0" w:color="auto"/>
                    <w:bottom w:val="none" w:sz="0" w:space="0" w:color="auto"/>
                    <w:right w:val="none" w:sz="0" w:space="0" w:color="auto"/>
                  </w:divBdr>
                  <w:divsChild>
                    <w:div w:id="1105420440">
                      <w:marLeft w:val="0"/>
                      <w:marRight w:val="0"/>
                      <w:marTop w:val="0"/>
                      <w:marBottom w:val="0"/>
                      <w:divBdr>
                        <w:top w:val="none" w:sz="0" w:space="0" w:color="auto"/>
                        <w:left w:val="none" w:sz="0" w:space="0" w:color="auto"/>
                        <w:bottom w:val="none" w:sz="0" w:space="0" w:color="auto"/>
                        <w:right w:val="none" w:sz="0" w:space="0" w:color="auto"/>
                      </w:divBdr>
                      <w:divsChild>
                        <w:div w:id="2028823107">
                          <w:marLeft w:val="300"/>
                          <w:marRight w:val="300"/>
                          <w:marTop w:val="300"/>
                          <w:marBottom w:val="300"/>
                          <w:divBdr>
                            <w:top w:val="none" w:sz="0" w:space="0" w:color="auto"/>
                            <w:left w:val="none" w:sz="0" w:space="0" w:color="auto"/>
                            <w:bottom w:val="none" w:sz="0" w:space="0" w:color="auto"/>
                            <w:right w:val="none" w:sz="0" w:space="0" w:color="auto"/>
                          </w:divBdr>
                          <w:divsChild>
                            <w:div w:id="393817825">
                              <w:marLeft w:val="0"/>
                              <w:marRight w:val="0"/>
                              <w:marTop w:val="0"/>
                              <w:marBottom w:val="0"/>
                              <w:divBdr>
                                <w:top w:val="none" w:sz="0" w:space="0" w:color="auto"/>
                                <w:left w:val="none" w:sz="0" w:space="0" w:color="auto"/>
                                <w:bottom w:val="none" w:sz="0" w:space="0" w:color="auto"/>
                                <w:right w:val="none" w:sz="0" w:space="0" w:color="auto"/>
                              </w:divBdr>
                              <w:divsChild>
                                <w:div w:id="541940159">
                                  <w:marLeft w:val="0"/>
                                  <w:marRight w:val="0"/>
                                  <w:marTop w:val="0"/>
                                  <w:marBottom w:val="0"/>
                                  <w:divBdr>
                                    <w:top w:val="none" w:sz="0" w:space="0" w:color="auto"/>
                                    <w:left w:val="none" w:sz="0" w:space="0" w:color="auto"/>
                                    <w:bottom w:val="none" w:sz="0" w:space="0" w:color="auto"/>
                                    <w:right w:val="none" w:sz="0" w:space="0" w:color="auto"/>
                                  </w:divBdr>
                                  <w:divsChild>
                                    <w:div w:id="151992451">
                                      <w:marLeft w:val="75"/>
                                      <w:marRight w:val="75"/>
                                      <w:marTop w:val="150"/>
                                      <w:marBottom w:val="0"/>
                                      <w:divBdr>
                                        <w:top w:val="none" w:sz="0" w:space="0" w:color="auto"/>
                                        <w:left w:val="none" w:sz="0" w:space="0" w:color="auto"/>
                                        <w:bottom w:val="none" w:sz="0" w:space="0" w:color="auto"/>
                                        <w:right w:val="none" w:sz="0" w:space="0" w:color="auto"/>
                                      </w:divBdr>
                                      <w:divsChild>
                                        <w:div w:id="253561126">
                                          <w:marLeft w:val="0"/>
                                          <w:marRight w:val="0"/>
                                          <w:marTop w:val="0"/>
                                          <w:marBottom w:val="0"/>
                                          <w:divBdr>
                                            <w:top w:val="none" w:sz="0" w:space="0" w:color="auto"/>
                                            <w:left w:val="none" w:sz="0" w:space="0" w:color="auto"/>
                                            <w:bottom w:val="none" w:sz="0" w:space="0" w:color="auto"/>
                                            <w:right w:val="none" w:sz="0" w:space="0" w:color="auto"/>
                                          </w:divBdr>
                                          <w:divsChild>
                                            <w:div w:id="668291101">
                                              <w:marLeft w:val="0"/>
                                              <w:marRight w:val="0"/>
                                              <w:marTop w:val="0"/>
                                              <w:marBottom w:val="0"/>
                                              <w:divBdr>
                                                <w:top w:val="none" w:sz="0" w:space="0" w:color="auto"/>
                                                <w:left w:val="none" w:sz="0" w:space="0" w:color="auto"/>
                                                <w:bottom w:val="none" w:sz="0" w:space="0" w:color="auto"/>
                                                <w:right w:val="none" w:sz="0" w:space="0" w:color="auto"/>
                                              </w:divBdr>
                                              <w:divsChild>
                                                <w:div w:id="48524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nhsblackberry.net/BES-Features.php" TargetMode="External"/><Relationship Id="rId26" Type="http://schemas.openxmlformats.org/officeDocument/2006/relationships/hyperlink" Target="http://download.microsoft.com/download/0/4/9/049a0e9a-e173-448e-a1a1-059e773927a7/Mobile%20Messaging%20with%20Exchange%20ActiveSync.doc" TargetMode="External"/><Relationship Id="rId3" Type="http://schemas.openxmlformats.org/officeDocument/2006/relationships/customXml" Target="../customXml/item3.xml"/><Relationship Id="rId21" Type="http://schemas.openxmlformats.org/officeDocument/2006/relationships/hyperlink" Target="http://www.cms.ca/solutions/exchange2003.html"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download.microsoft.com/download/c/b/d/cbdc18d1-1a01-4736-a557-08474ec73443/Windows_Mobile-Architectural-Overview-of-Infrastructure-Components.doc" TargetMode="External"/><Relationship Id="rId25" Type="http://schemas.openxmlformats.org/officeDocument/2006/relationships/hyperlink" Target="http://na.blackberry.com/eng/ataglance/solutions/architecture.jsp"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download.microsoft.com/download/c/b/d/cbdc18d1-1a01-4736-a557-08474ec73443/TCO_Comparison_Enterprise_Mobile_Solutions_Windows_Mobile_and_RIM.doc" TargetMode="External"/><Relationship Id="rId20" Type="http://schemas.openxmlformats.org/officeDocument/2006/relationships/hyperlink" Target="http://www.laptopmag.com/review/software/blackbbery-vs-windows-mobile-6.aspx" TargetMode="External"/><Relationship Id="rId29" Type="http://schemas.openxmlformats.org/officeDocument/2006/relationships/hyperlink" Target="http://download.microsoft.com/download/7/9/5/79580b26-b2cf-4f6f-93a5-5164f5bb6a17/Delivering%20Great%20Performance%20and%20Value%20for%20IT%20Professional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littlesandpit.blogspot.com/2006/10/how-is-microsofts-direct-push-better.html"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download.microsoft.com/download/f/3/4/f34bf1f3-b265-46dd-81eb-dadd79dc81d3/EDS_WM_Final.doc" TargetMode="External"/><Relationship Id="rId23" Type="http://schemas.openxmlformats.org/officeDocument/2006/relationships/hyperlink" Target="http://littlesandpit.blogspot.com/2006/10/how-is-microsofts-direct-push-better.html" TargetMode="External"/><Relationship Id="rId28" Type="http://schemas.openxmlformats.org/officeDocument/2006/relationships/hyperlink" Target="http://download.microsoft.com/download/c/b/d/cbdc18d1-1a01-4736-a557-08474ec73443/Windows_Mobile_Line_of_Business.pdf"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na.blackberry.com/eng/devices/features/" TargetMode="External"/><Relationship Id="rId31" Type="http://schemas.openxmlformats.org/officeDocument/2006/relationships/hyperlink" Target="http://download.microsoft.com/download/d/9/e/d9eb00bb-b957-4707-8839-beff1f79b4e7/Windows_Mobile_GPS_SmallBiz_Brochure.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Documents%20and%20Settings\kamal.paliwal\My%20Documents\Blackberry%20vs%20Exchange\Windows%20Mobile%206%20for%20Enterprise%20Users.htm" TargetMode="External"/><Relationship Id="rId22" Type="http://schemas.openxmlformats.org/officeDocument/2006/relationships/hyperlink" Target="http://www.microsoft.com/windowsmobile/6-1/version-comparison.aspx" TargetMode="External"/><Relationship Id="rId27" Type="http://schemas.openxmlformats.org/officeDocument/2006/relationships/hyperlink" Target="http://www.microsoft.com/windowsmobile/en-us/meet/default.mspx" TargetMode="External"/><Relationship Id="rId30" Type="http://schemas.openxmlformats.org/officeDocument/2006/relationships/hyperlink" Target="http://download.microsoft.com/download/d/9/e/d9eb00bb-b957-4707-8839-beff1f79b4e7/Windows_Mobile_GPS_SmallBiz_Brochure.pdf" TargetMode="External"/><Relationship Id="rId35" Type="http://schemas.openxmlformats.org/officeDocument/2006/relationships/footer" Target="footer2.xml"/></Relationships>
</file>

<file path=word/_rels/endnotes.xml.rels><?xml version="1.0" encoding="UTF-8" standalone="yes"?>
<Relationships xmlns="http://schemas.openxmlformats.org/package/2006/relationships"><Relationship Id="rId2" Type="http://schemas.openxmlformats.org/officeDocument/2006/relationships/hyperlink" Target="http://download.microsoft.com/download/c/b/d/cbdc18d1-1a01-4736-a557-08474ec73443/Windows_Mobile-Architectural-Overview-of-Infrastructure-Components.doc" TargetMode="External"/><Relationship Id="rId1" Type="http://schemas.openxmlformats.org/officeDocument/2006/relationships/hyperlink" Target="http://na.blackberry.com/eng/ataglance/solutions/architecture.j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D0F0118175B64D842DFE5373C1D1EE" ma:contentTypeVersion="0" ma:contentTypeDescription="Create a new document." ma:contentTypeScope="" ma:versionID="bfb8805259c521691c2694d8d3d9813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b:Source>
    <b:Tag>Mic</b:Tag>
    <b:SourceType>DocumentFromInternetSite</b:SourceType>
    <b:Guid>{57BBC4EF-3422-4BCE-8488-4D6654390543}</b:Guid>
    <b:LCID>0</b:LCID>
    <b:Title>Microsoft Exchange Server</b:Title>
    <b:URL>http://download.microsoft.com/download/0/4/9/049a0e9a-e173-448e-a1a1-059e773927a7/Mobile%20Messaging%20with%20Exchange%20ActiveSync.doc</b:URL>
    <b:RefOrder>2</b:RefOrder>
  </b:Source>
</b:Sourc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E36C0E-47A2-4EEA-8047-3C3A86029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2D247AA-0E28-4D5B-85FB-16123EEAAB57}">
  <ds:schemaRefs>
    <ds:schemaRef ds:uri="http://schemas.openxmlformats.org/officeDocument/2006/bibliography"/>
  </ds:schemaRefs>
</ds:datastoreItem>
</file>

<file path=customXml/itemProps3.xml><?xml version="1.0" encoding="utf-8"?>
<ds:datastoreItem xmlns:ds="http://schemas.openxmlformats.org/officeDocument/2006/customXml" ds:itemID="{40D157D0-737B-458D-95F0-E94F346F1CEE}">
  <ds:schemaRefs>
    <ds:schemaRef ds:uri="http://schemas.openxmlformats.org/officeDocument/2006/bibliography"/>
  </ds:schemaRefs>
</ds:datastoreItem>
</file>

<file path=customXml/itemProps4.xml><?xml version="1.0" encoding="utf-8"?>
<ds:datastoreItem xmlns:ds="http://schemas.openxmlformats.org/officeDocument/2006/customXml" ds:itemID="{26BE3164-BB39-402D-AA0E-17E2CE91C6EE}">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5.xml><?xml version="1.0" encoding="utf-8"?>
<ds:datastoreItem xmlns:ds="http://schemas.openxmlformats.org/officeDocument/2006/customXml" ds:itemID="{534B559E-CE99-4EEC-91BD-3B531FDB9E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7162</Words>
  <Characters>40827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2008-06-30T17:43:00Z</dcterms:created>
  <dcterms:modified xsi:type="dcterms:W3CDTF">2008-06-30T17:43:00Z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0x010100C0D0F0118175B64D842DFE5373C1D1EE</vt:lpwstr>
  </property>
</Properties>
</file>