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23" w:rsidRDefault="00066423" w:rsidP="00290459">
      <w:pPr>
        <w:spacing w:after="0" w:line="240" w:lineRule="auto"/>
        <w:jc w:val="right"/>
        <w:rPr>
          <w:rFonts w:ascii="Times New Roman" w:hAnsi="Times New Roman"/>
          <w:b/>
          <w:sz w:val="24"/>
          <w:szCs w:val="24"/>
          <w:lang w:val="en-GB"/>
        </w:rPr>
      </w:pPr>
    </w:p>
    <w:p w:rsidR="00066423" w:rsidRDefault="00066423" w:rsidP="00290459">
      <w:pPr>
        <w:spacing w:after="0" w:line="240" w:lineRule="auto"/>
        <w:jc w:val="right"/>
        <w:rPr>
          <w:rFonts w:ascii="Times New Roman" w:hAnsi="Times New Roman"/>
          <w:b/>
          <w:sz w:val="24"/>
          <w:szCs w:val="24"/>
          <w:lang w:val="en-GB"/>
        </w:rPr>
      </w:pPr>
    </w:p>
    <w:p w:rsidR="00066423" w:rsidRDefault="00066423" w:rsidP="00290459">
      <w:pPr>
        <w:spacing w:after="0" w:line="240" w:lineRule="auto"/>
        <w:jc w:val="right"/>
        <w:rPr>
          <w:rFonts w:ascii="Times New Roman" w:hAnsi="Times New Roman"/>
          <w:b/>
          <w:sz w:val="24"/>
          <w:szCs w:val="24"/>
          <w:lang w:val="en-GB"/>
        </w:rPr>
      </w:pPr>
    </w:p>
    <w:p w:rsidR="00066423" w:rsidRDefault="00066423" w:rsidP="00290459">
      <w:pPr>
        <w:spacing w:after="0" w:line="240" w:lineRule="auto"/>
        <w:jc w:val="right"/>
        <w:rPr>
          <w:rFonts w:ascii="Times New Roman" w:hAnsi="Times New Roman"/>
          <w:b/>
          <w:sz w:val="24"/>
          <w:szCs w:val="24"/>
          <w:lang w:val="en-GB"/>
        </w:rPr>
      </w:pPr>
    </w:p>
    <w:p w:rsidR="00066423" w:rsidRDefault="00066423" w:rsidP="00290459">
      <w:pPr>
        <w:spacing w:after="0" w:line="240" w:lineRule="auto"/>
        <w:jc w:val="right"/>
        <w:rPr>
          <w:rFonts w:ascii="Times New Roman" w:hAnsi="Times New Roman"/>
          <w:b/>
          <w:sz w:val="24"/>
          <w:szCs w:val="24"/>
          <w:lang w:val="en-GB"/>
        </w:rPr>
      </w:pPr>
    </w:p>
    <w:p w:rsidR="00066423" w:rsidRPr="00492699" w:rsidRDefault="00066423">
      <w:pPr>
        <w:spacing w:after="0" w:line="240" w:lineRule="auto"/>
        <w:jc w:val="right"/>
        <w:rPr>
          <w:rFonts w:ascii="Times New Roman" w:hAnsi="Times New Roman"/>
          <w:b/>
          <w:sz w:val="24"/>
          <w:szCs w:val="24"/>
          <w:lang w:val="en-GB"/>
        </w:rPr>
      </w:pPr>
      <w:r w:rsidRPr="00492699">
        <w:rPr>
          <w:rFonts w:ascii="Times New Roman" w:hAnsi="Times New Roman"/>
          <w:b/>
          <w:sz w:val="24"/>
          <w:szCs w:val="24"/>
          <w:lang w:val="en-GB"/>
        </w:rPr>
        <w:t>For Release 10:45 a.m. CEST</w:t>
      </w:r>
    </w:p>
    <w:p w:rsidR="00066423" w:rsidRPr="00492699" w:rsidRDefault="00066423" w:rsidP="00BF24B9">
      <w:pPr>
        <w:spacing w:after="0" w:line="240" w:lineRule="auto"/>
        <w:jc w:val="right"/>
        <w:rPr>
          <w:rFonts w:ascii="Times New Roman" w:hAnsi="Times New Roman"/>
          <w:b/>
          <w:sz w:val="24"/>
          <w:szCs w:val="24"/>
          <w:lang w:val="en-GB"/>
        </w:rPr>
      </w:pPr>
      <w:r w:rsidRPr="00492699">
        <w:rPr>
          <w:rFonts w:ascii="Times New Roman" w:hAnsi="Times New Roman"/>
          <w:b/>
          <w:sz w:val="24"/>
          <w:szCs w:val="24"/>
          <w:lang w:val="en-GB"/>
        </w:rPr>
        <w:t>July 6, 2009</w:t>
      </w:r>
    </w:p>
    <w:p w:rsidR="00066423" w:rsidRPr="00492699" w:rsidRDefault="00066423" w:rsidP="00BF24B9">
      <w:pPr>
        <w:spacing w:after="0" w:line="240" w:lineRule="auto"/>
        <w:jc w:val="right"/>
        <w:rPr>
          <w:rFonts w:ascii="Times New Roman" w:hAnsi="Times New Roman"/>
          <w:b/>
          <w:sz w:val="24"/>
          <w:szCs w:val="24"/>
          <w:lang w:val="en-GB"/>
        </w:rPr>
      </w:pPr>
    </w:p>
    <w:p w:rsidR="00066423" w:rsidRPr="00492699" w:rsidRDefault="00066423" w:rsidP="00BF24B9">
      <w:pPr>
        <w:spacing w:before="360" w:after="0" w:line="240" w:lineRule="auto"/>
        <w:jc w:val="center"/>
        <w:rPr>
          <w:rFonts w:ascii="Times New Roman" w:hAnsi="Times New Roman"/>
          <w:b/>
          <w:color w:val="000000"/>
          <w:kern w:val="36"/>
          <w:sz w:val="28"/>
          <w:szCs w:val="28"/>
        </w:rPr>
      </w:pPr>
      <w:r w:rsidRPr="00492699">
        <w:rPr>
          <w:rFonts w:ascii="Times New Roman" w:hAnsi="Times New Roman"/>
          <w:b/>
          <w:color w:val="000000"/>
          <w:kern w:val="36"/>
          <w:sz w:val="28"/>
          <w:szCs w:val="28"/>
        </w:rPr>
        <w:t xml:space="preserve">UNESCO and Microsoft Announce Higher Education ICT Task Force for </w:t>
      </w:r>
      <w:r w:rsidR="00EB5574" w:rsidRPr="00492699">
        <w:rPr>
          <w:rFonts w:ascii="Times New Roman" w:hAnsi="Times New Roman"/>
          <w:b/>
          <w:color w:val="000000"/>
          <w:kern w:val="36"/>
          <w:sz w:val="28"/>
          <w:szCs w:val="28"/>
        </w:rPr>
        <w:t>Long-Term Skills and Sustainable Development</w:t>
      </w:r>
    </w:p>
    <w:p w:rsidR="00066423" w:rsidRPr="00492699" w:rsidRDefault="008A4056" w:rsidP="007E15A0">
      <w:pPr>
        <w:spacing w:after="240" w:line="240" w:lineRule="auto"/>
        <w:jc w:val="center"/>
        <w:outlineLvl w:val="1"/>
        <w:rPr>
          <w:rFonts w:ascii="Times New Roman" w:hAnsi="Times New Roman"/>
          <w:i/>
          <w:sz w:val="24"/>
          <w:szCs w:val="24"/>
        </w:rPr>
      </w:pPr>
      <w:r w:rsidRPr="00492699">
        <w:rPr>
          <w:rFonts w:ascii="Times New Roman" w:hAnsi="Times New Roman"/>
          <w:i/>
          <w:sz w:val="24"/>
          <w:szCs w:val="24"/>
        </w:rPr>
        <w:t>Collaboration</w:t>
      </w:r>
      <w:r w:rsidR="00744F1A" w:rsidRPr="00492699">
        <w:rPr>
          <w:rFonts w:ascii="Times New Roman" w:hAnsi="Times New Roman"/>
          <w:i/>
          <w:sz w:val="24"/>
          <w:szCs w:val="24"/>
        </w:rPr>
        <w:t xml:space="preserve"> to p</w:t>
      </w:r>
      <w:r w:rsidR="00066423" w:rsidRPr="00492699">
        <w:rPr>
          <w:rFonts w:ascii="Times New Roman" w:hAnsi="Times New Roman"/>
          <w:i/>
          <w:sz w:val="24"/>
          <w:szCs w:val="24"/>
        </w:rPr>
        <w:t>romot</w:t>
      </w:r>
      <w:r w:rsidR="00744F1A" w:rsidRPr="00492699">
        <w:rPr>
          <w:rFonts w:ascii="Times New Roman" w:hAnsi="Times New Roman"/>
          <w:i/>
          <w:sz w:val="24"/>
          <w:szCs w:val="24"/>
        </w:rPr>
        <w:t>e</w:t>
      </w:r>
      <w:r w:rsidR="00066423" w:rsidRPr="00492699">
        <w:rPr>
          <w:rFonts w:ascii="Times New Roman" w:hAnsi="Times New Roman"/>
          <w:i/>
          <w:sz w:val="24"/>
          <w:szCs w:val="24"/>
        </w:rPr>
        <w:t xml:space="preserve"> greater access and use of ICT for </w:t>
      </w:r>
      <w:r w:rsidR="00744F1A" w:rsidRPr="00492699">
        <w:rPr>
          <w:rFonts w:ascii="Times New Roman" w:hAnsi="Times New Roman"/>
          <w:i/>
          <w:sz w:val="24"/>
          <w:szCs w:val="24"/>
        </w:rPr>
        <w:t>h</w:t>
      </w:r>
      <w:r w:rsidR="00066423" w:rsidRPr="00492699">
        <w:rPr>
          <w:rFonts w:ascii="Times New Roman" w:hAnsi="Times New Roman"/>
          <w:i/>
          <w:sz w:val="24"/>
          <w:szCs w:val="24"/>
        </w:rPr>
        <w:t xml:space="preserve">igher </w:t>
      </w:r>
      <w:r w:rsidR="00744F1A" w:rsidRPr="00492699">
        <w:rPr>
          <w:rFonts w:ascii="Times New Roman" w:hAnsi="Times New Roman"/>
          <w:i/>
          <w:sz w:val="24"/>
          <w:szCs w:val="24"/>
        </w:rPr>
        <w:t>e</w:t>
      </w:r>
      <w:r w:rsidR="00066423" w:rsidRPr="00492699">
        <w:rPr>
          <w:rFonts w:ascii="Times New Roman" w:hAnsi="Times New Roman"/>
          <w:i/>
          <w:sz w:val="24"/>
          <w:szCs w:val="24"/>
        </w:rPr>
        <w:t xml:space="preserve">ducation </w:t>
      </w:r>
      <w:r w:rsidR="00744F1A" w:rsidRPr="00492699">
        <w:rPr>
          <w:rFonts w:ascii="Times New Roman" w:hAnsi="Times New Roman"/>
          <w:i/>
          <w:sz w:val="24"/>
          <w:szCs w:val="24"/>
        </w:rPr>
        <w:t>e</w:t>
      </w:r>
      <w:r w:rsidR="00066423" w:rsidRPr="00492699">
        <w:rPr>
          <w:rFonts w:ascii="Times New Roman" w:hAnsi="Times New Roman"/>
          <w:i/>
          <w:sz w:val="24"/>
          <w:szCs w:val="24"/>
        </w:rPr>
        <w:t>nhancements</w:t>
      </w:r>
      <w:r w:rsidR="00744F1A" w:rsidRPr="00492699">
        <w:rPr>
          <w:rFonts w:ascii="Times New Roman" w:hAnsi="Times New Roman"/>
          <w:i/>
          <w:sz w:val="24"/>
          <w:szCs w:val="24"/>
        </w:rPr>
        <w:t>.</w:t>
      </w:r>
    </w:p>
    <w:p w:rsidR="00066423" w:rsidRPr="00492699" w:rsidRDefault="00066423" w:rsidP="00BF24B9">
      <w:pPr>
        <w:spacing w:after="0" w:line="480" w:lineRule="auto"/>
        <w:ind w:firstLine="720"/>
        <w:rPr>
          <w:rFonts w:ascii="Times New Roman" w:hAnsi="Times New Roman"/>
          <w:sz w:val="24"/>
          <w:szCs w:val="24"/>
        </w:rPr>
      </w:pPr>
      <w:smartTag w:uri="urn:schemas-microsoft-com:office:smarttags" w:element="City">
        <w:smartTag w:uri="urn:schemas-microsoft-com:office:smarttags" w:element="place">
          <w:r w:rsidRPr="00492699">
            <w:rPr>
              <w:rFonts w:ascii="Times New Roman" w:hAnsi="Times New Roman"/>
              <w:b/>
              <w:bCs/>
              <w:sz w:val="24"/>
              <w:szCs w:val="24"/>
            </w:rPr>
            <w:t>PARIS</w:t>
          </w:r>
        </w:smartTag>
      </w:smartTag>
      <w:r w:rsidRPr="00492699">
        <w:rPr>
          <w:rFonts w:ascii="Times New Roman" w:hAnsi="Times New Roman"/>
          <w:b/>
          <w:bCs/>
          <w:sz w:val="24"/>
          <w:szCs w:val="24"/>
        </w:rPr>
        <w:t xml:space="preserve"> — July 6, 2009 — </w:t>
      </w:r>
      <w:r w:rsidRPr="00492699">
        <w:rPr>
          <w:rFonts w:ascii="Times New Roman" w:hAnsi="Times New Roman"/>
          <w:bCs/>
          <w:sz w:val="24"/>
          <w:szCs w:val="24"/>
        </w:rPr>
        <w:t xml:space="preserve">The </w:t>
      </w:r>
      <w:r w:rsidRPr="00492699">
        <w:rPr>
          <w:rFonts w:ascii="Times New Roman" w:hAnsi="Times New Roman"/>
          <w:sz w:val="24"/>
          <w:szCs w:val="24"/>
        </w:rPr>
        <w:t xml:space="preserve">United Nations Educational, Scientific and Cultural Organization (UNESCO) and Microsoft Corp. </w:t>
      </w:r>
      <w:r w:rsidR="00EB5574" w:rsidRPr="00492699">
        <w:rPr>
          <w:rFonts w:ascii="Times New Roman" w:hAnsi="Times New Roman"/>
          <w:sz w:val="24"/>
          <w:szCs w:val="24"/>
        </w:rPr>
        <w:t>today announced</w:t>
      </w:r>
      <w:r w:rsidRPr="00492699">
        <w:rPr>
          <w:rFonts w:ascii="Times New Roman" w:hAnsi="Times New Roman"/>
          <w:sz w:val="24"/>
          <w:szCs w:val="24"/>
        </w:rPr>
        <w:t xml:space="preserve"> a joint task force to help higher education institutions worldwide meet the growing challenge of supporting economic stimulus efforts and work</w:t>
      </w:r>
      <w:r w:rsidR="00114BCF" w:rsidRPr="00492699">
        <w:rPr>
          <w:rFonts w:ascii="Times New Roman" w:hAnsi="Times New Roman"/>
          <w:sz w:val="24"/>
          <w:szCs w:val="24"/>
        </w:rPr>
        <w:t>-</w:t>
      </w:r>
      <w:r w:rsidRPr="00492699">
        <w:rPr>
          <w:rFonts w:ascii="Times New Roman" w:hAnsi="Times New Roman"/>
          <w:sz w:val="24"/>
          <w:szCs w:val="24"/>
        </w:rPr>
        <w:t>force development strategies. The UNESCO-Microsoft Task Force on Higher Education and Information and Communication Technology (ICT) will create a strategic plan of action to identify how ICT can be used by governments as a catalyst for change.</w:t>
      </w:r>
      <w:r w:rsidRPr="00492699" w:rsidDel="00255059">
        <w:rPr>
          <w:rFonts w:ascii="Times New Roman" w:hAnsi="Times New Roman"/>
          <w:sz w:val="24"/>
          <w:szCs w:val="24"/>
        </w:rPr>
        <w:t xml:space="preserve"> </w:t>
      </w:r>
    </w:p>
    <w:p w:rsidR="00066423" w:rsidRPr="00492699" w:rsidRDefault="00066423" w:rsidP="00BF24B9">
      <w:pPr>
        <w:spacing w:after="0" w:line="480" w:lineRule="auto"/>
        <w:ind w:firstLine="720"/>
        <w:rPr>
          <w:rFonts w:ascii="Times New Roman" w:hAnsi="Times New Roman"/>
          <w:sz w:val="24"/>
          <w:szCs w:val="24"/>
        </w:rPr>
      </w:pPr>
      <w:r w:rsidRPr="00492699">
        <w:rPr>
          <w:rFonts w:ascii="Times New Roman" w:hAnsi="Times New Roman"/>
          <w:sz w:val="24"/>
          <w:szCs w:val="24"/>
        </w:rPr>
        <w:t xml:space="preserve">The announcement was made at the UNESCO World Conference on Higher Education (WCHE), which opened today and is being attended by </w:t>
      </w:r>
      <w:r w:rsidR="00EB5574" w:rsidRPr="00492699">
        <w:rPr>
          <w:rFonts w:ascii="Times New Roman" w:hAnsi="Times New Roman"/>
          <w:sz w:val="24"/>
          <w:szCs w:val="24"/>
        </w:rPr>
        <w:t>close to 100</w:t>
      </w:r>
      <w:r w:rsidRPr="00492699">
        <w:rPr>
          <w:rFonts w:ascii="Times New Roman" w:hAnsi="Times New Roman"/>
          <w:sz w:val="24"/>
          <w:szCs w:val="24"/>
        </w:rPr>
        <w:t xml:space="preserve"> ministers of education, senior education officials and policy advisors. The WCHE is also focusing on critical issues around reduced funding for education globally as a result of the economic crisis and the need for governments to find affordable measures for short-term skills training and work</w:t>
      </w:r>
      <w:r w:rsidR="00E63987" w:rsidRPr="00492699">
        <w:rPr>
          <w:rFonts w:ascii="Times New Roman" w:hAnsi="Times New Roman"/>
          <w:sz w:val="24"/>
          <w:szCs w:val="24"/>
        </w:rPr>
        <w:t xml:space="preserve"> </w:t>
      </w:r>
      <w:r w:rsidRPr="00492699">
        <w:rPr>
          <w:rFonts w:ascii="Times New Roman" w:hAnsi="Times New Roman"/>
          <w:sz w:val="24"/>
          <w:szCs w:val="24"/>
        </w:rPr>
        <w:t>force enhancement in support of economic recovery and growth. Many delegations in attendance from developing regions emphasized the longer-term challenges of sustainable higher education reform and capacity</w:t>
      </w:r>
      <w:r w:rsidR="00114BCF" w:rsidRPr="00492699">
        <w:rPr>
          <w:rFonts w:ascii="Times New Roman" w:hAnsi="Times New Roman"/>
          <w:sz w:val="24"/>
          <w:szCs w:val="24"/>
        </w:rPr>
        <w:t>-</w:t>
      </w:r>
      <w:r w:rsidRPr="00492699">
        <w:rPr>
          <w:rFonts w:ascii="Times New Roman" w:hAnsi="Times New Roman"/>
          <w:sz w:val="24"/>
          <w:szCs w:val="24"/>
        </w:rPr>
        <w:t>building.</w:t>
      </w:r>
    </w:p>
    <w:p w:rsidR="00066423" w:rsidRPr="00492699" w:rsidRDefault="00066423" w:rsidP="00BF24B9">
      <w:pPr>
        <w:spacing w:after="0" w:line="480" w:lineRule="auto"/>
        <w:ind w:firstLine="720"/>
        <w:rPr>
          <w:rFonts w:ascii="Times New Roman" w:hAnsi="Times New Roman"/>
          <w:sz w:val="24"/>
          <w:szCs w:val="24"/>
        </w:rPr>
      </w:pPr>
      <w:r w:rsidRPr="00492699">
        <w:rPr>
          <w:rFonts w:ascii="Times New Roman" w:hAnsi="Times New Roman"/>
          <w:sz w:val="24"/>
          <w:szCs w:val="24"/>
        </w:rPr>
        <w:t xml:space="preserve">The </w:t>
      </w:r>
      <w:r w:rsidR="00EB5574" w:rsidRPr="00492699">
        <w:rPr>
          <w:rFonts w:ascii="Times New Roman" w:hAnsi="Times New Roman"/>
          <w:sz w:val="24"/>
          <w:szCs w:val="24"/>
        </w:rPr>
        <w:t>UNESCO-Microsoft Task Force on Higher Education and ICT</w:t>
      </w:r>
      <w:r w:rsidRPr="00492699">
        <w:rPr>
          <w:rFonts w:ascii="Times New Roman" w:hAnsi="Times New Roman"/>
          <w:sz w:val="24"/>
          <w:szCs w:val="24"/>
        </w:rPr>
        <w:t xml:space="preserve"> will analyze the findings and recommendations of the WCHE, in addition to feedback from global higher </w:t>
      </w:r>
      <w:r w:rsidRPr="00492699">
        <w:rPr>
          <w:rFonts w:ascii="Times New Roman" w:hAnsi="Times New Roman"/>
          <w:sz w:val="24"/>
          <w:szCs w:val="24"/>
        </w:rPr>
        <w:lastRenderedPageBreak/>
        <w:t xml:space="preserve">education experts and stakeholders, to identify key initiatives that will promote more effective use of ICT in post-secondary teaching, learning and research. </w:t>
      </w:r>
    </w:p>
    <w:p w:rsidR="00066423" w:rsidRPr="00492699" w:rsidRDefault="00066423" w:rsidP="00BF24B9">
      <w:pPr>
        <w:spacing w:after="0" w:line="480" w:lineRule="auto"/>
        <w:ind w:firstLine="720"/>
        <w:rPr>
          <w:rFonts w:ascii="Times New Roman" w:hAnsi="Times New Roman"/>
          <w:sz w:val="24"/>
          <w:szCs w:val="24"/>
        </w:rPr>
      </w:pPr>
      <w:r w:rsidRPr="00492699">
        <w:rPr>
          <w:rFonts w:ascii="Times New Roman" w:hAnsi="Times New Roman"/>
          <w:sz w:val="24"/>
          <w:szCs w:val="24"/>
        </w:rPr>
        <w:t>“Higher education is increasingly strategic for building up skilled work</w:t>
      </w:r>
      <w:r w:rsidR="00744F1A" w:rsidRPr="00492699">
        <w:rPr>
          <w:rFonts w:ascii="Times New Roman" w:hAnsi="Times New Roman"/>
          <w:sz w:val="24"/>
          <w:szCs w:val="24"/>
        </w:rPr>
        <w:t xml:space="preserve"> </w:t>
      </w:r>
      <w:r w:rsidRPr="00492699">
        <w:rPr>
          <w:rFonts w:ascii="Times New Roman" w:hAnsi="Times New Roman"/>
          <w:sz w:val="24"/>
          <w:szCs w:val="24"/>
        </w:rPr>
        <w:t xml:space="preserve">forces in countries. Our focus has been on ensuring that tertiary institutions address the key long-term requirements of our increasingly knowledge-based societies and that students today are best equipped to drive and support economic growth and to address major development challenges from education to health to the environment,” said Nicholas Burnett, UNESCO </w:t>
      </w:r>
      <w:r w:rsidR="00744F1A" w:rsidRPr="00492699">
        <w:rPr>
          <w:rFonts w:ascii="Times New Roman" w:hAnsi="Times New Roman"/>
          <w:sz w:val="24"/>
          <w:szCs w:val="24"/>
        </w:rPr>
        <w:t>a</w:t>
      </w:r>
      <w:r w:rsidRPr="00492699">
        <w:rPr>
          <w:rFonts w:ascii="Times New Roman" w:hAnsi="Times New Roman"/>
          <w:sz w:val="24"/>
          <w:szCs w:val="24"/>
        </w:rPr>
        <w:t xml:space="preserve">ssistant </w:t>
      </w:r>
      <w:r w:rsidR="00744F1A" w:rsidRPr="00492699">
        <w:rPr>
          <w:rFonts w:ascii="Times New Roman" w:hAnsi="Times New Roman"/>
          <w:sz w:val="24"/>
          <w:szCs w:val="24"/>
        </w:rPr>
        <w:t>d</w:t>
      </w:r>
      <w:r w:rsidRPr="00492699">
        <w:rPr>
          <w:rFonts w:ascii="Times New Roman" w:hAnsi="Times New Roman"/>
          <w:sz w:val="24"/>
          <w:szCs w:val="24"/>
        </w:rPr>
        <w:t>irector-</w:t>
      </w:r>
      <w:r w:rsidR="00744F1A" w:rsidRPr="00492699">
        <w:rPr>
          <w:rFonts w:ascii="Times New Roman" w:hAnsi="Times New Roman"/>
          <w:sz w:val="24"/>
          <w:szCs w:val="24"/>
        </w:rPr>
        <w:t>g</w:t>
      </w:r>
      <w:r w:rsidRPr="00492699">
        <w:rPr>
          <w:rFonts w:ascii="Times New Roman" w:hAnsi="Times New Roman"/>
          <w:sz w:val="24"/>
          <w:szCs w:val="24"/>
        </w:rPr>
        <w:t xml:space="preserve">eneral for </w:t>
      </w:r>
      <w:r w:rsidR="00744F1A" w:rsidRPr="00492699">
        <w:rPr>
          <w:rFonts w:ascii="Times New Roman" w:hAnsi="Times New Roman"/>
          <w:sz w:val="24"/>
          <w:szCs w:val="24"/>
        </w:rPr>
        <w:t>e</w:t>
      </w:r>
      <w:r w:rsidRPr="00492699">
        <w:rPr>
          <w:rFonts w:ascii="Times New Roman" w:hAnsi="Times New Roman"/>
          <w:sz w:val="24"/>
          <w:szCs w:val="24"/>
        </w:rPr>
        <w:t xml:space="preserve">ducation. “Through the creation of the </w:t>
      </w:r>
      <w:r w:rsidR="00EB5574" w:rsidRPr="00492699">
        <w:rPr>
          <w:rFonts w:ascii="Times New Roman" w:hAnsi="Times New Roman"/>
          <w:sz w:val="24"/>
          <w:szCs w:val="24"/>
        </w:rPr>
        <w:t>UNESCO-Microsoft Task Force on Higher Education and ICT</w:t>
      </w:r>
      <w:r w:rsidRPr="00492699">
        <w:rPr>
          <w:rFonts w:ascii="Times New Roman" w:hAnsi="Times New Roman"/>
          <w:sz w:val="24"/>
          <w:szCs w:val="24"/>
        </w:rPr>
        <w:t xml:space="preserve"> we will help mobilize critical strategic resources to better assist ministries of education worldwide.”</w:t>
      </w:r>
    </w:p>
    <w:p w:rsidR="00066423" w:rsidRPr="00492699" w:rsidRDefault="00066423" w:rsidP="00BF24B9">
      <w:pPr>
        <w:spacing w:before="240" w:after="0" w:line="480" w:lineRule="auto"/>
        <w:rPr>
          <w:rFonts w:ascii="Times New Roman" w:hAnsi="Times New Roman"/>
          <w:b/>
          <w:sz w:val="24"/>
          <w:szCs w:val="24"/>
        </w:rPr>
      </w:pPr>
      <w:r w:rsidRPr="00492699">
        <w:rPr>
          <w:rFonts w:ascii="Times New Roman" w:hAnsi="Times New Roman"/>
          <w:b/>
          <w:sz w:val="24"/>
          <w:szCs w:val="24"/>
        </w:rPr>
        <w:t>Initial ICT Resource Mobilization</w:t>
      </w:r>
    </w:p>
    <w:p w:rsidR="00066423" w:rsidRPr="00492699" w:rsidRDefault="00066423">
      <w:pPr>
        <w:spacing w:after="0" w:line="480" w:lineRule="auto"/>
        <w:ind w:firstLine="720"/>
        <w:rPr>
          <w:rFonts w:ascii="Times New Roman" w:hAnsi="Times New Roman"/>
          <w:sz w:val="24"/>
          <w:szCs w:val="24"/>
        </w:rPr>
      </w:pPr>
      <w:r w:rsidRPr="00492699">
        <w:rPr>
          <w:rFonts w:ascii="Times New Roman" w:hAnsi="Times New Roman"/>
          <w:sz w:val="24"/>
          <w:szCs w:val="24"/>
        </w:rPr>
        <w:t>The current economic downturn combined with rising demand for higher education places governments under enormous pressure to fund enhancements in higher education and support programs needed to train the next generation of work</w:t>
      </w:r>
      <w:r w:rsidR="00744F1A" w:rsidRPr="00492699">
        <w:rPr>
          <w:rFonts w:ascii="Times New Roman" w:hAnsi="Times New Roman"/>
          <w:sz w:val="24"/>
          <w:szCs w:val="24"/>
        </w:rPr>
        <w:t xml:space="preserve"> </w:t>
      </w:r>
      <w:r w:rsidRPr="00492699">
        <w:rPr>
          <w:rFonts w:ascii="Times New Roman" w:hAnsi="Times New Roman"/>
          <w:sz w:val="24"/>
          <w:szCs w:val="24"/>
        </w:rPr>
        <w:t xml:space="preserve">forces with the new skills necessary for economic recovery. Under the umbrella of the </w:t>
      </w:r>
      <w:r w:rsidR="00EB5574" w:rsidRPr="00492699">
        <w:rPr>
          <w:rFonts w:ascii="Times New Roman" w:hAnsi="Times New Roman"/>
          <w:sz w:val="24"/>
          <w:szCs w:val="24"/>
        </w:rPr>
        <w:t>UNESCO-Microsoft Task Force on Higher Education and ICT</w:t>
      </w:r>
      <w:r w:rsidRPr="00492699">
        <w:rPr>
          <w:rFonts w:ascii="Times New Roman" w:hAnsi="Times New Roman"/>
          <w:sz w:val="24"/>
          <w:szCs w:val="24"/>
        </w:rPr>
        <w:t xml:space="preserve"> and through the Microsoft Education Alliance , Microsoft will provide a tailored package of resources for short-term higher education enhancements, including curriculum, training and affordable access to collaboration and development software. </w:t>
      </w:r>
    </w:p>
    <w:p w:rsidR="00000000" w:rsidRPr="00492699" w:rsidRDefault="00066423">
      <w:pPr>
        <w:spacing w:after="0" w:line="480" w:lineRule="auto"/>
        <w:ind w:firstLine="720"/>
        <w:rPr>
          <w:rFonts w:ascii="Times New Roman" w:hAnsi="Times New Roman"/>
          <w:sz w:val="24"/>
          <w:szCs w:val="24"/>
        </w:rPr>
      </w:pPr>
      <w:r w:rsidRPr="00492699">
        <w:rPr>
          <w:rFonts w:ascii="Times New Roman" w:hAnsi="Times New Roman"/>
          <w:sz w:val="24"/>
          <w:szCs w:val="24"/>
        </w:rPr>
        <w:t xml:space="preserve">“We believe that technology has a vital role to play in building up 21st-century skills, broadening access to education and personalizing the learning experience to adapt teaching to the unique needs of each learner,” said Michael Golden, corporate vice president, Education Products Group at Microsoft. “This program makes technology resources more accessible than ever before to governments and students across the world. We will continue to support UNESCO </w:t>
      </w:r>
      <w:r w:rsidRPr="00492699">
        <w:rPr>
          <w:rFonts w:ascii="Times New Roman" w:hAnsi="Times New Roman"/>
          <w:sz w:val="24"/>
          <w:szCs w:val="24"/>
        </w:rPr>
        <w:lastRenderedPageBreak/>
        <w:t>and our newly</w:t>
      </w:r>
      <w:r w:rsidR="00744F1A" w:rsidRPr="00492699">
        <w:rPr>
          <w:rFonts w:ascii="Times New Roman" w:hAnsi="Times New Roman"/>
          <w:sz w:val="24"/>
          <w:szCs w:val="24"/>
        </w:rPr>
        <w:t xml:space="preserve"> </w:t>
      </w:r>
      <w:r w:rsidRPr="00492699">
        <w:rPr>
          <w:rFonts w:ascii="Times New Roman" w:hAnsi="Times New Roman"/>
          <w:sz w:val="24"/>
          <w:szCs w:val="24"/>
        </w:rPr>
        <w:t>formed UNESCO-Microsoft Task Force on Higher Education and ICT in every way we can.”</w:t>
      </w:r>
    </w:p>
    <w:p w:rsidR="00066423" w:rsidRPr="00492699" w:rsidRDefault="00066423" w:rsidP="00BF24B9">
      <w:pPr>
        <w:spacing w:after="0" w:line="480" w:lineRule="auto"/>
        <w:ind w:firstLine="720"/>
        <w:rPr>
          <w:rFonts w:ascii="Times New Roman" w:hAnsi="Times New Roman"/>
          <w:sz w:val="24"/>
          <w:szCs w:val="24"/>
        </w:rPr>
      </w:pPr>
      <w:r w:rsidRPr="00492699">
        <w:rPr>
          <w:rFonts w:ascii="Times New Roman" w:hAnsi="Times New Roman"/>
          <w:sz w:val="24"/>
          <w:szCs w:val="24"/>
        </w:rPr>
        <w:t xml:space="preserve">Additional information about the Microsoft resources available can be found at </w:t>
      </w:r>
      <w:hyperlink r:id="rId7" w:history="1">
        <w:r w:rsidR="00EB5574" w:rsidRPr="00492699">
          <w:rPr>
            <w:rStyle w:val="Hyperlink"/>
          </w:rPr>
          <w:t>http://www.microsoft.com/education/ELF09.aspx</w:t>
        </w:r>
      </w:hyperlink>
      <w:r w:rsidR="00EB5574" w:rsidRPr="00492699">
        <w:rPr>
          <w:rFonts w:ascii="Times New Roman" w:hAnsi="Times New Roman"/>
          <w:sz w:val="24"/>
          <w:szCs w:val="24"/>
        </w:rPr>
        <w:t>.</w:t>
      </w:r>
    </w:p>
    <w:p w:rsidR="00066423" w:rsidRPr="00492699" w:rsidRDefault="00066423" w:rsidP="00BF24B9">
      <w:pPr>
        <w:spacing w:before="240" w:after="0" w:line="480" w:lineRule="auto"/>
        <w:rPr>
          <w:rFonts w:ascii="Times New Roman" w:hAnsi="Times New Roman"/>
          <w:b/>
          <w:sz w:val="24"/>
          <w:szCs w:val="24"/>
        </w:rPr>
      </w:pPr>
      <w:r w:rsidRPr="00492699">
        <w:rPr>
          <w:rFonts w:ascii="Times New Roman" w:hAnsi="Times New Roman"/>
          <w:b/>
          <w:sz w:val="24"/>
          <w:szCs w:val="24"/>
        </w:rPr>
        <w:t>About UNESCO</w:t>
      </w:r>
    </w:p>
    <w:p w:rsidR="00066423" w:rsidRPr="00492699" w:rsidRDefault="00066423" w:rsidP="00BF24B9">
      <w:pPr>
        <w:spacing w:after="0" w:line="480" w:lineRule="auto"/>
        <w:ind w:firstLine="720"/>
        <w:rPr>
          <w:rFonts w:ascii="Times New Roman" w:hAnsi="Times New Roman"/>
          <w:sz w:val="24"/>
          <w:szCs w:val="24"/>
        </w:rPr>
      </w:pPr>
      <w:r w:rsidRPr="00492699">
        <w:rPr>
          <w:rFonts w:ascii="Times New Roman" w:hAnsi="Times New Roman"/>
          <w:sz w:val="24"/>
          <w:szCs w:val="24"/>
        </w:rPr>
        <w:t xml:space="preserve">The United Nations Educational, Scientific and Cultural Organization (UNESCO) is the UN agency responsible for the promotion of international cooperation in the fields of education, science, culture and communication. UNESCO functions as a laboratory of ideas and standard setter to forge universal agreements on emerging development and ethical issues. It also serves as a clearinghouse for the dissemination and sharing of information and knowledge, while helping member states to build their human and institutional capacities. </w:t>
      </w:r>
    </w:p>
    <w:p w:rsidR="00066423" w:rsidRPr="00492699" w:rsidRDefault="00066423" w:rsidP="00BF24B9">
      <w:pPr>
        <w:spacing w:before="240" w:after="0" w:line="480" w:lineRule="auto"/>
        <w:rPr>
          <w:rFonts w:ascii="Times New Roman" w:hAnsi="Times New Roman"/>
          <w:b/>
          <w:sz w:val="24"/>
          <w:szCs w:val="24"/>
        </w:rPr>
      </w:pPr>
      <w:r w:rsidRPr="00492699">
        <w:rPr>
          <w:rFonts w:ascii="Times New Roman" w:hAnsi="Times New Roman"/>
          <w:b/>
          <w:sz w:val="24"/>
          <w:szCs w:val="24"/>
        </w:rPr>
        <w:t xml:space="preserve">About Unlimited Potential </w:t>
      </w:r>
    </w:p>
    <w:p w:rsidR="00066423" w:rsidRPr="00492699" w:rsidRDefault="00066423" w:rsidP="00BF24B9">
      <w:pPr>
        <w:spacing w:after="0" w:line="480" w:lineRule="auto"/>
        <w:ind w:firstLine="720"/>
        <w:rPr>
          <w:rFonts w:ascii="Times New Roman" w:hAnsi="Times New Roman"/>
          <w:sz w:val="24"/>
          <w:szCs w:val="24"/>
        </w:rPr>
      </w:pPr>
      <w:r w:rsidRPr="00492699">
        <w:rPr>
          <w:rFonts w:ascii="Times New Roman" w:hAnsi="Times New Roman"/>
          <w:sz w:val="24"/>
          <w:szCs w:val="24"/>
        </w:rPr>
        <w:t xml:space="preserve">Microsoft, through its Unlimited Potential vision, is committed to making technology more affordable, relevant and accessible for the 5 billion people around the world who do not yet enjoy its benefits. The company aims to do so by helping to transform education and foster a culture of innovation, and through these means enable better jobs and opportunities. By working with governments, intergovernmental organizations, nongovernmental organizations and industry partners, Microsoft hopes to reach its first major milestone — to reach the next 1 billion people who are not yet realizing the benefits of technology — by 2015. </w:t>
      </w:r>
    </w:p>
    <w:p w:rsidR="00066423" w:rsidRPr="00492699" w:rsidRDefault="00066423" w:rsidP="00BF24B9">
      <w:pPr>
        <w:spacing w:before="240" w:after="0" w:line="480" w:lineRule="auto"/>
        <w:rPr>
          <w:rFonts w:ascii="Times New Roman" w:hAnsi="Times New Roman"/>
          <w:b/>
          <w:sz w:val="24"/>
          <w:szCs w:val="24"/>
        </w:rPr>
      </w:pPr>
      <w:r w:rsidRPr="00492699">
        <w:rPr>
          <w:rFonts w:ascii="Times New Roman" w:hAnsi="Times New Roman"/>
          <w:b/>
          <w:sz w:val="24"/>
          <w:szCs w:val="24"/>
        </w:rPr>
        <w:t>About Microsoft</w:t>
      </w:r>
    </w:p>
    <w:p w:rsidR="00066423" w:rsidRPr="00492699" w:rsidRDefault="00066423" w:rsidP="00BF24B9">
      <w:pPr>
        <w:spacing w:after="0" w:line="480" w:lineRule="auto"/>
        <w:ind w:firstLine="720"/>
        <w:rPr>
          <w:rFonts w:ascii="Times New Roman" w:hAnsi="Times New Roman"/>
          <w:sz w:val="24"/>
          <w:szCs w:val="24"/>
        </w:rPr>
      </w:pPr>
      <w:r w:rsidRPr="00492699">
        <w:rPr>
          <w:rFonts w:ascii="Times New Roman" w:hAnsi="Times New Roman"/>
          <w:sz w:val="24"/>
          <w:szCs w:val="24"/>
        </w:rPr>
        <w:t>Founded in 1975, Microsoft (Nasdaq “MSFT”) is the worldwide leader in software, services and solutions that help people and businesses realize their full potential.</w:t>
      </w:r>
    </w:p>
    <w:p w:rsidR="00000000" w:rsidRPr="00492699" w:rsidRDefault="00160F04">
      <w:pPr>
        <w:spacing w:after="0" w:line="240" w:lineRule="auto"/>
        <w:rPr>
          <w:rFonts w:ascii="Times New Roman" w:hAnsi="Times New Roman"/>
          <w:b/>
          <w:sz w:val="24"/>
          <w:szCs w:val="24"/>
        </w:rPr>
      </w:pPr>
    </w:p>
    <w:p w:rsidR="00000000" w:rsidRPr="00492699" w:rsidRDefault="00066423">
      <w:pPr>
        <w:spacing w:after="0" w:line="240" w:lineRule="auto"/>
        <w:rPr>
          <w:rFonts w:ascii="Times New Roman" w:hAnsi="Times New Roman"/>
          <w:b/>
          <w:sz w:val="24"/>
          <w:szCs w:val="24"/>
        </w:rPr>
      </w:pPr>
      <w:r w:rsidRPr="00492699">
        <w:rPr>
          <w:rFonts w:ascii="Times New Roman" w:hAnsi="Times New Roman"/>
          <w:b/>
          <w:sz w:val="24"/>
          <w:szCs w:val="24"/>
        </w:rPr>
        <w:t>For more information, press only:</w:t>
      </w:r>
    </w:p>
    <w:p w:rsidR="00066423" w:rsidRPr="00492699" w:rsidRDefault="00066423" w:rsidP="002350F6">
      <w:pPr>
        <w:spacing w:after="0" w:line="240" w:lineRule="auto"/>
        <w:ind w:left="1440" w:hanging="720"/>
        <w:rPr>
          <w:rFonts w:ascii="Times New Roman" w:hAnsi="Times New Roman"/>
          <w:sz w:val="24"/>
          <w:szCs w:val="24"/>
        </w:rPr>
      </w:pPr>
      <w:r w:rsidRPr="00492699">
        <w:rPr>
          <w:rFonts w:ascii="Times New Roman" w:hAnsi="Times New Roman"/>
          <w:bCs/>
          <w:sz w:val="24"/>
          <w:szCs w:val="24"/>
        </w:rPr>
        <w:t xml:space="preserve">Rapid Response Team, </w:t>
      </w:r>
      <w:r w:rsidRPr="00492699">
        <w:rPr>
          <w:rFonts w:ascii="Times New Roman" w:hAnsi="Times New Roman"/>
          <w:sz w:val="24"/>
          <w:szCs w:val="24"/>
        </w:rPr>
        <w:t xml:space="preserve">Waggener Edstrom Worldwide, (503) 443-7070, </w:t>
      </w:r>
      <w:hyperlink r:id="rId8" w:history="1">
        <w:r w:rsidRPr="00492699">
          <w:rPr>
            <w:rStyle w:val="Hyperlink"/>
            <w:rFonts w:ascii="Times New Roman" w:hAnsi="Times New Roman"/>
            <w:sz w:val="24"/>
            <w:szCs w:val="24"/>
          </w:rPr>
          <w:t>rrt@waggeneredstrom.com</w:t>
        </w:r>
      </w:hyperlink>
    </w:p>
    <w:p w:rsidR="00000000" w:rsidRPr="00492699" w:rsidRDefault="00EB5574">
      <w:pPr>
        <w:spacing w:after="0" w:line="240" w:lineRule="auto"/>
        <w:ind w:left="1440" w:hanging="720"/>
        <w:rPr>
          <w:rFonts w:ascii="Times New Roman" w:hAnsi="Times New Roman"/>
          <w:iCs/>
          <w:sz w:val="24"/>
          <w:szCs w:val="24"/>
        </w:rPr>
      </w:pPr>
      <w:r w:rsidRPr="00492699">
        <w:rPr>
          <w:rFonts w:ascii="Times New Roman" w:hAnsi="Times New Roman"/>
          <w:iCs/>
          <w:sz w:val="24"/>
          <w:szCs w:val="24"/>
        </w:rPr>
        <w:t>Cynthia Guttman, Communications Officer, Education Sector, UNESCO,</w:t>
      </w:r>
      <w:r w:rsidR="00066423" w:rsidRPr="00492699">
        <w:rPr>
          <w:rFonts w:ascii="Times New Roman" w:hAnsi="Times New Roman"/>
          <w:iCs/>
          <w:sz w:val="24"/>
          <w:szCs w:val="24"/>
        </w:rPr>
        <w:t xml:space="preserve"> </w:t>
      </w:r>
      <w:hyperlink r:id="rId9" w:history="1">
        <w:r w:rsidR="00066423" w:rsidRPr="00492699">
          <w:rPr>
            <w:rStyle w:val="Hyperlink"/>
            <w:rFonts w:ascii="Times New Roman" w:hAnsi="Times New Roman"/>
            <w:iCs/>
            <w:sz w:val="24"/>
            <w:szCs w:val="24"/>
          </w:rPr>
          <w:t>c.guttman@unesco.org</w:t>
        </w:r>
      </w:hyperlink>
    </w:p>
    <w:p w:rsidR="00744F1A" w:rsidRPr="00492699" w:rsidRDefault="00744F1A" w:rsidP="000D330E">
      <w:pPr>
        <w:spacing w:after="0" w:line="240" w:lineRule="auto"/>
        <w:rPr>
          <w:rFonts w:ascii="Times New Roman" w:hAnsi="Times New Roman"/>
          <w:i/>
          <w:iCs/>
          <w:sz w:val="24"/>
          <w:szCs w:val="24"/>
        </w:rPr>
      </w:pPr>
    </w:p>
    <w:p w:rsidR="00066423" w:rsidRDefault="00066423" w:rsidP="000D330E">
      <w:pPr>
        <w:spacing w:after="0" w:line="240" w:lineRule="auto"/>
        <w:rPr>
          <w:rFonts w:ascii="Times New Roman" w:hAnsi="Times New Roman"/>
          <w:sz w:val="24"/>
          <w:szCs w:val="24"/>
        </w:rPr>
      </w:pPr>
      <w:r w:rsidRPr="00492699">
        <w:rPr>
          <w:rFonts w:ascii="Times New Roman" w:hAnsi="Times New Roman"/>
          <w:i/>
          <w:iCs/>
          <w:sz w:val="24"/>
          <w:szCs w:val="24"/>
        </w:rPr>
        <w:t>Note to editors:</w:t>
      </w:r>
      <w:r w:rsidRPr="00492699">
        <w:rPr>
          <w:rFonts w:ascii="Times New Roman" w:hAnsi="Times New Roman"/>
          <w:sz w:val="24"/>
          <w:szCs w:val="24"/>
        </w:rPr>
        <w:t xml:space="preserve"> If you are interested in viewing additional information on Microsoft, please visit the Microsoft Web page at </w:t>
      </w:r>
      <w:hyperlink r:id="rId10" w:history="1">
        <w:r w:rsidRPr="00492699">
          <w:rPr>
            <w:rStyle w:val="Hyperlink"/>
            <w:rFonts w:ascii="Times New Roman" w:hAnsi="Times New Roman"/>
            <w:sz w:val="24"/>
            <w:szCs w:val="24"/>
          </w:rPr>
          <w:t>http://www.microsoft.com/presspass</w:t>
        </w:r>
      </w:hyperlink>
      <w:r w:rsidRPr="00492699">
        <w:rPr>
          <w:rFonts w:ascii="Times New Roman" w:hAnsi="Times New Roman"/>
          <w:sz w:val="24"/>
          <w:szCs w:val="24"/>
        </w:rPr>
        <w:t xml:space="preserve"> on Microsoft’s corporate information pages. Web links, telephone numbers and titles were correct at time of publication, but may since have changed. For additional assistance, journalists and analysts may contact Microsoft’s Rapid Response Team or other appropriate contacts listed at </w:t>
      </w:r>
      <w:hyperlink r:id="rId11" w:history="1">
        <w:r w:rsidRPr="00492699">
          <w:rPr>
            <w:rStyle w:val="Hyperlink"/>
            <w:rFonts w:ascii="Times New Roman" w:hAnsi="Times New Roman"/>
            <w:sz w:val="24"/>
            <w:szCs w:val="24"/>
          </w:rPr>
          <w:t>http://www.microsoft.com/presspass/contactpr.mspx</w:t>
        </w:r>
      </w:hyperlink>
      <w:r w:rsidRPr="00492699">
        <w:rPr>
          <w:rFonts w:ascii="Times New Roman" w:hAnsi="Times New Roman"/>
          <w:sz w:val="24"/>
          <w:szCs w:val="24"/>
        </w:rPr>
        <w:t>.</w:t>
      </w:r>
    </w:p>
    <w:sectPr w:rsidR="00066423" w:rsidSect="0017269E">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F04" w:rsidRDefault="00160F04" w:rsidP="009F241C">
      <w:pPr>
        <w:spacing w:after="0" w:line="240" w:lineRule="auto"/>
      </w:pPr>
      <w:r>
        <w:separator/>
      </w:r>
    </w:p>
  </w:endnote>
  <w:endnote w:type="continuationSeparator" w:id="0">
    <w:p w:rsidR="00160F04" w:rsidRDefault="00160F04" w:rsidP="009F2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423" w:rsidRPr="007E15A0" w:rsidRDefault="00066423" w:rsidP="00A143BF">
    <w:pPr>
      <w:pStyle w:val="Footer"/>
      <w:jc w:val="center"/>
      <w:rPr>
        <w:rFonts w:ascii="Times New Roman" w:hAnsi="Times New Roman"/>
        <w:i/>
        <w:sz w:val="20"/>
        <w:szCs w:val="20"/>
      </w:rPr>
    </w:pPr>
    <w:r w:rsidRPr="007E15A0">
      <w:rPr>
        <w:rFonts w:ascii="Times New Roman" w:hAnsi="Times New Roman"/>
        <w:i/>
        <w:sz w:val="20"/>
        <w:szCs w:val="20"/>
      </w:rPr>
      <w:t xml:space="preserve">Page </w:t>
    </w:r>
    <w:r w:rsidR="00EB5574" w:rsidRPr="007E15A0">
      <w:rPr>
        <w:rFonts w:ascii="Times New Roman" w:hAnsi="Times New Roman"/>
        <w:i/>
        <w:sz w:val="20"/>
        <w:szCs w:val="20"/>
      </w:rPr>
      <w:fldChar w:fldCharType="begin"/>
    </w:r>
    <w:r w:rsidRPr="007E15A0">
      <w:rPr>
        <w:rFonts w:ascii="Times New Roman" w:hAnsi="Times New Roman"/>
        <w:i/>
        <w:sz w:val="20"/>
        <w:szCs w:val="20"/>
      </w:rPr>
      <w:instrText xml:space="preserve"> PAGE </w:instrText>
    </w:r>
    <w:r w:rsidR="00EB5574" w:rsidRPr="007E15A0">
      <w:rPr>
        <w:rFonts w:ascii="Times New Roman" w:hAnsi="Times New Roman"/>
        <w:i/>
        <w:sz w:val="20"/>
        <w:szCs w:val="20"/>
      </w:rPr>
      <w:fldChar w:fldCharType="separate"/>
    </w:r>
    <w:r w:rsidR="00CE3F56">
      <w:rPr>
        <w:rFonts w:ascii="Times New Roman" w:hAnsi="Times New Roman"/>
        <w:i/>
        <w:noProof/>
        <w:sz w:val="20"/>
        <w:szCs w:val="20"/>
      </w:rPr>
      <w:t>4</w:t>
    </w:r>
    <w:r w:rsidR="00EB5574" w:rsidRPr="007E15A0">
      <w:rPr>
        <w:rFonts w:ascii="Times New Roman" w:hAnsi="Times New Roman"/>
        <w:i/>
        <w:sz w:val="20"/>
        <w:szCs w:val="20"/>
      </w:rPr>
      <w:fldChar w:fldCharType="end"/>
    </w:r>
    <w:r w:rsidRPr="007E15A0">
      <w:rPr>
        <w:rFonts w:ascii="Times New Roman" w:hAnsi="Times New Roman"/>
        <w:i/>
        <w:sz w:val="20"/>
        <w:szCs w:val="20"/>
      </w:rPr>
      <w:t xml:space="preserve"> of </w:t>
    </w:r>
    <w:r w:rsidR="00EB5574" w:rsidRPr="007E15A0">
      <w:rPr>
        <w:rFonts w:ascii="Times New Roman" w:hAnsi="Times New Roman"/>
        <w:i/>
        <w:sz w:val="20"/>
        <w:szCs w:val="20"/>
      </w:rPr>
      <w:fldChar w:fldCharType="begin"/>
    </w:r>
    <w:r w:rsidRPr="007E15A0">
      <w:rPr>
        <w:rFonts w:ascii="Times New Roman" w:hAnsi="Times New Roman"/>
        <w:i/>
        <w:sz w:val="20"/>
        <w:szCs w:val="20"/>
      </w:rPr>
      <w:instrText xml:space="preserve"> NUMPAGES  </w:instrText>
    </w:r>
    <w:r w:rsidR="00EB5574" w:rsidRPr="007E15A0">
      <w:rPr>
        <w:rFonts w:ascii="Times New Roman" w:hAnsi="Times New Roman"/>
        <w:i/>
        <w:sz w:val="20"/>
        <w:szCs w:val="20"/>
      </w:rPr>
      <w:fldChar w:fldCharType="separate"/>
    </w:r>
    <w:r w:rsidR="00CE3F56">
      <w:rPr>
        <w:rFonts w:ascii="Times New Roman" w:hAnsi="Times New Roman"/>
        <w:i/>
        <w:noProof/>
        <w:sz w:val="20"/>
        <w:szCs w:val="20"/>
      </w:rPr>
      <w:t>4</w:t>
    </w:r>
    <w:r w:rsidR="00EB5574" w:rsidRPr="007E15A0">
      <w:rPr>
        <w:rFonts w:ascii="Times New Roman" w:hAnsi="Times New Roman"/>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423" w:rsidRPr="007E15A0" w:rsidRDefault="00066423">
    <w:pPr>
      <w:pStyle w:val="Footer"/>
      <w:jc w:val="center"/>
      <w:rPr>
        <w:rFonts w:ascii="Times New Roman" w:hAnsi="Times New Roman"/>
        <w:i/>
        <w:sz w:val="20"/>
        <w:szCs w:val="20"/>
      </w:rPr>
    </w:pPr>
    <w:r>
      <w:rPr>
        <w:rFonts w:ascii="Times New Roman" w:hAnsi="Times New Roman"/>
        <w:i/>
        <w:sz w:val="20"/>
        <w:szCs w:val="20"/>
      </w:rPr>
      <w:t>Page</w:t>
    </w:r>
    <w:r w:rsidRPr="007E15A0">
      <w:rPr>
        <w:rFonts w:ascii="Times New Roman" w:hAnsi="Times New Roman"/>
        <w:i/>
        <w:sz w:val="20"/>
        <w:szCs w:val="20"/>
      </w:rPr>
      <w:t xml:space="preserve"> </w:t>
    </w:r>
    <w:r w:rsidR="00EB5574" w:rsidRPr="007E15A0">
      <w:rPr>
        <w:rFonts w:ascii="Times New Roman" w:hAnsi="Times New Roman"/>
        <w:i/>
        <w:sz w:val="20"/>
        <w:szCs w:val="20"/>
      </w:rPr>
      <w:fldChar w:fldCharType="begin"/>
    </w:r>
    <w:r w:rsidRPr="007E15A0">
      <w:rPr>
        <w:rFonts w:ascii="Times New Roman" w:hAnsi="Times New Roman"/>
        <w:i/>
        <w:sz w:val="20"/>
        <w:szCs w:val="20"/>
      </w:rPr>
      <w:instrText xml:space="preserve"> PAGE </w:instrText>
    </w:r>
    <w:r w:rsidR="00EB5574" w:rsidRPr="007E15A0">
      <w:rPr>
        <w:rFonts w:ascii="Times New Roman" w:hAnsi="Times New Roman"/>
        <w:i/>
        <w:sz w:val="20"/>
        <w:szCs w:val="20"/>
      </w:rPr>
      <w:fldChar w:fldCharType="separate"/>
    </w:r>
    <w:r w:rsidR="00CE3F56">
      <w:rPr>
        <w:rFonts w:ascii="Times New Roman" w:hAnsi="Times New Roman"/>
        <w:i/>
        <w:noProof/>
        <w:sz w:val="20"/>
        <w:szCs w:val="20"/>
      </w:rPr>
      <w:t>1</w:t>
    </w:r>
    <w:r w:rsidR="00EB5574" w:rsidRPr="007E15A0">
      <w:rPr>
        <w:rFonts w:ascii="Times New Roman" w:hAnsi="Times New Roman"/>
        <w:i/>
        <w:sz w:val="20"/>
        <w:szCs w:val="20"/>
      </w:rPr>
      <w:fldChar w:fldCharType="end"/>
    </w:r>
    <w:r w:rsidRPr="007E15A0">
      <w:rPr>
        <w:rFonts w:ascii="Times New Roman" w:hAnsi="Times New Roman"/>
        <w:i/>
        <w:sz w:val="20"/>
        <w:szCs w:val="20"/>
      </w:rPr>
      <w:t xml:space="preserve"> of </w:t>
    </w:r>
    <w:r w:rsidR="00EB5574" w:rsidRPr="007E15A0">
      <w:rPr>
        <w:rFonts w:ascii="Times New Roman" w:hAnsi="Times New Roman"/>
        <w:i/>
        <w:sz w:val="20"/>
        <w:szCs w:val="20"/>
      </w:rPr>
      <w:fldChar w:fldCharType="begin"/>
    </w:r>
    <w:r w:rsidRPr="007E15A0">
      <w:rPr>
        <w:rFonts w:ascii="Times New Roman" w:hAnsi="Times New Roman"/>
        <w:i/>
        <w:sz w:val="20"/>
        <w:szCs w:val="20"/>
      </w:rPr>
      <w:instrText xml:space="preserve"> NUMPAGES  </w:instrText>
    </w:r>
    <w:r w:rsidR="00EB5574" w:rsidRPr="007E15A0">
      <w:rPr>
        <w:rFonts w:ascii="Times New Roman" w:hAnsi="Times New Roman"/>
        <w:i/>
        <w:sz w:val="20"/>
        <w:szCs w:val="20"/>
      </w:rPr>
      <w:fldChar w:fldCharType="separate"/>
    </w:r>
    <w:r w:rsidR="00CE3F56">
      <w:rPr>
        <w:rFonts w:ascii="Times New Roman" w:hAnsi="Times New Roman"/>
        <w:i/>
        <w:noProof/>
        <w:sz w:val="20"/>
        <w:szCs w:val="20"/>
      </w:rPr>
      <w:t>4</w:t>
    </w:r>
    <w:r w:rsidR="00EB5574" w:rsidRPr="007E15A0">
      <w:rPr>
        <w:rFonts w:ascii="Times New Roman" w:hAnsi="Times New Roman"/>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F04" w:rsidRDefault="00160F04" w:rsidP="009F241C">
      <w:pPr>
        <w:spacing w:after="0" w:line="240" w:lineRule="auto"/>
      </w:pPr>
      <w:r>
        <w:separator/>
      </w:r>
    </w:p>
  </w:footnote>
  <w:footnote w:type="continuationSeparator" w:id="0">
    <w:p w:rsidR="00160F04" w:rsidRDefault="00160F04" w:rsidP="009F24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423" w:rsidRPr="00290459" w:rsidRDefault="00066423" w:rsidP="00CD0DFB">
    <w:pPr>
      <w:pStyle w:val="Header"/>
      <w:jc w:val="right"/>
      <w:rPr>
        <w:rFonts w:ascii="Times New Roman" w:hAnsi="Times New Roman"/>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717"/>
    <w:multiLevelType w:val="hybridMultilevel"/>
    <w:tmpl w:val="E9700464"/>
    <w:lvl w:ilvl="0" w:tplc="750A8C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C0401"/>
    <w:multiLevelType w:val="hybridMultilevel"/>
    <w:tmpl w:val="B656A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2B49CE"/>
    <w:multiLevelType w:val="hybridMultilevel"/>
    <w:tmpl w:val="BB50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B734D"/>
    <w:multiLevelType w:val="hybridMultilevel"/>
    <w:tmpl w:val="75F2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851C1"/>
    <w:multiLevelType w:val="hybridMultilevel"/>
    <w:tmpl w:val="61743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54F4F"/>
    <w:multiLevelType w:val="hybridMultilevel"/>
    <w:tmpl w:val="E89403A6"/>
    <w:lvl w:ilvl="0" w:tplc="994EB6F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0E15003C"/>
    <w:multiLevelType w:val="hybridMultilevel"/>
    <w:tmpl w:val="EC647D16"/>
    <w:lvl w:ilvl="0" w:tplc="0409000F">
      <w:start w:val="1"/>
      <w:numFmt w:val="decimal"/>
      <w:lvlText w:val="%1."/>
      <w:lvlJc w:val="left"/>
      <w:pPr>
        <w:ind w:left="530" w:hanging="360"/>
      </w:pPr>
      <w:rPr>
        <w:rFonts w:cs="Times New Roman" w:hint="default"/>
      </w:rPr>
    </w:lvl>
    <w:lvl w:ilvl="1" w:tplc="0409000F">
      <w:start w:val="1"/>
      <w:numFmt w:val="decimal"/>
      <w:lvlText w:val="%2."/>
      <w:lvlJc w:val="left"/>
      <w:pPr>
        <w:ind w:left="1250" w:hanging="360"/>
      </w:pPr>
      <w:rPr>
        <w:rFonts w:cs="Times New Roman" w:hint="default"/>
      </w:rPr>
    </w:lvl>
    <w:lvl w:ilvl="2" w:tplc="08090005">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nsid w:val="0F3C3435"/>
    <w:multiLevelType w:val="hybridMultilevel"/>
    <w:tmpl w:val="C9EAA246"/>
    <w:lvl w:ilvl="0" w:tplc="7144CE8A">
      <w:start w:val="1"/>
      <w:numFmt w:val="bullet"/>
      <w:lvlRestart w:val="0"/>
      <w:pStyle w:val="Bullet"/>
      <w:lvlText w:val=""/>
      <w:lvlJc w:val="left"/>
      <w:pPr>
        <w:tabs>
          <w:tab w:val="num" w:pos="360"/>
        </w:tabs>
        <w:ind w:left="360" w:hanging="360"/>
      </w:pPr>
      <w:rPr>
        <w:rFonts w:ascii="Wingdings" w:hAnsi="Wingdings" w:hint="default"/>
        <w:color w:val="auto"/>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2922F77"/>
    <w:multiLevelType w:val="hybridMultilevel"/>
    <w:tmpl w:val="533E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335A6"/>
    <w:multiLevelType w:val="hybridMultilevel"/>
    <w:tmpl w:val="FE1A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E5E4D"/>
    <w:multiLevelType w:val="hybridMultilevel"/>
    <w:tmpl w:val="F5FC7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1D047E"/>
    <w:multiLevelType w:val="hybridMultilevel"/>
    <w:tmpl w:val="2EC8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253D6"/>
    <w:multiLevelType w:val="hybridMultilevel"/>
    <w:tmpl w:val="C0E6CF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81647A"/>
    <w:multiLevelType w:val="hybridMultilevel"/>
    <w:tmpl w:val="B3C61FDE"/>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4">
    <w:nsid w:val="3551147D"/>
    <w:multiLevelType w:val="hybridMultilevel"/>
    <w:tmpl w:val="46C2D9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abstractNum w:abstractNumId="15">
    <w:nsid w:val="389B4219"/>
    <w:multiLevelType w:val="hybridMultilevel"/>
    <w:tmpl w:val="33328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5026EA2">
      <w:numFmt w:val="bullet"/>
      <w:lvlText w:val="-"/>
      <w:lvlJc w:val="left"/>
      <w:pPr>
        <w:tabs>
          <w:tab w:val="num" w:pos="3975"/>
        </w:tabs>
        <w:ind w:left="3975" w:hanging="375"/>
      </w:pPr>
      <w:rPr>
        <w:rFonts w:ascii="Calibri" w:eastAsia="Times New Roman" w:hAnsi="Calibri" w:hint="default"/>
        <w:color w:val="1F497D"/>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91C149E"/>
    <w:multiLevelType w:val="hybridMultilevel"/>
    <w:tmpl w:val="312E3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615778"/>
    <w:multiLevelType w:val="hybridMultilevel"/>
    <w:tmpl w:val="5DFCE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C486368"/>
    <w:multiLevelType w:val="hybridMultilevel"/>
    <w:tmpl w:val="D378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56F92"/>
    <w:multiLevelType w:val="hybridMultilevel"/>
    <w:tmpl w:val="D5A0DD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decimal"/>
      <w:lvlText w:val="%3."/>
      <w:lvlJc w:val="left"/>
      <w:pPr>
        <w:tabs>
          <w:tab w:val="num" w:pos="2160"/>
        </w:tabs>
        <w:ind w:left="2160" w:hanging="360"/>
      </w:pPr>
      <w:rPr>
        <w:rFonts w:cs="Times New Roman"/>
      </w:rPr>
    </w:lvl>
    <w:lvl w:ilvl="3" w:tplc="14090001">
      <w:start w:val="1"/>
      <w:numFmt w:val="decimal"/>
      <w:lvlText w:val="%4."/>
      <w:lvlJc w:val="left"/>
      <w:pPr>
        <w:tabs>
          <w:tab w:val="num" w:pos="2880"/>
        </w:tabs>
        <w:ind w:left="2880" w:hanging="360"/>
      </w:pPr>
      <w:rPr>
        <w:rFonts w:cs="Times New Roman"/>
      </w:rPr>
    </w:lvl>
    <w:lvl w:ilvl="4" w:tplc="14090003">
      <w:start w:val="1"/>
      <w:numFmt w:val="decimal"/>
      <w:lvlText w:val="%5."/>
      <w:lvlJc w:val="left"/>
      <w:pPr>
        <w:tabs>
          <w:tab w:val="num" w:pos="3600"/>
        </w:tabs>
        <w:ind w:left="3600" w:hanging="360"/>
      </w:pPr>
      <w:rPr>
        <w:rFonts w:cs="Times New Roman"/>
      </w:rPr>
    </w:lvl>
    <w:lvl w:ilvl="5" w:tplc="14090005">
      <w:start w:val="1"/>
      <w:numFmt w:val="decimal"/>
      <w:lvlText w:val="%6."/>
      <w:lvlJc w:val="left"/>
      <w:pPr>
        <w:tabs>
          <w:tab w:val="num" w:pos="4320"/>
        </w:tabs>
        <w:ind w:left="4320" w:hanging="360"/>
      </w:pPr>
      <w:rPr>
        <w:rFonts w:cs="Times New Roman"/>
      </w:rPr>
    </w:lvl>
    <w:lvl w:ilvl="6" w:tplc="14090001">
      <w:start w:val="1"/>
      <w:numFmt w:val="decimal"/>
      <w:lvlText w:val="%7."/>
      <w:lvlJc w:val="left"/>
      <w:pPr>
        <w:tabs>
          <w:tab w:val="num" w:pos="5040"/>
        </w:tabs>
        <w:ind w:left="5040" w:hanging="360"/>
      </w:pPr>
      <w:rPr>
        <w:rFonts w:cs="Times New Roman"/>
      </w:rPr>
    </w:lvl>
    <w:lvl w:ilvl="7" w:tplc="14090003">
      <w:start w:val="1"/>
      <w:numFmt w:val="decimal"/>
      <w:lvlText w:val="%8."/>
      <w:lvlJc w:val="left"/>
      <w:pPr>
        <w:tabs>
          <w:tab w:val="num" w:pos="5760"/>
        </w:tabs>
        <w:ind w:left="5760" w:hanging="360"/>
      </w:pPr>
      <w:rPr>
        <w:rFonts w:cs="Times New Roman"/>
      </w:rPr>
    </w:lvl>
    <w:lvl w:ilvl="8" w:tplc="14090005">
      <w:start w:val="1"/>
      <w:numFmt w:val="decimal"/>
      <w:lvlText w:val="%9."/>
      <w:lvlJc w:val="left"/>
      <w:pPr>
        <w:tabs>
          <w:tab w:val="num" w:pos="6480"/>
        </w:tabs>
        <w:ind w:left="6480" w:hanging="360"/>
      </w:pPr>
      <w:rPr>
        <w:rFonts w:cs="Times New Roman"/>
      </w:rPr>
    </w:lvl>
  </w:abstractNum>
  <w:abstractNum w:abstractNumId="20">
    <w:nsid w:val="4CCE5048"/>
    <w:multiLevelType w:val="hybridMultilevel"/>
    <w:tmpl w:val="4A366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296028"/>
    <w:multiLevelType w:val="hybridMultilevel"/>
    <w:tmpl w:val="35A436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50330C22"/>
    <w:multiLevelType w:val="hybridMultilevel"/>
    <w:tmpl w:val="A776062C"/>
    <w:lvl w:ilvl="0" w:tplc="98D0EB96">
      <w:numFmt w:val="bullet"/>
      <w:lvlText w:val="-"/>
      <w:lvlJc w:val="left"/>
      <w:pPr>
        <w:ind w:left="1080" w:hanging="360"/>
      </w:pPr>
      <w:rPr>
        <w:rFonts w:ascii="Times New Roman" w:eastAsia="Times New Roman" w:hAnsi="Times New Roman" w:hint="default"/>
      </w:rPr>
    </w:lvl>
    <w:lvl w:ilvl="1" w:tplc="04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2EC7664"/>
    <w:multiLevelType w:val="hybridMultilevel"/>
    <w:tmpl w:val="C330B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8C5B9D"/>
    <w:multiLevelType w:val="hybridMultilevel"/>
    <w:tmpl w:val="DA82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EF5192"/>
    <w:multiLevelType w:val="hybridMultilevel"/>
    <w:tmpl w:val="3E9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470448"/>
    <w:multiLevelType w:val="hybridMultilevel"/>
    <w:tmpl w:val="FAAC561C"/>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A34072"/>
    <w:multiLevelType w:val="hybridMultilevel"/>
    <w:tmpl w:val="09F67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444AC0"/>
    <w:multiLevelType w:val="hybridMultilevel"/>
    <w:tmpl w:val="23B8BBB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9">
    <w:nsid w:val="64FA1B23"/>
    <w:multiLevelType w:val="hybridMultilevel"/>
    <w:tmpl w:val="91A6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2F409E"/>
    <w:multiLevelType w:val="hybridMultilevel"/>
    <w:tmpl w:val="5D4EF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547CD4"/>
    <w:multiLevelType w:val="hybridMultilevel"/>
    <w:tmpl w:val="4C3AE3A0"/>
    <w:lvl w:ilvl="0" w:tplc="12DAA8F0">
      <w:start w:val="2"/>
      <w:numFmt w:val="decimal"/>
      <w:lvlText w:val="%1."/>
      <w:lvlJc w:val="left"/>
      <w:pPr>
        <w:tabs>
          <w:tab w:val="num" w:pos="1080"/>
        </w:tabs>
        <w:ind w:left="1080" w:hanging="360"/>
      </w:pPr>
      <w:rPr>
        <w:rFonts w:cs="Times New Roman"/>
      </w:rPr>
    </w:lvl>
    <w:lvl w:ilvl="1" w:tplc="983A5B54">
      <w:start w:val="3510"/>
      <w:numFmt w:val="bullet"/>
      <w:lvlText w:val="•"/>
      <w:lvlJc w:val="left"/>
      <w:pPr>
        <w:tabs>
          <w:tab w:val="num" w:pos="1800"/>
        </w:tabs>
        <w:ind w:left="1800" w:hanging="360"/>
      </w:pPr>
      <w:rPr>
        <w:rFonts w:ascii="Arial" w:hAnsi="Arial" w:hint="default"/>
      </w:rPr>
    </w:lvl>
    <w:lvl w:ilvl="2" w:tplc="F8C2B09E">
      <w:start w:val="1"/>
      <w:numFmt w:val="decimal"/>
      <w:lvlText w:val="%3."/>
      <w:lvlJc w:val="left"/>
      <w:pPr>
        <w:tabs>
          <w:tab w:val="num" w:pos="2520"/>
        </w:tabs>
        <w:ind w:left="2520" w:hanging="360"/>
      </w:pPr>
      <w:rPr>
        <w:rFonts w:cs="Times New Roman"/>
      </w:rPr>
    </w:lvl>
    <w:lvl w:ilvl="3" w:tplc="0B1A4400">
      <w:start w:val="1"/>
      <w:numFmt w:val="decimal"/>
      <w:lvlText w:val="%4."/>
      <w:lvlJc w:val="left"/>
      <w:pPr>
        <w:tabs>
          <w:tab w:val="num" w:pos="3240"/>
        </w:tabs>
        <w:ind w:left="3240" w:hanging="360"/>
      </w:pPr>
      <w:rPr>
        <w:rFonts w:cs="Times New Roman"/>
      </w:rPr>
    </w:lvl>
    <w:lvl w:ilvl="4" w:tplc="FEF0CA94">
      <w:start w:val="1"/>
      <w:numFmt w:val="decimal"/>
      <w:lvlText w:val="%5."/>
      <w:lvlJc w:val="left"/>
      <w:pPr>
        <w:tabs>
          <w:tab w:val="num" w:pos="3960"/>
        </w:tabs>
        <w:ind w:left="3960" w:hanging="360"/>
      </w:pPr>
      <w:rPr>
        <w:rFonts w:cs="Times New Roman"/>
      </w:rPr>
    </w:lvl>
    <w:lvl w:ilvl="5" w:tplc="45F4291E">
      <w:start w:val="1"/>
      <w:numFmt w:val="decimal"/>
      <w:lvlText w:val="%6."/>
      <w:lvlJc w:val="left"/>
      <w:pPr>
        <w:tabs>
          <w:tab w:val="num" w:pos="4680"/>
        </w:tabs>
        <w:ind w:left="4680" w:hanging="360"/>
      </w:pPr>
      <w:rPr>
        <w:rFonts w:cs="Times New Roman"/>
      </w:rPr>
    </w:lvl>
    <w:lvl w:ilvl="6" w:tplc="ED8A67F8">
      <w:start w:val="1"/>
      <w:numFmt w:val="decimal"/>
      <w:lvlText w:val="%7."/>
      <w:lvlJc w:val="left"/>
      <w:pPr>
        <w:tabs>
          <w:tab w:val="num" w:pos="5400"/>
        </w:tabs>
        <w:ind w:left="5400" w:hanging="360"/>
      </w:pPr>
      <w:rPr>
        <w:rFonts w:cs="Times New Roman"/>
      </w:rPr>
    </w:lvl>
    <w:lvl w:ilvl="7" w:tplc="0FC44D24">
      <w:start w:val="1"/>
      <w:numFmt w:val="decimal"/>
      <w:lvlText w:val="%8."/>
      <w:lvlJc w:val="left"/>
      <w:pPr>
        <w:tabs>
          <w:tab w:val="num" w:pos="6120"/>
        </w:tabs>
        <w:ind w:left="6120" w:hanging="360"/>
      </w:pPr>
      <w:rPr>
        <w:rFonts w:cs="Times New Roman"/>
      </w:rPr>
    </w:lvl>
    <w:lvl w:ilvl="8" w:tplc="BACCB076">
      <w:start w:val="1"/>
      <w:numFmt w:val="decimal"/>
      <w:lvlText w:val="%9."/>
      <w:lvlJc w:val="left"/>
      <w:pPr>
        <w:tabs>
          <w:tab w:val="num" w:pos="6840"/>
        </w:tabs>
        <w:ind w:left="6840" w:hanging="360"/>
      </w:pPr>
      <w:rPr>
        <w:rFonts w:cs="Times New Roman"/>
      </w:rPr>
    </w:lvl>
  </w:abstractNum>
  <w:abstractNum w:abstractNumId="32">
    <w:nsid w:val="7E236ABF"/>
    <w:multiLevelType w:val="hybridMultilevel"/>
    <w:tmpl w:val="04BCF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21"/>
  </w:num>
  <w:num w:numId="4">
    <w:abstractNumId w:val="15"/>
  </w:num>
  <w:num w:numId="5">
    <w:abstractNumId w:val="22"/>
  </w:num>
  <w:num w:numId="6">
    <w:abstractNumId w:val="7"/>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30"/>
  </w:num>
  <w:num w:numId="12">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6"/>
  </w:num>
  <w:num w:numId="15">
    <w:abstractNumId w:val="7"/>
  </w:num>
  <w:num w:numId="16">
    <w:abstractNumId w:val="6"/>
  </w:num>
  <w:num w:numId="1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num>
  <w:num w:numId="20">
    <w:abstractNumId w:val="7"/>
  </w:num>
  <w:num w:numId="21">
    <w:abstractNumId w:val="17"/>
  </w:num>
  <w:num w:numId="22">
    <w:abstractNumId w:val="25"/>
  </w:num>
  <w:num w:numId="23">
    <w:abstractNumId w:val="10"/>
  </w:num>
  <w:num w:numId="24">
    <w:abstractNumId w:val="5"/>
  </w:num>
  <w:num w:numId="25">
    <w:abstractNumId w:val="29"/>
  </w:num>
  <w:num w:numId="26">
    <w:abstractNumId w:val="32"/>
  </w:num>
  <w:num w:numId="27">
    <w:abstractNumId w:val="20"/>
  </w:num>
  <w:num w:numId="28">
    <w:abstractNumId w:val="27"/>
  </w:num>
  <w:num w:numId="29">
    <w:abstractNumId w:val="9"/>
  </w:num>
  <w:num w:numId="30">
    <w:abstractNumId w:val="23"/>
  </w:num>
  <w:num w:numId="31">
    <w:abstractNumId w:val="0"/>
  </w:num>
  <w:num w:numId="32">
    <w:abstractNumId w:val="1"/>
  </w:num>
  <w:num w:numId="33">
    <w:abstractNumId w:val="28"/>
  </w:num>
  <w:num w:numId="34">
    <w:abstractNumId w:val="18"/>
  </w:num>
  <w:num w:numId="35">
    <w:abstractNumId w:val="3"/>
  </w:num>
  <w:num w:numId="36">
    <w:abstractNumId w:val="4"/>
  </w:num>
  <w:num w:numId="37">
    <w:abstractNumId w:val="13"/>
  </w:num>
  <w:num w:numId="38">
    <w:abstractNumId w:val="12"/>
  </w:num>
  <w:num w:numId="39">
    <w:abstractNumId w:val="4"/>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removePersonalInformation/>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01E3"/>
    <w:rsid w:val="0000133C"/>
    <w:rsid w:val="000013DF"/>
    <w:rsid w:val="000146AF"/>
    <w:rsid w:val="00020059"/>
    <w:rsid w:val="0002233B"/>
    <w:rsid w:val="000257A1"/>
    <w:rsid w:val="00026FCF"/>
    <w:rsid w:val="00033D5E"/>
    <w:rsid w:val="00034055"/>
    <w:rsid w:val="00045702"/>
    <w:rsid w:val="0005287B"/>
    <w:rsid w:val="00054C71"/>
    <w:rsid w:val="000566BD"/>
    <w:rsid w:val="0006274B"/>
    <w:rsid w:val="00062C4F"/>
    <w:rsid w:val="000645AF"/>
    <w:rsid w:val="00065C56"/>
    <w:rsid w:val="00066423"/>
    <w:rsid w:val="000706AC"/>
    <w:rsid w:val="000706B0"/>
    <w:rsid w:val="00070C9F"/>
    <w:rsid w:val="00074868"/>
    <w:rsid w:val="000748A4"/>
    <w:rsid w:val="00075FFE"/>
    <w:rsid w:val="0008213B"/>
    <w:rsid w:val="00082FA4"/>
    <w:rsid w:val="000855B4"/>
    <w:rsid w:val="00087211"/>
    <w:rsid w:val="00091C2F"/>
    <w:rsid w:val="0009344C"/>
    <w:rsid w:val="00095378"/>
    <w:rsid w:val="000A4621"/>
    <w:rsid w:val="000A70C5"/>
    <w:rsid w:val="000B4131"/>
    <w:rsid w:val="000C0C40"/>
    <w:rsid w:val="000C3238"/>
    <w:rsid w:val="000C3E73"/>
    <w:rsid w:val="000C574B"/>
    <w:rsid w:val="000D1175"/>
    <w:rsid w:val="000D2601"/>
    <w:rsid w:val="000D3175"/>
    <w:rsid w:val="000D330E"/>
    <w:rsid w:val="000D3D24"/>
    <w:rsid w:val="000D4A1D"/>
    <w:rsid w:val="000D542C"/>
    <w:rsid w:val="000E5C41"/>
    <w:rsid w:val="000E76B8"/>
    <w:rsid w:val="000F0223"/>
    <w:rsid w:val="000F12F7"/>
    <w:rsid w:val="000F149A"/>
    <w:rsid w:val="000F25C4"/>
    <w:rsid w:val="001006CE"/>
    <w:rsid w:val="00103F96"/>
    <w:rsid w:val="00107CB1"/>
    <w:rsid w:val="00110039"/>
    <w:rsid w:val="00110F55"/>
    <w:rsid w:val="001142F1"/>
    <w:rsid w:val="00114AAF"/>
    <w:rsid w:val="00114BCF"/>
    <w:rsid w:val="001168B4"/>
    <w:rsid w:val="00120DC9"/>
    <w:rsid w:val="0012180E"/>
    <w:rsid w:val="00124902"/>
    <w:rsid w:val="00126B6F"/>
    <w:rsid w:val="00131E3D"/>
    <w:rsid w:val="00137725"/>
    <w:rsid w:val="00140638"/>
    <w:rsid w:val="0014168A"/>
    <w:rsid w:val="00147256"/>
    <w:rsid w:val="00147893"/>
    <w:rsid w:val="00147B9E"/>
    <w:rsid w:val="001528B1"/>
    <w:rsid w:val="00160F04"/>
    <w:rsid w:val="00161D38"/>
    <w:rsid w:val="00166159"/>
    <w:rsid w:val="00166403"/>
    <w:rsid w:val="00167E4B"/>
    <w:rsid w:val="001713B7"/>
    <w:rsid w:val="0017269E"/>
    <w:rsid w:val="00173F19"/>
    <w:rsid w:val="00175D46"/>
    <w:rsid w:val="00180BA9"/>
    <w:rsid w:val="00182FD9"/>
    <w:rsid w:val="0018433F"/>
    <w:rsid w:val="00184C1A"/>
    <w:rsid w:val="00194577"/>
    <w:rsid w:val="001948EB"/>
    <w:rsid w:val="00194B43"/>
    <w:rsid w:val="00195BD7"/>
    <w:rsid w:val="001A0F6E"/>
    <w:rsid w:val="001A10C1"/>
    <w:rsid w:val="001A248D"/>
    <w:rsid w:val="001A4C62"/>
    <w:rsid w:val="001A7099"/>
    <w:rsid w:val="001B1913"/>
    <w:rsid w:val="001B2256"/>
    <w:rsid w:val="001B400C"/>
    <w:rsid w:val="001C24F1"/>
    <w:rsid w:val="001C395F"/>
    <w:rsid w:val="001C69AA"/>
    <w:rsid w:val="001C723F"/>
    <w:rsid w:val="001C7CE4"/>
    <w:rsid w:val="001D0F8A"/>
    <w:rsid w:val="001D3351"/>
    <w:rsid w:val="001D46AF"/>
    <w:rsid w:val="001E02AE"/>
    <w:rsid w:val="001E3AD9"/>
    <w:rsid w:val="001E57C3"/>
    <w:rsid w:val="001E5C15"/>
    <w:rsid w:val="001F26C8"/>
    <w:rsid w:val="001F7845"/>
    <w:rsid w:val="002045C2"/>
    <w:rsid w:val="00210756"/>
    <w:rsid w:val="002141B3"/>
    <w:rsid w:val="002142CB"/>
    <w:rsid w:val="0021476B"/>
    <w:rsid w:val="002167D7"/>
    <w:rsid w:val="00216888"/>
    <w:rsid w:val="00217B9F"/>
    <w:rsid w:val="00221B18"/>
    <w:rsid w:val="00225555"/>
    <w:rsid w:val="0022671A"/>
    <w:rsid w:val="002306A3"/>
    <w:rsid w:val="0023085F"/>
    <w:rsid w:val="00234398"/>
    <w:rsid w:val="002350F6"/>
    <w:rsid w:val="00237B91"/>
    <w:rsid w:val="002430B9"/>
    <w:rsid w:val="00244B55"/>
    <w:rsid w:val="00245433"/>
    <w:rsid w:val="00246F15"/>
    <w:rsid w:val="00255059"/>
    <w:rsid w:val="00255203"/>
    <w:rsid w:val="00255B01"/>
    <w:rsid w:val="00264464"/>
    <w:rsid w:val="002658B8"/>
    <w:rsid w:val="00266650"/>
    <w:rsid w:val="00272E8C"/>
    <w:rsid w:val="0027611E"/>
    <w:rsid w:val="00277410"/>
    <w:rsid w:val="00277926"/>
    <w:rsid w:val="00284874"/>
    <w:rsid w:val="0028686B"/>
    <w:rsid w:val="00286FA1"/>
    <w:rsid w:val="00290459"/>
    <w:rsid w:val="002A2A4F"/>
    <w:rsid w:val="002A2BBF"/>
    <w:rsid w:val="002A34C5"/>
    <w:rsid w:val="002B2001"/>
    <w:rsid w:val="002B34AC"/>
    <w:rsid w:val="002B6B27"/>
    <w:rsid w:val="002C01A8"/>
    <w:rsid w:val="002C2351"/>
    <w:rsid w:val="002C52E5"/>
    <w:rsid w:val="002C6D05"/>
    <w:rsid w:val="002D17A5"/>
    <w:rsid w:val="002D2DE7"/>
    <w:rsid w:val="002D568E"/>
    <w:rsid w:val="002D7E00"/>
    <w:rsid w:val="002E0E5C"/>
    <w:rsid w:val="002E3AF0"/>
    <w:rsid w:val="002E4FE9"/>
    <w:rsid w:val="002E5995"/>
    <w:rsid w:val="002E6E27"/>
    <w:rsid w:val="002F0145"/>
    <w:rsid w:val="002F2D82"/>
    <w:rsid w:val="002F5362"/>
    <w:rsid w:val="0030223E"/>
    <w:rsid w:val="00303A6B"/>
    <w:rsid w:val="0030433B"/>
    <w:rsid w:val="00315879"/>
    <w:rsid w:val="00315EA0"/>
    <w:rsid w:val="003208AC"/>
    <w:rsid w:val="00321BBE"/>
    <w:rsid w:val="0032745A"/>
    <w:rsid w:val="00335A08"/>
    <w:rsid w:val="00335C85"/>
    <w:rsid w:val="00336738"/>
    <w:rsid w:val="00337A10"/>
    <w:rsid w:val="003442BB"/>
    <w:rsid w:val="00353CAC"/>
    <w:rsid w:val="003603D4"/>
    <w:rsid w:val="00361BE5"/>
    <w:rsid w:val="003637BD"/>
    <w:rsid w:val="003638F8"/>
    <w:rsid w:val="00364B63"/>
    <w:rsid w:val="00376301"/>
    <w:rsid w:val="00381112"/>
    <w:rsid w:val="00386680"/>
    <w:rsid w:val="00390D1A"/>
    <w:rsid w:val="003927A1"/>
    <w:rsid w:val="00397061"/>
    <w:rsid w:val="003A2D6D"/>
    <w:rsid w:val="003A382A"/>
    <w:rsid w:val="003A45BD"/>
    <w:rsid w:val="003A481C"/>
    <w:rsid w:val="003A73E5"/>
    <w:rsid w:val="003B16E7"/>
    <w:rsid w:val="003B25F3"/>
    <w:rsid w:val="003B5C4D"/>
    <w:rsid w:val="003B69F4"/>
    <w:rsid w:val="003C36AA"/>
    <w:rsid w:val="003C45D6"/>
    <w:rsid w:val="003C6853"/>
    <w:rsid w:val="003C77B7"/>
    <w:rsid w:val="003D7913"/>
    <w:rsid w:val="003E1419"/>
    <w:rsid w:val="003F126E"/>
    <w:rsid w:val="003F1940"/>
    <w:rsid w:val="003F7723"/>
    <w:rsid w:val="00400B0B"/>
    <w:rsid w:val="00400BBE"/>
    <w:rsid w:val="0040109A"/>
    <w:rsid w:val="004101AB"/>
    <w:rsid w:val="00413046"/>
    <w:rsid w:val="0041572A"/>
    <w:rsid w:val="004179D3"/>
    <w:rsid w:val="00422297"/>
    <w:rsid w:val="00422CC0"/>
    <w:rsid w:val="0044289E"/>
    <w:rsid w:val="00444471"/>
    <w:rsid w:val="004535E2"/>
    <w:rsid w:val="00462262"/>
    <w:rsid w:val="0046291D"/>
    <w:rsid w:val="004643E4"/>
    <w:rsid w:val="00481AA4"/>
    <w:rsid w:val="00484092"/>
    <w:rsid w:val="004854EA"/>
    <w:rsid w:val="00487669"/>
    <w:rsid w:val="004924BB"/>
    <w:rsid w:val="00492699"/>
    <w:rsid w:val="00493BDE"/>
    <w:rsid w:val="0049452C"/>
    <w:rsid w:val="00496878"/>
    <w:rsid w:val="004A44C9"/>
    <w:rsid w:val="004A5142"/>
    <w:rsid w:val="004A662C"/>
    <w:rsid w:val="004A6BC1"/>
    <w:rsid w:val="004A7E83"/>
    <w:rsid w:val="004B0645"/>
    <w:rsid w:val="004B1F8B"/>
    <w:rsid w:val="004B6BB1"/>
    <w:rsid w:val="004C3CF6"/>
    <w:rsid w:val="004C539B"/>
    <w:rsid w:val="004D17FF"/>
    <w:rsid w:val="004D69C5"/>
    <w:rsid w:val="004E01E4"/>
    <w:rsid w:val="004E36F8"/>
    <w:rsid w:val="004E4DC2"/>
    <w:rsid w:val="004E5052"/>
    <w:rsid w:val="004F0383"/>
    <w:rsid w:val="004F2399"/>
    <w:rsid w:val="004F54BC"/>
    <w:rsid w:val="00501DEF"/>
    <w:rsid w:val="005036A4"/>
    <w:rsid w:val="005039D1"/>
    <w:rsid w:val="00505C7D"/>
    <w:rsid w:val="00515714"/>
    <w:rsid w:val="0051664A"/>
    <w:rsid w:val="005216D6"/>
    <w:rsid w:val="00524B4F"/>
    <w:rsid w:val="00525667"/>
    <w:rsid w:val="00525C16"/>
    <w:rsid w:val="0052693C"/>
    <w:rsid w:val="00526DA8"/>
    <w:rsid w:val="005309D4"/>
    <w:rsid w:val="00534823"/>
    <w:rsid w:val="0053752C"/>
    <w:rsid w:val="00543F52"/>
    <w:rsid w:val="00546DF7"/>
    <w:rsid w:val="005535DB"/>
    <w:rsid w:val="005552C1"/>
    <w:rsid w:val="00557E1C"/>
    <w:rsid w:val="005613BF"/>
    <w:rsid w:val="00562407"/>
    <w:rsid w:val="00572295"/>
    <w:rsid w:val="005722C2"/>
    <w:rsid w:val="005723F0"/>
    <w:rsid w:val="005819A6"/>
    <w:rsid w:val="00583765"/>
    <w:rsid w:val="00587B6F"/>
    <w:rsid w:val="00590B5E"/>
    <w:rsid w:val="0059134A"/>
    <w:rsid w:val="00592AD0"/>
    <w:rsid w:val="005A0FEB"/>
    <w:rsid w:val="005A27AE"/>
    <w:rsid w:val="005A4699"/>
    <w:rsid w:val="005A4C0B"/>
    <w:rsid w:val="005A4DCF"/>
    <w:rsid w:val="005B00F8"/>
    <w:rsid w:val="005B08A8"/>
    <w:rsid w:val="005B3B1B"/>
    <w:rsid w:val="005B3DE5"/>
    <w:rsid w:val="005B56F0"/>
    <w:rsid w:val="005B61D1"/>
    <w:rsid w:val="005B675B"/>
    <w:rsid w:val="005C0064"/>
    <w:rsid w:val="005C4558"/>
    <w:rsid w:val="005C4601"/>
    <w:rsid w:val="005C772C"/>
    <w:rsid w:val="005D064E"/>
    <w:rsid w:val="005D6140"/>
    <w:rsid w:val="005D61CD"/>
    <w:rsid w:val="005D6B32"/>
    <w:rsid w:val="005E1275"/>
    <w:rsid w:val="005E15C1"/>
    <w:rsid w:val="005E2E8E"/>
    <w:rsid w:val="005E606F"/>
    <w:rsid w:val="005E7AA6"/>
    <w:rsid w:val="005F15D7"/>
    <w:rsid w:val="00600673"/>
    <w:rsid w:val="006046C3"/>
    <w:rsid w:val="00605DE8"/>
    <w:rsid w:val="0061484B"/>
    <w:rsid w:val="00615172"/>
    <w:rsid w:val="006154D8"/>
    <w:rsid w:val="006216F4"/>
    <w:rsid w:val="006217B6"/>
    <w:rsid w:val="0063022F"/>
    <w:rsid w:val="00631FDF"/>
    <w:rsid w:val="006324DF"/>
    <w:rsid w:val="0063279A"/>
    <w:rsid w:val="00633BF6"/>
    <w:rsid w:val="00634890"/>
    <w:rsid w:val="00640F09"/>
    <w:rsid w:val="00644A23"/>
    <w:rsid w:val="00653B7B"/>
    <w:rsid w:val="00665FCF"/>
    <w:rsid w:val="00671158"/>
    <w:rsid w:val="00674D3A"/>
    <w:rsid w:val="00681C5F"/>
    <w:rsid w:val="00682386"/>
    <w:rsid w:val="006834CF"/>
    <w:rsid w:val="00683CE6"/>
    <w:rsid w:val="00683F4D"/>
    <w:rsid w:val="00686EFB"/>
    <w:rsid w:val="006879DD"/>
    <w:rsid w:val="00694574"/>
    <w:rsid w:val="006959DF"/>
    <w:rsid w:val="00697022"/>
    <w:rsid w:val="006B2601"/>
    <w:rsid w:val="006B3ED5"/>
    <w:rsid w:val="006B3FBB"/>
    <w:rsid w:val="006B4C92"/>
    <w:rsid w:val="006B605E"/>
    <w:rsid w:val="006B7E8C"/>
    <w:rsid w:val="006C043F"/>
    <w:rsid w:val="006C3A6F"/>
    <w:rsid w:val="006C7C25"/>
    <w:rsid w:val="006D398D"/>
    <w:rsid w:val="006D7347"/>
    <w:rsid w:val="006D7A6C"/>
    <w:rsid w:val="006E14ED"/>
    <w:rsid w:val="006E3434"/>
    <w:rsid w:val="006E5A9F"/>
    <w:rsid w:val="006E6C65"/>
    <w:rsid w:val="006F07EB"/>
    <w:rsid w:val="006F409E"/>
    <w:rsid w:val="00701559"/>
    <w:rsid w:val="00705282"/>
    <w:rsid w:val="00705E4F"/>
    <w:rsid w:val="00706023"/>
    <w:rsid w:val="00711222"/>
    <w:rsid w:val="00712C9A"/>
    <w:rsid w:val="0072397C"/>
    <w:rsid w:val="007254C7"/>
    <w:rsid w:val="00725599"/>
    <w:rsid w:val="00725FE1"/>
    <w:rsid w:val="0074033B"/>
    <w:rsid w:val="0074081F"/>
    <w:rsid w:val="00740A9B"/>
    <w:rsid w:val="00741B57"/>
    <w:rsid w:val="00744F1A"/>
    <w:rsid w:val="007452D8"/>
    <w:rsid w:val="007470B9"/>
    <w:rsid w:val="007471DB"/>
    <w:rsid w:val="007475FC"/>
    <w:rsid w:val="0074766D"/>
    <w:rsid w:val="007478FE"/>
    <w:rsid w:val="00752B4E"/>
    <w:rsid w:val="0075464A"/>
    <w:rsid w:val="00757BA2"/>
    <w:rsid w:val="00757DFD"/>
    <w:rsid w:val="00763F18"/>
    <w:rsid w:val="00764AE9"/>
    <w:rsid w:val="0076690A"/>
    <w:rsid w:val="00767C57"/>
    <w:rsid w:val="00772B5A"/>
    <w:rsid w:val="00774591"/>
    <w:rsid w:val="007753F6"/>
    <w:rsid w:val="00777BFB"/>
    <w:rsid w:val="007821D6"/>
    <w:rsid w:val="0078311A"/>
    <w:rsid w:val="00795991"/>
    <w:rsid w:val="00796721"/>
    <w:rsid w:val="007A3145"/>
    <w:rsid w:val="007A52AB"/>
    <w:rsid w:val="007A5F11"/>
    <w:rsid w:val="007A61BF"/>
    <w:rsid w:val="007B5865"/>
    <w:rsid w:val="007B7500"/>
    <w:rsid w:val="007B7A47"/>
    <w:rsid w:val="007C3B1C"/>
    <w:rsid w:val="007C5CFE"/>
    <w:rsid w:val="007D56AC"/>
    <w:rsid w:val="007D5B89"/>
    <w:rsid w:val="007D6C7E"/>
    <w:rsid w:val="007E02FD"/>
    <w:rsid w:val="007E08BE"/>
    <w:rsid w:val="007E0DDB"/>
    <w:rsid w:val="007E15A0"/>
    <w:rsid w:val="007E22D5"/>
    <w:rsid w:val="007E7DA4"/>
    <w:rsid w:val="007F2DE7"/>
    <w:rsid w:val="007F57C2"/>
    <w:rsid w:val="007F7170"/>
    <w:rsid w:val="007F7DAA"/>
    <w:rsid w:val="008001E3"/>
    <w:rsid w:val="00800537"/>
    <w:rsid w:val="00801E53"/>
    <w:rsid w:val="00802077"/>
    <w:rsid w:val="00812603"/>
    <w:rsid w:val="0081318A"/>
    <w:rsid w:val="0081515D"/>
    <w:rsid w:val="00816AC2"/>
    <w:rsid w:val="0082347A"/>
    <w:rsid w:val="00825FF4"/>
    <w:rsid w:val="0083004E"/>
    <w:rsid w:val="0083016C"/>
    <w:rsid w:val="008328CA"/>
    <w:rsid w:val="0083527E"/>
    <w:rsid w:val="008400DF"/>
    <w:rsid w:val="00842930"/>
    <w:rsid w:val="008471E5"/>
    <w:rsid w:val="00847DC6"/>
    <w:rsid w:val="00852C98"/>
    <w:rsid w:val="00860EC6"/>
    <w:rsid w:val="00861F8D"/>
    <w:rsid w:val="00880EC8"/>
    <w:rsid w:val="00881E32"/>
    <w:rsid w:val="00887B30"/>
    <w:rsid w:val="00890EBA"/>
    <w:rsid w:val="008926DC"/>
    <w:rsid w:val="008A09EE"/>
    <w:rsid w:val="008A30E6"/>
    <w:rsid w:val="008A4056"/>
    <w:rsid w:val="008A4544"/>
    <w:rsid w:val="008A491C"/>
    <w:rsid w:val="008B024C"/>
    <w:rsid w:val="008B1BFF"/>
    <w:rsid w:val="008B3109"/>
    <w:rsid w:val="008B39F3"/>
    <w:rsid w:val="008B3FF8"/>
    <w:rsid w:val="008B49BC"/>
    <w:rsid w:val="008C0B7D"/>
    <w:rsid w:val="008D12F1"/>
    <w:rsid w:val="008D27FE"/>
    <w:rsid w:val="008D35EE"/>
    <w:rsid w:val="008D5B94"/>
    <w:rsid w:val="008E533B"/>
    <w:rsid w:val="008E6803"/>
    <w:rsid w:val="008F07A8"/>
    <w:rsid w:val="008F2447"/>
    <w:rsid w:val="008F383D"/>
    <w:rsid w:val="008F4A6F"/>
    <w:rsid w:val="008F5E87"/>
    <w:rsid w:val="009035CF"/>
    <w:rsid w:val="00903F90"/>
    <w:rsid w:val="00906511"/>
    <w:rsid w:val="009161E4"/>
    <w:rsid w:val="0092240C"/>
    <w:rsid w:val="00926D22"/>
    <w:rsid w:val="0093189A"/>
    <w:rsid w:val="00931A3C"/>
    <w:rsid w:val="00931ADE"/>
    <w:rsid w:val="009323D3"/>
    <w:rsid w:val="009361D8"/>
    <w:rsid w:val="00941D66"/>
    <w:rsid w:val="00942274"/>
    <w:rsid w:val="00942FB1"/>
    <w:rsid w:val="009430C2"/>
    <w:rsid w:val="009456E1"/>
    <w:rsid w:val="009513FD"/>
    <w:rsid w:val="00952BC4"/>
    <w:rsid w:val="00955CCE"/>
    <w:rsid w:val="00956F86"/>
    <w:rsid w:val="009572BF"/>
    <w:rsid w:val="0096314F"/>
    <w:rsid w:val="0096383D"/>
    <w:rsid w:val="009836BE"/>
    <w:rsid w:val="00987A83"/>
    <w:rsid w:val="00995623"/>
    <w:rsid w:val="009969D8"/>
    <w:rsid w:val="009975A4"/>
    <w:rsid w:val="009A3A10"/>
    <w:rsid w:val="009A42F5"/>
    <w:rsid w:val="009A6023"/>
    <w:rsid w:val="009B23A3"/>
    <w:rsid w:val="009B2750"/>
    <w:rsid w:val="009B4865"/>
    <w:rsid w:val="009B4CE2"/>
    <w:rsid w:val="009B6CB8"/>
    <w:rsid w:val="009C0AC3"/>
    <w:rsid w:val="009C26EF"/>
    <w:rsid w:val="009C3277"/>
    <w:rsid w:val="009C39DD"/>
    <w:rsid w:val="009D068A"/>
    <w:rsid w:val="009D1719"/>
    <w:rsid w:val="009D5776"/>
    <w:rsid w:val="009D5B13"/>
    <w:rsid w:val="009D77B0"/>
    <w:rsid w:val="009E33C7"/>
    <w:rsid w:val="009F241C"/>
    <w:rsid w:val="009F40F8"/>
    <w:rsid w:val="009F6767"/>
    <w:rsid w:val="009F6A52"/>
    <w:rsid w:val="009F71A1"/>
    <w:rsid w:val="00A02BB5"/>
    <w:rsid w:val="00A04159"/>
    <w:rsid w:val="00A05B52"/>
    <w:rsid w:val="00A113CA"/>
    <w:rsid w:val="00A13E90"/>
    <w:rsid w:val="00A143BF"/>
    <w:rsid w:val="00A170C2"/>
    <w:rsid w:val="00A24129"/>
    <w:rsid w:val="00A30147"/>
    <w:rsid w:val="00A302D1"/>
    <w:rsid w:val="00A32146"/>
    <w:rsid w:val="00A40B38"/>
    <w:rsid w:val="00A45D91"/>
    <w:rsid w:val="00A51DD7"/>
    <w:rsid w:val="00A52FEB"/>
    <w:rsid w:val="00A54E23"/>
    <w:rsid w:val="00A60515"/>
    <w:rsid w:val="00A62A96"/>
    <w:rsid w:val="00A636C3"/>
    <w:rsid w:val="00A75822"/>
    <w:rsid w:val="00A826A2"/>
    <w:rsid w:val="00A82898"/>
    <w:rsid w:val="00A8457D"/>
    <w:rsid w:val="00A85158"/>
    <w:rsid w:val="00A87B80"/>
    <w:rsid w:val="00A90225"/>
    <w:rsid w:val="00A91C75"/>
    <w:rsid w:val="00A9584B"/>
    <w:rsid w:val="00A95DD6"/>
    <w:rsid w:val="00A9699B"/>
    <w:rsid w:val="00A96B11"/>
    <w:rsid w:val="00A96F01"/>
    <w:rsid w:val="00AA1AA5"/>
    <w:rsid w:val="00AA6C48"/>
    <w:rsid w:val="00AA73D6"/>
    <w:rsid w:val="00AB1473"/>
    <w:rsid w:val="00AB3F83"/>
    <w:rsid w:val="00AB5AF5"/>
    <w:rsid w:val="00AC4EE5"/>
    <w:rsid w:val="00AC58FD"/>
    <w:rsid w:val="00AC6DE1"/>
    <w:rsid w:val="00AD2A62"/>
    <w:rsid w:val="00AD2F91"/>
    <w:rsid w:val="00AD40A1"/>
    <w:rsid w:val="00AD683F"/>
    <w:rsid w:val="00AD699D"/>
    <w:rsid w:val="00AD784A"/>
    <w:rsid w:val="00AE1EE5"/>
    <w:rsid w:val="00AE55C8"/>
    <w:rsid w:val="00AF3326"/>
    <w:rsid w:val="00AF596F"/>
    <w:rsid w:val="00B00D5B"/>
    <w:rsid w:val="00B00FF5"/>
    <w:rsid w:val="00B02D5A"/>
    <w:rsid w:val="00B036F6"/>
    <w:rsid w:val="00B03E2B"/>
    <w:rsid w:val="00B04D37"/>
    <w:rsid w:val="00B16C45"/>
    <w:rsid w:val="00B2335B"/>
    <w:rsid w:val="00B23F5C"/>
    <w:rsid w:val="00B249FF"/>
    <w:rsid w:val="00B33C35"/>
    <w:rsid w:val="00B37308"/>
    <w:rsid w:val="00B450AA"/>
    <w:rsid w:val="00B51856"/>
    <w:rsid w:val="00B53160"/>
    <w:rsid w:val="00B56024"/>
    <w:rsid w:val="00B56CAD"/>
    <w:rsid w:val="00B6518B"/>
    <w:rsid w:val="00B74D51"/>
    <w:rsid w:val="00B76000"/>
    <w:rsid w:val="00B7617F"/>
    <w:rsid w:val="00B84C79"/>
    <w:rsid w:val="00B86D99"/>
    <w:rsid w:val="00B909A7"/>
    <w:rsid w:val="00B9160D"/>
    <w:rsid w:val="00B957E4"/>
    <w:rsid w:val="00BA3DA4"/>
    <w:rsid w:val="00BA72C2"/>
    <w:rsid w:val="00BB012C"/>
    <w:rsid w:val="00BB0ED3"/>
    <w:rsid w:val="00BC2A96"/>
    <w:rsid w:val="00BC4125"/>
    <w:rsid w:val="00BC7375"/>
    <w:rsid w:val="00BD1F2F"/>
    <w:rsid w:val="00BD70CA"/>
    <w:rsid w:val="00BE533D"/>
    <w:rsid w:val="00BF24B9"/>
    <w:rsid w:val="00C02B0B"/>
    <w:rsid w:val="00C15D27"/>
    <w:rsid w:val="00C15E09"/>
    <w:rsid w:val="00C21864"/>
    <w:rsid w:val="00C24CB8"/>
    <w:rsid w:val="00C2616D"/>
    <w:rsid w:val="00C2616E"/>
    <w:rsid w:val="00C26DE6"/>
    <w:rsid w:val="00C31F08"/>
    <w:rsid w:val="00C32309"/>
    <w:rsid w:val="00C33D50"/>
    <w:rsid w:val="00C33FB8"/>
    <w:rsid w:val="00C41BEE"/>
    <w:rsid w:val="00C46769"/>
    <w:rsid w:val="00C725C9"/>
    <w:rsid w:val="00C7348C"/>
    <w:rsid w:val="00C74795"/>
    <w:rsid w:val="00C80847"/>
    <w:rsid w:val="00C8194A"/>
    <w:rsid w:val="00C81F0E"/>
    <w:rsid w:val="00C848AD"/>
    <w:rsid w:val="00C85C3F"/>
    <w:rsid w:val="00C87310"/>
    <w:rsid w:val="00C90DE5"/>
    <w:rsid w:val="00C90EB1"/>
    <w:rsid w:val="00C9138B"/>
    <w:rsid w:val="00C92ABB"/>
    <w:rsid w:val="00C92BD1"/>
    <w:rsid w:val="00C92F64"/>
    <w:rsid w:val="00C936BE"/>
    <w:rsid w:val="00CA182B"/>
    <w:rsid w:val="00CA5CE1"/>
    <w:rsid w:val="00CC092F"/>
    <w:rsid w:val="00CC1709"/>
    <w:rsid w:val="00CC1826"/>
    <w:rsid w:val="00CC7AE2"/>
    <w:rsid w:val="00CD0DFB"/>
    <w:rsid w:val="00CD1A6E"/>
    <w:rsid w:val="00CE1F45"/>
    <w:rsid w:val="00CE39FA"/>
    <w:rsid w:val="00CE3D55"/>
    <w:rsid w:val="00CE3F56"/>
    <w:rsid w:val="00CE710F"/>
    <w:rsid w:val="00CF6098"/>
    <w:rsid w:val="00CF62FA"/>
    <w:rsid w:val="00CF6414"/>
    <w:rsid w:val="00CF7F82"/>
    <w:rsid w:val="00D00346"/>
    <w:rsid w:val="00D03170"/>
    <w:rsid w:val="00D16787"/>
    <w:rsid w:val="00D174F9"/>
    <w:rsid w:val="00D40E59"/>
    <w:rsid w:val="00D42C15"/>
    <w:rsid w:val="00D45E7D"/>
    <w:rsid w:val="00D46D28"/>
    <w:rsid w:val="00D473FE"/>
    <w:rsid w:val="00D555F4"/>
    <w:rsid w:val="00D55A2F"/>
    <w:rsid w:val="00D57079"/>
    <w:rsid w:val="00D641F6"/>
    <w:rsid w:val="00D65EF6"/>
    <w:rsid w:val="00D67341"/>
    <w:rsid w:val="00D67999"/>
    <w:rsid w:val="00D67A9F"/>
    <w:rsid w:val="00D751D5"/>
    <w:rsid w:val="00D80681"/>
    <w:rsid w:val="00D81FAB"/>
    <w:rsid w:val="00D82D73"/>
    <w:rsid w:val="00D862E3"/>
    <w:rsid w:val="00D86ED4"/>
    <w:rsid w:val="00D90302"/>
    <w:rsid w:val="00D905C8"/>
    <w:rsid w:val="00D93A67"/>
    <w:rsid w:val="00DA31A8"/>
    <w:rsid w:val="00DA3EDE"/>
    <w:rsid w:val="00DA4691"/>
    <w:rsid w:val="00DA5F7F"/>
    <w:rsid w:val="00DA7F07"/>
    <w:rsid w:val="00DB05CA"/>
    <w:rsid w:val="00DB1152"/>
    <w:rsid w:val="00DB1FFD"/>
    <w:rsid w:val="00DB2C3E"/>
    <w:rsid w:val="00DB31DC"/>
    <w:rsid w:val="00DC21C8"/>
    <w:rsid w:val="00DC513B"/>
    <w:rsid w:val="00DD03AA"/>
    <w:rsid w:val="00DE28A8"/>
    <w:rsid w:val="00DE3B87"/>
    <w:rsid w:val="00DE3EBE"/>
    <w:rsid w:val="00DE419A"/>
    <w:rsid w:val="00DE4D85"/>
    <w:rsid w:val="00DE78E1"/>
    <w:rsid w:val="00DF02A4"/>
    <w:rsid w:val="00DF3D32"/>
    <w:rsid w:val="00DF3FB5"/>
    <w:rsid w:val="00DF4327"/>
    <w:rsid w:val="00DF5833"/>
    <w:rsid w:val="00DF5857"/>
    <w:rsid w:val="00DF630A"/>
    <w:rsid w:val="00DF781B"/>
    <w:rsid w:val="00DF7832"/>
    <w:rsid w:val="00E0246A"/>
    <w:rsid w:val="00E05A2C"/>
    <w:rsid w:val="00E06BA7"/>
    <w:rsid w:val="00E07BBF"/>
    <w:rsid w:val="00E15BFD"/>
    <w:rsid w:val="00E16463"/>
    <w:rsid w:val="00E222EF"/>
    <w:rsid w:val="00E2331A"/>
    <w:rsid w:val="00E23BF7"/>
    <w:rsid w:val="00E24E92"/>
    <w:rsid w:val="00E27677"/>
    <w:rsid w:val="00E30207"/>
    <w:rsid w:val="00E30D3C"/>
    <w:rsid w:val="00E31A43"/>
    <w:rsid w:val="00E3360E"/>
    <w:rsid w:val="00E348AD"/>
    <w:rsid w:val="00E36A61"/>
    <w:rsid w:val="00E37420"/>
    <w:rsid w:val="00E44B35"/>
    <w:rsid w:val="00E515B8"/>
    <w:rsid w:val="00E51D89"/>
    <w:rsid w:val="00E520B0"/>
    <w:rsid w:val="00E53817"/>
    <w:rsid w:val="00E54D78"/>
    <w:rsid w:val="00E556DC"/>
    <w:rsid w:val="00E63987"/>
    <w:rsid w:val="00E654A3"/>
    <w:rsid w:val="00E702ED"/>
    <w:rsid w:val="00E7321F"/>
    <w:rsid w:val="00E7554C"/>
    <w:rsid w:val="00E777AC"/>
    <w:rsid w:val="00E85BFE"/>
    <w:rsid w:val="00E90674"/>
    <w:rsid w:val="00E9151A"/>
    <w:rsid w:val="00E91CB2"/>
    <w:rsid w:val="00E927A1"/>
    <w:rsid w:val="00E954F2"/>
    <w:rsid w:val="00E97249"/>
    <w:rsid w:val="00EA025C"/>
    <w:rsid w:val="00EA3EC9"/>
    <w:rsid w:val="00EA3F0A"/>
    <w:rsid w:val="00EA6A28"/>
    <w:rsid w:val="00EB007A"/>
    <w:rsid w:val="00EB1322"/>
    <w:rsid w:val="00EB1679"/>
    <w:rsid w:val="00EB1C0F"/>
    <w:rsid w:val="00EB2CDE"/>
    <w:rsid w:val="00EB4A36"/>
    <w:rsid w:val="00EB5574"/>
    <w:rsid w:val="00EC0251"/>
    <w:rsid w:val="00EC1D15"/>
    <w:rsid w:val="00EC3A9E"/>
    <w:rsid w:val="00ED30FE"/>
    <w:rsid w:val="00EE2562"/>
    <w:rsid w:val="00EE323A"/>
    <w:rsid w:val="00EF1382"/>
    <w:rsid w:val="00EF5A1C"/>
    <w:rsid w:val="00EF66BB"/>
    <w:rsid w:val="00F01A18"/>
    <w:rsid w:val="00F042F4"/>
    <w:rsid w:val="00F1080B"/>
    <w:rsid w:val="00F10EBD"/>
    <w:rsid w:val="00F13593"/>
    <w:rsid w:val="00F21068"/>
    <w:rsid w:val="00F219AE"/>
    <w:rsid w:val="00F21F8F"/>
    <w:rsid w:val="00F2340C"/>
    <w:rsid w:val="00F2440A"/>
    <w:rsid w:val="00F25DB9"/>
    <w:rsid w:val="00F3048D"/>
    <w:rsid w:val="00F33969"/>
    <w:rsid w:val="00F342FB"/>
    <w:rsid w:val="00F40B6B"/>
    <w:rsid w:val="00F4244E"/>
    <w:rsid w:val="00F44021"/>
    <w:rsid w:val="00F50004"/>
    <w:rsid w:val="00F54DBC"/>
    <w:rsid w:val="00F605A7"/>
    <w:rsid w:val="00F62E22"/>
    <w:rsid w:val="00F6511F"/>
    <w:rsid w:val="00F70E4B"/>
    <w:rsid w:val="00F72428"/>
    <w:rsid w:val="00F74D25"/>
    <w:rsid w:val="00F816C5"/>
    <w:rsid w:val="00F82866"/>
    <w:rsid w:val="00F84C31"/>
    <w:rsid w:val="00F85CCF"/>
    <w:rsid w:val="00F921AD"/>
    <w:rsid w:val="00FA096E"/>
    <w:rsid w:val="00FA2788"/>
    <w:rsid w:val="00FA2D81"/>
    <w:rsid w:val="00FA7575"/>
    <w:rsid w:val="00FB666D"/>
    <w:rsid w:val="00FC4D56"/>
    <w:rsid w:val="00FC56DB"/>
    <w:rsid w:val="00FC5A6A"/>
    <w:rsid w:val="00FC6C38"/>
    <w:rsid w:val="00FD192F"/>
    <w:rsid w:val="00FD7A77"/>
    <w:rsid w:val="00FD7D28"/>
    <w:rsid w:val="00FE082A"/>
    <w:rsid w:val="00FE0B57"/>
    <w:rsid w:val="00FE12F5"/>
    <w:rsid w:val="00FE15C2"/>
    <w:rsid w:val="00FF0201"/>
    <w:rsid w:val="00FF3788"/>
    <w:rsid w:val="00FF6525"/>
    <w:rsid w:val="00FF6E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5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5287B"/>
    <w:rPr>
      <w:rFonts w:cs="Times New Roman"/>
      <w:sz w:val="16"/>
      <w:szCs w:val="16"/>
    </w:rPr>
  </w:style>
  <w:style w:type="paragraph" w:styleId="CommentText">
    <w:name w:val="annotation text"/>
    <w:basedOn w:val="Normal"/>
    <w:link w:val="CommentTextChar"/>
    <w:uiPriority w:val="99"/>
    <w:semiHidden/>
    <w:rsid w:val="0005287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287B"/>
    <w:rPr>
      <w:rFonts w:cs="Times New Roman"/>
      <w:sz w:val="20"/>
      <w:szCs w:val="20"/>
    </w:rPr>
  </w:style>
  <w:style w:type="paragraph" w:styleId="CommentSubject">
    <w:name w:val="annotation subject"/>
    <w:basedOn w:val="CommentText"/>
    <w:next w:val="CommentText"/>
    <w:link w:val="CommentSubjectChar"/>
    <w:uiPriority w:val="99"/>
    <w:semiHidden/>
    <w:rsid w:val="0005287B"/>
    <w:rPr>
      <w:b/>
      <w:bCs/>
    </w:rPr>
  </w:style>
  <w:style w:type="character" w:customStyle="1" w:styleId="CommentSubjectChar">
    <w:name w:val="Comment Subject Char"/>
    <w:basedOn w:val="CommentTextChar"/>
    <w:link w:val="CommentSubject"/>
    <w:uiPriority w:val="99"/>
    <w:semiHidden/>
    <w:locked/>
    <w:rsid w:val="0005287B"/>
    <w:rPr>
      <w:b/>
      <w:bCs/>
    </w:rPr>
  </w:style>
  <w:style w:type="paragraph" w:styleId="BalloonText">
    <w:name w:val="Balloon Text"/>
    <w:basedOn w:val="Normal"/>
    <w:link w:val="BalloonTextChar"/>
    <w:uiPriority w:val="99"/>
    <w:semiHidden/>
    <w:rsid w:val="00052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87B"/>
    <w:rPr>
      <w:rFonts w:ascii="Tahoma" w:hAnsi="Tahoma" w:cs="Tahoma"/>
      <w:sz w:val="16"/>
      <w:szCs w:val="16"/>
    </w:rPr>
  </w:style>
  <w:style w:type="paragraph" w:styleId="ListParagraph">
    <w:name w:val="List Paragraph"/>
    <w:aliases w:val="Bullet List,FooterText"/>
    <w:basedOn w:val="Normal"/>
    <w:link w:val="ListParagraphChar"/>
    <w:uiPriority w:val="99"/>
    <w:qFormat/>
    <w:rsid w:val="005D6B32"/>
    <w:pPr>
      <w:ind w:left="720"/>
      <w:contextualSpacing/>
    </w:pPr>
  </w:style>
  <w:style w:type="character" w:styleId="Hyperlink">
    <w:name w:val="Hyperlink"/>
    <w:basedOn w:val="DefaultParagraphFont"/>
    <w:uiPriority w:val="99"/>
    <w:rsid w:val="00EF5A1C"/>
    <w:rPr>
      <w:rFonts w:cs="Times New Roman"/>
      <w:color w:val="0000FF"/>
      <w:u w:val="single"/>
    </w:rPr>
  </w:style>
  <w:style w:type="paragraph" w:customStyle="1" w:styleId="Bullet">
    <w:name w:val="Bullet"/>
    <w:basedOn w:val="Normal"/>
    <w:uiPriority w:val="99"/>
    <w:rsid w:val="00D46D28"/>
    <w:pPr>
      <w:numPr>
        <w:numId w:val="6"/>
      </w:numPr>
      <w:tabs>
        <w:tab w:val="left" w:pos="170"/>
      </w:tabs>
      <w:spacing w:after="0" w:line="240" w:lineRule="exact"/>
    </w:pPr>
    <w:rPr>
      <w:rFonts w:ascii="Franklin Gothic Book" w:eastAsia="Times New Roman" w:hAnsi="Franklin Gothic Book" w:cs="Franklin Gothic Book"/>
      <w:sz w:val="17"/>
      <w:szCs w:val="17"/>
    </w:rPr>
  </w:style>
  <w:style w:type="paragraph" w:customStyle="1" w:styleId="Bodycopyheading">
    <w:name w:val="Body copy heading"/>
    <w:basedOn w:val="Normal"/>
    <w:next w:val="Normal"/>
    <w:uiPriority w:val="99"/>
    <w:rsid w:val="00D46D28"/>
    <w:pPr>
      <w:spacing w:after="0" w:line="240" w:lineRule="exact"/>
    </w:pPr>
    <w:rPr>
      <w:rFonts w:ascii="Franklin Gothic Heavy" w:eastAsia="Times New Roman" w:hAnsi="Franklin Gothic Heavy" w:cs="Franklin Gothic Heavy"/>
      <w:sz w:val="17"/>
      <w:szCs w:val="17"/>
    </w:rPr>
  </w:style>
  <w:style w:type="paragraph" w:styleId="Header">
    <w:name w:val="header"/>
    <w:basedOn w:val="Normal"/>
    <w:link w:val="HeaderChar"/>
    <w:uiPriority w:val="99"/>
    <w:rsid w:val="009F2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F241C"/>
    <w:rPr>
      <w:rFonts w:cs="Times New Roman"/>
    </w:rPr>
  </w:style>
  <w:style w:type="paragraph" w:styleId="Footer">
    <w:name w:val="footer"/>
    <w:basedOn w:val="Normal"/>
    <w:link w:val="FooterChar"/>
    <w:uiPriority w:val="99"/>
    <w:rsid w:val="009F241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F241C"/>
    <w:rPr>
      <w:rFonts w:cs="Times New Roman"/>
    </w:rPr>
  </w:style>
  <w:style w:type="paragraph" w:styleId="NoSpacing">
    <w:name w:val="No Spacing"/>
    <w:uiPriority w:val="99"/>
    <w:qFormat/>
    <w:rsid w:val="009361D8"/>
    <w:rPr>
      <w:sz w:val="22"/>
      <w:szCs w:val="22"/>
    </w:rPr>
  </w:style>
  <w:style w:type="character" w:styleId="FollowedHyperlink">
    <w:name w:val="FollowedHyperlink"/>
    <w:basedOn w:val="DefaultParagraphFont"/>
    <w:uiPriority w:val="99"/>
    <w:semiHidden/>
    <w:rsid w:val="005552C1"/>
    <w:rPr>
      <w:rFonts w:cs="Times New Roman"/>
      <w:color w:val="800080"/>
      <w:u w:val="single"/>
    </w:rPr>
  </w:style>
  <w:style w:type="paragraph" w:customStyle="1" w:styleId="prTitle">
    <w:name w:val="prTitle"/>
    <w:basedOn w:val="Normal"/>
    <w:uiPriority w:val="99"/>
    <w:rsid w:val="004924BB"/>
    <w:pPr>
      <w:spacing w:after="0" w:line="300" w:lineRule="auto"/>
    </w:pPr>
    <w:rPr>
      <w:rFonts w:ascii="Arial" w:eastAsia="Times New Roman" w:hAnsi="Arial"/>
      <w:b/>
      <w:color w:val="FFFFFF"/>
      <w:sz w:val="24"/>
      <w:szCs w:val="24"/>
      <w:lang w:val="en-GB" w:eastAsia="en-GB"/>
    </w:rPr>
  </w:style>
  <w:style w:type="paragraph" w:styleId="NormalWeb">
    <w:name w:val="Normal (Web)"/>
    <w:basedOn w:val="Normal"/>
    <w:uiPriority w:val="99"/>
    <w:semiHidden/>
    <w:rsid w:val="003C36AA"/>
    <w:pPr>
      <w:spacing w:after="0" w:line="336" w:lineRule="auto"/>
    </w:pPr>
    <w:rPr>
      <w:rFonts w:ascii="Verdana" w:hAnsi="Verdana"/>
      <w:sz w:val="17"/>
      <w:szCs w:val="17"/>
    </w:rPr>
  </w:style>
  <w:style w:type="character" w:customStyle="1" w:styleId="ListParagraphChar">
    <w:name w:val="List Paragraph Char"/>
    <w:aliases w:val="Bullet List Char,FooterText Char"/>
    <w:basedOn w:val="DefaultParagraphFont"/>
    <w:link w:val="ListParagraph"/>
    <w:uiPriority w:val="99"/>
    <w:locked/>
    <w:rsid w:val="002A2BBF"/>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1752656708">
      <w:marLeft w:val="0"/>
      <w:marRight w:val="0"/>
      <w:marTop w:val="0"/>
      <w:marBottom w:val="0"/>
      <w:divBdr>
        <w:top w:val="none" w:sz="0" w:space="0" w:color="auto"/>
        <w:left w:val="none" w:sz="0" w:space="0" w:color="auto"/>
        <w:bottom w:val="none" w:sz="0" w:space="0" w:color="auto"/>
        <w:right w:val="none" w:sz="0" w:space="0" w:color="auto"/>
      </w:divBdr>
    </w:div>
    <w:div w:id="1752656709">
      <w:marLeft w:val="0"/>
      <w:marRight w:val="0"/>
      <w:marTop w:val="0"/>
      <w:marBottom w:val="0"/>
      <w:divBdr>
        <w:top w:val="none" w:sz="0" w:space="0" w:color="auto"/>
        <w:left w:val="none" w:sz="0" w:space="0" w:color="auto"/>
        <w:bottom w:val="none" w:sz="0" w:space="0" w:color="auto"/>
        <w:right w:val="none" w:sz="0" w:space="0" w:color="auto"/>
      </w:divBdr>
    </w:div>
    <w:div w:id="1752656710">
      <w:marLeft w:val="0"/>
      <w:marRight w:val="0"/>
      <w:marTop w:val="0"/>
      <w:marBottom w:val="0"/>
      <w:divBdr>
        <w:top w:val="none" w:sz="0" w:space="0" w:color="auto"/>
        <w:left w:val="none" w:sz="0" w:space="0" w:color="auto"/>
        <w:bottom w:val="none" w:sz="0" w:space="0" w:color="auto"/>
        <w:right w:val="none" w:sz="0" w:space="0" w:color="auto"/>
      </w:divBdr>
    </w:div>
    <w:div w:id="1752656711">
      <w:marLeft w:val="0"/>
      <w:marRight w:val="0"/>
      <w:marTop w:val="0"/>
      <w:marBottom w:val="0"/>
      <w:divBdr>
        <w:top w:val="none" w:sz="0" w:space="0" w:color="auto"/>
        <w:left w:val="none" w:sz="0" w:space="0" w:color="auto"/>
        <w:bottom w:val="none" w:sz="0" w:space="0" w:color="auto"/>
        <w:right w:val="none" w:sz="0" w:space="0" w:color="auto"/>
      </w:divBdr>
    </w:div>
    <w:div w:id="1752656712">
      <w:marLeft w:val="0"/>
      <w:marRight w:val="0"/>
      <w:marTop w:val="0"/>
      <w:marBottom w:val="0"/>
      <w:divBdr>
        <w:top w:val="none" w:sz="0" w:space="0" w:color="auto"/>
        <w:left w:val="none" w:sz="0" w:space="0" w:color="auto"/>
        <w:bottom w:val="none" w:sz="0" w:space="0" w:color="auto"/>
        <w:right w:val="none" w:sz="0" w:space="0" w:color="auto"/>
      </w:divBdr>
    </w:div>
    <w:div w:id="1752656713">
      <w:marLeft w:val="0"/>
      <w:marRight w:val="0"/>
      <w:marTop w:val="0"/>
      <w:marBottom w:val="0"/>
      <w:divBdr>
        <w:top w:val="none" w:sz="0" w:space="0" w:color="auto"/>
        <w:left w:val="none" w:sz="0" w:space="0" w:color="auto"/>
        <w:bottom w:val="none" w:sz="0" w:space="0" w:color="auto"/>
        <w:right w:val="none" w:sz="0" w:space="0" w:color="auto"/>
      </w:divBdr>
    </w:div>
    <w:div w:id="1752656714">
      <w:marLeft w:val="0"/>
      <w:marRight w:val="0"/>
      <w:marTop w:val="0"/>
      <w:marBottom w:val="0"/>
      <w:divBdr>
        <w:top w:val="none" w:sz="0" w:space="0" w:color="auto"/>
        <w:left w:val="none" w:sz="0" w:space="0" w:color="auto"/>
        <w:bottom w:val="none" w:sz="0" w:space="0" w:color="auto"/>
        <w:right w:val="none" w:sz="0" w:space="0" w:color="auto"/>
      </w:divBdr>
    </w:div>
    <w:div w:id="1752656715">
      <w:marLeft w:val="0"/>
      <w:marRight w:val="0"/>
      <w:marTop w:val="0"/>
      <w:marBottom w:val="0"/>
      <w:divBdr>
        <w:top w:val="none" w:sz="0" w:space="0" w:color="auto"/>
        <w:left w:val="none" w:sz="0" w:space="0" w:color="auto"/>
        <w:bottom w:val="none" w:sz="0" w:space="0" w:color="auto"/>
        <w:right w:val="none" w:sz="0" w:space="0" w:color="auto"/>
      </w:divBdr>
    </w:div>
    <w:div w:id="1752656717">
      <w:marLeft w:val="0"/>
      <w:marRight w:val="0"/>
      <w:marTop w:val="0"/>
      <w:marBottom w:val="0"/>
      <w:divBdr>
        <w:top w:val="none" w:sz="0" w:space="0" w:color="auto"/>
        <w:left w:val="none" w:sz="0" w:space="0" w:color="auto"/>
        <w:bottom w:val="none" w:sz="0" w:space="0" w:color="auto"/>
        <w:right w:val="none" w:sz="0" w:space="0" w:color="auto"/>
      </w:divBdr>
    </w:div>
    <w:div w:id="1752656718">
      <w:marLeft w:val="0"/>
      <w:marRight w:val="0"/>
      <w:marTop w:val="0"/>
      <w:marBottom w:val="0"/>
      <w:divBdr>
        <w:top w:val="none" w:sz="0" w:space="0" w:color="auto"/>
        <w:left w:val="none" w:sz="0" w:space="0" w:color="auto"/>
        <w:bottom w:val="none" w:sz="0" w:space="0" w:color="auto"/>
        <w:right w:val="none" w:sz="0" w:space="0" w:color="auto"/>
      </w:divBdr>
    </w:div>
    <w:div w:id="1752656719">
      <w:marLeft w:val="0"/>
      <w:marRight w:val="0"/>
      <w:marTop w:val="0"/>
      <w:marBottom w:val="0"/>
      <w:divBdr>
        <w:top w:val="none" w:sz="0" w:space="0" w:color="auto"/>
        <w:left w:val="none" w:sz="0" w:space="0" w:color="auto"/>
        <w:bottom w:val="none" w:sz="0" w:space="0" w:color="auto"/>
        <w:right w:val="none" w:sz="0" w:space="0" w:color="auto"/>
      </w:divBdr>
    </w:div>
    <w:div w:id="1752656720">
      <w:marLeft w:val="0"/>
      <w:marRight w:val="0"/>
      <w:marTop w:val="0"/>
      <w:marBottom w:val="0"/>
      <w:divBdr>
        <w:top w:val="none" w:sz="0" w:space="0" w:color="auto"/>
        <w:left w:val="none" w:sz="0" w:space="0" w:color="auto"/>
        <w:bottom w:val="none" w:sz="0" w:space="0" w:color="auto"/>
        <w:right w:val="none" w:sz="0" w:space="0" w:color="auto"/>
      </w:divBdr>
    </w:div>
    <w:div w:id="1752656721">
      <w:marLeft w:val="0"/>
      <w:marRight w:val="0"/>
      <w:marTop w:val="0"/>
      <w:marBottom w:val="0"/>
      <w:divBdr>
        <w:top w:val="none" w:sz="0" w:space="0" w:color="auto"/>
        <w:left w:val="none" w:sz="0" w:space="0" w:color="auto"/>
        <w:bottom w:val="none" w:sz="0" w:space="0" w:color="auto"/>
        <w:right w:val="none" w:sz="0" w:space="0" w:color="auto"/>
      </w:divBdr>
    </w:div>
    <w:div w:id="1752656722">
      <w:marLeft w:val="0"/>
      <w:marRight w:val="0"/>
      <w:marTop w:val="0"/>
      <w:marBottom w:val="0"/>
      <w:divBdr>
        <w:top w:val="none" w:sz="0" w:space="0" w:color="auto"/>
        <w:left w:val="none" w:sz="0" w:space="0" w:color="auto"/>
        <w:bottom w:val="none" w:sz="0" w:space="0" w:color="auto"/>
        <w:right w:val="none" w:sz="0" w:space="0" w:color="auto"/>
      </w:divBdr>
    </w:div>
    <w:div w:id="1752656723">
      <w:marLeft w:val="0"/>
      <w:marRight w:val="0"/>
      <w:marTop w:val="0"/>
      <w:marBottom w:val="0"/>
      <w:divBdr>
        <w:top w:val="none" w:sz="0" w:space="0" w:color="auto"/>
        <w:left w:val="none" w:sz="0" w:space="0" w:color="auto"/>
        <w:bottom w:val="none" w:sz="0" w:space="0" w:color="auto"/>
        <w:right w:val="none" w:sz="0" w:space="0" w:color="auto"/>
      </w:divBdr>
    </w:div>
    <w:div w:id="1752656724">
      <w:marLeft w:val="0"/>
      <w:marRight w:val="0"/>
      <w:marTop w:val="0"/>
      <w:marBottom w:val="0"/>
      <w:divBdr>
        <w:top w:val="none" w:sz="0" w:space="0" w:color="auto"/>
        <w:left w:val="none" w:sz="0" w:space="0" w:color="auto"/>
        <w:bottom w:val="none" w:sz="0" w:space="0" w:color="auto"/>
        <w:right w:val="none" w:sz="0" w:space="0" w:color="auto"/>
      </w:divBdr>
      <w:divsChild>
        <w:div w:id="1752656716">
          <w:marLeft w:val="0"/>
          <w:marRight w:val="0"/>
          <w:marTop w:val="0"/>
          <w:marBottom w:val="0"/>
          <w:divBdr>
            <w:top w:val="none" w:sz="0" w:space="0" w:color="auto"/>
            <w:left w:val="none" w:sz="0" w:space="0" w:color="auto"/>
            <w:bottom w:val="none" w:sz="0" w:space="0" w:color="auto"/>
            <w:right w:val="none" w:sz="0" w:space="0" w:color="auto"/>
          </w:divBdr>
        </w:div>
      </w:divsChild>
    </w:div>
    <w:div w:id="1752656725">
      <w:marLeft w:val="0"/>
      <w:marRight w:val="0"/>
      <w:marTop w:val="0"/>
      <w:marBottom w:val="0"/>
      <w:divBdr>
        <w:top w:val="none" w:sz="0" w:space="0" w:color="auto"/>
        <w:left w:val="none" w:sz="0" w:space="0" w:color="auto"/>
        <w:bottom w:val="none" w:sz="0" w:space="0" w:color="auto"/>
        <w:right w:val="none" w:sz="0" w:space="0" w:color="auto"/>
      </w:divBdr>
    </w:div>
    <w:div w:id="1752656726">
      <w:marLeft w:val="0"/>
      <w:marRight w:val="0"/>
      <w:marTop w:val="0"/>
      <w:marBottom w:val="0"/>
      <w:divBdr>
        <w:top w:val="none" w:sz="0" w:space="0" w:color="auto"/>
        <w:left w:val="none" w:sz="0" w:space="0" w:color="auto"/>
        <w:bottom w:val="none" w:sz="0" w:space="0" w:color="auto"/>
        <w:right w:val="none" w:sz="0" w:space="0" w:color="auto"/>
      </w:divBdr>
    </w:div>
    <w:div w:id="1752656727">
      <w:marLeft w:val="0"/>
      <w:marRight w:val="0"/>
      <w:marTop w:val="0"/>
      <w:marBottom w:val="0"/>
      <w:divBdr>
        <w:top w:val="none" w:sz="0" w:space="0" w:color="auto"/>
        <w:left w:val="none" w:sz="0" w:space="0" w:color="auto"/>
        <w:bottom w:val="none" w:sz="0" w:space="0" w:color="auto"/>
        <w:right w:val="none" w:sz="0" w:space="0" w:color="auto"/>
      </w:divBdr>
    </w:div>
    <w:div w:id="1752656728">
      <w:marLeft w:val="0"/>
      <w:marRight w:val="0"/>
      <w:marTop w:val="0"/>
      <w:marBottom w:val="0"/>
      <w:divBdr>
        <w:top w:val="none" w:sz="0" w:space="0" w:color="auto"/>
        <w:left w:val="none" w:sz="0" w:space="0" w:color="auto"/>
        <w:bottom w:val="none" w:sz="0" w:space="0" w:color="auto"/>
        <w:right w:val="none" w:sz="0" w:space="0" w:color="auto"/>
      </w:divBdr>
    </w:div>
    <w:div w:id="1752656729">
      <w:marLeft w:val="0"/>
      <w:marRight w:val="0"/>
      <w:marTop w:val="0"/>
      <w:marBottom w:val="0"/>
      <w:divBdr>
        <w:top w:val="none" w:sz="0" w:space="0" w:color="auto"/>
        <w:left w:val="none" w:sz="0" w:space="0" w:color="auto"/>
        <w:bottom w:val="none" w:sz="0" w:space="0" w:color="auto"/>
        <w:right w:val="none" w:sz="0" w:space="0" w:color="auto"/>
      </w:divBdr>
    </w:div>
    <w:div w:id="1752656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rt@waggeneredstro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crosoft.com/education/ELF09.asp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resspass/contactpr.m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resspass" TargetMode="External"/><Relationship Id="rId4" Type="http://schemas.openxmlformats.org/officeDocument/2006/relationships/webSettings" Target="webSettings.xml"/><Relationship Id="rId9" Type="http://schemas.openxmlformats.org/officeDocument/2006/relationships/hyperlink" Target="mailto:c.guttman@unesco.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2009-07-03T20:55:00Z</dcterms:created>
  <dcterms:modified xsi:type="dcterms:W3CDTF">2009-07-03T20:55:00Z</dcterms:modified>
  <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1700959262</vt:i4>
  </property>
  <property fmtid="{D5CDD505-2E9C-101B-9397-08002B2CF9AE}" pid="3" name="_NewReviewCycle">
    <vt:lpwstr/>
  </property>
</Properties>
</file>