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271" w:rsidRPr="00965BFB" w:rsidRDefault="00997B15" w:rsidP="0039239B">
      <w:pPr>
        <w:rPr>
          <w:rFonts w:ascii="Verdana" w:hAnsi="Verdana"/>
        </w:rPr>
      </w:pPr>
      <w:r w:rsidRPr="00965BFB">
        <w:rPr>
          <w:rFonts w:ascii="Verdana" w:hAnsi="Verdana"/>
          <w:noProof/>
        </w:rPr>
        <w:drawing>
          <wp:anchor distT="0" distB="0" distL="114300" distR="114300" simplePos="0" relativeHeight="251657216" behindDoc="0" locked="0" layoutInCell="1" allowOverlap="1">
            <wp:simplePos x="0" y="0"/>
            <wp:positionH relativeFrom="column">
              <wp:posOffset>10795</wp:posOffset>
            </wp:positionH>
            <wp:positionV relativeFrom="paragraph">
              <wp:posOffset>274955</wp:posOffset>
            </wp:positionV>
            <wp:extent cx="1618615" cy="479425"/>
            <wp:effectExtent l="19050" t="0" r="635" b="0"/>
            <wp:wrapNone/>
            <wp:docPr id="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1618615" cy="479425"/>
                    </a:xfrm>
                    <a:prstGeom prst="rect">
                      <a:avLst/>
                    </a:prstGeom>
                    <a:noFill/>
                    <a:ln w="9525">
                      <a:noFill/>
                      <a:miter lim="800000"/>
                      <a:headEnd/>
                      <a:tailEnd/>
                    </a:ln>
                  </pic:spPr>
                </pic:pic>
              </a:graphicData>
            </a:graphic>
          </wp:anchor>
        </w:drawing>
      </w:r>
    </w:p>
    <w:p w:rsidR="00F51271" w:rsidRPr="00965BFB" w:rsidRDefault="00997B15" w:rsidP="0039239B">
      <w:pPr>
        <w:rPr>
          <w:rFonts w:ascii="Verdana" w:hAnsi="Verdana"/>
        </w:rPr>
      </w:pPr>
      <w:r w:rsidRPr="00965BFB">
        <w:rPr>
          <w:rFonts w:ascii="Verdana" w:hAnsi="Verdana"/>
          <w:noProof/>
        </w:rPr>
        <w:drawing>
          <wp:anchor distT="0" distB="0" distL="114300" distR="114300" simplePos="0" relativeHeight="251658240" behindDoc="0" locked="0" layoutInCell="1" allowOverlap="1">
            <wp:simplePos x="0" y="0"/>
            <wp:positionH relativeFrom="column">
              <wp:posOffset>3844925</wp:posOffset>
            </wp:positionH>
            <wp:positionV relativeFrom="paragraph">
              <wp:posOffset>97155</wp:posOffset>
            </wp:positionV>
            <wp:extent cx="2352675" cy="361950"/>
            <wp:effectExtent l="19050" t="0" r="9525" b="0"/>
            <wp:wrapNone/>
            <wp:docPr id="83" name="Picture 41" descr="SPprod_te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prod_tech_logo"/>
                    <pic:cNvPicPr>
                      <a:picLocks noChangeAspect="1" noChangeArrowheads="1"/>
                    </pic:cNvPicPr>
                  </pic:nvPicPr>
                  <pic:blipFill>
                    <a:blip r:embed="rId11"/>
                    <a:srcRect/>
                    <a:stretch>
                      <a:fillRect/>
                    </a:stretch>
                  </pic:blipFill>
                  <pic:spPr bwMode="auto">
                    <a:xfrm>
                      <a:off x="0" y="0"/>
                      <a:ext cx="2352675" cy="361950"/>
                    </a:xfrm>
                    <a:prstGeom prst="rect">
                      <a:avLst/>
                    </a:prstGeom>
                    <a:noFill/>
                    <a:ln w="9525">
                      <a:noFill/>
                      <a:miter lim="800000"/>
                      <a:headEnd/>
                      <a:tailEnd/>
                    </a:ln>
                  </pic:spPr>
                </pic:pic>
              </a:graphicData>
            </a:graphic>
          </wp:anchor>
        </w:drawing>
      </w:r>
    </w:p>
    <w:p w:rsidR="00D23C46" w:rsidRPr="00965BFB" w:rsidRDefault="00D23C46" w:rsidP="0039239B">
      <w:pPr>
        <w:rPr>
          <w:rFonts w:ascii="Verdana" w:hAnsi="Verdana"/>
        </w:rPr>
      </w:pPr>
    </w:p>
    <w:p w:rsidR="00ED1EE7" w:rsidRPr="00965BFB" w:rsidRDefault="00ED1EE7" w:rsidP="0039239B">
      <w:pPr>
        <w:rPr>
          <w:rFonts w:ascii="Verdana" w:hAnsi="Verdana"/>
        </w:rPr>
      </w:pPr>
    </w:p>
    <w:p w:rsidR="0039239B" w:rsidRPr="00965BFB" w:rsidRDefault="0039239B" w:rsidP="0039239B">
      <w:pPr>
        <w:rPr>
          <w:rFonts w:ascii="Verdana" w:hAnsi="Verdana"/>
        </w:rPr>
      </w:pPr>
    </w:p>
    <w:p w:rsidR="0039239B" w:rsidRPr="00965BFB" w:rsidRDefault="0039239B" w:rsidP="0039239B">
      <w:pPr>
        <w:rPr>
          <w:rFonts w:ascii="Verdana" w:hAnsi="Verdana"/>
        </w:rPr>
      </w:pPr>
    </w:p>
    <w:p w:rsidR="0039239B" w:rsidRPr="00965BFB" w:rsidRDefault="0039239B" w:rsidP="0039239B">
      <w:pPr>
        <w:rPr>
          <w:rFonts w:ascii="Verdana" w:hAnsi="Verdana"/>
        </w:rPr>
      </w:pPr>
    </w:p>
    <w:p w:rsidR="0039239B" w:rsidRPr="00965BFB" w:rsidRDefault="0039239B" w:rsidP="0039239B">
      <w:pPr>
        <w:rPr>
          <w:rFonts w:ascii="Verdana" w:hAnsi="Verdana"/>
        </w:rPr>
      </w:pPr>
    </w:p>
    <w:p w:rsidR="00D23C46" w:rsidRPr="00E71535" w:rsidRDefault="008D186A" w:rsidP="003F6A9A">
      <w:pPr>
        <w:pStyle w:val="WhitePaperTitle"/>
        <w:rPr>
          <w:rFonts w:ascii="Verdana" w:hAnsi="Verdana"/>
          <w:sz w:val="40"/>
          <w:szCs w:val="48"/>
        </w:rPr>
      </w:pPr>
      <w:r w:rsidRPr="00E71535">
        <w:rPr>
          <w:rFonts w:ascii="Verdana" w:hAnsi="Verdana"/>
          <w:sz w:val="40"/>
          <w:szCs w:val="48"/>
        </w:rPr>
        <w:t>Microsoft</w:t>
      </w:r>
      <w:r w:rsidR="002012DE" w:rsidRPr="00E71535">
        <w:rPr>
          <w:rFonts w:ascii="Verdana" w:hAnsi="Verdana"/>
          <w:sz w:val="40"/>
          <w:szCs w:val="48"/>
        </w:rPr>
        <w:t>®</w:t>
      </w:r>
      <w:r w:rsidRPr="00E71535">
        <w:rPr>
          <w:rFonts w:ascii="Verdana" w:hAnsi="Verdana"/>
          <w:sz w:val="40"/>
          <w:szCs w:val="48"/>
        </w:rPr>
        <w:t xml:space="preserve"> Office </w:t>
      </w:r>
      <w:r w:rsidR="007A25A8" w:rsidRPr="00E71535">
        <w:rPr>
          <w:rFonts w:ascii="Verdana" w:hAnsi="Verdana"/>
          <w:sz w:val="40"/>
          <w:szCs w:val="48"/>
        </w:rPr>
        <w:t>Programs and SharePoint</w:t>
      </w:r>
      <w:r w:rsidR="002012DE" w:rsidRPr="00E71535">
        <w:rPr>
          <w:rFonts w:ascii="Verdana" w:hAnsi="Verdana"/>
          <w:sz w:val="40"/>
          <w:szCs w:val="48"/>
        </w:rPr>
        <w:t>®</w:t>
      </w:r>
      <w:r w:rsidR="007A25A8" w:rsidRPr="00E71535">
        <w:rPr>
          <w:rFonts w:ascii="Verdana" w:hAnsi="Verdana"/>
          <w:sz w:val="40"/>
          <w:szCs w:val="48"/>
        </w:rPr>
        <w:t xml:space="preserve"> Products and Technologies Integration – Fair, Good, Better, Best</w:t>
      </w:r>
    </w:p>
    <w:p w:rsidR="0039239B" w:rsidRDefault="0039239B" w:rsidP="003F6A9A">
      <w:pPr>
        <w:pStyle w:val="WhitePaperDescriptor"/>
        <w:rPr>
          <w:rFonts w:ascii="Verdana" w:hAnsi="Verdana"/>
          <w:sz w:val="40"/>
          <w:szCs w:val="48"/>
        </w:rPr>
      </w:pPr>
    </w:p>
    <w:p w:rsidR="00F51271" w:rsidRPr="00E71535" w:rsidRDefault="00F51271" w:rsidP="003F6A9A">
      <w:pPr>
        <w:pStyle w:val="WhitePaperDescriptor"/>
        <w:rPr>
          <w:rFonts w:ascii="Verdana" w:hAnsi="Verdana"/>
          <w:sz w:val="40"/>
          <w:szCs w:val="48"/>
        </w:rPr>
      </w:pPr>
      <w:r w:rsidRPr="00E71535">
        <w:rPr>
          <w:rFonts w:ascii="Verdana" w:hAnsi="Verdana"/>
          <w:sz w:val="40"/>
          <w:szCs w:val="48"/>
        </w:rPr>
        <w:t xml:space="preserve">White Paper </w:t>
      </w:r>
    </w:p>
    <w:p w:rsidR="00ED1EE7" w:rsidRPr="00E71535" w:rsidRDefault="00ED1EE7" w:rsidP="003F6A9A">
      <w:pPr>
        <w:pStyle w:val="BodyText"/>
        <w:rPr>
          <w:rFonts w:ascii="Verdana" w:hAnsi="Verdana"/>
        </w:rPr>
      </w:pPr>
      <w:bookmarkStart w:id="0" w:name="_Toc421704653"/>
    </w:p>
    <w:bookmarkEnd w:id="0"/>
    <w:p w:rsidR="00F51271" w:rsidRPr="00E71535" w:rsidRDefault="00330F34" w:rsidP="003F6A9A">
      <w:pPr>
        <w:pStyle w:val="BodyText"/>
        <w:rPr>
          <w:rFonts w:ascii="Verdana" w:hAnsi="Verdana"/>
        </w:rPr>
      </w:pPr>
      <w:r>
        <w:rPr>
          <w:rFonts w:ascii="Verdana" w:hAnsi="Verdana"/>
        </w:rPr>
        <w:t>April</w:t>
      </w:r>
      <w:r w:rsidR="007E5DC3" w:rsidRPr="00E71535">
        <w:rPr>
          <w:rFonts w:ascii="Verdana" w:hAnsi="Verdana"/>
        </w:rPr>
        <w:t xml:space="preserve"> 2007</w:t>
      </w:r>
    </w:p>
    <w:p w:rsidR="005359D3" w:rsidRPr="00E71535" w:rsidRDefault="005359D3" w:rsidP="003F6A9A">
      <w:pPr>
        <w:pStyle w:val="BodyText"/>
        <w:rPr>
          <w:rFonts w:ascii="Verdana" w:hAnsi="Verdana"/>
        </w:rPr>
      </w:pPr>
    </w:p>
    <w:p w:rsidR="00F51271" w:rsidRPr="00E71535" w:rsidRDefault="00F51271" w:rsidP="003F6A9A">
      <w:pPr>
        <w:pStyle w:val="BodyText"/>
        <w:rPr>
          <w:rFonts w:ascii="Verdana" w:hAnsi="Verdana"/>
        </w:rPr>
      </w:pPr>
      <w:bookmarkStart w:id="1" w:name="_Toc425749975"/>
      <w:bookmarkStart w:id="2" w:name="_Toc430591512"/>
      <w:bookmarkStart w:id="3" w:name="_Toc430591712"/>
      <w:bookmarkStart w:id="4" w:name="_Toc430591752"/>
      <w:r w:rsidRPr="00E71535">
        <w:rPr>
          <w:rFonts w:ascii="Verdana" w:hAnsi="Verdana"/>
        </w:rPr>
        <w:t xml:space="preserve">For the latest information, </w:t>
      </w:r>
      <w:r w:rsidR="007E5DC3" w:rsidRPr="00E71535">
        <w:rPr>
          <w:rFonts w:ascii="Verdana" w:hAnsi="Verdana"/>
        </w:rPr>
        <w:t>go to</w:t>
      </w:r>
      <w:r w:rsidR="009D1928" w:rsidRPr="00E71535">
        <w:rPr>
          <w:rFonts w:ascii="Verdana" w:hAnsi="Verdana"/>
        </w:rPr>
        <w:t xml:space="preserve"> </w:t>
      </w:r>
      <w:hyperlink r:id="rId12" w:history="1">
        <w:r w:rsidR="007A25A8" w:rsidRPr="00E71535">
          <w:rPr>
            <w:rStyle w:val="Hyperlink"/>
            <w:rFonts w:ascii="Verdana" w:hAnsi="Verdana"/>
          </w:rPr>
          <w:t>http://www.microsoft.com/office</w:t>
        </w:r>
      </w:hyperlink>
      <w:r w:rsidR="007E5DC3" w:rsidRPr="00E71535">
        <w:rPr>
          <w:rFonts w:ascii="Verdana" w:hAnsi="Verdana"/>
        </w:rPr>
        <w:t xml:space="preserve"> </w:t>
      </w:r>
      <w:r w:rsidR="0039239B">
        <w:rPr>
          <w:rFonts w:ascii="Verdana" w:hAnsi="Verdana"/>
        </w:rPr>
        <w:t xml:space="preserve">for Office </w:t>
      </w:r>
      <w:r w:rsidR="007E5DC3" w:rsidRPr="00E71535">
        <w:rPr>
          <w:rFonts w:ascii="Verdana" w:hAnsi="Verdana"/>
        </w:rPr>
        <w:t xml:space="preserve">and </w:t>
      </w:r>
      <w:hyperlink r:id="rId13" w:history="1">
        <w:r w:rsidR="007E5DC3" w:rsidRPr="00E71535">
          <w:rPr>
            <w:rStyle w:val="Hyperlink"/>
            <w:rFonts w:ascii="Verdana" w:hAnsi="Verdana"/>
          </w:rPr>
          <w:t>http://www.microsoft.com/sharepoint</w:t>
        </w:r>
      </w:hyperlink>
      <w:r w:rsidR="0039239B">
        <w:rPr>
          <w:rFonts w:ascii="Verdana" w:hAnsi="Verdana"/>
        </w:rPr>
        <w:t xml:space="preserve"> for SharePoint</w:t>
      </w:r>
      <w:r w:rsidR="007A25A8" w:rsidRPr="00E71535">
        <w:rPr>
          <w:rFonts w:ascii="Verdana" w:hAnsi="Verdana"/>
        </w:rPr>
        <w:t xml:space="preserve">. </w:t>
      </w:r>
    </w:p>
    <w:p w:rsidR="002012DE" w:rsidRPr="00E71535" w:rsidRDefault="002012DE" w:rsidP="003F6A9A">
      <w:pPr>
        <w:pStyle w:val="BodyText"/>
        <w:rPr>
          <w:rFonts w:ascii="Verdana" w:hAnsi="Verdana"/>
        </w:rPr>
      </w:pPr>
    </w:p>
    <w:p w:rsidR="0039239B" w:rsidRDefault="0039239B" w:rsidP="003F6A9A">
      <w:pPr>
        <w:pStyle w:val="BodyText"/>
        <w:rPr>
          <w:rFonts w:ascii="Verdana" w:hAnsi="Verdana"/>
        </w:rPr>
      </w:pPr>
    </w:p>
    <w:p w:rsidR="0039239B" w:rsidRDefault="0039239B" w:rsidP="003F6A9A">
      <w:pPr>
        <w:pStyle w:val="BodyText"/>
        <w:rPr>
          <w:rFonts w:ascii="Verdana" w:hAnsi="Verdana"/>
        </w:rPr>
      </w:pPr>
    </w:p>
    <w:p w:rsidR="0039239B" w:rsidRDefault="0039239B" w:rsidP="003F6A9A">
      <w:pPr>
        <w:pStyle w:val="BodyText"/>
        <w:rPr>
          <w:rFonts w:ascii="Verdana" w:hAnsi="Verdana"/>
        </w:rPr>
      </w:pPr>
    </w:p>
    <w:p w:rsidR="0039239B" w:rsidRPr="00E71535" w:rsidRDefault="0039239B" w:rsidP="003F6A9A">
      <w:pPr>
        <w:pStyle w:val="BodyText"/>
        <w:rPr>
          <w:rFonts w:ascii="Verdana" w:hAnsi="Verdana"/>
        </w:rPr>
      </w:pPr>
    </w:p>
    <w:p w:rsidR="00F51271" w:rsidRDefault="00997B15" w:rsidP="003F6A9A">
      <w:r>
        <w:rPr>
          <w:noProof/>
        </w:rPr>
        <w:drawing>
          <wp:inline distT="0" distB="0" distL="0" distR="0">
            <wp:extent cx="1466850" cy="285750"/>
            <wp:effectExtent l="19050" t="0" r="0" b="0"/>
            <wp:docPr id="82" name="Picture 1"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logo"/>
                    <pic:cNvPicPr>
                      <a:picLocks noChangeAspect="1" noChangeArrowheads="1"/>
                    </pic:cNvPicPr>
                  </pic:nvPicPr>
                  <pic:blipFill>
                    <a:blip r:embed="rId14"/>
                    <a:srcRect/>
                    <a:stretch>
                      <a:fillRect/>
                    </a:stretch>
                  </pic:blipFill>
                  <pic:spPr bwMode="auto">
                    <a:xfrm>
                      <a:off x="0" y="0"/>
                      <a:ext cx="1466850" cy="285750"/>
                    </a:xfrm>
                    <a:prstGeom prst="rect">
                      <a:avLst/>
                    </a:prstGeom>
                    <a:noFill/>
                    <a:ln w="9525">
                      <a:noFill/>
                      <a:miter lim="800000"/>
                      <a:headEnd/>
                      <a:tailEnd/>
                    </a:ln>
                  </pic:spPr>
                </pic:pic>
              </a:graphicData>
            </a:graphic>
          </wp:inline>
        </w:drawing>
      </w:r>
    </w:p>
    <w:p w:rsidR="00484398" w:rsidRDefault="0039239B" w:rsidP="003F6A9A">
      <w:r>
        <w:br w:type="page"/>
      </w:r>
    </w:p>
    <w:p w:rsidR="00484398" w:rsidRDefault="00484398" w:rsidP="003F6A9A"/>
    <w:p w:rsidR="0039239B" w:rsidRDefault="0039239B" w:rsidP="003F6A9A"/>
    <w:p w:rsidR="0039239B" w:rsidRDefault="0039239B" w:rsidP="003F6A9A"/>
    <w:p w:rsidR="0039239B" w:rsidRDefault="0039239B" w:rsidP="003F6A9A"/>
    <w:p w:rsidR="0039239B" w:rsidRDefault="0039239B" w:rsidP="003F6A9A"/>
    <w:p w:rsidR="0039239B" w:rsidRDefault="0039239B" w:rsidP="003F6A9A"/>
    <w:p w:rsidR="0039239B" w:rsidRDefault="0039239B" w:rsidP="003F6A9A"/>
    <w:p w:rsidR="0039239B" w:rsidRDefault="0039239B" w:rsidP="003F6A9A"/>
    <w:p w:rsidR="0039239B" w:rsidRDefault="0039239B" w:rsidP="003F6A9A"/>
    <w:p w:rsidR="0039239B" w:rsidRDefault="0039239B" w:rsidP="003F6A9A"/>
    <w:p w:rsidR="0039239B" w:rsidRDefault="0039239B" w:rsidP="003F6A9A"/>
    <w:p w:rsidR="0039239B" w:rsidRDefault="0039239B" w:rsidP="003F6A9A"/>
    <w:p w:rsidR="0039239B" w:rsidRDefault="0039239B" w:rsidP="003F6A9A"/>
    <w:p w:rsidR="0039239B" w:rsidRDefault="0039239B" w:rsidP="003F6A9A"/>
    <w:p w:rsidR="00484398" w:rsidRDefault="00484398" w:rsidP="003F6A9A"/>
    <w:p w:rsidR="00484398" w:rsidRDefault="00484398" w:rsidP="003F6A9A"/>
    <w:p w:rsidR="005B4D8B" w:rsidRDefault="005B4D8B" w:rsidP="003F6A9A"/>
    <w:p w:rsidR="005B4D8B" w:rsidRDefault="005B4D8B" w:rsidP="003F6A9A"/>
    <w:p w:rsidR="005B4D8B" w:rsidRDefault="005B4D8B" w:rsidP="003F6A9A"/>
    <w:p w:rsidR="00484398" w:rsidRPr="005B4D8B" w:rsidRDefault="00484398" w:rsidP="00484398">
      <w:pPr>
        <w:rPr>
          <w:sz w:val="16"/>
          <w:szCs w:val="13"/>
        </w:rPr>
      </w:pPr>
      <w:r w:rsidRPr="005B4D8B">
        <w:rPr>
          <w:sz w:val="16"/>
          <w:szCs w:val="13"/>
        </w:rPr>
        <w:t>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484398" w:rsidRPr="005B4D8B" w:rsidRDefault="00484398" w:rsidP="00484398">
      <w:pPr>
        <w:rPr>
          <w:sz w:val="16"/>
          <w:szCs w:val="13"/>
        </w:rPr>
      </w:pPr>
      <w:r w:rsidRPr="005B4D8B">
        <w:rPr>
          <w:sz w:val="16"/>
          <w:szCs w:val="13"/>
        </w:rPr>
        <w:t>This document is for informational purposes only. MICROSOFT MAKES NO WARRANTIES, EXPRESS OR IMPLIED, IN THIS DOCUMENT.</w:t>
      </w:r>
    </w:p>
    <w:p w:rsidR="00484398" w:rsidRPr="005B4D8B" w:rsidRDefault="00484398" w:rsidP="00484398">
      <w:pPr>
        <w:rPr>
          <w:sz w:val="16"/>
          <w:szCs w:val="13"/>
        </w:rPr>
      </w:pPr>
      <w:r w:rsidRPr="005B4D8B">
        <w:rPr>
          <w:sz w:val="16"/>
          <w:szCs w:val="13"/>
        </w:rPr>
        <w:t>© 2007 Microsoft Corporation. All rights reserved.</w:t>
      </w:r>
    </w:p>
    <w:p w:rsidR="00484398" w:rsidRPr="005B4D8B" w:rsidRDefault="00484398" w:rsidP="00484398">
      <w:pPr>
        <w:rPr>
          <w:sz w:val="16"/>
          <w:szCs w:val="13"/>
        </w:rPr>
      </w:pPr>
      <w:r w:rsidRPr="005B4D8B">
        <w:rPr>
          <w:sz w:val="16"/>
          <w:szCs w:val="13"/>
        </w:rPr>
        <w:t>Microsoft, Excel, InfoPath, MSDN, the Office logo, Outlook, PivotChart, PivotTable, PowerPoint, SharePoint, SQL Server, Visual Studio, Windows, Windows Server, and Windows Vista are either registered trademarks or trademarks of Microsoft Corporation in the United States and/or other countries. All other trademarks are the property of their respective owners.</w:t>
      </w:r>
    </w:p>
    <w:p w:rsidR="005B0C43" w:rsidRPr="005B4D8B" w:rsidRDefault="005B0C43" w:rsidP="003F6A9A">
      <w:pPr>
        <w:pStyle w:val="Contents"/>
        <w:rPr>
          <w:rFonts w:ascii="Verdana" w:hAnsi="Verdana"/>
          <w:sz w:val="36"/>
        </w:rPr>
        <w:sectPr w:rsidR="005B0C43" w:rsidRPr="005B4D8B" w:rsidSect="00D415AC">
          <w:headerReference w:type="even" r:id="rId15"/>
          <w:headerReference w:type="default" r:id="rId16"/>
          <w:footerReference w:type="even" r:id="rId17"/>
          <w:footerReference w:type="default" r:id="rId18"/>
          <w:headerReference w:type="first" r:id="rId19"/>
          <w:footerReference w:type="first" r:id="rId20"/>
          <w:type w:val="oddPage"/>
          <w:pgSz w:w="12240" w:h="15840" w:code="1"/>
          <w:pgMar w:top="1440" w:right="1080" w:bottom="1440" w:left="1080" w:header="576" w:footer="432" w:gutter="245"/>
          <w:paperSrc w:first="15" w:other="15"/>
          <w:pgNumType w:fmt="lowerRoman" w:start="1"/>
          <w:cols w:space="720"/>
          <w:titlePg/>
          <w:docGrid w:linePitch="272"/>
        </w:sectPr>
      </w:pPr>
    </w:p>
    <w:p w:rsidR="002012DE" w:rsidRPr="005359D3" w:rsidRDefault="002012DE" w:rsidP="00CF33A4">
      <w:pPr>
        <w:pStyle w:val="Heading1"/>
      </w:pPr>
      <w:bookmarkStart w:id="5" w:name="_Toc163382419"/>
      <w:r w:rsidRPr="005359D3">
        <w:lastRenderedPageBreak/>
        <w:t>Abstract</w:t>
      </w:r>
      <w:bookmarkEnd w:id="5"/>
    </w:p>
    <w:p w:rsidR="00DC6E2A" w:rsidRDefault="002012DE" w:rsidP="00E71535">
      <w:r w:rsidRPr="005359D3">
        <w:t xml:space="preserve">This paper </w:t>
      </w:r>
      <w:r w:rsidR="00C34046">
        <w:t xml:space="preserve">describes how different versions of Office programs work together with the 2003 and 2007 versions of SharePoint technologies. Although an overview of the </w:t>
      </w:r>
      <w:r w:rsidRPr="005359D3">
        <w:t xml:space="preserve">integration </w:t>
      </w:r>
      <w:r w:rsidR="00C34046">
        <w:t xml:space="preserve">features of Office 2000 versus </w:t>
      </w:r>
      <w:r w:rsidR="006F2F09">
        <w:t>Office XP</w:t>
      </w:r>
      <w:r w:rsidR="00C34046">
        <w:t xml:space="preserve"> with Windows SharePoint Services 3.0 and Office SharePoint Server 2007 </w:t>
      </w:r>
      <w:r w:rsidR="0024268A">
        <w:t xml:space="preserve">is </w:t>
      </w:r>
      <w:r w:rsidR="00C34046">
        <w:t>provided, the</w:t>
      </w:r>
      <w:r w:rsidR="0024268A">
        <w:t xml:space="preserve"> paper’s</w:t>
      </w:r>
      <w:r w:rsidR="00C34046">
        <w:t xml:space="preserve"> focus </w:t>
      </w:r>
      <w:r w:rsidR="0024268A">
        <w:t xml:space="preserve">is </w:t>
      </w:r>
      <w:r w:rsidR="00C34046">
        <w:t xml:space="preserve">on the integration features of the Office 2003 Editions </w:t>
      </w:r>
      <w:r w:rsidR="00C408A3">
        <w:t>versus</w:t>
      </w:r>
      <w:r w:rsidR="00C34046">
        <w:t xml:space="preserve"> the 2007 Office Suites with the 2007 </w:t>
      </w:r>
      <w:r w:rsidRPr="005359D3">
        <w:t>SharePoint</w:t>
      </w:r>
      <w:r w:rsidR="006F2F09">
        <w:t xml:space="preserve"> </w:t>
      </w:r>
      <w:r w:rsidR="005B4D8B">
        <w:t>technologies.</w:t>
      </w:r>
    </w:p>
    <w:p w:rsidR="00C408A3" w:rsidRDefault="00C408A3" w:rsidP="00E71535"/>
    <w:p w:rsidR="002012DE" w:rsidRDefault="00DC6E2A" w:rsidP="00E71535">
      <w:r>
        <w:t xml:space="preserve">The </w:t>
      </w:r>
      <w:r w:rsidR="005B4D8B">
        <w:t xml:space="preserve">increasing </w:t>
      </w:r>
      <w:r>
        <w:t>levels of functional capabilities have been deemed “fair” for Office 2000, “good” for Office XP, “better” for the Office 2003 Editions, and “best” for the 2007 Office Suites in terms of how they work together with SharePoint.</w:t>
      </w:r>
    </w:p>
    <w:p w:rsidR="00C408A3" w:rsidRPr="005359D3" w:rsidRDefault="00C408A3" w:rsidP="00E71535"/>
    <w:p w:rsidR="005B4D8B" w:rsidRDefault="005B4D8B" w:rsidP="00E71535">
      <w:r>
        <w:t xml:space="preserve">A detailed comparison </w:t>
      </w:r>
      <w:r w:rsidR="006F2F09">
        <w:t xml:space="preserve">of how the </w:t>
      </w:r>
      <w:r>
        <w:t xml:space="preserve">Office 2003 Editions versus the </w:t>
      </w:r>
      <w:r w:rsidR="006F2F09">
        <w:t>2007 Office Suites, namely, Office Professional Plus 2007 and Office Enterprise 2007, work with Windows SharePoint Services 3.0 and</w:t>
      </w:r>
      <w:r w:rsidR="00DC6E2A">
        <w:t xml:space="preserve"> Office SharePoint Server 2007 </w:t>
      </w:r>
      <w:r>
        <w:t>will be provided.</w:t>
      </w:r>
    </w:p>
    <w:p w:rsidR="00C408A3" w:rsidRDefault="00C408A3" w:rsidP="00E71535"/>
    <w:p w:rsidR="0024268A" w:rsidRDefault="0024268A" w:rsidP="00E71535">
      <w:r>
        <w:t xml:space="preserve">The paper concludes that in order </w:t>
      </w:r>
      <w:r w:rsidRPr="0024268A">
        <w:rPr>
          <w:b/>
          <w:i/>
        </w:rPr>
        <w:t xml:space="preserve">to realize the best </w:t>
      </w:r>
      <w:r>
        <w:rPr>
          <w:b/>
          <w:i/>
        </w:rPr>
        <w:t xml:space="preserve">user </w:t>
      </w:r>
      <w:r w:rsidRPr="0024268A">
        <w:rPr>
          <w:b/>
          <w:i/>
        </w:rPr>
        <w:t>experience with Office</w:t>
      </w:r>
      <w:r w:rsidR="00CF33A4">
        <w:rPr>
          <w:b/>
          <w:i/>
        </w:rPr>
        <w:t xml:space="preserve"> and </w:t>
      </w:r>
      <w:r w:rsidRPr="0024268A">
        <w:rPr>
          <w:b/>
          <w:i/>
        </w:rPr>
        <w:t>SharePoint integration features, the client</w:t>
      </w:r>
      <w:r>
        <w:rPr>
          <w:b/>
          <w:i/>
        </w:rPr>
        <w:t xml:space="preserve"> programs must be upgraded </w:t>
      </w:r>
      <w:r w:rsidRPr="0024268A">
        <w:rPr>
          <w:b/>
          <w:i/>
        </w:rPr>
        <w:t>to a 2007 Microsoft Office Suite, namely, Office Professional Plus 2007 or Office</w:t>
      </w:r>
      <w:r>
        <w:rPr>
          <w:b/>
          <w:i/>
        </w:rPr>
        <w:t xml:space="preserve"> Enterprise 2007 and the server technologies must be upgraded </w:t>
      </w:r>
      <w:r w:rsidRPr="0024268A">
        <w:rPr>
          <w:b/>
          <w:i/>
        </w:rPr>
        <w:t xml:space="preserve"> to either Windows SharePoint Services 3.0 or Office SharePoint Server 2007.</w:t>
      </w:r>
    </w:p>
    <w:p w:rsidR="00F90A36" w:rsidRPr="00E71535" w:rsidRDefault="0024188C" w:rsidP="00CF33A4">
      <w:pPr>
        <w:pStyle w:val="Heading1"/>
      </w:pPr>
      <w:bookmarkStart w:id="6" w:name="_Toc163382420"/>
      <w:r w:rsidRPr="00E71535">
        <w:lastRenderedPageBreak/>
        <w:t xml:space="preserve">Table of </w:t>
      </w:r>
      <w:r w:rsidR="00F51271" w:rsidRPr="00E71535">
        <w:t>Contents</w:t>
      </w:r>
      <w:bookmarkEnd w:id="1"/>
      <w:bookmarkEnd w:id="2"/>
      <w:bookmarkEnd w:id="3"/>
      <w:bookmarkEnd w:id="4"/>
      <w:bookmarkEnd w:id="6"/>
    </w:p>
    <w:p w:rsidR="00136AAC" w:rsidRDefault="00B1170B">
      <w:pPr>
        <w:pStyle w:val="TOC1"/>
        <w:tabs>
          <w:tab w:val="right" w:leader="dot" w:pos="9825"/>
        </w:tabs>
        <w:rPr>
          <w:rFonts w:asciiTheme="minorHAnsi" w:eastAsiaTheme="minorEastAsia" w:hAnsiTheme="minorHAnsi"/>
          <w:noProof/>
        </w:rPr>
      </w:pPr>
      <w:r w:rsidRPr="00B1170B">
        <w:rPr>
          <w:rFonts w:asciiTheme="minorHAnsi" w:hAnsiTheme="minorHAnsi"/>
        </w:rPr>
        <w:fldChar w:fldCharType="begin"/>
      </w:r>
      <w:r w:rsidR="00F51271" w:rsidRPr="005B4D8B">
        <w:rPr>
          <w:rFonts w:asciiTheme="minorHAnsi" w:hAnsiTheme="minorHAnsi"/>
        </w:rPr>
        <w:instrText xml:space="preserve"> TOC \o "1-2" </w:instrText>
      </w:r>
      <w:r w:rsidRPr="00B1170B">
        <w:rPr>
          <w:rFonts w:asciiTheme="minorHAnsi" w:hAnsiTheme="minorHAnsi"/>
        </w:rPr>
        <w:fldChar w:fldCharType="separate"/>
      </w:r>
      <w:r w:rsidR="00136AAC">
        <w:rPr>
          <w:noProof/>
        </w:rPr>
        <w:t>Abstract</w:t>
      </w:r>
      <w:r w:rsidR="00136AAC">
        <w:rPr>
          <w:noProof/>
        </w:rPr>
        <w:tab/>
      </w:r>
      <w:r>
        <w:rPr>
          <w:noProof/>
        </w:rPr>
        <w:fldChar w:fldCharType="begin"/>
      </w:r>
      <w:r w:rsidR="00136AAC">
        <w:rPr>
          <w:noProof/>
        </w:rPr>
        <w:instrText xml:space="preserve"> PAGEREF _Toc163382419 \h </w:instrText>
      </w:r>
      <w:r>
        <w:rPr>
          <w:noProof/>
        </w:rPr>
      </w:r>
      <w:r>
        <w:rPr>
          <w:noProof/>
        </w:rPr>
        <w:fldChar w:fldCharType="separate"/>
      </w:r>
      <w:r w:rsidR="00136AAC">
        <w:rPr>
          <w:noProof/>
        </w:rPr>
        <w:t>iii</w:t>
      </w:r>
      <w:r>
        <w:rPr>
          <w:noProof/>
        </w:rPr>
        <w:fldChar w:fldCharType="end"/>
      </w:r>
    </w:p>
    <w:p w:rsidR="00136AAC" w:rsidRDefault="00136AAC">
      <w:pPr>
        <w:pStyle w:val="TOC1"/>
        <w:tabs>
          <w:tab w:val="right" w:leader="dot" w:pos="9825"/>
        </w:tabs>
        <w:rPr>
          <w:rFonts w:asciiTheme="minorHAnsi" w:eastAsiaTheme="minorEastAsia" w:hAnsiTheme="minorHAnsi"/>
          <w:noProof/>
        </w:rPr>
      </w:pPr>
      <w:r>
        <w:rPr>
          <w:noProof/>
        </w:rPr>
        <w:t>Table of Contents</w:t>
      </w:r>
      <w:r>
        <w:rPr>
          <w:noProof/>
        </w:rPr>
        <w:tab/>
      </w:r>
      <w:r w:rsidR="00B1170B">
        <w:rPr>
          <w:noProof/>
        </w:rPr>
        <w:fldChar w:fldCharType="begin"/>
      </w:r>
      <w:r>
        <w:rPr>
          <w:noProof/>
        </w:rPr>
        <w:instrText xml:space="preserve"> PAGEREF _Toc163382420 \h </w:instrText>
      </w:r>
      <w:r w:rsidR="00B1170B">
        <w:rPr>
          <w:noProof/>
        </w:rPr>
      </w:r>
      <w:r w:rsidR="00B1170B">
        <w:rPr>
          <w:noProof/>
        </w:rPr>
        <w:fldChar w:fldCharType="separate"/>
      </w:r>
      <w:r>
        <w:rPr>
          <w:noProof/>
        </w:rPr>
        <w:t>iv</w:t>
      </w:r>
      <w:r w:rsidR="00B1170B">
        <w:rPr>
          <w:noProof/>
        </w:rPr>
        <w:fldChar w:fldCharType="end"/>
      </w:r>
    </w:p>
    <w:p w:rsidR="00136AAC" w:rsidRDefault="00136AAC">
      <w:pPr>
        <w:pStyle w:val="TOC1"/>
        <w:tabs>
          <w:tab w:val="right" w:leader="dot" w:pos="9825"/>
        </w:tabs>
        <w:rPr>
          <w:rFonts w:asciiTheme="minorHAnsi" w:eastAsiaTheme="minorEastAsia" w:hAnsiTheme="minorHAnsi"/>
          <w:noProof/>
        </w:rPr>
      </w:pPr>
      <w:r>
        <w:rPr>
          <w:noProof/>
        </w:rPr>
        <w:t>Introduction</w:t>
      </w:r>
      <w:r>
        <w:rPr>
          <w:noProof/>
        </w:rPr>
        <w:tab/>
      </w:r>
      <w:r w:rsidR="00B1170B">
        <w:rPr>
          <w:noProof/>
        </w:rPr>
        <w:fldChar w:fldCharType="begin"/>
      </w:r>
      <w:r>
        <w:rPr>
          <w:noProof/>
        </w:rPr>
        <w:instrText xml:space="preserve"> PAGEREF _Toc163382421 \h </w:instrText>
      </w:r>
      <w:r w:rsidR="00B1170B">
        <w:rPr>
          <w:noProof/>
        </w:rPr>
      </w:r>
      <w:r w:rsidR="00B1170B">
        <w:rPr>
          <w:noProof/>
        </w:rPr>
        <w:fldChar w:fldCharType="separate"/>
      </w:r>
      <w:r>
        <w:rPr>
          <w:noProof/>
        </w:rPr>
        <w:t>1</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“Fair” with Microsoft Office 2000</w:t>
      </w:r>
      <w:r>
        <w:rPr>
          <w:noProof/>
        </w:rPr>
        <w:tab/>
      </w:r>
      <w:r w:rsidR="00B1170B">
        <w:rPr>
          <w:noProof/>
        </w:rPr>
        <w:fldChar w:fldCharType="begin"/>
      </w:r>
      <w:r>
        <w:rPr>
          <w:noProof/>
        </w:rPr>
        <w:instrText xml:space="preserve"> PAGEREF _Toc163382422 \h </w:instrText>
      </w:r>
      <w:r w:rsidR="00B1170B">
        <w:rPr>
          <w:noProof/>
        </w:rPr>
      </w:r>
      <w:r w:rsidR="00B1170B">
        <w:rPr>
          <w:noProof/>
        </w:rPr>
        <w:fldChar w:fldCharType="separate"/>
      </w:r>
      <w:r>
        <w:rPr>
          <w:noProof/>
        </w:rPr>
        <w:t>1</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“Good” with Microsoft Office XP</w:t>
      </w:r>
      <w:r>
        <w:rPr>
          <w:noProof/>
        </w:rPr>
        <w:tab/>
      </w:r>
      <w:r w:rsidR="00B1170B">
        <w:rPr>
          <w:noProof/>
        </w:rPr>
        <w:fldChar w:fldCharType="begin"/>
      </w:r>
      <w:r>
        <w:rPr>
          <w:noProof/>
        </w:rPr>
        <w:instrText xml:space="preserve"> PAGEREF _Toc163382423 \h </w:instrText>
      </w:r>
      <w:r w:rsidR="00B1170B">
        <w:rPr>
          <w:noProof/>
        </w:rPr>
      </w:r>
      <w:r w:rsidR="00B1170B">
        <w:rPr>
          <w:noProof/>
        </w:rPr>
        <w:fldChar w:fldCharType="separate"/>
      </w:r>
      <w:r>
        <w:rPr>
          <w:noProof/>
        </w:rPr>
        <w:t>1</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“Better” with the Microsoft Office 2003 Editions</w:t>
      </w:r>
      <w:r>
        <w:rPr>
          <w:noProof/>
        </w:rPr>
        <w:tab/>
      </w:r>
      <w:r w:rsidR="00B1170B">
        <w:rPr>
          <w:noProof/>
        </w:rPr>
        <w:fldChar w:fldCharType="begin"/>
      </w:r>
      <w:r>
        <w:rPr>
          <w:noProof/>
        </w:rPr>
        <w:instrText xml:space="preserve"> PAGEREF _Toc163382424 \h </w:instrText>
      </w:r>
      <w:r w:rsidR="00B1170B">
        <w:rPr>
          <w:noProof/>
        </w:rPr>
      </w:r>
      <w:r w:rsidR="00B1170B">
        <w:rPr>
          <w:noProof/>
        </w:rPr>
        <w:fldChar w:fldCharType="separate"/>
      </w:r>
      <w:r>
        <w:rPr>
          <w:noProof/>
        </w:rPr>
        <w:t>1</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“Best” with the 2007 Microsoft Office Suites</w:t>
      </w:r>
      <w:r>
        <w:rPr>
          <w:noProof/>
        </w:rPr>
        <w:tab/>
      </w:r>
      <w:r w:rsidR="00B1170B">
        <w:rPr>
          <w:noProof/>
        </w:rPr>
        <w:fldChar w:fldCharType="begin"/>
      </w:r>
      <w:r>
        <w:rPr>
          <w:noProof/>
        </w:rPr>
        <w:instrText xml:space="preserve"> PAGEREF _Toc163382425 \h </w:instrText>
      </w:r>
      <w:r w:rsidR="00B1170B">
        <w:rPr>
          <w:noProof/>
        </w:rPr>
      </w:r>
      <w:r w:rsidR="00B1170B">
        <w:rPr>
          <w:noProof/>
        </w:rPr>
        <w:fldChar w:fldCharType="separate"/>
      </w:r>
      <w:r>
        <w:rPr>
          <w:noProof/>
        </w:rPr>
        <w:t>1</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Achieving the Best by Upgrading Both Clients and Servers</w:t>
      </w:r>
      <w:r>
        <w:rPr>
          <w:noProof/>
        </w:rPr>
        <w:tab/>
      </w:r>
      <w:r w:rsidR="00B1170B">
        <w:rPr>
          <w:noProof/>
        </w:rPr>
        <w:fldChar w:fldCharType="begin"/>
      </w:r>
      <w:r>
        <w:rPr>
          <w:noProof/>
        </w:rPr>
        <w:instrText xml:space="preserve"> PAGEREF _Toc163382426 \h </w:instrText>
      </w:r>
      <w:r w:rsidR="00B1170B">
        <w:rPr>
          <w:noProof/>
        </w:rPr>
      </w:r>
      <w:r w:rsidR="00B1170B">
        <w:rPr>
          <w:noProof/>
        </w:rPr>
        <w:fldChar w:fldCharType="separate"/>
      </w:r>
      <w:r>
        <w:rPr>
          <w:noProof/>
        </w:rPr>
        <w:t>1</w:t>
      </w:r>
      <w:r w:rsidR="00B1170B">
        <w:rPr>
          <w:noProof/>
        </w:rPr>
        <w:fldChar w:fldCharType="end"/>
      </w:r>
    </w:p>
    <w:p w:rsidR="00136AAC" w:rsidRDefault="00136AAC">
      <w:pPr>
        <w:pStyle w:val="TOC1"/>
        <w:tabs>
          <w:tab w:val="right" w:leader="dot" w:pos="9825"/>
        </w:tabs>
        <w:rPr>
          <w:rFonts w:asciiTheme="minorHAnsi" w:eastAsiaTheme="minorEastAsia" w:hAnsiTheme="minorHAnsi"/>
          <w:noProof/>
        </w:rPr>
      </w:pPr>
      <w:r>
        <w:rPr>
          <w:noProof/>
        </w:rPr>
        <w:t>Overview of Office and SharePoint Integration Features</w:t>
      </w:r>
      <w:r>
        <w:rPr>
          <w:noProof/>
        </w:rPr>
        <w:tab/>
      </w:r>
      <w:r w:rsidR="00B1170B">
        <w:rPr>
          <w:noProof/>
        </w:rPr>
        <w:fldChar w:fldCharType="begin"/>
      </w:r>
      <w:r>
        <w:rPr>
          <w:noProof/>
        </w:rPr>
        <w:instrText xml:space="preserve"> PAGEREF _Toc163382427 \h </w:instrText>
      </w:r>
      <w:r w:rsidR="00B1170B">
        <w:rPr>
          <w:noProof/>
        </w:rPr>
      </w:r>
      <w:r w:rsidR="00B1170B">
        <w:rPr>
          <w:noProof/>
        </w:rPr>
        <w:fldChar w:fldCharType="separate"/>
      </w:r>
      <w:r>
        <w:rPr>
          <w:noProof/>
        </w:rPr>
        <w:t>3</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Office 2000 vs. Office XP vs. Office 2003 Editions  with Windows SharePoint Services 3.0 or Office SharePoint Server 2007</w:t>
      </w:r>
      <w:r>
        <w:rPr>
          <w:noProof/>
        </w:rPr>
        <w:tab/>
      </w:r>
      <w:r w:rsidR="00B1170B">
        <w:rPr>
          <w:noProof/>
        </w:rPr>
        <w:fldChar w:fldCharType="begin"/>
      </w:r>
      <w:r>
        <w:rPr>
          <w:noProof/>
        </w:rPr>
        <w:instrText xml:space="preserve"> PAGEREF _Toc163382428 \h </w:instrText>
      </w:r>
      <w:r w:rsidR="00B1170B">
        <w:rPr>
          <w:noProof/>
        </w:rPr>
      </w:r>
      <w:r w:rsidR="00B1170B">
        <w:rPr>
          <w:noProof/>
        </w:rPr>
        <w:fldChar w:fldCharType="separate"/>
      </w:r>
      <w:r>
        <w:rPr>
          <w:noProof/>
        </w:rPr>
        <w:t>3</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Office 2003 Editions vs. 2007 Office Suites with Windows SharePoint Services 3.0 or Office SharePoint Server 2007</w:t>
      </w:r>
      <w:r>
        <w:rPr>
          <w:noProof/>
        </w:rPr>
        <w:tab/>
      </w:r>
      <w:r w:rsidR="00B1170B">
        <w:rPr>
          <w:noProof/>
        </w:rPr>
        <w:fldChar w:fldCharType="begin"/>
      </w:r>
      <w:r>
        <w:rPr>
          <w:noProof/>
        </w:rPr>
        <w:instrText xml:space="preserve"> PAGEREF _Toc163382429 \h </w:instrText>
      </w:r>
      <w:r w:rsidR="00B1170B">
        <w:rPr>
          <w:noProof/>
        </w:rPr>
      </w:r>
      <w:r w:rsidR="00B1170B">
        <w:rPr>
          <w:noProof/>
        </w:rPr>
        <w:fldChar w:fldCharType="separate"/>
      </w:r>
      <w:r>
        <w:rPr>
          <w:noProof/>
        </w:rPr>
        <w:t>4</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SharePoint Integration Features Not Available in Office Standard 2007</w:t>
      </w:r>
      <w:r>
        <w:rPr>
          <w:noProof/>
        </w:rPr>
        <w:tab/>
      </w:r>
      <w:r w:rsidR="00B1170B">
        <w:rPr>
          <w:noProof/>
        </w:rPr>
        <w:fldChar w:fldCharType="begin"/>
      </w:r>
      <w:r>
        <w:rPr>
          <w:noProof/>
        </w:rPr>
        <w:instrText xml:space="preserve"> PAGEREF _Toc163382430 \h </w:instrText>
      </w:r>
      <w:r w:rsidR="00B1170B">
        <w:rPr>
          <w:noProof/>
        </w:rPr>
      </w:r>
      <w:r w:rsidR="00B1170B">
        <w:rPr>
          <w:noProof/>
        </w:rPr>
        <w:fldChar w:fldCharType="separate"/>
      </w:r>
      <w:r>
        <w:rPr>
          <w:noProof/>
        </w:rPr>
        <w:t>5</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Office FrontPage 2003 vs. Office SharePoint Designer 2007 with Windows SharePoint Services 3.0 or Office SharePoint Server 2007</w:t>
      </w:r>
      <w:r>
        <w:rPr>
          <w:noProof/>
        </w:rPr>
        <w:tab/>
      </w:r>
      <w:r w:rsidR="00B1170B">
        <w:rPr>
          <w:noProof/>
        </w:rPr>
        <w:fldChar w:fldCharType="begin"/>
      </w:r>
      <w:r>
        <w:rPr>
          <w:noProof/>
        </w:rPr>
        <w:instrText xml:space="preserve"> PAGEREF _Toc163382431 \h </w:instrText>
      </w:r>
      <w:r w:rsidR="00B1170B">
        <w:rPr>
          <w:noProof/>
        </w:rPr>
      </w:r>
      <w:r w:rsidR="00B1170B">
        <w:rPr>
          <w:noProof/>
        </w:rPr>
        <w:fldChar w:fldCharType="separate"/>
      </w:r>
      <w:r>
        <w:rPr>
          <w:noProof/>
        </w:rPr>
        <w:t>6</w:t>
      </w:r>
      <w:r w:rsidR="00B1170B">
        <w:rPr>
          <w:noProof/>
        </w:rPr>
        <w:fldChar w:fldCharType="end"/>
      </w:r>
    </w:p>
    <w:p w:rsidR="00136AAC" w:rsidRDefault="00136AAC">
      <w:pPr>
        <w:pStyle w:val="TOC1"/>
        <w:tabs>
          <w:tab w:val="right" w:leader="dot" w:pos="9825"/>
        </w:tabs>
        <w:rPr>
          <w:rFonts w:asciiTheme="minorHAnsi" w:eastAsiaTheme="minorEastAsia" w:hAnsiTheme="minorHAnsi"/>
          <w:noProof/>
        </w:rPr>
      </w:pPr>
      <w:r>
        <w:rPr>
          <w:noProof/>
        </w:rPr>
        <w:t>Details of Office and SharePoint Integration Features</w:t>
      </w:r>
      <w:r>
        <w:rPr>
          <w:noProof/>
        </w:rPr>
        <w:tab/>
      </w:r>
      <w:r w:rsidR="00B1170B">
        <w:rPr>
          <w:noProof/>
        </w:rPr>
        <w:fldChar w:fldCharType="begin"/>
      </w:r>
      <w:r>
        <w:rPr>
          <w:noProof/>
        </w:rPr>
        <w:instrText xml:space="preserve"> PAGEREF _Toc163382432 \h </w:instrText>
      </w:r>
      <w:r w:rsidR="00B1170B">
        <w:rPr>
          <w:noProof/>
        </w:rPr>
      </w:r>
      <w:r w:rsidR="00B1170B">
        <w:rPr>
          <w:noProof/>
        </w:rPr>
        <w:fldChar w:fldCharType="separate"/>
      </w:r>
      <w:r>
        <w:rPr>
          <w:noProof/>
        </w:rPr>
        <w:t>8</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Enterprise Content Management</w:t>
      </w:r>
      <w:r>
        <w:rPr>
          <w:noProof/>
        </w:rPr>
        <w:tab/>
      </w:r>
      <w:r w:rsidR="00B1170B">
        <w:rPr>
          <w:noProof/>
        </w:rPr>
        <w:fldChar w:fldCharType="begin"/>
      </w:r>
      <w:r>
        <w:rPr>
          <w:noProof/>
        </w:rPr>
        <w:instrText xml:space="preserve"> PAGEREF _Toc163382433 \h </w:instrText>
      </w:r>
      <w:r w:rsidR="00B1170B">
        <w:rPr>
          <w:noProof/>
        </w:rPr>
      </w:r>
      <w:r w:rsidR="00B1170B">
        <w:rPr>
          <w:noProof/>
        </w:rPr>
        <w:fldChar w:fldCharType="separate"/>
      </w:r>
      <w:r>
        <w:rPr>
          <w:noProof/>
        </w:rPr>
        <w:t>8</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Excel Services</w:t>
      </w:r>
      <w:r>
        <w:rPr>
          <w:noProof/>
        </w:rPr>
        <w:tab/>
      </w:r>
      <w:r w:rsidR="00B1170B">
        <w:rPr>
          <w:noProof/>
        </w:rPr>
        <w:fldChar w:fldCharType="begin"/>
      </w:r>
      <w:r>
        <w:rPr>
          <w:noProof/>
        </w:rPr>
        <w:instrText xml:space="preserve"> PAGEREF _Toc163382434 \h </w:instrText>
      </w:r>
      <w:r w:rsidR="00B1170B">
        <w:rPr>
          <w:noProof/>
        </w:rPr>
      </w:r>
      <w:r w:rsidR="00B1170B">
        <w:rPr>
          <w:noProof/>
        </w:rPr>
        <w:fldChar w:fldCharType="separate"/>
      </w:r>
      <w:r>
        <w:rPr>
          <w:noProof/>
        </w:rPr>
        <w:t>12</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Electronic Forms</w:t>
      </w:r>
      <w:r>
        <w:rPr>
          <w:noProof/>
        </w:rPr>
        <w:tab/>
      </w:r>
      <w:r w:rsidR="00B1170B">
        <w:rPr>
          <w:noProof/>
        </w:rPr>
        <w:fldChar w:fldCharType="begin"/>
      </w:r>
      <w:r>
        <w:rPr>
          <w:noProof/>
        </w:rPr>
        <w:instrText xml:space="preserve"> PAGEREF _Toc163382435 \h </w:instrText>
      </w:r>
      <w:r w:rsidR="00B1170B">
        <w:rPr>
          <w:noProof/>
        </w:rPr>
      </w:r>
      <w:r w:rsidR="00B1170B">
        <w:rPr>
          <w:noProof/>
        </w:rPr>
        <w:fldChar w:fldCharType="separate"/>
      </w:r>
      <w:r>
        <w:rPr>
          <w:noProof/>
        </w:rPr>
        <w:t>15</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Outlook and SharePoint Integration</w:t>
      </w:r>
      <w:r>
        <w:rPr>
          <w:noProof/>
        </w:rPr>
        <w:tab/>
      </w:r>
      <w:r w:rsidR="00B1170B">
        <w:rPr>
          <w:noProof/>
        </w:rPr>
        <w:fldChar w:fldCharType="begin"/>
      </w:r>
      <w:r>
        <w:rPr>
          <w:noProof/>
        </w:rPr>
        <w:instrText xml:space="preserve"> PAGEREF _Toc163382436 \h </w:instrText>
      </w:r>
      <w:r w:rsidR="00B1170B">
        <w:rPr>
          <w:noProof/>
        </w:rPr>
      </w:r>
      <w:r w:rsidR="00B1170B">
        <w:rPr>
          <w:noProof/>
        </w:rPr>
        <w:fldChar w:fldCharType="separate"/>
      </w:r>
      <w:r>
        <w:rPr>
          <w:noProof/>
        </w:rPr>
        <w:t>18</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Access and SharePoint Integration</w:t>
      </w:r>
      <w:r>
        <w:rPr>
          <w:noProof/>
        </w:rPr>
        <w:tab/>
      </w:r>
      <w:r w:rsidR="00B1170B">
        <w:rPr>
          <w:noProof/>
        </w:rPr>
        <w:fldChar w:fldCharType="begin"/>
      </w:r>
      <w:r>
        <w:rPr>
          <w:noProof/>
        </w:rPr>
        <w:instrText xml:space="preserve"> PAGEREF _Toc163382437 \h </w:instrText>
      </w:r>
      <w:r w:rsidR="00B1170B">
        <w:rPr>
          <w:noProof/>
        </w:rPr>
      </w:r>
      <w:r w:rsidR="00B1170B">
        <w:rPr>
          <w:noProof/>
        </w:rPr>
        <w:fldChar w:fldCharType="separate"/>
      </w:r>
      <w:r>
        <w:rPr>
          <w:noProof/>
        </w:rPr>
        <w:t>20</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Groove and SharePoint Integration</w:t>
      </w:r>
      <w:r>
        <w:rPr>
          <w:noProof/>
        </w:rPr>
        <w:tab/>
      </w:r>
      <w:r w:rsidR="00B1170B">
        <w:rPr>
          <w:noProof/>
        </w:rPr>
        <w:fldChar w:fldCharType="begin"/>
      </w:r>
      <w:r>
        <w:rPr>
          <w:noProof/>
        </w:rPr>
        <w:instrText xml:space="preserve"> PAGEREF _Toc163382438 \h </w:instrText>
      </w:r>
      <w:r w:rsidR="00B1170B">
        <w:rPr>
          <w:noProof/>
        </w:rPr>
      </w:r>
      <w:r w:rsidR="00B1170B">
        <w:rPr>
          <w:noProof/>
        </w:rPr>
        <w:fldChar w:fldCharType="separate"/>
      </w:r>
      <w:r>
        <w:rPr>
          <w:noProof/>
        </w:rPr>
        <w:t>23</w:t>
      </w:r>
      <w:r w:rsidR="00B1170B">
        <w:rPr>
          <w:noProof/>
        </w:rPr>
        <w:fldChar w:fldCharType="end"/>
      </w:r>
    </w:p>
    <w:p w:rsidR="00136AAC" w:rsidRDefault="00136AAC">
      <w:pPr>
        <w:pStyle w:val="TOC1"/>
        <w:tabs>
          <w:tab w:val="right" w:leader="dot" w:pos="9825"/>
        </w:tabs>
        <w:rPr>
          <w:rFonts w:asciiTheme="minorHAnsi" w:eastAsiaTheme="minorEastAsia" w:hAnsiTheme="minorHAnsi"/>
          <w:noProof/>
        </w:rPr>
      </w:pPr>
      <w:r>
        <w:rPr>
          <w:noProof/>
        </w:rPr>
        <w:t>Conclusion</w:t>
      </w:r>
      <w:r>
        <w:rPr>
          <w:noProof/>
        </w:rPr>
        <w:tab/>
      </w:r>
      <w:r w:rsidR="00B1170B">
        <w:rPr>
          <w:noProof/>
        </w:rPr>
        <w:fldChar w:fldCharType="begin"/>
      </w:r>
      <w:r>
        <w:rPr>
          <w:noProof/>
        </w:rPr>
        <w:instrText xml:space="preserve"> PAGEREF _Toc163382439 \h </w:instrText>
      </w:r>
      <w:r w:rsidR="00B1170B">
        <w:rPr>
          <w:noProof/>
        </w:rPr>
      </w:r>
      <w:r w:rsidR="00B1170B">
        <w:rPr>
          <w:noProof/>
        </w:rPr>
        <w:fldChar w:fldCharType="separate"/>
      </w:r>
      <w:r>
        <w:rPr>
          <w:noProof/>
        </w:rPr>
        <w:t>25</w:t>
      </w:r>
      <w:r w:rsidR="00B1170B">
        <w:rPr>
          <w:noProof/>
        </w:rPr>
        <w:fldChar w:fldCharType="end"/>
      </w:r>
    </w:p>
    <w:p w:rsidR="00136AAC" w:rsidRDefault="00136AAC">
      <w:pPr>
        <w:pStyle w:val="TOC1"/>
        <w:tabs>
          <w:tab w:val="right" w:leader="dot" w:pos="9825"/>
        </w:tabs>
        <w:rPr>
          <w:rFonts w:asciiTheme="minorHAnsi" w:eastAsiaTheme="minorEastAsia" w:hAnsiTheme="minorHAnsi"/>
          <w:noProof/>
        </w:rPr>
      </w:pPr>
      <w:r>
        <w:rPr>
          <w:noProof/>
        </w:rPr>
        <w:t>For More Information</w:t>
      </w:r>
      <w:r>
        <w:rPr>
          <w:noProof/>
        </w:rPr>
        <w:tab/>
      </w:r>
      <w:r w:rsidR="00B1170B">
        <w:rPr>
          <w:noProof/>
        </w:rPr>
        <w:fldChar w:fldCharType="begin"/>
      </w:r>
      <w:r>
        <w:rPr>
          <w:noProof/>
        </w:rPr>
        <w:instrText xml:space="preserve"> PAGEREF _Toc163382440 \h </w:instrText>
      </w:r>
      <w:r w:rsidR="00B1170B">
        <w:rPr>
          <w:noProof/>
        </w:rPr>
      </w:r>
      <w:r w:rsidR="00B1170B">
        <w:rPr>
          <w:noProof/>
        </w:rPr>
        <w:fldChar w:fldCharType="separate"/>
      </w:r>
      <w:r>
        <w:rPr>
          <w:noProof/>
        </w:rPr>
        <w:t>26</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2007 Microsoft Office System</w:t>
      </w:r>
      <w:r>
        <w:rPr>
          <w:noProof/>
        </w:rPr>
        <w:tab/>
      </w:r>
      <w:r w:rsidR="00B1170B">
        <w:rPr>
          <w:noProof/>
        </w:rPr>
        <w:fldChar w:fldCharType="begin"/>
      </w:r>
      <w:r>
        <w:rPr>
          <w:noProof/>
        </w:rPr>
        <w:instrText xml:space="preserve"> PAGEREF _Toc163382441 \h </w:instrText>
      </w:r>
      <w:r w:rsidR="00B1170B">
        <w:rPr>
          <w:noProof/>
        </w:rPr>
      </w:r>
      <w:r w:rsidR="00B1170B">
        <w:rPr>
          <w:noProof/>
        </w:rPr>
        <w:fldChar w:fldCharType="separate"/>
      </w:r>
      <w:r>
        <w:rPr>
          <w:noProof/>
        </w:rPr>
        <w:t>26</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Microsoft SharePoint Products and Technologies</w:t>
      </w:r>
      <w:r>
        <w:rPr>
          <w:noProof/>
        </w:rPr>
        <w:tab/>
      </w:r>
      <w:r w:rsidR="00B1170B">
        <w:rPr>
          <w:noProof/>
        </w:rPr>
        <w:fldChar w:fldCharType="begin"/>
      </w:r>
      <w:r>
        <w:rPr>
          <w:noProof/>
        </w:rPr>
        <w:instrText xml:space="preserve"> PAGEREF _Toc163382442 \h </w:instrText>
      </w:r>
      <w:r w:rsidR="00B1170B">
        <w:rPr>
          <w:noProof/>
        </w:rPr>
      </w:r>
      <w:r w:rsidR="00B1170B">
        <w:rPr>
          <w:noProof/>
        </w:rPr>
        <w:fldChar w:fldCharType="separate"/>
      </w:r>
      <w:r>
        <w:rPr>
          <w:noProof/>
        </w:rPr>
        <w:t>26</w:t>
      </w:r>
      <w:r w:rsidR="00B1170B">
        <w:rPr>
          <w:noProof/>
        </w:rPr>
        <w:fldChar w:fldCharType="end"/>
      </w:r>
    </w:p>
    <w:p w:rsidR="00136AAC" w:rsidRDefault="00136AAC">
      <w:pPr>
        <w:pStyle w:val="TOC1"/>
        <w:tabs>
          <w:tab w:val="right" w:leader="dot" w:pos="9825"/>
        </w:tabs>
        <w:rPr>
          <w:rFonts w:asciiTheme="minorHAnsi" w:eastAsiaTheme="minorEastAsia" w:hAnsiTheme="minorHAnsi"/>
          <w:noProof/>
        </w:rPr>
      </w:pPr>
      <w:r>
        <w:rPr>
          <w:noProof/>
        </w:rPr>
        <w:t>Appendix</w:t>
      </w:r>
      <w:r>
        <w:rPr>
          <w:noProof/>
        </w:rPr>
        <w:tab/>
      </w:r>
      <w:r w:rsidR="00B1170B">
        <w:rPr>
          <w:noProof/>
        </w:rPr>
        <w:fldChar w:fldCharType="begin"/>
      </w:r>
      <w:r>
        <w:rPr>
          <w:noProof/>
        </w:rPr>
        <w:instrText xml:space="preserve"> PAGEREF _Toc163382443 \h </w:instrText>
      </w:r>
      <w:r w:rsidR="00B1170B">
        <w:rPr>
          <w:noProof/>
        </w:rPr>
      </w:r>
      <w:r w:rsidR="00B1170B">
        <w:rPr>
          <w:noProof/>
        </w:rPr>
        <w:fldChar w:fldCharType="separate"/>
      </w:r>
      <w:r>
        <w:rPr>
          <w:noProof/>
        </w:rPr>
        <w:t>27</w:t>
      </w:r>
      <w:r w:rsidR="00B1170B">
        <w:rPr>
          <w:noProof/>
        </w:rPr>
        <w:fldChar w:fldCharType="end"/>
      </w:r>
    </w:p>
    <w:p w:rsidR="00136AAC" w:rsidRDefault="00136AAC">
      <w:pPr>
        <w:pStyle w:val="TOC2"/>
        <w:tabs>
          <w:tab w:val="right" w:leader="dot" w:pos="9825"/>
        </w:tabs>
        <w:rPr>
          <w:rFonts w:asciiTheme="minorHAnsi" w:eastAsiaTheme="minorEastAsia" w:hAnsiTheme="minorHAnsi"/>
          <w:noProof/>
        </w:rPr>
      </w:pPr>
      <w:r>
        <w:rPr>
          <w:noProof/>
        </w:rPr>
        <w:t>Client Program, Server License, and Client Access License Requirements</w:t>
      </w:r>
      <w:r>
        <w:rPr>
          <w:noProof/>
        </w:rPr>
        <w:tab/>
      </w:r>
      <w:r w:rsidR="00B1170B">
        <w:rPr>
          <w:noProof/>
        </w:rPr>
        <w:fldChar w:fldCharType="begin"/>
      </w:r>
      <w:r>
        <w:rPr>
          <w:noProof/>
        </w:rPr>
        <w:instrText xml:space="preserve"> PAGEREF _Toc163382444 \h </w:instrText>
      </w:r>
      <w:r w:rsidR="00B1170B">
        <w:rPr>
          <w:noProof/>
        </w:rPr>
      </w:r>
      <w:r w:rsidR="00B1170B">
        <w:rPr>
          <w:noProof/>
        </w:rPr>
        <w:fldChar w:fldCharType="separate"/>
      </w:r>
      <w:r>
        <w:rPr>
          <w:noProof/>
        </w:rPr>
        <w:t>27</w:t>
      </w:r>
      <w:r w:rsidR="00B1170B">
        <w:rPr>
          <w:noProof/>
        </w:rPr>
        <w:fldChar w:fldCharType="end"/>
      </w:r>
    </w:p>
    <w:p w:rsidR="008E471A" w:rsidRPr="005B4D8B" w:rsidRDefault="00B1170B" w:rsidP="00D415AC">
      <w:pPr>
        <w:pStyle w:val="Bodytext0"/>
        <w:tabs>
          <w:tab w:val="right" w:leader="dot" w:pos="9810"/>
        </w:tabs>
        <w:rPr>
          <w:rFonts w:asciiTheme="minorHAnsi" w:hAnsiTheme="minorHAnsi"/>
        </w:rPr>
      </w:pPr>
      <w:r w:rsidRPr="005B4D8B">
        <w:rPr>
          <w:rFonts w:asciiTheme="minorHAnsi" w:hAnsiTheme="minorHAnsi"/>
        </w:rPr>
        <w:fldChar w:fldCharType="end"/>
      </w:r>
      <w:bookmarkStart w:id="7" w:name="_Toc135645354"/>
    </w:p>
    <w:p w:rsidR="005B0C43" w:rsidRPr="005B4D8B" w:rsidRDefault="005B0C43" w:rsidP="003F6A9A">
      <w:pPr>
        <w:sectPr w:rsidR="005B0C43" w:rsidRPr="005B4D8B" w:rsidSect="00D415AC">
          <w:headerReference w:type="default" r:id="rId21"/>
          <w:footerReference w:type="default" r:id="rId22"/>
          <w:footerReference w:type="first" r:id="rId23"/>
          <w:pgSz w:w="12240" w:h="15840" w:code="1"/>
          <w:pgMar w:top="1440" w:right="1080" w:bottom="1440" w:left="1080" w:header="576" w:footer="432" w:gutter="245"/>
          <w:paperSrc w:first="15" w:other="15"/>
          <w:pgNumType w:fmt="lowerRoman"/>
          <w:cols w:space="720"/>
          <w:docGrid w:linePitch="272"/>
        </w:sectPr>
      </w:pPr>
    </w:p>
    <w:p w:rsidR="002012DE" w:rsidRPr="00CC7B85" w:rsidRDefault="009161F1" w:rsidP="00CF33A4">
      <w:pPr>
        <w:pStyle w:val="Heading1"/>
      </w:pPr>
      <w:bookmarkStart w:id="8" w:name="_Toc163382421"/>
      <w:r>
        <w:lastRenderedPageBreak/>
        <w:t>Introduction</w:t>
      </w:r>
      <w:bookmarkEnd w:id="8"/>
    </w:p>
    <w:p w:rsidR="004A0BD1" w:rsidRPr="005359D3" w:rsidRDefault="004A0BD1" w:rsidP="003F6A9A">
      <w:r w:rsidRPr="005359D3">
        <w:t xml:space="preserve">Microsoft Office </w:t>
      </w:r>
      <w:r w:rsidR="00965BFB">
        <w:t>client</w:t>
      </w:r>
      <w:r w:rsidR="009161F1">
        <w:t xml:space="preserve"> </w:t>
      </w:r>
      <w:r w:rsidR="0011204F" w:rsidRPr="005359D3">
        <w:t xml:space="preserve">programs </w:t>
      </w:r>
      <w:r w:rsidRPr="005359D3">
        <w:t xml:space="preserve">and SharePoint </w:t>
      </w:r>
      <w:r w:rsidR="0011204F" w:rsidRPr="005359D3">
        <w:t xml:space="preserve">products and technologies </w:t>
      </w:r>
      <w:r w:rsidRPr="005359D3">
        <w:t>are natural partners in a productive</w:t>
      </w:r>
      <w:r w:rsidR="009161F1">
        <w:t xml:space="preserve">, networked </w:t>
      </w:r>
      <w:r w:rsidRPr="005359D3">
        <w:t>computing environment. Microsoft is committed to integrating the power of work</w:t>
      </w:r>
      <w:r w:rsidR="009161F1">
        <w:t xml:space="preserve"> </w:t>
      </w:r>
      <w:r w:rsidRPr="005359D3">
        <w:t xml:space="preserve">sharing tools and the Web into the productivity applications that most users already know. Microsoft Office 2000, Microsoft Office XP, </w:t>
      </w:r>
      <w:r w:rsidR="003F6A9A">
        <w:t xml:space="preserve">the </w:t>
      </w:r>
      <w:r w:rsidRPr="005359D3">
        <w:t>Microsoft Office 2003 Editions</w:t>
      </w:r>
      <w:r w:rsidR="0011204F" w:rsidRPr="005359D3">
        <w:t xml:space="preserve">, and the </w:t>
      </w:r>
      <w:hyperlink r:id="rId24" w:history="1">
        <w:r w:rsidR="0011204F" w:rsidRPr="005359D3">
          <w:rPr>
            <w:rStyle w:val="Hyperlink"/>
          </w:rPr>
          <w:t>2007 Microsoft Office Suites</w:t>
        </w:r>
      </w:hyperlink>
      <w:r w:rsidRPr="005359D3">
        <w:t xml:space="preserve"> </w:t>
      </w:r>
      <w:r w:rsidR="003F6A9A">
        <w:t>provide</w:t>
      </w:r>
      <w:r w:rsidRPr="005359D3">
        <w:t xml:space="preserve"> increasing levels of integration between </w:t>
      </w:r>
      <w:r w:rsidR="003F6A9A">
        <w:t xml:space="preserve">Microsoft </w:t>
      </w:r>
      <w:r w:rsidRPr="005359D3">
        <w:t xml:space="preserve">Office </w:t>
      </w:r>
      <w:r w:rsidR="00C567B0">
        <w:t xml:space="preserve">programs </w:t>
      </w:r>
      <w:r w:rsidR="0011204F" w:rsidRPr="005359D3">
        <w:t xml:space="preserve">and </w:t>
      </w:r>
      <w:r w:rsidRPr="005359D3">
        <w:t>SharePoint</w:t>
      </w:r>
      <w:r w:rsidR="00C567B0">
        <w:t xml:space="preserve"> products and technologies</w:t>
      </w:r>
      <w:r w:rsidRPr="005359D3">
        <w:t>.</w:t>
      </w:r>
      <w:r w:rsidR="003F6A9A">
        <w:t xml:space="preserve"> The varying levels of integration can be summarized </w:t>
      </w:r>
      <w:r w:rsidR="00107CC9">
        <w:t>as fair, good, better, and best and is further explained in the following sections, each of which provides an overview of integration features between a specific version of the Microsoft Office programs and the 2007 version of SharePoint products and technologies.</w:t>
      </w:r>
    </w:p>
    <w:p w:rsidR="002012DE" w:rsidRPr="00E3782C" w:rsidRDefault="00C567B0" w:rsidP="00CF33A4">
      <w:pPr>
        <w:pStyle w:val="Heading2"/>
      </w:pPr>
      <w:bookmarkStart w:id="9" w:name="_Toc163382422"/>
      <w:r>
        <w:t>“</w:t>
      </w:r>
      <w:r w:rsidR="00A900F5" w:rsidRPr="00E3782C">
        <w:t>Fair</w:t>
      </w:r>
      <w:r>
        <w:t>”</w:t>
      </w:r>
      <w:r w:rsidR="00A900F5" w:rsidRPr="00E3782C">
        <w:t xml:space="preserve"> with</w:t>
      </w:r>
      <w:r w:rsidR="002012DE" w:rsidRPr="00E3782C">
        <w:t xml:space="preserve"> Microsoft Office 2000</w:t>
      </w:r>
      <w:bookmarkEnd w:id="9"/>
    </w:p>
    <w:p w:rsidR="003F6A9A" w:rsidRPr="005359D3" w:rsidRDefault="00965BFB" w:rsidP="003F6A9A">
      <w:r>
        <w:t>Microsoft Office 2000 p</w:t>
      </w:r>
      <w:r w:rsidR="002012DE" w:rsidRPr="005359D3">
        <w:t xml:space="preserve">rovides simple file </w:t>
      </w:r>
      <w:r w:rsidR="003F6A9A">
        <w:t xml:space="preserve">operations against </w:t>
      </w:r>
      <w:r w:rsidR="002012DE" w:rsidRPr="005359D3">
        <w:t>and basic interaction</w:t>
      </w:r>
      <w:r w:rsidR="003F6A9A">
        <w:t>s</w:t>
      </w:r>
      <w:r w:rsidR="002012DE" w:rsidRPr="005359D3">
        <w:t xml:space="preserve"> with Windows SharePoint Services, allowing users to </w:t>
      </w:r>
      <w:r w:rsidR="003F6A9A">
        <w:t xml:space="preserve">open and save </w:t>
      </w:r>
      <w:r w:rsidR="002012DE" w:rsidRPr="005359D3">
        <w:t xml:space="preserve">documents on SharePoint sites </w:t>
      </w:r>
      <w:r w:rsidR="003F6A9A" w:rsidRPr="003F6A9A">
        <w:t>from their Office 2000 applications and receive alerts in Outlook 2000.</w:t>
      </w:r>
    </w:p>
    <w:p w:rsidR="002012DE" w:rsidRPr="00E3782C" w:rsidRDefault="00C567B0" w:rsidP="00CF33A4">
      <w:pPr>
        <w:pStyle w:val="Heading2"/>
      </w:pPr>
      <w:bookmarkStart w:id="10" w:name="_Toc163382423"/>
      <w:r>
        <w:t>“</w:t>
      </w:r>
      <w:r w:rsidR="002012DE" w:rsidRPr="00E3782C">
        <w:t>Good</w:t>
      </w:r>
      <w:r>
        <w:t>”</w:t>
      </w:r>
      <w:r w:rsidR="00A900F5" w:rsidRPr="00E3782C">
        <w:t xml:space="preserve"> with</w:t>
      </w:r>
      <w:r w:rsidR="002012DE" w:rsidRPr="00E3782C">
        <w:t xml:space="preserve"> Microsoft Office XP</w:t>
      </w:r>
      <w:bookmarkEnd w:id="10"/>
    </w:p>
    <w:p w:rsidR="002012DE" w:rsidRDefault="00965BFB" w:rsidP="003F6A9A">
      <w:r>
        <w:t>Microsoft Office XP p</w:t>
      </w:r>
      <w:r w:rsidR="002012DE" w:rsidRPr="005359D3">
        <w:t xml:space="preserve">rovides </w:t>
      </w:r>
      <w:r w:rsidR="003E0A3E">
        <w:t xml:space="preserve">a good level </w:t>
      </w:r>
      <w:r>
        <w:t xml:space="preserve">of </w:t>
      </w:r>
      <w:r w:rsidR="002012DE" w:rsidRPr="005359D3">
        <w:t>data integration with Windows SharePoint Services, including interactive access to data stored on SharePoint sites</w:t>
      </w:r>
      <w:r w:rsidR="003F6A9A">
        <w:t xml:space="preserve">, </w:t>
      </w:r>
      <w:r w:rsidR="003E0A3E">
        <w:t xml:space="preserve">allowing </w:t>
      </w:r>
      <w:r w:rsidR="003F6A9A" w:rsidRPr="003F6A9A">
        <w:t xml:space="preserve">users </w:t>
      </w:r>
      <w:r w:rsidR="003E0A3E">
        <w:t xml:space="preserve">to </w:t>
      </w:r>
      <w:r w:rsidR="003F6A9A" w:rsidRPr="003F6A9A">
        <w:t xml:space="preserve">export list data to Excel </w:t>
      </w:r>
      <w:r>
        <w:t>XP</w:t>
      </w:r>
      <w:r w:rsidR="003F6A9A" w:rsidRPr="003F6A9A">
        <w:t xml:space="preserve"> and view properties and metadata for files stored on SharePoint sites</w:t>
      </w:r>
      <w:r w:rsidR="002012DE" w:rsidRPr="005359D3">
        <w:t>.</w:t>
      </w:r>
    </w:p>
    <w:p w:rsidR="002012DE" w:rsidRPr="00E3782C" w:rsidRDefault="00C567B0" w:rsidP="00CF33A4">
      <w:pPr>
        <w:pStyle w:val="Heading2"/>
      </w:pPr>
      <w:bookmarkStart w:id="11" w:name="_Toc163382424"/>
      <w:r>
        <w:t>“</w:t>
      </w:r>
      <w:r w:rsidR="002012DE" w:rsidRPr="00E3782C">
        <w:t>Better</w:t>
      </w:r>
      <w:r>
        <w:t>”</w:t>
      </w:r>
      <w:r w:rsidR="00A900F5" w:rsidRPr="00E3782C">
        <w:t xml:space="preserve"> with</w:t>
      </w:r>
      <w:r w:rsidR="002012DE" w:rsidRPr="00E3782C">
        <w:t xml:space="preserve"> </w:t>
      </w:r>
      <w:r w:rsidR="003E0A3E">
        <w:t xml:space="preserve">the </w:t>
      </w:r>
      <w:r w:rsidR="002012DE" w:rsidRPr="00E3782C">
        <w:t xml:space="preserve">Microsoft Office 2003 </w:t>
      </w:r>
      <w:r w:rsidR="003E0A3E">
        <w:t>Editions</w:t>
      </w:r>
      <w:bookmarkEnd w:id="11"/>
    </w:p>
    <w:p w:rsidR="003E0A3E" w:rsidRPr="005359D3" w:rsidRDefault="00965BFB" w:rsidP="003F6A9A">
      <w:r>
        <w:t>Microsoft Office 2003 Editions provide</w:t>
      </w:r>
      <w:r w:rsidR="002012DE" w:rsidRPr="005359D3">
        <w:t xml:space="preserve"> a </w:t>
      </w:r>
      <w:r w:rsidR="003E0A3E">
        <w:t xml:space="preserve">very good </w:t>
      </w:r>
      <w:r w:rsidR="002012DE" w:rsidRPr="005359D3">
        <w:t>level of integration with Windows SharePoint Services</w:t>
      </w:r>
      <w:r w:rsidR="003E0A3E">
        <w:t xml:space="preserve">, allowing </w:t>
      </w:r>
      <w:r w:rsidR="003E0A3E" w:rsidRPr="00A1465E">
        <w:t>users to create documents, organize team meetings and activities, access and analyze data from SharePoint sites</w:t>
      </w:r>
      <w:r w:rsidR="003E0A3E">
        <w:t>,</w:t>
      </w:r>
      <w:r w:rsidR="003E0A3E" w:rsidRPr="00A1465E">
        <w:t xml:space="preserve"> and </w:t>
      </w:r>
      <w:r w:rsidR="003E0A3E">
        <w:t>use</w:t>
      </w:r>
      <w:r w:rsidR="003E0A3E" w:rsidRPr="003C0858">
        <w:t xml:space="preserve"> </w:t>
      </w:r>
      <w:r w:rsidR="003E0A3E">
        <w:t xml:space="preserve">FrontPage 2003 to </w:t>
      </w:r>
      <w:r w:rsidR="003E0A3E" w:rsidRPr="00A1465E">
        <w:t xml:space="preserve">customize </w:t>
      </w:r>
      <w:r w:rsidR="003E0A3E">
        <w:t xml:space="preserve">lists or Web Parts on </w:t>
      </w:r>
      <w:r w:rsidR="003E0A3E" w:rsidRPr="00A1465E">
        <w:t>SharePoint sites.</w:t>
      </w:r>
      <w:r w:rsidR="003E0A3E">
        <w:t xml:space="preserve"> Users can also use the data integration between</w:t>
      </w:r>
      <w:r w:rsidR="003E0A3E" w:rsidRPr="00415913">
        <w:t xml:space="preserve"> </w:t>
      </w:r>
      <w:r w:rsidR="003E0A3E">
        <w:t>the Office 2003 Editions and Windows SharePoint Services to move data to and from the SharePoint site and create databases linked to data stored on SharePoint sites.</w:t>
      </w:r>
    </w:p>
    <w:p w:rsidR="002012DE" w:rsidRPr="00E3782C" w:rsidRDefault="00C567B0" w:rsidP="00CF33A4">
      <w:pPr>
        <w:pStyle w:val="Heading2"/>
      </w:pPr>
      <w:bookmarkStart w:id="12" w:name="_Toc163382425"/>
      <w:r>
        <w:t>“</w:t>
      </w:r>
      <w:r w:rsidR="002012DE" w:rsidRPr="00E3782C">
        <w:t>Best</w:t>
      </w:r>
      <w:r>
        <w:t>”</w:t>
      </w:r>
      <w:r w:rsidR="00A900F5" w:rsidRPr="00E3782C">
        <w:t xml:space="preserve"> with</w:t>
      </w:r>
      <w:r w:rsidR="002012DE" w:rsidRPr="00E3782C">
        <w:t xml:space="preserve"> </w:t>
      </w:r>
      <w:r w:rsidR="003E0A3E">
        <w:t xml:space="preserve">the 2007 </w:t>
      </w:r>
      <w:r w:rsidR="002012DE" w:rsidRPr="00E3782C">
        <w:t xml:space="preserve">Microsoft Office </w:t>
      </w:r>
      <w:r w:rsidR="003E0A3E">
        <w:t>Suites</w:t>
      </w:r>
      <w:bookmarkEnd w:id="12"/>
    </w:p>
    <w:p w:rsidR="003F6A9A" w:rsidRDefault="00965BFB" w:rsidP="003F6A9A">
      <w:r>
        <w:t>The 2007 Microsoft Office Suites provide</w:t>
      </w:r>
      <w:r w:rsidR="003E0A3E">
        <w:t xml:space="preserve"> the best level of rich, </w:t>
      </w:r>
      <w:r w:rsidR="003F6A9A" w:rsidRPr="005359D3">
        <w:t xml:space="preserve">contextual integration </w:t>
      </w:r>
      <w:r w:rsidR="003E0A3E">
        <w:t>with</w:t>
      </w:r>
      <w:r w:rsidR="003F6A9A" w:rsidRPr="005359D3">
        <w:t xml:space="preserve"> Windows SharePoint Services</w:t>
      </w:r>
      <w:r w:rsidR="003E0A3E">
        <w:t xml:space="preserve"> and Office SharePoint Server</w:t>
      </w:r>
      <w:r w:rsidR="003F6A9A" w:rsidRPr="005359D3">
        <w:t xml:space="preserve">, </w:t>
      </w:r>
      <w:r w:rsidR="003E0A3E">
        <w:t xml:space="preserve">allowing users to interact with </w:t>
      </w:r>
      <w:r w:rsidR="003F6A9A" w:rsidRPr="005359D3">
        <w:t xml:space="preserve">SharePoint </w:t>
      </w:r>
      <w:r w:rsidR="003E0A3E">
        <w:t xml:space="preserve">sites without leaving their Office programs and to have two-way synchronization with collaborative information </w:t>
      </w:r>
      <w:r w:rsidR="00B17BD9">
        <w:t xml:space="preserve">and documents as well as </w:t>
      </w:r>
      <w:r w:rsidR="003E0A3E">
        <w:t xml:space="preserve">business </w:t>
      </w:r>
      <w:r w:rsidR="00B17BD9">
        <w:t xml:space="preserve">data </w:t>
      </w:r>
      <w:r w:rsidR="003E0A3E">
        <w:t>stored on SharePoint sites.</w:t>
      </w:r>
    </w:p>
    <w:p w:rsidR="00B17BD9" w:rsidRPr="00E3782C" w:rsidRDefault="00B17BD9" w:rsidP="00CF33A4">
      <w:pPr>
        <w:pStyle w:val="Heading2"/>
      </w:pPr>
      <w:bookmarkStart w:id="13" w:name="_Toc163382426"/>
      <w:r>
        <w:t>Achieving the Best by Upgrading Both Clients and Servers</w:t>
      </w:r>
      <w:bookmarkEnd w:id="13"/>
    </w:p>
    <w:p w:rsidR="009741F3" w:rsidRDefault="003F6A9A" w:rsidP="009741F3">
      <w:r w:rsidRPr="00CC7B85">
        <w:t xml:space="preserve">If you are currently using Office 2000, Office XP, or </w:t>
      </w:r>
      <w:r w:rsidR="00B17BD9">
        <w:t xml:space="preserve">Office </w:t>
      </w:r>
      <w:r w:rsidRPr="00CC7B85">
        <w:t xml:space="preserve">2003 </w:t>
      </w:r>
      <w:r w:rsidR="00B17BD9">
        <w:t xml:space="preserve">with </w:t>
      </w:r>
      <w:r w:rsidRPr="00CC7B85">
        <w:t>Windows SharePoint Services 2.0 or SharePoint Portal Server 2003</w:t>
      </w:r>
      <w:r w:rsidR="00B17BD9">
        <w:t>,</w:t>
      </w:r>
      <w:r w:rsidRPr="00CC7B85">
        <w:t xml:space="preserve"> and you upgrade to Windows SharePoint Services 3.0 or Office SharePoint Server 2007, your</w:t>
      </w:r>
      <w:r w:rsidR="00965BFB">
        <w:t xml:space="preserve"> client integration</w:t>
      </w:r>
      <w:r w:rsidRPr="00CC7B85">
        <w:t xml:space="preserve"> experience </w:t>
      </w:r>
      <w:r w:rsidR="00B17BD9">
        <w:t>with Office</w:t>
      </w:r>
      <w:r w:rsidR="00CF33A4">
        <w:t xml:space="preserve"> and </w:t>
      </w:r>
      <w:r w:rsidR="00B17BD9">
        <w:t xml:space="preserve">SharePoint integration features will not change. </w:t>
      </w:r>
      <w:r w:rsidR="009741F3">
        <w:t>The converse, upgradi</w:t>
      </w:r>
      <w:r w:rsidR="00C567B0">
        <w:t xml:space="preserve">ng your Office programs to 2007 </w:t>
      </w:r>
      <w:r w:rsidR="009741F3">
        <w:t xml:space="preserve">but continuing to work with Windows SharePoint Services 2.0 or SharePoint Portal Server 2003, </w:t>
      </w:r>
      <w:r w:rsidR="00C567B0">
        <w:t xml:space="preserve">results in </w:t>
      </w:r>
      <w:r w:rsidR="009741F3">
        <w:t xml:space="preserve">less </w:t>
      </w:r>
      <w:r w:rsidR="00C567B0">
        <w:t>than the best user experience due to the following shortcomings</w:t>
      </w:r>
      <w:r w:rsidR="009741F3">
        <w:t>:</w:t>
      </w:r>
    </w:p>
    <w:p w:rsidR="009741F3" w:rsidRPr="009741F3" w:rsidRDefault="00D415AC" w:rsidP="009741F3">
      <w:pPr>
        <w:numPr>
          <w:ilvl w:val="0"/>
          <w:numId w:val="47"/>
        </w:numPr>
        <w:rPr>
          <w:lang w:val="en-NZ"/>
        </w:rPr>
      </w:pPr>
      <w:r>
        <w:rPr>
          <w:lang w:val="en-NZ"/>
        </w:rPr>
        <w:lastRenderedPageBreak/>
        <w:t xml:space="preserve">Cannot </w:t>
      </w:r>
      <w:r w:rsidR="009741F3" w:rsidRPr="009741F3">
        <w:rPr>
          <w:lang w:val="en-NZ"/>
        </w:rPr>
        <w:t xml:space="preserve">search </w:t>
      </w:r>
      <w:r>
        <w:rPr>
          <w:lang w:val="en-NZ"/>
        </w:rPr>
        <w:t xml:space="preserve">files </w:t>
      </w:r>
      <w:r w:rsidR="009741F3" w:rsidRPr="009741F3">
        <w:rPr>
          <w:lang w:val="en-NZ"/>
        </w:rPr>
        <w:t xml:space="preserve">stored in the new </w:t>
      </w:r>
      <w:r w:rsidR="009741F3">
        <w:rPr>
          <w:lang w:val="en-NZ"/>
        </w:rPr>
        <w:t>2007 Open</w:t>
      </w:r>
      <w:r w:rsidR="009741F3" w:rsidRPr="009741F3">
        <w:rPr>
          <w:lang w:val="en-NZ"/>
        </w:rPr>
        <w:t>XML</w:t>
      </w:r>
      <w:r w:rsidR="00107CC9">
        <w:rPr>
          <w:lang w:val="en-NZ"/>
        </w:rPr>
        <w:t>-based</w:t>
      </w:r>
      <w:r w:rsidR="009741F3" w:rsidRPr="009741F3">
        <w:rPr>
          <w:lang w:val="en-NZ"/>
        </w:rPr>
        <w:t xml:space="preserve"> </w:t>
      </w:r>
      <w:r w:rsidR="00107CC9">
        <w:rPr>
          <w:lang w:val="en-NZ"/>
        </w:rPr>
        <w:t xml:space="preserve">file </w:t>
      </w:r>
      <w:r w:rsidR="009741F3" w:rsidRPr="009741F3">
        <w:rPr>
          <w:lang w:val="en-NZ"/>
        </w:rPr>
        <w:t>format</w:t>
      </w:r>
      <w:r w:rsidR="00107CC9">
        <w:rPr>
          <w:lang w:val="en-NZ"/>
        </w:rPr>
        <w:t>s</w:t>
      </w:r>
      <w:r w:rsidR="009741F3">
        <w:rPr>
          <w:lang w:val="en-NZ"/>
        </w:rPr>
        <w:t>.</w:t>
      </w:r>
    </w:p>
    <w:p w:rsidR="009741F3" w:rsidRPr="009741F3" w:rsidRDefault="009741F3" w:rsidP="009741F3">
      <w:pPr>
        <w:numPr>
          <w:ilvl w:val="0"/>
          <w:numId w:val="47"/>
        </w:numPr>
        <w:rPr>
          <w:lang w:val="en-NZ"/>
        </w:rPr>
      </w:pPr>
      <w:r>
        <w:rPr>
          <w:lang w:val="en-NZ"/>
        </w:rPr>
        <w:t>N</w:t>
      </w:r>
      <w:r w:rsidRPr="009741F3">
        <w:rPr>
          <w:lang w:val="en-NZ"/>
        </w:rPr>
        <w:t xml:space="preserve">o </w:t>
      </w:r>
      <w:r w:rsidR="00D415AC">
        <w:rPr>
          <w:lang w:val="en-NZ"/>
        </w:rPr>
        <w:t>file</w:t>
      </w:r>
      <w:r w:rsidRPr="009741F3">
        <w:rPr>
          <w:lang w:val="en-NZ"/>
        </w:rPr>
        <w:t xml:space="preserve"> type icons </w:t>
      </w:r>
      <w:r w:rsidR="00D415AC" w:rsidRPr="009741F3">
        <w:rPr>
          <w:lang w:val="en-NZ"/>
        </w:rPr>
        <w:t xml:space="preserve">in the </w:t>
      </w:r>
      <w:r w:rsidR="00D415AC">
        <w:rPr>
          <w:lang w:val="en-NZ"/>
        </w:rPr>
        <w:t xml:space="preserve">Document </w:t>
      </w:r>
      <w:r w:rsidR="00D415AC" w:rsidRPr="009741F3">
        <w:rPr>
          <w:lang w:val="en-NZ"/>
        </w:rPr>
        <w:t xml:space="preserve">Library </w:t>
      </w:r>
      <w:r w:rsidRPr="009741F3">
        <w:rPr>
          <w:lang w:val="en-NZ"/>
        </w:rPr>
        <w:t xml:space="preserve">for the new </w:t>
      </w:r>
      <w:r w:rsidR="00D415AC">
        <w:rPr>
          <w:lang w:val="en-NZ"/>
        </w:rPr>
        <w:t xml:space="preserve">2007 file </w:t>
      </w:r>
      <w:r w:rsidRPr="009741F3">
        <w:rPr>
          <w:lang w:val="en-NZ"/>
        </w:rPr>
        <w:t>formats.</w:t>
      </w:r>
    </w:p>
    <w:p w:rsidR="009741F3" w:rsidRPr="009741F3" w:rsidRDefault="00D415AC" w:rsidP="009741F3">
      <w:pPr>
        <w:numPr>
          <w:ilvl w:val="0"/>
          <w:numId w:val="47"/>
        </w:numPr>
        <w:rPr>
          <w:lang w:val="en-NZ"/>
        </w:rPr>
      </w:pPr>
      <w:r>
        <w:rPr>
          <w:lang w:val="en-NZ"/>
        </w:rPr>
        <w:t xml:space="preserve">Cannot </w:t>
      </w:r>
      <w:r w:rsidR="009741F3" w:rsidRPr="009741F3">
        <w:rPr>
          <w:lang w:val="en-NZ"/>
        </w:rPr>
        <w:t xml:space="preserve">add users to a </w:t>
      </w:r>
      <w:r w:rsidR="00800A38">
        <w:rPr>
          <w:lang w:val="en-NZ"/>
        </w:rPr>
        <w:t>Windows SharePoint Services</w:t>
      </w:r>
      <w:r>
        <w:rPr>
          <w:lang w:val="en-NZ"/>
        </w:rPr>
        <w:t xml:space="preserve"> 2.0 </w:t>
      </w:r>
      <w:r w:rsidR="009741F3" w:rsidRPr="009741F3">
        <w:rPr>
          <w:lang w:val="en-NZ"/>
        </w:rPr>
        <w:t>sit</w:t>
      </w:r>
      <w:r>
        <w:rPr>
          <w:lang w:val="en-NZ"/>
        </w:rPr>
        <w:t>e using the Address Book button.</w:t>
      </w:r>
    </w:p>
    <w:p w:rsidR="009741F3" w:rsidRPr="009741F3" w:rsidRDefault="00D415AC" w:rsidP="009741F3">
      <w:pPr>
        <w:numPr>
          <w:ilvl w:val="0"/>
          <w:numId w:val="47"/>
        </w:numPr>
        <w:rPr>
          <w:lang w:val="en-NZ"/>
        </w:rPr>
      </w:pPr>
      <w:r>
        <w:rPr>
          <w:lang w:val="en-NZ"/>
        </w:rPr>
        <w:t>Cannot maintain 2-</w:t>
      </w:r>
      <w:r w:rsidR="009741F3" w:rsidRPr="009741F3">
        <w:rPr>
          <w:lang w:val="en-NZ"/>
        </w:rPr>
        <w:t xml:space="preserve">way synchronization </w:t>
      </w:r>
      <w:r>
        <w:rPr>
          <w:lang w:val="en-NZ"/>
        </w:rPr>
        <w:t>between</w:t>
      </w:r>
      <w:r w:rsidR="009741F3" w:rsidRPr="009741F3">
        <w:rPr>
          <w:lang w:val="en-NZ"/>
        </w:rPr>
        <w:t xml:space="preserve"> </w:t>
      </w:r>
      <w:r>
        <w:rPr>
          <w:lang w:val="en-NZ"/>
        </w:rPr>
        <w:t>a</w:t>
      </w:r>
      <w:r w:rsidR="003043DA">
        <w:rPr>
          <w:lang w:val="en-NZ"/>
        </w:rPr>
        <w:t>n</w:t>
      </w:r>
      <w:r>
        <w:rPr>
          <w:lang w:val="en-NZ"/>
        </w:rPr>
        <w:t xml:space="preserve"> </w:t>
      </w:r>
      <w:r w:rsidR="009741F3" w:rsidRPr="009741F3">
        <w:rPr>
          <w:lang w:val="en-NZ"/>
        </w:rPr>
        <w:t xml:space="preserve">Excel </w:t>
      </w:r>
      <w:r>
        <w:rPr>
          <w:lang w:val="en-NZ"/>
        </w:rPr>
        <w:t>2007 native file and a SharePoint List.</w:t>
      </w:r>
      <w:r w:rsidR="003043DA">
        <w:rPr>
          <w:lang w:val="en-NZ"/>
        </w:rPr>
        <w:t xml:space="preserve"> For more information, refer to the “Writeback to SharePoint” section on the Excel Team Blog’s </w:t>
      </w:r>
      <w:hyperlink r:id="rId25" w:history="1">
        <w:r w:rsidR="003043DA" w:rsidRPr="003043DA">
          <w:rPr>
            <w:rStyle w:val="Hyperlink"/>
            <w:lang w:val="en-NZ"/>
          </w:rPr>
          <w:t>“Deprecated features for Excel 2007” entry</w:t>
        </w:r>
      </w:hyperlink>
      <w:r w:rsidR="003043DA">
        <w:rPr>
          <w:lang w:val="en-NZ"/>
        </w:rPr>
        <w:t>.</w:t>
      </w:r>
    </w:p>
    <w:p w:rsidR="003F6A9A" w:rsidRPr="00CC7B85" w:rsidRDefault="009741F3" w:rsidP="003F6A9A">
      <w:r>
        <w:rPr>
          <w:b/>
          <w:i/>
        </w:rPr>
        <w:t>Therefore, t</w:t>
      </w:r>
      <w:r w:rsidR="00B17BD9" w:rsidRPr="007321DF">
        <w:rPr>
          <w:b/>
          <w:i/>
        </w:rPr>
        <w:t xml:space="preserve">o achieve the best </w:t>
      </w:r>
      <w:r w:rsidR="0024268A">
        <w:rPr>
          <w:b/>
          <w:i/>
        </w:rPr>
        <w:t xml:space="preserve">user </w:t>
      </w:r>
      <w:r w:rsidR="00B17BD9" w:rsidRPr="007321DF">
        <w:rPr>
          <w:b/>
          <w:i/>
        </w:rPr>
        <w:t>experience with Office</w:t>
      </w:r>
      <w:r w:rsidR="00CF33A4">
        <w:rPr>
          <w:b/>
          <w:i/>
        </w:rPr>
        <w:t xml:space="preserve"> and </w:t>
      </w:r>
      <w:r w:rsidR="00B17BD9" w:rsidRPr="007321DF">
        <w:rPr>
          <w:b/>
          <w:i/>
        </w:rPr>
        <w:t>SharePoint integration features, you must upgrade the clients to a 2007 Microsoft Office Suite, namely, Office Professional Plus 2007 or Office Enterprise 2007 and the servers to either Windows SharePoint Services 3.0 or Office SharePoint Server 2007.</w:t>
      </w:r>
    </w:p>
    <w:p w:rsidR="003F6A9A" w:rsidRPr="005359D3" w:rsidRDefault="003F6A9A" w:rsidP="003F6A9A"/>
    <w:p w:rsidR="00E3782C" w:rsidRPr="00CF33A4" w:rsidRDefault="007321DF" w:rsidP="00CF33A4">
      <w:pPr>
        <w:pStyle w:val="Heading1"/>
      </w:pPr>
      <w:bookmarkStart w:id="14" w:name="_Toc163382427"/>
      <w:bookmarkStart w:id="15" w:name="_Toc137891709"/>
      <w:r w:rsidRPr="00CF33A4">
        <w:lastRenderedPageBreak/>
        <w:t>Overview</w:t>
      </w:r>
      <w:r w:rsidR="00E3782C" w:rsidRPr="00CF33A4">
        <w:t xml:space="preserve"> of </w:t>
      </w:r>
      <w:r w:rsidR="00CF33A4" w:rsidRPr="00CF33A4">
        <w:t xml:space="preserve">Office and </w:t>
      </w:r>
      <w:r w:rsidRPr="00CF33A4">
        <w:t xml:space="preserve">SharePoint </w:t>
      </w:r>
      <w:r w:rsidR="00E3782C" w:rsidRPr="00CF33A4">
        <w:t>Integration Features</w:t>
      </w:r>
      <w:bookmarkEnd w:id="14"/>
    </w:p>
    <w:p w:rsidR="00CC4F2F" w:rsidRDefault="00800A38" w:rsidP="00CF33A4">
      <w:pPr>
        <w:pStyle w:val="Heading2"/>
      </w:pPr>
      <w:bookmarkStart w:id="16" w:name="_Toc163382428"/>
      <w:r>
        <w:t>Office 2000 vs. Office XP</w:t>
      </w:r>
      <w:r w:rsidR="00CC4F2F">
        <w:t xml:space="preserve"> </w:t>
      </w:r>
      <w:r>
        <w:t xml:space="preserve">vs. </w:t>
      </w:r>
      <w:r w:rsidR="00CC4F2F">
        <w:t xml:space="preserve">Office 2003 Editions </w:t>
      </w:r>
      <w:r w:rsidR="00CC4F2F">
        <w:br/>
        <w:t xml:space="preserve">with </w:t>
      </w:r>
      <w:r>
        <w:t xml:space="preserve">Windows </w:t>
      </w:r>
      <w:r w:rsidR="00CC4F2F">
        <w:t xml:space="preserve">SharePoint Services </w:t>
      </w:r>
      <w:r w:rsidR="00965BFB">
        <w:t>3</w:t>
      </w:r>
      <w:r w:rsidR="00CC4F2F">
        <w:t xml:space="preserve">.0 or </w:t>
      </w:r>
      <w:r w:rsidR="00965BFB">
        <w:t xml:space="preserve">Office </w:t>
      </w:r>
      <w:r w:rsidR="00CC4F2F">
        <w:t>SharePoint Server 200</w:t>
      </w:r>
      <w:r w:rsidR="00965BFB">
        <w:t>7</w:t>
      </w:r>
      <w:bookmarkEnd w:id="16"/>
    </w:p>
    <w:p w:rsidR="00511B9A" w:rsidRDefault="00511B9A" w:rsidP="00E71535">
      <w:r w:rsidRPr="00E3782C">
        <w:t>The followin</w:t>
      </w:r>
      <w:r>
        <w:t>g table</w:t>
      </w:r>
      <w:r w:rsidRPr="00E3782C">
        <w:t xml:space="preserve"> show</w:t>
      </w:r>
      <w:r>
        <w:t>s</w:t>
      </w:r>
      <w:r w:rsidRPr="00E3782C">
        <w:t xml:space="preserve"> the </w:t>
      </w:r>
      <w:r w:rsidR="00800A38">
        <w:t xml:space="preserve">richness of the </w:t>
      </w:r>
      <w:r w:rsidRPr="00E3782C">
        <w:t xml:space="preserve">integration features </w:t>
      </w:r>
      <w:r>
        <w:t>of</w:t>
      </w:r>
      <w:r w:rsidRPr="00E3782C">
        <w:t xml:space="preserve"> Office</w:t>
      </w:r>
      <w:r>
        <w:t xml:space="preserve"> 2000</w:t>
      </w:r>
      <w:r w:rsidR="00800A38">
        <w:t xml:space="preserve"> versus</w:t>
      </w:r>
      <w:r>
        <w:t xml:space="preserve"> Office XP</w:t>
      </w:r>
      <w:r w:rsidR="00800A38">
        <w:t xml:space="preserve"> versus </w:t>
      </w:r>
      <w:r>
        <w:t xml:space="preserve">the Office 2003 Editions with Windows SharePoint Services </w:t>
      </w:r>
      <w:r w:rsidR="00965BFB">
        <w:t>3</w:t>
      </w:r>
      <w:r>
        <w:t xml:space="preserve">.0 and </w:t>
      </w:r>
      <w:r w:rsidR="00965BFB">
        <w:t xml:space="preserve">Office </w:t>
      </w:r>
      <w:r>
        <w:t xml:space="preserve">SharePoint </w:t>
      </w:r>
      <w:r w:rsidR="00965BFB">
        <w:t>Server 2007</w:t>
      </w:r>
      <w:r w:rsidRPr="00E3782C">
        <w:t>.</w:t>
      </w:r>
      <w:r>
        <w:t xml:space="preserve"> </w:t>
      </w:r>
      <w:r w:rsidR="00965BFB">
        <w:t xml:space="preserve">These integration features are identical to what you would experience with Windows SharePoint Services 2.0 and SharePoint Portal Server 2003 as previously described in the </w:t>
      </w:r>
      <w:hyperlink r:id="rId26" w:history="1">
        <w:r w:rsidR="00965BFB" w:rsidRPr="00C62D9C">
          <w:rPr>
            <w:rStyle w:val="Hyperlink"/>
          </w:rPr>
          <w:t>Good, Better, Best</w:t>
        </w:r>
        <w:r w:rsidR="00C62D9C" w:rsidRPr="00C62D9C">
          <w:rPr>
            <w:rStyle w:val="Hyperlink"/>
          </w:rPr>
          <w:t xml:space="preserve"> Office</w:t>
        </w:r>
        <w:r w:rsidR="00CF33A4">
          <w:rPr>
            <w:rStyle w:val="Hyperlink"/>
          </w:rPr>
          <w:t xml:space="preserve"> and </w:t>
        </w:r>
        <w:r w:rsidR="00C62D9C" w:rsidRPr="00C62D9C">
          <w:rPr>
            <w:rStyle w:val="Hyperlink"/>
          </w:rPr>
          <w:t>SharePoint Integratio</w:t>
        </w:r>
        <w:r w:rsidR="009741F3">
          <w:rPr>
            <w:rStyle w:val="Hyperlink"/>
          </w:rPr>
          <w:t>n whitepaper</w:t>
        </w:r>
      </w:hyperlink>
      <w:r w:rsidR="00C62D9C">
        <w:t xml:space="preserve"> </w:t>
      </w:r>
      <w:r w:rsidR="009741F3">
        <w:t xml:space="preserve">or </w:t>
      </w:r>
      <w:hyperlink r:id="rId27" w:history="1">
        <w:r w:rsidR="009741F3" w:rsidRPr="009741F3">
          <w:rPr>
            <w:rStyle w:val="Hyperlink"/>
          </w:rPr>
          <w:t>webpage</w:t>
        </w:r>
      </w:hyperlink>
      <w:r>
        <w:t>.</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0" w:type="dxa"/>
          <w:right w:w="80" w:type="dxa"/>
        </w:tblCellMar>
        <w:tblLook w:val="0000"/>
      </w:tblPr>
      <w:tblGrid>
        <w:gridCol w:w="2790"/>
        <w:gridCol w:w="2340"/>
        <w:gridCol w:w="2340"/>
        <w:gridCol w:w="2340"/>
      </w:tblGrid>
      <w:tr w:rsidR="00E3782C" w:rsidRPr="00E71535" w:rsidTr="00CC4F2F">
        <w:trPr>
          <w:cantSplit/>
          <w:trHeight w:val="143"/>
          <w:tblHeader/>
        </w:trPr>
        <w:tc>
          <w:tcPr>
            <w:tcW w:w="2790" w:type="dxa"/>
            <w:tcBorders>
              <w:top w:val="single" w:sz="4" w:space="0" w:color="auto"/>
              <w:bottom w:val="single" w:sz="6" w:space="0" w:color="auto"/>
            </w:tcBorders>
            <w:shd w:val="clear" w:color="C0C0C0" w:fill="D9D9D9"/>
          </w:tcPr>
          <w:p w:rsidR="00E3782C" w:rsidRPr="00E71535" w:rsidRDefault="00E3782C" w:rsidP="005D3C68">
            <w:pPr>
              <w:pStyle w:val="BodyText"/>
              <w:spacing w:before="40" w:after="40"/>
              <w:rPr>
                <w:rFonts w:ascii="Verdana" w:hAnsi="Verdana"/>
                <w:b/>
                <w:sz w:val="18"/>
                <w:szCs w:val="18"/>
              </w:rPr>
            </w:pPr>
            <w:r w:rsidRPr="00E71535">
              <w:rPr>
                <w:rFonts w:ascii="Verdana" w:hAnsi="Verdana"/>
                <w:b/>
                <w:sz w:val="18"/>
                <w:szCs w:val="18"/>
              </w:rPr>
              <w:t>Feature</w:t>
            </w:r>
          </w:p>
        </w:tc>
        <w:tc>
          <w:tcPr>
            <w:tcW w:w="2340" w:type="dxa"/>
            <w:tcBorders>
              <w:top w:val="single" w:sz="4" w:space="0" w:color="auto"/>
              <w:bottom w:val="single" w:sz="6" w:space="0" w:color="auto"/>
            </w:tcBorders>
            <w:shd w:val="clear" w:color="C0C0C0" w:fill="D9D9D9"/>
          </w:tcPr>
          <w:p w:rsidR="00E3782C" w:rsidRPr="00E71535" w:rsidRDefault="00E3782C" w:rsidP="005D3C68">
            <w:pPr>
              <w:pStyle w:val="BodyText"/>
              <w:spacing w:before="40" w:after="40"/>
              <w:rPr>
                <w:rFonts w:ascii="Verdana" w:hAnsi="Verdana"/>
                <w:b/>
                <w:sz w:val="18"/>
                <w:szCs w:val="18"/>
              </w:rPr>
            </w:pPr>
            <w:r w:rsidRPr="00E71535">
              <w:rPr>
                <w:rFonts w:ascii="Verdana" w:hAnsi="Verdana"/>
                <w:b/>
                <w:sz w:val="18"/>
                <w:szCs w:val="18"/>
              </w:rPr>
              <w:t>Office 2000</w:t>
            </w:r>
          </w:p>
        </w:tc>
        <w:tc>
          <w:tcPr>
            <w:tcW w:w="2340" w:type="dxa"/>
            <w:tcBorders>
              <w:top w:val="single" w:sz="4" w:space="0" w:color="auto"/>
              <w:bottom w:val="single" w:sz="6" w:space="0" w:color="auto"/>
            </w:tcBorders>
            <w:shd w:val="clear" w:color="C0C0C0" w:fill="D9D9D9"/>
          </w:tcPr>
          <w:p w:rsidR="00E3782C" w:rsidRPr="00E71535" w:rsidRDefault="00E3782C" w:rsidP="005D3C68">
            <w:pPr>
              <w:pStyle w:val="BodyText"/>
              <w:spacing w:before="40" w:after="40"/>
              <w:rPr>
                <w:rFonts w:ascii="Verdana" w:hAnsi="Verdana"/>
                <w:b/>
                <w:sz w:val="18"/>
                <w:szCs w:val="18"/>
              </w:rPr>
            </w:pPr>
            <w:r w:rsidRPr="00E71535">
              <w:rPr>
                <w:rFonts w:ascii="Verdana" w:hAnsi="Verdana"/>
                <w:b/>
                <w:sz w:val="18"/>
                <w:szCs w:val="18"/>
              </w:rPr>
              <w:t>Office XP</w:t>
            </w:r>
          </w:p>
        </w:tc>
        <w:tc>
          <w:tcPr>
            <w:tcW w:w="2340" w:type="dxa"/>
            <w:tcBorders>
              <w:top w:val="single" w:sz="4" w:space="0" w:color="auto"/>
              <w:bottom w:val="single" w:sz="6" w:space="0" w:color="auto"/>
            </w:tcBorders>
            <w:shd w:val="clear" w:color="C0C0C0" w:fill="D9D9D9"/>
          </w:tcPr>
          <w:p w:rsidR="00E3782C" w:rsidRPr="00E71535" w:rsidRDefault="00E3782C" w:rsidP="005D3C68">
            <w:pPr>
              <w:pStyle w:val="BodyText"/>
              <w:spacing w:before="40" w:after="40"/>
              <w:rPr>
                <w:rFonts w:ascii="Verdana" w:hAnsi="Verdana"/>
                <w:b/>
                <w:sz w:val="18"/>
                <w:szCs w:val="18"/>
              </w:rPr>
            </w:pPr>
            <w:r w:rsidRPr="00E71535">
              <w:rPr>
                <w:rFonts w:ascii="Verdana" w:hAnsi="Verdana"/>
                <w:b/>
                <w:sz w:val="18"/>
                <w:szCs w:val="18"/>
              </w:rPr>
              <w:t>Office 2003 Editions</w:t>
            </w:r>
          </w:p>
        </w:tc>
      </w:tr>
      <w:tr w:rsidR="00E3782C" w:rsidRPr="00E71535" w:rsidTr="007321DF">
        <w:trPr>
          <w:cantSplit/>
          <w:trHeight w:val="360"/>
        </w:trPr>
        <w:tc>
          <w:tcPr>
            <w:tcW w:w="2790" w:type="dxa"/>
            <w:tcBorders>
              <w:top w:val="single" w:sz="6" w:space="0" w:color="auto"/>
            </w:tcBorders>
          </w:tcPr>
          <w:p w:rsidR="00E3782C" w:rsidRPr="00C62D9C" w:rsidRDefault="00E3782C" w:rsidP="003F6A9A">
            <w:pPr>
              <w:pStyle w:val="BodyText"/>
              <w:rPr>
                <w:rFonts w:ascii="Verdana" w:hAnsi="Verdana"/>
                <w:b/>
                <w:sz w:val="18"/>
                <w:szCs w:val="18"/>
              </w:rPr>
            </w:pPr>
            <w:r w:rsidRPr="00C62D9C">
              <w:rPr>
                <w:rFonts w:ascii="Verdana" w:hAnsi="Verdana"/>
                <w:b/>
                <w:sz w:val="18"/>
                <w:szCs w:val="18"/>
              </w:rPr>
              <w:t>Save and open files from SharePoint sites</w:t>
            </w:r>
          </w:p>
        </w:tc>
        <w:tc>
          <w:tcPr>
            <w:tcW w:w="2340" w:type="dxa"/>
            <w:tcBorders>
              <w:top w:val="single" w:sz="6" w:space="0" w:color="auto"/>
            </w:tcBorders>
          </w:tcPr>
          <w:p w:rsidR="00E3782C" w:rsidRPr="00E71535" w:rsidRDefault="00E3782C" w:rsidP="003F6A9A">
            <w:pPr>
              <w:pStyle w:val="BodyText"/>
              <w:rPr>
                <w:rFonts w:ascii="Verdana" w:hAnsi="Verdana"/>
                <w:sz w:val="18"/>
                <w:szCs w:val="18"/>
              </w:rPr>
            </w:pPr>
            <w:r w:rsidRPr="00E71535">
              <w:rPr>
                <w:rFonts w:ascii="Verdana" w:hAnsi="Verdana"/>
                <w:sz w:val="18"/>
                <w:szCs w:val="18"/>
              </w:rPr>
              <w:t>Yes (Excel, FrontPag</w:t>
            </w:r>
            <w:r w:rsidR="007321DF" w:rsidRPr="00E71535">
              <w:rPr>
                <w:rFonts w:ascii="Verdana" w:hAnsi="Verdana"/>
                <w:sz w:val="18"/>
                <w:szCs w:val="18"/>
              </w:rPr>
              <w:t>e, PowerPoint</w:t>
            </w:r>
            <w:r w:rsidRPr="00E71535">
              <w:rPr>
                <w:rFonts w:ascii="Verdana" w:hAnsi="Verdana"/>
                <w:sz w:val="18"/>
                <w:szCs w:val="18"/>
              </w:rPr>
              <w:t>, Microsoft Project, Word)</w:t>
            </w:r>
          </w:p>
        </w:tc>
        <w:tc>
          <w:tcPr>
            <w:tcW w:w="2340" w:type="dxa"/>
            <w:tcBorders>
              <w:top w:val="single" w:sz="6" w:space="0" w:color="auto"/>
            </w:tcBorders>
          </w:tcPr>
          <w:p w:rsidR="00E3782C" w:rsidRPr="00E71535" w:rsidRDefault="00E3782C" w:rsidP="003F6A9A">
            <w:pPr>
              <w:pStyle w:val="BodyText"/>
              <w:rPr>
                <w:rFonts w:ascii="Verdana" w:hAnsi="Verdana"/>
                <w:sz w:val="18"/>
                <w:szCs w:val="18"/>
              </w:rPr>
            </w:pPr>
            <w:r w:rsidRPr="00E71535">
              <w:rPr>
                <w:rFonts w:ascii="Verdana" w:hAnsi="Verdana"/>
                <w:sz w:val="18"/>
                <w:szCs w:val="18"/>
              </w:rPr>
              <w:t>Yes (Excel, FrontPage, PowerPoint, Microsoft Project, Visio, Word)</w:t>
            </w:r>
          </w:p>
        </w:tc>
        <w:tc>
          <w:tcPr>
            <w:tcW w:w="2340" w:type="dxa"/>
            <w:tcBorders>
              <w:top w:val="single" w:sz="6" w:space="0" w:color="auto"/>
            </w:tcBorders>
          </w:tcPr>
          <w:p w:rsidR="00E3782C" w:rsidRPr="00E71535" w:rsidRDefault="00E3782C" w:rsidP="003F6A9A">
            <w:pPr>
              <w:pStyle w:val="BodyText"/>
              <w:rPr>
                <w:rFonts w:ascii="Verdana" w:hAnsi="Verdana"/>
                <w:sz w:val="18"/>
                <w:szCs w:val="18"/>
              </w:rPr>
            </w:pPr>
            <w:r w:rsidRPr="00E71535">
              <w:rPr>
                <w:rFonts w:ascii="Verdana" w:hAnsi="Verdana"/>
                <w:sz w:val="18"/>
                <w:szCs w:val="18"/>
              </w:rPr>
              <w:t>Enhanced (Excel, FrontPage, InfoPath, OneNote, Outlook, PowerPoint, Microsoft Project, Publisher, Visio, Word)</w:t>
            </w:r>
          </w:p>
        </w:tc>
      </w:tr>
      <w:tr w:rsidR="00E3782C" w:rsidRPr="00E71535" w:rsidTr="007321DF">
        <w:trPr>
          <w:cantSplit/>
          <w:trHeight w:val="36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Create new documents in Web browser</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 (Excel, FrontPage, PowerPoint, Word)</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 xml:space="preserve">Yes (Excel, FrontPage, InfoPath, PowerPoint, Microsoft Project, Publisher, Word) </w:t>
            </w:r>
          </w:p>
        </w:tc>
      </w:tr>
      <w:tr w:rsidR="00E3782C" w:rsidRPr="00E71535" w:rsidTr="007321DF">
        <w:trPr>
          <w:cantSplit/>
          <w:trHeight w:val="36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Collect metadata automatically</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Enhanced (Excel, PowerPoint, Word)</w:t>
            </w:r>
          </w:p>
        </w:tc>
      </w:tr>
      <w:tr w:rsidR="00E3782C" w:rsidRPr="00E71535" w:rsidTr="007321DF">
        <w:trPr>
          <w:cantSplit/>
          <w:trHeight w:val="36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 xml:space="preserve">Promote and demote file properties and metadata automatically </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Data stored, but not displayed (Excel, FrontPage, PowerPoint, Word)</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 (Excel, FrontPage, PowerPoint, Word)</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Enhanced (Excel, FrontPage, InfoPath, PowerPoint, Visio, Word)</w:t>
            </w:r>
          </w:p>
        </w:tc>
      </w:tr>
      <w:tr w:rsidR="00E3782C" w:rsidRPr="00E71535" w:rsidTr="007321DF">
        <w:trPr>
          <w:cantSplit/>
          <w:trHeight w:val="17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Track document versions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 Use Web browser to view and manage document versions.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 Use Web browser to view and manage document versions.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Enhanced (Excel, PowerPoint, Visio, Word)</w:t>
            </w:r>
          </w:p>
        </w:tc>
      </w:tr>
      <w:tr w:rsidR="00E3782C" w:rsidRPr="00E71535" w:rsidTr="007321DF">
        <w:trPr>
          <w:cantSplit/>
          <w:trHeight w:val="17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Check-out and check-in documents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 Use Web browser to manually check-out and check-in documents.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 Use Web browser to manually check-out and check-in documents.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Enhanced (Excel, PowerPoint, Visio, Word). Use Web browser to manually check-out and check-in other types of documents.</w:t>
            </w:r>
          </w:p>
        </w:tc>
      </w:tr>
      <w:tr w:rsidR="00E3782C" w:rsidRPr="00E71535" w:rsidTr="007321DF">
        <w:trPr>
          <w:cantSplit/>
          <w:trHeight w:val="17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Manage Microsoft Project documents, risks, and issues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w:t>
            </w:r>
          </w:p>
        </w:tc>
      </w:tr>
      <w:tr w:rsidR="00E3782C" w:rsidRPr="00E71535" w:rsidTr="007321DF">
        <w:trPr>
          <w:cantSplit/>
          <w:trHeight w:val="17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Upload multiple documents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w:t>
            </w:r>
          </w:p>
        </w:tc>
      </w:tr>
      <w:tr w:rsidR="00E3782C" w:rsidRPr="00E71535" w:rsidTr="007321DF">
        <w:trPr>
          <w:cantSplit/>
          <w:trHeight w:val="17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Inline discussions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w:t>
            </w:r>
          </w:p>
        </w:tc>
      </w:tr>
      <w:tr w:rsidR="00E3782C" w:rsidRPr="00E71535" w:rsidTr="007321DF">
        <w:trPr>
          <w:cantSplit/>
          <w:trHeight w:val="17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Microsoft Office Components for SharePoint</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w:t>
            </w:r>
          </w:p>
        </w:tc>
      </w:tr>
      <w:tr w:rsidR="00E3782C" w:rsidRPr="00E71535" w:rsidTr="007321DF">
        <w:trPr>
          <w:cantSplit/>
          <w:trHeight w:val="17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t>Person Names Smart Tag</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w:t>
            </w:r>
          </w:p>
        </w:tc>
      </w:tr>
      <w:tr w:rsidR="00E3782C" w:rsidRPr="00E71535" w:rsidTr="007321DF">
        <w:trPr>
          <w:cantSplit/>
          <w:trHeight w:val="170"/>
        </w:trPr>
        <w:tc>
          <w:tcPr>
            <w:tcW w:w="2790" w:type="dxa"/>
          </w:tcPr>
          <w:p w:rsidR="00E3782C" w:rsidRPr="00C62D9C" w:rsidRDefault="00E3782C" w:rsidP="003F6A9A">
            <w:pPr>
              <w:pStyle w:val="BodyText"/>
              <w:rPr>
                <w:rFonts w:ascii="Verdana" w:hAnsi="Verdana"/>
                <w:b/>
                <w:sz w:val="18"/>
                <w:szCs w:val="18"/>
              </w:rPr>
            </w:pPr>
            <w:r w:rsidRPr="00C62D9C">
              <w:rPr>
                <w:rFonts w:ascii="Verdana" w:hAnsi="Verdana"/>
                <w:b/>
                <w:sz w:val="18"/>
                <w:szCs w:val="18"/>
              </w:rPr>
              <w:lastRenderedPageBreak/>
              <w:t>Integration with Microsoft Business Solutions</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No</w:t>
            </w:r>
          </w:p>
        </w:tc>
        <w:tc>
          <w:tcPr>
            <w:tcW w:w="2340" w:type="dxa"/>
          </w:tcPr>
          <w:p w:rsidR="00E3782C" w:rsidRPr="00E71535" w:rsidRDefault="00E3782C" w:rsidP="003F6A9A">
            <w:pPr>
              <w:pStyle w:val="BodyText"/>
              <w:rPr>
                <w:rFonts w:ascii="Verdana" w:hAnsi="Verdana"/>
                <w:sz w:val="18"/>
                <w:szCs w:val="18"/>
              </w:rPr>
            </w:pPr>
            <w:r w:rsidRPr="00E71535">
              <w:rPr>
                <w:rFonts w:ascii="Verdana" w:hAnsi="Verdana"/>
                <w:sz w:val="18"/>
                <w:szCs w:val="18"/>
              </w:rPr>
              <w:t>Yes</w:t>
            </w:r>
          </w:p>
        </w:tc>
      </w:tr>
    </w:tbl>
    <w:p w:rsidR="00CC4F2F" w:rsidRDefault="00CC4F2F" w:rsidP="00CF33A4">
      <w:pPr>
        <w:pStyle w:val="Heading2"/>
      </w:pPr>
      <w:bookmarkStart w:id="17" w:name="_Toc163382429"/>
      <w:r>
        <w:t>Office 2003 Editions</w:t>
      </w:r>
      <w:r w:rsidR="00800A38">
        <w:t xml:space="preserve"> vs.</w:t>
      </w:r>
      <w:r>
        <w:t xml:space="preserve"> 2007 Office Suites</w:t>
      </w:r>
      <w:r>
        <w:br/>
        <w:t xml:space="preserve">with </w:t>
      </w:r>
      <w:r w:rsidR="00800A38">
        <w:t xml:space="preserve">Windows </w:t>
      </w:r>
      <w:r>
        <w:t xml:space="preserve">SharePoint Services 3.0 or </w:t>
      </w:r>
      <w:r w:rsidR="00800A38">
        <w:t xml:space="preserve">Office </w:t>
      </w:r>
      <w:r>
        <w:t>SharePoint Server 2007</w:t>
      </w:r>
      <w:bookmarkEnd w:id="17"/>
    </w:p>
    <w:p w:rsidR="00511B9A" w:rsidRDefault="00511B9A" w:rsidP="00E71535">
      <w:r>
        <w:t xml:space="preserve">The following table shows the </w:t>
      </w:r>
      <w:r w:rsidR="00800A38">
        <w:t xml:space="preserve">richness of the </w:t>
      </w:r>
      <w:r>
        <w:t xml:space="preserve">integration features of the Office 2003 Editions </w:t>
      </w:r>
      <w:r w:rsidR="00800A38">
        <w:t>versus</w:t>
      </w:r>
      <w:r>
        <w:t xml:space="preserve"> the 2007 Office Suites (</w:t>
      </w:r>
      <w:r w:rsidR="00F42592">
        <w:t xml:space="preserve">specifically, </w:t>
      </w:r>
      <w:r>
        <w:t>Office Professional Plus 2007 or Office Enterprise 2007) with Windows SharePoint Services 3.0 and Office SharePoint Server 2007.</w:t>
      </w:r>
      <w:r w:rsidR="00C62D9C">
        <w:t xml:space="preserve"> For a </w:t>
      </w:r>
      <w:r w:rsidR="00B842D4">
        <w:t xml:space="preserve">feature </w:t>
      </w:r>
      <w:r w:rsidR="00C62D9C">
        <w:t xml:space="preserve">comparison </w:t>
      </w:r>
      <w:r w:rsidR="00B842D4">
        <w:t>between the various</w:t>
      </w:r>
      <w:r w:rsidR="00C62D9C">
        <w:t xml:space="preserve"> 2007 Office Suites, refer to the </w:t>
      </w:r>
      <w:hyperlink r:id="rId28" w:history="1">
        <w:r w:rsidR="00C62D9C" w:rsidRPr="00C62D9C">
          <w:rPr>
            <w:rStyle w:val="Hyperlink"/>
          </w:rPr>
          <w:t>2007 Microsoft Office Suites Compariso</w:t>
        </w:r>
        <w:r w:rsidR="009741F3">
          <w:rPr>
            <w:rStyle w:val="Hyperlink"/>
          </w:rPr>
          <w:t>n whitepaper</w:t>
        </w:r>
      </w:hyperlink>
      <w:r w:rsidR="00C62D9C">
        <w:t xml:space="preserve"> </w:t>
      </w:r>
      <w:r w:rsidR="009741F3">
        <w:t xml:space="preserve">or </w:t>
      </w:r>
      <w:hyperlink r:id="rId29" w:history="1">
        <w:r w:rsidR="009741F3" w:rsidRPr="00F42592">
          <w:rPr>
            <w:rStyle w:val="Hyperlink"/>
          </w:rPr>
          <w:t>webpage</w:t>
        </w:r>
      </w:hyperlink>
      <w:r w:rsidR="00C62D9C">
        <w:t>.</w:t>
      </w:r>
      <w:r w:rsidR="007F18D2">
        <w:t xml:space="preserve"> </w:t>
      </w:r>
      <w:r w:rsidR="00B842D4">
        <w:t xml:space="preserve">For a feature comparison between the 2003 and 2007 versions of SharePoint products and technologies, refer to the </w:t>
      </w:r>
      <w:hyperlink r:id="rId30" w:history="1">
        <w:r w:rsidR="00B842D4" w:rsidRPr="00B842D4">
          <w:rPr>
            <w:rStyle w:val="Hyperlink"/>
          </w:rPr>
          <w:t>SharePoint Products Comparison worksheet</w:t>
        </w:r>
      </w:hyperlink>
      <w:r w:rsidR="00B842D4">
        <w:t xml:space="preserve">. </w:t>
      </w:r>
      <w:r w:rsidR="000B0FE9">
        <w:t xml:space="preserve">For specific product licensing requirements for each of the key integration feature areas, refer to the </w:t>
      </w:r>
      <w:hyperlink w:anchor="_Client_Program,_Server" w:history="1">
        <w:r w:rsidR="000B0FE9" w:rsidRPr="000B0FE9">
          <w:rPr>
            <w:rStyle w:val="Hyperlink"/>
          </w:rPr>
          <w:t>Appendix</w:t>
        </w:r>
      </w:hyperlink>
      <w:r w:rsidR="000B0FE9">
        <w:t>.</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0" w:type="dxa"/>
          <w:right w:w="80" w:type="dxa"/>
        </w:tblCellMar>
        <w:tblLook w:val="0000"/>
      </w:tblPr>
      <w:tblGrid>
        <w:gridCol w:w="7020"/>
        <w:gridCol w:w="1395"/>
        <w:gridCol w:w="1395"/>
      </w:tblGrid>
      <w:tr w:rsidR="00CC7B85" w:rsidRPr="00E71535" w:rsidTr="00AA113F">
        <w:trPr>
          <w:cantSplit/>
          <w:trHeight w:val="143"/>
          <w:tblHeader/>
        </w:trPr>
        <w:tc>
          <w:tcPr>
            <w:tcW w:w="7020" w:type="dxa"/>
            <w:tcBorders>
              <w:top w:val="single" w:sz="4" w:space="0" w:color="auto"/>
              <w:bottom w:val="single" w:sz="6" w:space="0" w:color="auto"/>
            </w:tcBorders>
            <w:shd w:val="clear" w:color="C0C0C0" w:fill="D9D9D9"/>
          </w:tcPr>
          <w:p w:rsidR="00CC7B85" w:rsidRPr="00E71535" w:rsidRDefault="00511B9A" w:rsidP="005D3C68">
            <w:pPr>
              <w:pStyle w:val="BodyText"/>
              <w:spacing w:before="40" w:after="40"/>
              <w:rPr>
                <w:rFonts w:ascii="Verdana" w:hAnsi="Verdana"/>
                <w:b/>
                <w:sz w:val="18"/>
                <w:szCs w:val="18"/>
              </w:rPr>
            </w:pPr>
            <w:r w:rsidRPr="00E71535">
              <w:rPr>
                <w:rFonts w:ascii="Verdana" w:hAnsi="Verdana"/>
                <w:b/>
                <w:sz w:val="18"/>
                <w:szCs w:val="18"/>
              </w:rPr>
              <w:t>Office</w:t>
            </w:r>
            <w:r w:rsidR="00CF33A4">
              <w:rPr>
                <w:rFonts w:ascii="Verdana" w:hAnsi="Verdana"/>
                <w:b/>
                <w:sz w:val="18"/>
                <w:szCs w:val="18"/>
              </w:rPr>
              <w:t xml:space="preserve"> and </w:t>
            </w:r>
            <w:r w:rsidRPr="00E71535">
              <w:rPr>
                <w:rFonts w:ascii="Verdana" w:hAnsi="Verdana"/>
                <w:b/>
                <w:sz w:val="18"/>
                <w:szCs w:val="18"/>
              </w:rPr>
              <w:t>SharePoint Integration Feature</w:t>
            </w:r>
          </w:p>
        </w:tc>
        <w:tc>
          <w:tcPr>
            <w:tcW w:w="1395" w:type="dxa"/>
            <w:tcBorders>
              <w:top w:val="single" w:sz="4" w:space="0" w:color="auto"/>
              <w:bottom w:val="single" w:sz="6" w:space="0" w:color="auto"/>
            </w:tcBorders>
            <w:shd w:val="clear" w:color="C0C0C0" w:fill="D9D9D9"/>
          </w:tcPr>
          <w:p w:rsidR="00CC7B85" w:rsidRPr="00E71535" w:rsidRDefault="00CC7B85" w:rsidP="005D3C68">
            <w:pPr>
              <w:pStyle w:val="BodyText"/>
              <w:spacing w:before="40" w:after="40"/>
              <w:rPr>
                <w:rFonts w:ascii="Verdana" w:hAnsi="Verdana"/>
                <w:b/>
                <w:sz w:val="18"/>
                <w:szCs w:val="18"/>
              </w:rPr>
            </w:pPr>
            <w:r w:rsidRPr="00E71535">
              <w:rPr>
                <w:rFonts w:ascii="Verdana" w:hAnsi="Verdana"/>
                <w:b/>
                <w:sz w:val="18"/>
                <w:szCs w:val="18"/>
              </w:rPr>
              <w:t>2003</w:t>
            </w:r>
            <w:r w:rsidR="007321DF" w:rsidRPr="00E71535">
              <w:rPr>
                <w:rFonts w:ascii="Verdana" w:hAnsi="Verdana"/>
                <w:b/>
                <w:sz w:val="18"/>
                <w:szCs w:val="18"/>
              </w:rPr>
              <w:t xml:space="preserve"> Clients</w:t>
            </w:r>
          </w:p>
        </w:tc>
        <w:tc>
          <w:tcPr>
            <w:tcW w:w="1395" w:type="dxa"/>
            <w:tcBorders>
              <w:top w:val="single" w:sz="4" w:space="0" w:color="auto"/>
              <w:bottom w:val="single" w:sz="6" w:space="0" w:color="auto"/>
            </w:tcBorders>
            <w:shd w:val="clear" w:color="C0C0C0" w:fill="D9D9D9"/>
          </w:tcPr>
          <w:p w:rsidR="00CC7B85" w:rsidRPr="00E71535" w:rsidRDefault="00CC7B85" w:rsidP="005D3C68">
            <w:pPr>
              <w:pStyle w:val="BodyText"/>
              <w:spacing w:before="40" w:after="40"/>
              <w:rPr>
                <w:rFonts w:ascii="Verdana" w:hAnsi="Verdana"/>
                <w:b/>
                <w:sz w:val="18"/>
                <w:szCs w:val="18"/>
              </w:rPr>
            </w:pPr>
            <w:r w:rsidRPr="00E71535">
              <w:rPr>
                <w:rFonts w:ascii="Verdana" w:hAnsi="Verdana"/>
                <w:b/>
                <w:sz w:val="18"/>
                <w:szCs w:val="18"/>
              </w:rPr>
              <w:t xml:space="preserve">2007 </w:t>
            </w:r>
            <w:r w:rsidR="007321DF" w:rsidRPr="00E71535">
              <w:rPr>
                <w:rFonts w:ascii="Verdana" w:hAnsi="Verdana"/>
                <w:b/>
                <w:sz w:val="18"/>
                <w:szCs w:val="18"/>
              </w:rPr>
              <w:t>C</w:t>
            </w:r>
            <w:r w:rsidRPr="00E71535">
              <w:rPr>
                <w:rFonts w:ascii="Verdana" w:hAnsi="Verdana"/>
                <w:b/>
                <w:sz w:val="18"/>
                <w:szCs w:val="18"/>
              </w:rPr>
              <w:t>lients</w:t>
            </w:r>
          </w:p>
        </w:tc>
      </w:tr>
      <w:tr w:rsidR="00AA113F" w:rsidRPr="00E71535" w:rsidTr="00E71535">
        <w:trPr>
          <w:cantSplit/>
          <w:trHeight w:val="360"/>
        </w:trPr>
        <w:tc>
          <w:tcPr>
            <w:tcW w:w="7020" w:type="dxa"/>
            <w:tcBorders>
              <w:top w:val="single" w:sz="6" w:space="0" w:color="auto"/>
            </w:tcBorders>
          </w:tcPr>
          <w:p w:rsidR="00AA113F" w:rsidRPr="00E71535" w:rsidRDefault="00B1170B" w:rsidP="00E71535">
            <w:pPr>
              <w:pStyle w:val="BodyText"/>
              <w:rPr>
                <w:rFonts w:ascii="Verdana" w:hAnsi="Verdana"/>
                <w:b/>
                <w:sz w:val="18"/>
                <w:szCs w:val="18"/>
              </w:rPr>
            </w:pPr>
            <w:hyperlink w:anchor="_Enterprise_Content_Management" w:history="1">
              <w:r w:rsidR="00AA113F" w:rsidRPr="000B0FE9">
                <w:rPr>
                  <w:rStyle w:val="Hyperlink"/>
                  <w:rFonts w:ascii="Verdana" w:hAnsi="Verdana"/>
                  <w:b/>
                  <w:sz w:val="18"/>
                  <w:szCs w:val="18"/>
                </w:rPr>
                <w:t>Enterprise Content Management</w:t>
              </w:r>
            </w:hyperlink>
          </w:p>
          <w:p w:rsidR="00AA113F" w:rsidRPr="00E71535" w:rsidRDefault="00AA113F" w:rsidP="00E71535">
            <w:pPr>
              <w:pStyle w:val="BodyText"/>
              <w:rPr>
                <w:rFonts w:ascii="Verdana" w:hAnsi="Verdana"/>
                <w:sz w:val="18"/>
                <w:szCs w:val="18"/>
              </w:rPr>
            </w:pPr>
            <w:r w:rsidRPr="00E71535">
              <w:rPr>
                <w:rFonts w:ascii="Verdana" w:hAnsi="Verdana"/>
                <w:snapToGrid/>
                <w:sz w:val="18"/>
                <w:szCs w:val="18"/>
              </w:rPr>
              <w:t>Publish documents to server to enable content management tasks in the client (e.g., start and/or participate in approval or review workflows from within  the Office client), access content management features from within client (e.g., auto-generated document properties)</w:t>
            </w:r>
          </w:p>
        </w:tc>
        <w:tc>
          <w:tcPr>
            <w:tcW w:w="1395" w:type="dxa"/>
            <w:tcBorders>
              <w:top w:val="single" w:sz="6" w:space="0" w:color="auto"/>
            </w:tcBorders>
          </w:tcPr>
          <w:p w:rsidR="00AA113F" w:rsidRPr="00E71535" w:rsidRDefault="00997B15" w:rsidP="00E71535">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81"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1744663"/>
                            <a:chExt cx="228600" cy="228600"/>
                          </a:xfrm>
                        </a:grpSpPr>
                        <a:grpSp>
                          <a:nvGrpSpPr>
                            <a:cNvPr id="12335" name="Group 11"/>
                            <a:cNvGrpSpPr>
                              <a:grpSpLocks/>
                            </a:cNvGrpSpPr>
                          </a:nvGrpSpPr>
                          <a:grpSpPr bwMode="auto">
                            <a:xfrm>
                              <a:off x="6553200" y="1744663"/>
                              <a:ext cx="228600" cy="228600"/>
                              <a:chOff x="2057400" y="5334000"/>
                              <a:chExt cx="228600" cy="228600"/>
                            </a:xfrm>
                          </a:grpSpPr>
                          <a:sp>
                            <a:nvSpPr>
                              <a:cNvPr id="13" name="Oval 12"/>
                              <a:cNvSpPr/>
                            </a:nvSpPr>
                            <a:spPr>
                              <a:xfrm>
                                <a:off x="2057400" y="53340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Chord 13"/>
                              <a:cNvSpPr/>
                            </a:nvSpPr>
                            <a:spPr>
                              <a:xfrm>
                                <a:off x="2057400" y="5334000"/>
                                <a:ext cx="228600" cy="228600"/>
                              </a:xfrm>
                              <a:prstGeom prst="chord">
                                <a:avLst>
                                  <a:gd name="adj1" fmla="val 21553873"/>
                                  <a:gd name="adj2" fmla="val 10790607"/>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c>
          <w:tcPr>
            <w:tcW w:w="1395" w:type="dxa"/>
            <w:tcBorders>
              <w:top w:val="single" w:sz="6" w:space="0" w:color="auto"/>
            </w:tcBorders>
          </w:tcPr>
          <w:p w:rsidR="00AA113F" w:rsidRPr="00E71535" w:rsidRDefault="00997B15" w:rsidP="00E71535">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8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AA113F" w:rsidRPr="00E71535" w:rsidTr="00CC4F2F">
        <w:trPr>
          <w:cantSplit/>
          <w:trHeight w:val="360"/>
        </w:trPr>
        <w:tc>
          <w:tcPr>
            <w:tcW w:w="7020" w:type="dxa"/>
            <w:tcBorders>
              <w:top w:val="single" w:sz="6" w:space="0" w:color="auto"/>
            </w:tcBorders>
          </w:tcPr>
          <w:p w:rsidR="00AA113F" w:rsidRPr="00E71535" w:rsidRDefault="00AA113F" w:rsidP="00E71535">
            <w:pPr>
              <w:pStyle w:val="BodyText"/>
              <w:rPr>
                <w:rFonts w:ascii="Verdana" w:hAnsi="Verdana"/>
                <w:b/>
                <w:sz w:val="18"/>
                <w:szCs w:val="18"/>
              </w:rPr>
            </w:pPr>
            <w:r w:rsidRPr="00E71535">
              <w:rPr>
                <w:rFonts w:ascii="Verdana" w:hAnsi="Verdana"/>
                <w:b/>
                <w:sz w:val="18"/>
                <w:szCs w:val="18"/>
              </w:rPr>
              <w:t>Information Rights Management</w:t>
            </w:r>
          </w:p>
          <w:p w:rsidR="00AA113F" w:rsidRPr="00E71535" w:rsidRDefault="00AA113F" w:rsidP="00E71535">
            <w:pPr>
              <w:pStyle w:val="BodyText"/>
              <w:rPr>
                <w:rFonts w:ascii="Verdana" w:hAnsi="Verdana"/>
                <w:sz w:val="18"/>
                <w:szCs w:val="18"/>
              </w:rPr>
            </w:pPr>
            <w:r w:rsidRPr="00E71535">
              <w:rPr>
                <w:rFonts w:ascii="Verdana" w:hAnsi="Verdana"/>
                <w:snapToGrid/>
                <w:sz w:val="18"/>
                <w:szCs w:val="18"/>
              </w:rPr>
              <w:t>Protect documents from unauthorized access or distribution from within the Office client applications.</w:t>
            </w:r>
            <w:r w:rsidR="00021EB9">
              <w:rPr>
                <w:rFonts w:ascii="Verdana" w:hAnsi="Verdana"/>
                <w:snapToGrid/>
                <w:sz w:val="18"/>
                <w:szCs w:val="18"/>
              </w:rPr>
              <w:t xml:space="preserve"> For more information, go to </w:t>
            </w:r>
            <w:hyperlink r:id="rId31" w:history="1">
              <w:r w:rsidR="00021EB9" w:rsidRPr="000C009F">
                <w:rPr>
                  <w:rStyle w:val="Hyperlink"/>
                  <w:rFonts w:ascii="Verdana" w:hAnsi="Verdana"/>
                  <w:snapToGrid/>
                  <w:sz w:val="18"/>
                  <w:szCs w:val="18"/>
                </w:rPr>
                <w:t>http://blogs.msdn.com/ecm/archive/2006/06/09/624520.aspx</w:t>
              </w:r>
            </w:hyperlink>
            <w:r w:rsidR="00021EB9">
              <w:rPr>
                <w:rFonts w:ascii="Verdana" w:hAnsi="Verdana"/>
                <w:snapToGrid/>
                <w:sz w:val="18"/>
                <w:szCs w:val="18"/>
              </w:rPr>
              <w:t xml:space="preserve">. </w:t>
            </w:r>
          </w:p>
        </w:tc>
        <w:tc>
          <w:tcPr>
            <w:tcW w:w="1395" w:type="dxa"/>
            <w:tcBorders>
              <w:top w:val="single" w:sz="6" w:space="0" w:color="auto"/>
            </w:tcBorders>
          </w:tcPr>
          <w:p w:rsidR="00AA113F" w:rsidRPr="00E71535" w:rsidRDefault="007F18D2" w:rsidP="00CC4F2F">
            <w:pPr>
              <w:pStyle w:val="BodyText"/>
              <w:jc w:val="center"/>
              <w:rPr>
                <w:rFonts w:ascii="Verdana" w:hAnsi="Verdana"/>
                <w:sz w:val="18"/>
                <w:szCs w:val="18"/>
              </w:rPr>
            </w:pPr>
            <w:r w:rsidRPr="007F18D2">
              <w:rPr>
                <w:rFonts w:ascii="Verdana" w:hAnsi="Verdana"/>
                <w:noProof/>
                <w:snapToGrid/>
                <w:sz w:val="18"/>
                <w:szCs w:val="18"/>
              </w:rPr>
              <w:drawing>
                <wp:inline distT="0" distB="0" distL="0" distR="0">
                  <wp:extent cx="231913" cy="228600"/>
                  <wp:effectExtent l="6212" t="0" r="0" b="0"/>
                  <wp:docPr id="85"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1744663"/>
                            <a:chExt cx="228600" cy="228600"/>
                          </a:xfrm>
                        </a:grpSpPr>
                        <a:grpSp>
                          <a:nvGrpSpPr>
                            <a:cNvPr id="12335" name="Group 11"/>
                            <a:cNvGrpSpPr>
                              <a:grpSpLocks/>
                            </a:cNvGrpSpPr>
                          </a:nvGrpSpPr>
                          <a:grpSpPr bwMode="auto">
                            <a:xfrm>
                              <a:off x="6553200" y="1744663"/>
                              <a:ext cx="228600" cy="228600"/>
                              <a:chOff x="2057400" y="5334000"/>
                              <a:chExt cx="228600" cy="228600"/>
                            </a:xfrm>
                          </a:grpSpPr>
                          <a:sp>
                            <a:nvSpPr>
                              <a:cNvPr id="13" name="Oval 12"/>
                              <a:cNvSpPr/>
                            </a:nvSpPr>
                            <a:spPr>
                              <a:xfrm>
                                <a:off x="2057400" y="53340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Chord 13"/>
                              <a:cNvSpPr/>
                            </a:nvSpPr>
                            <a:spPr>
                              <a:xfrm>
                                <a:off x="2057400" y="5334000"/>
                                <a:ext cx="228600" cy="228600"/>
                              </a:xfrm>
                              <a:prstGeom prst="chord">
                                <a:avLst>
                                  <a:gd name="adj1" fmla="val 21553873"/>
                                  <a:gd name="adj2" fmla="val 10790607"/>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c>
          <w:tcPr>
            <w:tcW w:w="1395" w:type="dxa"/>
            <w:tcBorders>
              <w:top w:val="single" w:sz="6" w:space="0" w:color="auto"/>
            </w:tcBorders>
          </w:tcPr>
          <w:p w:rsidR="00AA113F" w:rsidRPr="00E71535" w:rsidRDefault="00997B15" w:rsidP="00CC4F2F">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7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AA113F" w:rsidRPr="00E71535" w:rsidTr="00CC4F2F">
        <w:trPr>
          <w:cantSplit/>
          <w:trHeight w:val="360"/>
        </w:trPr>
        <w:tc>
          <w:tcPr>
            <w:tcW w:w="7020" w:type="dxa"/>
          </w:tcPr>
          <w:p w:rsidR="00AA113F" w:rsidRPr="00E71535" w:rsidRDefault="00B1170B" w:rsidP="00E71535">
            <w:pPr>
              <w:pStyle w:val="BodyText"/>
              <w:rPr>
                <w:rFonts w:ascii="Verdana" w:hAnsi="Verdana"/>
                <w:b/>
                <w:sz w:val="18"/>
                <w:szCs w:val="18"/>
              </w:rPr>
            </w:pPr>
            <w:hyperlink w:anchor="_PowerPoint_Slide_Library" w:history="1">
              <w:r w:rsidR="00AA113F" w:rsidRPr="000B0FE9">
                <w:rPr>
                  <w:rStyle w:val="Hyperlink"/>
                  <w:rFonts w:ascii="Verdana" w:hAnsi="Verdana"/>
                  <w:b/>
                  <w:sz w:val="18"/>
                  <w:szCs w:val="18"/>
                </w:rPr>
                <w:t>PowerPoint Slide Libraries</w:t>
              </w:r>
            </w:hyperlink>
          </w:p>
          <w:p w:rsidR="00AA113F" w:rsidRPr="00E71535" w:rsidRDefault="00AA113F" w:rsidP="00E71535">
            <w:pPr>
              <w:pStyle w:val="BodyText"/>
              <w:rPr>
                <w:rFonts w:ascii="Verdana" w:hAnsi="Verdana"/>
                <w:sz w:val="18"/>
                <w:szCs w:val="18"/>
              </w:rPr>
            </w:pPr>
            <w:r w:rsidRPr="00E71535">
              <w:rPr>
                <w:rFonts w:ascii="Verdana" w:hAnsi="Verdana"/>
                <w:snapToGrid/>
                <w:sz w:val="18"/>
                <w:szCs w:val="18"/>
              </w:rPr>
              <w:t>Publish slides to server where they can be easily shared, access slides on Slide Library from within PowerPoint, receive notification if slide on server changes.</w:t>
            </w:r>
          </w:p>
        </w:tc>
        <w:tc>
          <w:tcPr>
            <w:tcW w:w="1395" w:type="dxa"/>
          </w:tcPr>
          <w:p w:rsidR="00AA113F" w:rsidRPr="00E71535" w:rsidRDefault="00997B15" w:rsidP="00CC4F2F">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60" name="Objec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2235200"/>
                            <a:chExt cx="228600" cy="228600"/>
                          </a:xfrm>
                        </a:grpSpPr>
                        <a:sp>
                          <a:nvSpPr>
                            <a:cNvPr id="22" name="Oval 21"/>
                            <a:cNvSpPr/>
                          </a:nvSpPr>
                          <a:spPr>
                            <a:xfrm>
                              <a:off x="6553200" y="22352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1395" w:type="dxa"/>
          </w:tcPr>
          <w:p w:rsidR="00AA113F" w:rsidRPr="00E71535" w:rsidRDefault="00997B15" w:rsidP="00CC4F2F">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7"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AA113F" w:rsidRPr="00E71535" w:rsidTr="00CC4F2F">
        <w:trPr>
          <w:cantSplit/>
          <w:trHeight w:val="360"/>
        </w:trPr>
        <w:tc>
          <w:tcPr>
            <w:tcW w:w="7020" w:type="dxa"/>
          </w:tcPr>
          <w:p w:rsidR="00AA113F" w:rsidRPr="00E71535" w:rsidRDefault="00B1170B" w:rsidP="00E71535">
            <w:pPr>
              <w:pStyle w:val="BodyText"/>
              <w:rPr>
                <w:rFonts w:ascii="Verdana" w:hAnsi="Verdana"/>
                <w:b/>
                <w:sz w:val="18"/>
                <w:szCs w:val="18"/>
              </w:rPr>
            </w:pPr>
            <w:hyperlink w:anchor="_Excel_Services" w:history="1">
              <w:r w:rsidR="00AA113F" w:rsidRPr="000B0FE9">
                <w:rPr>
                  <w:rStyle w:val="Hyperlink"/>
                  <w:rFonts w:ascii="Verdana" w:hAnsi="Verdana"/>
                  <w:b/>
                  <w:sz w:val="18"/>
                  <w:szCs w:val="18"/>
                </w:rPr>
                <w:t>Excel Services</w:t>
              </w:r>
            </w:hyperlink>
          </w:p>
          <w:p w:rsidR="00AA113F" w:rsidRPr="00E71535" w:rsidRDefault="00AA113F" w:rsidP="00E71535">
            <w:pPr>
              <w:pStyle w:val="BodyText"/>
              <w:rPr>
                <w:rFonts w:ascii="Verdana" w:hAnsi="Verdana"/>
                <w:sz w:val="18"/>
                <w:szCs w:val="18"/>
              </w:rPr>
            </w:pPr>
            <w:r w:rsidRPr="00E71535">
              <w:rPr>
                <w:rFonts w:ascii="Verdana" w:hAnsi="Verdana"/>
                <w:snapToGrid/>
                <w:sz w:val="18"/>
                <w:szCs w:val="18"/>
              </w:rPr>
              <w:t>Publish Excel spreadsheets to server for centralized management, browser-based spreadsheet viewing and access control.</w:t>
            </w:r>
          </w:p>
        </w:tc>
        <w:tc>
          <w:tcPr>
            <w:tcW w:w="1395" w:type="dxa"/>
          </w:tcPr>
          <w:p w:rsidR="00AA113F" w:rsidRPr="00E71535" w:rsidRDefault="00997B15" w:rsidP="00CC4F2F">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8"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2735263"/>
                            <a:chExt cx="228600" cy="228600"/>
                          </a:xfrm>
                        </a:grpSpPr>
                        <a:grpSp>
                          <a:nvGrpSpPr>
                            <a:cNvPr id="12334" name="Group 9"/>
                            <a:cNvGrpSpPr>
                              <a:grpSpLocks/>
                            </a:cNvGrpSpPr>
                          </a:nvGrpSpPr>
                          <a:grpSpPr bwMode="auto">
                            <a:xfrm>
                              <a:off x="6553200" y="2735263"/>
                              <a:ext cx="228600" cy="228600"/>
                              <a:chOff x="2057400" y="5334000"/>
                              <a:chExt cx="228600" cy="228600"/>
                            </a:xfrm>
                          </a:grpSpPr>
                          <a:sp>
                            <a:nvSpPr>
                              <a:cNvPr id="6" name="Oval 5"/>
                              <a:cNvSpPr/>
                            </a:nvSpPr>
                            <a:spPr>
                              <a:xfrm>
                                <a:off x="2057400" y="53340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Chord 8"/>
                              <a:cNvSpPr/>
                            </a:nvSpPr>
                            <a:spPr>
                              <a:xfrm>
                                <a:off x="2057400" y="5334000"/>
                                <a:ext cx="228600" cy="228600"/>
                              </a:xfrm>
                              <a:prstGeom prst="chord">
                                <a:avLst>
                                  <a:gd name="adj1" fmla="val 21553873"/>
                                  <a:gd name="adj2" fmla="val 10790607"/>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c>
          <w:tcPr>
            <w:tcW w:w="1395" w:type="dxa"/>
          </w:tcPr>
          <w:p w:rsidR="00AA113F" w:rsidRPr="00E71535" w:rsidRDefault="00997B15" w:rsidP="00CC4F2F">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9"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CC7B85" w:rsidRPr="00E71535" w:rsidTr="00CC4F2F">
        <w:trPr>
          <w:cantSplit/>
          <w:trHeight w:val="360"/>
        </w:trPr>
        <w:tc>
          <w:tcPr>
            <w:tcW w:w="7020" w:type="dxa"/>
          </w:tcPr>
          <w:p w:rsidR="00AA113F" w:rsidRPr="00E71535" w:rsidRDefault="00B1170B" w:rsidP="00AA113F">
            <w:pPr>
              <w:pStyle w:val="BodyText"/>
              <w:rPr>
                <w:rFonts w:ascii="Verdana" w:hAnsi="Verdana"/>
                <w:b/>
                <w:sz w:val="18"/>
                <w:szCs w:val="18"/>
              </w:rPr>
            </w:pPr>
            <w:hyperlink w:anchor="_Electronic_Forms" w:history="1">
              <w:r w:rsidR="00AA113F" w:rsidRPr="000B0FE9">
                <w:rPr>
                  <w:rStyle w:val="Hyperlink"/>
                  <w:rFonts w:ascii="Verdana" w:hAnsi="Verdana"/>
                  <w:b/>
                  <w:sz w:val="18"/>
                  <w:szCs w:val="18"/>
                </w:rPr>
                <w:t>Electronic Forms</w:t>
              </w:r>
            </w:hyperlink>
          </w:p>
          <w:p w:rsidR="00CC7B85" w:rsidRPr="00E71535" w:rsidRDefault="00AA113F" w:rsidP="00AA113F">
            <w:pPr>
              <w:pStyle w:val="BodyText"/>
              <w:rPr>
                <w:rFonts w:ascii="Verdana" w:hAnsi="Verdana"/>
                <w:sz w:val="18"/>
                <w:szCs w:val="18"/>
              </w:rPr>
            </w:pPr>
            <w:r w:rsidRPr="00E71535">
              <w:rPr>
                <w:rFonts w:ascii="Verdana" w:hAnsi="Verdana"/>
                <w:snapToGrid/>
                <w:sz w:val="18"/>
                <w:szCs w:val="18"/>
              </w:rPr>
              <w:t>Publish forms to server to enable browser-based access for data collection, initiate workflows and additional forms management tasks from InfoPath client.</w:t>
            </w:r>
          </w:p>
        </w:tc>
        <w:tc>
          <w:tcPr>
            <w:tcW w:w="1395" w:type="dxa"/>
          </w:tcPr>
          <w:p w:rsidR="00CC7B85" w:rsidRPr="00E71535" w:rsidRDefault="007F18D2" w:rsidP="00CC4F2F">
            <w:pPr>
              <w:pStyle w:val="BodyText"/>
              <w:jc w:val="center"/>
              <w:rPr>
                <w:rFonts w:ascii="Verdana" w:hAnsi="Verdana"/>
                <w:sz w:val="18"/>
                <w:szCs w:val="18"/>
              </w:rPr>
            </w:pPr>
            <w:r w:rsidRPr="007F18D2">
              <w:rPr>
                <w:rFonts w:ascii="Verdana" w:hAnsi="Verdana"/>
                <w:noProof/>
                <w:snapToGrid/>
                <w:sz w:val="18"/>
                <w:szCs w:val="18"/>
              </w:rPr>
              <w:drawing>
                <wp:inline distT="0" distB="0" distL="0" distR="0">
                  <wp:extent cx="231913" cy="228600"/>
                  <wp:effectExtent l="6212" t="0" r="0" b="0"/>
                  <wp:docPr id="86"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2735263"/>
                            <a:chExt cx="228600" cy="228600"/>
                          </a:xfrm>
                        </a:grpSpPr>
                        <a:grpSp>
                          <a:nvGrpSpPr>
                            <a:cNvPr id="12334" name="Group 9"/>
                            <a:cNvGrpSpPr>
                              <a:grpSpLocks/>
                            </a:cNvGrpSpPr>
                          </a:nvGrpSpPr>
                          <a:grpSpPr bwMode="auto">
                            <a:xfrm>
                              <a:off x="6553200" y="2735263"/>
                              <a:ext cx="228600" cy="228600"/>
                              <a:chOff x="2057400" y="5334000"/>
                              <a:chExt cx="228600" cy="228600"/>
                            </a:xfrm>
                          </a:grpSpPr>
                          <a:sp>
                            <a:nvSpPr>
                              <a:cNvPr id="6" name="Oval 5"/>
                              <a:cNvSpPr/>
                            </a:nvSpPr>
                            <a:spPr>
                              <a:xfrm>
                                <a:off x="2057400" y="53340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Chord 8"/>
                              <a:cNvSpPr/>
                            </a:nvSpPr>
                            <a:spPr>
                              <a:xfrm>
                                <a:off x="2057400" y="5334000"/>
                                <a:ext cx="228600" cy="228600"/>
                              </a:xfrm>
                              <a:prstGeom prst="chord">
                                <a:avLst>
                                  <a:gd name="adj1" fmla="val 21553873"/>
                                  <a:gd name="adj2" fmla="val 10790607"/>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c>
          <w:tcPr>
            <w:tcW w:w="1395" w:type="dxa"/>
          </w:tcPr>
          <w:p w:rsidR="00CC7B85" w:rsidRPr="00E71535" w:rsidRDefault="00997B15" w:rsidP="00CC4F2F">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11"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E71535" w:rsidRPr="00E71535" w:rsidTr="00E71535">
        <w:trPr>
          <w:cantSplit/>
          <w:trHeight w:val="170"/>
        </w:trPr>
        <w:tc>
          <w:tcPr>
            <w:tcW w:w="7020" w:type="dxa"/>
          </w:tcPr>
          <w:p w:rsidR="00E71535" w:rsidRPr="00E71535" w:rsidRDefault="00B1170B" w:rsidP="00E71535">
            <w:pPr>
              <w:pStyle w:val="BodyText"/>
              <w:rPr>
                <w:rFonts w:ascii="Verdana" w:hAnsi="Verdana"/>
                <w:b/>
                <w:sz w:val="18"/>
                <w:szCs w:val="18"/>
              </w:rPr>
            </w:pPr>
            <w:hyperlink w:anchor="_Outlook/SharePoint_Integration" w:history="1">
              <w:r w:rsidR="00E71535" w:rsidRPr="000B0FE9">
                <w:rPr>
                  <w:rStyle w:val="Hyperlink"/>
                  <w:rFonts w:ascii="Verdana" w:hAnsi="Verdana"/>
                  <w:b/>
                  <w:sz w:val="18"/>
                  <w:szCs w:val="18"/>
                </w:rPr>
                <w:t>Outlook</w:t>
              </w:r>
              <w:r w:rsidR="00CF33A4">
                <w:rPr>
                  <w:rStyle w:val="Hyperlink"/>
                  <w:rFonts w:ascii="Verdana" w:hAnsi="Verdana"/>
                  <w:b/>
                  <w:sz w:val="18"/>
                  <w:szCs w:val="18"/>
                </w:rPr>
                <w:t xml:space="preserve"> and </w:t>
              </w:r>
              <w:r w:rsidR="00E71535" w:rsidRPr="000B0FE9">
                <w:rPr>
                  <w:rStyle w:val="Hyperlink"/>
                  <w:rFonts w:ascii="Verdana" w:hAnsi="Verdana"/>
                  <w:b/>
                  <w:sz w:val="18"/>
                  <w:szCs w:val="18"/>
                </w:rPr>
                <w:t>SharePoint Integration</w:t>
              </w:r>
            </w:hyperlink>
          </w:p>
          <w:p w:rsidR="00E71535" w:rsidRPr="00E71535" w:rsidRDefault="00E71535" w:rsidP="00E71535">
            <w:pPr>
              <w:pStyle w:val="BodyText"/>
              <w:rPr>
                <w:rFonts w:ascii="Verdana" w:hAnsi="Verdana"/>
                <w:sz w:val="18"/>
                <w:szCs w:val="18"/>
              </w:rPr>
            </w:pPr>
            <w:r w:rsidRPr="00E71535">
              <w:rPr>
                <w:rFonts w:ascii="Verdana" w:hAnsi="Verdana"/>
                <w:snapToGrid/>
                <w:sz w:val="18"/>
                <w:szCs w:val="18"/>
              </w:rPr>
              <w:t>Keep synchronized copy of SharePoint Calendars, Tasks, and Contacts and offline access to SharePoint Document Libraries in Outlook.</w:t>
            </w:r>
          </w:p>
        </w:tc>
        <w:tc>
          <w:tcPr>
            <w:tcW w:w="1395" w:type="dxa"/>
          </w:tcPr>
          <w:p w:rsidR="00E71535" w:rsidRPr="00E71535" w:rsidRDefault="00997B15" w:rsidP="00E71535">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12"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3717925"/>
                            <a:chExt cx="228600" cy="228600"/>
                          </a:xfrm>
                        </a:grpSpPr>
                        <a:grpSp>
                          <a:nvGrpSpPr>
                            <a:cNvPr id="12355" name="Group 31"/>
                            <a:cNvGrpSpPr>
                              <a:grpSpLocks/>
                            </a:cNvGrpSpPr>
                          </a:nvGrpSpPr>
                          <a:grpSpPr bwMode="auto">
                            <a:xfrm>
                              <a:off x="6553200" y="3717925"/>
                              <a:ext cx="228600" cy="228600"/>
                              <a:chOff x="2057400" y="5334000"/>
                              <a:chExt cx="228600" cy="228600"/>
                            </a:xfrm>
                          </a:grpSpPr>
                          <a:sp>
                            <a:nvSpPr>
                              <a:cNvPr id="40" name="Oval 39"/>
                              <a:cNvSpPr/>
                            </a:nvSpPr>
                            <a:spPr>
                              <a:xfrm>
                                <a:off x="2057400" y="53340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Chord 40"/>
                              <a:cNvSpPr/>
                            </a:nvSpPr>
                            <a:spPr>
                              <a:xfrm>
                                <a:off x="2057400" y="5334000"/>
                                <a:ext cx="228600" cy="228600"/>
                              </a:xfrm>
                              <a:prstGeom prst="chord">
                                <a:avLst>
                                  <a:gd name="adj1" fmla="val 21553873"/>
                                  <a:gd name="adj2" fmla="val 10790607"/>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c>
          <w:tcPr>
            <w:tcW w:w="1395" w:type="dxa"/>
          </w:tcPr>
          <w:p w:rsidR="00E71535" w:rsidRPr="00E71535" w:rsidRDefault="00997B15" w:rsidP="00E71535">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13"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AA113F" w:rsidRPr="00E71535" w:rsidTr="00CC4F2F">
        <w:trPr>
          <w:cantSplit/>
          <w:trHeight w:val="170"/>
        </w:trPr>
        <w:tc>
          <w:tcPr>
            <w:tcW w:w="7020" w:type="dxa"/>
          </w:tcPr>
          <w:p w:rsidR="00AA113F" w:rsidRPr="00E71535" w:rsidRDefault="00B1170B" w:rsidP="00E71535">
            <w:pPr>
              <w:pStyle w:val="BodyText"/>
              <w:rPr>
                <w:rFonts w:ascii="Verdana" w:hAnsi="Verdana"/>
                <w:b/>
                <w:sz w:val="18"/>
                <w:szCs w:val="18"/>
              </w:rPr>
            </w:pPr>
            <w:hyperlink w:anchor="_Access/SharePoint_Integration" w:history="1">
              <w:r w:rsidR="00AA113F" w:rsidRPr="000B0FE9">
                <w:rPr>
                  <w:rStyle w:val="Hyperlink"/>
                  <w:rFonts w:ascii="Verdana" w:hAnsi="Verdana"/>
                  <w:b/>
                  <w:sz w:val="18"/>
                  <w:szCs w:val="18"/>
                </w:rPr>
                <w:t>Access</w:t>
              </w:r>
              <w:r w:rsidR="00CF33A4">
                <w:rPr>
                  <w:rStyle w:val="Hyperlink"/>
                  <w:rFonts w:ascii="Verdana" w:hAnsi="Verdana"/>
                  <w:b/>
                  <w:sz w:val="18"/>
                  <w:szCs w:val="18"/>
                </w:rPr>
                <w:t xml:space="preserve"> and </w:t>
              </w:r>
              <w:r w:rsidR="00AA113F" w:rsidRPr="000B0FE9">
                <w:rPr>
                  <w:rStyle w:val="Hyperlink"/>
                  <w:rFonts w:ascii="Verdana" w:hAnsi="Verdana"/>
                  <w:b/>
                  <w:sz w:val="18"/>
                  <w:szCs w:val="18"/>
                </w:rPr>
                <w:t>SharePoint Integration</w:t>
              </w:r>
            </w:hyperlink>
          </w:p>
          <w:p w:rsidR="00AA113F" w:rsidRPr="00E71535" w:rsidRDefault="00AA113F" w:rsidP="00E71535">
            <w:pPr>
              <w:pStyle w:val="BodyText"/>
              <w:rPr>
                <w:rFonts w:ascii="Verdana" w:hAnsi="Verdana"/>
                <w:sz w:val="18"/>
                <w:szCs w:val="18"/>
              </w:rPr>
            </w:pPr>
            <w:r w:rsidRPr="00E71535">
              <w:rPr>
                <w:rFonts w:ascii="Verdana" w:hAnsi="Verdana"/>
                <w:snapToGrid/>
                <w:sz w:val="18"/>
                <w:szCs w:val="18"/>
              </w:rPr>
              <w:t>Move Access data to a SharePoint site where it can be centrally managed and accessible by the client or a browser.</w:t>
            </w:r>
          </w:p>
        </w:tc>
        <w:tc>
          <w:tcPr>
            <w:tcW w:w="1395" w:type="dxa"/>
          </w:tcPr>
          <w:p w:rsidR="00AA113F" w:rsidRPr="00E71535" w:rsidRDefault="007F18D2" w:rsidP="00CC4F2F">
            <w:pPr>
              <w:pStyle w:val="BodyText"/>
              <w:jc w:val="center"/>
              <w:rPr>
                <w:rFonts w:ascii="Verdana" w:hAnsi="Verdana"/>
                <w:sz w:val="18"/>
                <w:szCs w:val="18"/>
              </w:rPr>
            </w:pPr>
            <w:r w:rsidRPr="007F18D2">
              <w:rPr>
                <w:rFonts w:ascii="Verdana" w:hAnsi="Verdana"/>
                <w:noProof/>
                <w:snapToGrid/>
                <w:sz w:val="18"/>
                <w:szCs w:val="18"/>
              </w:rPr>
              <w:drawing>
                <wp:inline distT="0" distB="0" distL="0" distR="0">
                  <wp:extent cx="231913" cy="228600"/>
                  <wp:effectExtent l="6212" t="0" r="0" b="0"/>
                  <wp:docPr id="87"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4695825"/>
                            <a:chExt cx="228600" cy="228600"/>
                          </a:xfrm>
                        </a:grpSpPr>
                        <a:sp>
                          <a:nvSpPr>
                            <a:cNvPr id="26" name="Oval 25"/>
                            <a:cNvSpPr/>
                          </a:nvSpPr>
                          <a:spPr>
                            <a:xfrm>
                              <a:off x="6553200" y="4695825"/>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1395" w:type="dxa"/>
          </w:tcPr>
          <w:p w:rsidR="00AA113F" w:rsidRPr="00E71535" w:rsidRDefault="00997B15" w:rsidP="00CC4F2F">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15"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3E4866" w:rsidRPr="00E71535" w:rsidTr="00330F34">
        <w:trPr>
          <w:cantSplit/>
          <w:trHeight w:val="170"/>
        </w:trPr>
        <w:tc>
          <w:tcPr>
            <w:tcW w:w="7020" w:type="dxa"/>
          </w:tcPr>
          <w:p w:rsidR="003E4866" w:rsidRPr="00E71535" w:rsidRDefault="00B1170B" w:rsidP="00330F34">
            <w:pPr>
              <w:pStyle w:val="BodyText"/>
              <w:rPr>
                <w:rFonts w:ascii="Verdana" w:hAnsi="Verdana"/>
                <w:b/>
                <w:sz w:val="18"/>
                <w:szCs w:val="18"/>
              </w:rPr>
            </w:pPr>
            <w:hyperlink w:anchor="_Groove/SharePoint_Integration" w:history="1">
              <w:r w:rsidR="003E4866" w:rsidRPr="000B0FE9">
                <w:rPr>
                  <w:rStyle w:val="Hyperlink"/>
                  <w:rFonts w:ascii="Verdana" w:hAnsi="Verdana"/>
                  <w:b/>
                  <w:sz w:val="18"/>
                  <w:szCs w:val="18"/>
                </w:rPr>
                <w:t>Groove</w:t>
              </w:r>
              <w:r w:rsidR="00CF33A4">
                <w:rPr>
                  <w:rStyle w:val="Hyperlink"/>
                  <w:rFonts w:ascii="Verdana" w:hAnsi="Verdana"/>
                  <w:b/>
                  <w:sz w:val="18"/>
                  <w:szCs w:val="18"/>
                </w:rPr>
                <w:t xml:space="preserve"> and </w:t>
              </w:r>
              <w:r w:rsidR="003E4866" w:rsidRPr="000B0FE9">
                <w:rPr>
                  <w:rStyle w:val="Hyperlink"/>
                  <w:rFonts w:ascii="Verdana" w:hAnsi="Verdana"/>
                  <w:b/>
                  <w:sz w:val="18"/>
                  <w:szCs w:val="18"/>
                </w:rPr>
                <w:t>SharePoint Integration</w:t>
              </w:r>
            </w:hyperlink>
          </w:p>
          <w:p w:rsidR="003E4866" w:rsidRPr="00E71535" w:rsidRDefault="003E4866" w:rsidP="00330F34">
            <w:pPr>
              <w:pStyle w:val="BodyText"/>
              <w:rPr>
                <w:rFonts w:ascii="Verdana" w:hAnsi="Verdana"/>
                <w:snapToGrid/>
                <w:sz w:val="18"/>
                <w:szCs w:val="18"/>
              </w:rPr>
            </w:pPr>
            <w:r w:rsidRPr="00E71535">
              <w:rPr>
                <w:rFonts w:ascii="Verdana" w:hAnsi="Verdana"/>
                <w:snapToGrid/>
                <w:sz w:val="18"/>
                <w:szCs w:val="18"/>
              </w:rPr>
              <w:t xml:space="preserve">Take </w:t>
            </w:r>
            <w:r w:rsidR="00972EA4">
              <w:rPr>
                <w:rFonts w:ascii="Verdana" w:hAnsi="Verdana"/>
                <w:snapToGrid/>
                <w:sz w:val="18"/>
                <w:szCs w:val="18"/>
              </w:rPr>
              <w:t xml:space="preserve">a </w:t>
            </w:r>
            <w:r w:rsidRPr="00E71535">
              <w:rPr>
                <w:rFonts w:ascii="Verdana" w:hAnsi="Verdana"/>
                <w:snapToGrid/>
                <w:sz w:val="18"/>
                <w:szCs w:val="18"/>
              </w:rPr>
              <w:t>synchronized copy of SharePoint Document Libraries offline in a Groove Workspace.</w:t>
            </w:r>
          </w:p>
        </w:tc>
        <w:tc>
          <w:tcPr>
            <w:tcW w:w="1395" w:type="dxa"/>
          </w:tcPr>
          <w:p w:rsidR="003E4866" w:rsidRPr="00E71535" w:rsidRDefault="003E4866" w:rsidP="00330F34">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114"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4695825"/>
                            <a:chExt cx="228600" cy="228600"/>
                          </a:xfrm>
                        </a:grpSpPr>
                        <a:sp>
                          <a:nvSpPr>
                            <a:cNvPr id="26" name="Oval 25"/>
                            <a:cNvSpPr/>
                          </a:nvSpPr>
                          <a:spPr>
                            <a:xfrm>
                              <a:off x="6553200" y="4695825"/>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1395" w:type="dxa"/>
          </w:tcPr>
          <w:p w:rsidR="003E4866" w:rsidRPr="00E71535" w:rsidRDefault="003E4866" w:rsidP="00330F34">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115"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AA113F" w:rsidRPr="00E71535" w:rsidTr="00CC4F2F">
        <w:trPr>
          <w:cantSplit/>
          <w:trHeight w:val="170"/>
        </w:trPr>
        <w:tc>
          <w:tcPr>
            <w:tcW w:w="7020" w:type="dxa"/>
          </w:tcPr>
          <w:p w:rsidR="00AA113F" w:rsidRPr="00E71535" w:rsidRDefault="003E4866" w:rsidP="00E71535">
            <w:pPr>
              <w:pStyle w:val="BodyText"/>
              <w:rPr>
                <w:rFonts w:ascii="Verdana" w:hAnsi="Verdana"/>
                <w:b/>
                <w:sz w:val="18"/>
                <w:szCs w:val="18"/>
              </w:rPr>
            </w:pPr>
            <w:r>
              <w:rPr>
                <w:rFonts w:ascii="Verdana" w:hAnsi="Verdana"/>
                <w:b/>
                <w:sz w:val="18"/>
                <w:szCs w:val="18"/>
              </w:rPr>
              <w:lastRenderedPageBreak/>
              <w:t>OneNote</w:t>
            </w:r>
            <w:r w:rsidR="00CF33A4">
              <w:rPr>
                <w:rFonts w:ascii="Verdana" w:hAnsi="Verdana"/>
                <w:b/>
                <w:sz w:val="18"/>
                <w:szCs w:val="18"/>
              </w:rPr>
              <w:t xml:space="preserve"> and </w:t>
            </w:r>
            <w:r w:rsidR="00AA113F" w:rsidRPr="003E4866">
              <w:rPr>
                <w:rFonts w:ascii="Verdana" w:hAnsi="Verdana"/>
                <w:b/>
                <w:sz w:val="18"/>
                <w:szCs w:val="18"/>
              </w:rPr>
              <w:t>SharePoint Integration</w:t>
            </w:r>
          </w:p>
          <w:p w:rsidR="00AA113F" w:rsidRPr="00E71535" w:rsidRDefault="00972EA4" w:rsidP="00972EA4">
            <w:pPr>
              <w:pStyle w:val="BodyText"/>
              <w:rPr>
                <w:rFonts w:ascii="Verdana" w:hAnsi="Verdana"/>
                <w:snapToGrid/>
                <w:sz w:val="18"/>
                <w:szCs w:val="18"/>
              </w:rPr>
            </w:pPr>
            <w:r>
              <w:rPr>
                <w:rFonts w:ascii="Verdana" w:hAnsi="Verdana"/>
                <w:snapToGrid/>
                <w:sz w:val="18"/>
                <w:szCs w:val="18"/>
              </w:rPr>
              <w:t>Store a Shared Notebook in a SharePoint Document Library, which enables collaborative content editing by multiple OneNote users</w:t>
            </w:r>
            <w:r w:rsidR="00C727CF">
              <w:rPr>
                <w:rFonts w:ascii="Verdana" w:hAnsi="Verdana"/>
                <w:snapToGrid/>
                <w:sz w:val="18"/>
                <w:szCs w:val="18"/>
              </w:rPr>
              <w:t xml:space="preserve">. For more information, go to </w:t>
            </w:r>
            <w:hyperlink r:id="rId32" w:history="1">
              <w:r w:rsidR="00021EB9" w:rsidRPr="000C009F">
                <w:rPr>
                  <w:rStyle w:val="Hyperlink"/>
                  <w:rFonts w:ascii="Verdana" w:hAnsi="Verdana"/>
                  <w:snapToGrid/>
                  <w:sz w:val="18"/>
                  <w:szCs w:val="18"/>
                </w:rPr>
                <w:t>http://office.microsoft.com/en-us/onenote/HA101726991033.aspx</w:t>
              </w:r>
            </w:hyperlink>
            <w:r w:rsidR="00021EB9">
              <w:rPr>
                <w:rFonts w:ascii="Verdana" w:hAnsi="Verdana"/>
                <w:snapToGrid/>
                <w:sz w:val="18"/>
                <w:szCs w:val="18"/>
              </w:rPr>
              <w:t xml:space="preserve">. </w:t>
            </w:r>
          </w:p>
        </w:tc>
        <w:tc>
          <w:tcPr>
            <w:tcW w:w="1395" w:type="dxa"/>
          </w:tcPr>
          <w:p w:rsidR="00AA113F" w:rsidRPr="00E71535" w:rsidRDefault="00997B15" w:rsidP="00CC4F2F">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16"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4695825"/>
                            <a:chExt cx="228600" cy="228600"/>
                          </a:xfrm>
                        </a:grpSpPr>
                        <a:sp>
                          <a:nvSpPr>
                            <a:cNvPr id="26" name="Oval 25"/>
                            <a:cNvSpPr/>
                          </a:nvSpPr>
                          <a:spPr>
                            <a:xfrm>
                              <a:off x="6553200" y="4695825"/>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1395" w:type="dxa"/>
          </w:tcPr>
          <w:p w:rsidR="00AA113F" w:rsidRPr="00E71535" w:rsidRDefault="00997B15" w:rsidP="00CC4F2F">
            <w:pPr>
              <w:pStyle w:val="BodyText"/>
              <w:jc w:val="center"/>
              <w:rPr>
                <w:rFonts w:ascii="Verdana" w:hAnsi="Verdana"/>
                <w:sz w:val="18"/>
                <w:szCs w:val="18"/>
              </w:rPr>
            </w:pPr>
            <w:r>
              <w:rPr>
                <w:rFonts w:ascii="Verdana" w:hAnsi="Verdana"/>
                <w:noProof/>
                <w:snapToGrid/>
                <w:sz w:val="18"/>
                <w:szCs w:val="18"/>
              </w:rPr>
              <w:drawing>
                <wp:inline distT="0" distB="0" distL="0" distR="0">
                  <wp:extent cx="231913" cy="228600"/>
                  <wp:effectExtent l="6212" t="0" r="0" b="0"/>
                  <wp:docPr id="17"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bl>
    <w:p w:rsidR="00CC7B85" w:rsidRPr="00503598" w:rsidRDefault="00997B15" w:rsidP="00503598">
      <w:pPr>
        <w:pStyle w:val="BodyText"/>
        <w:spacing w:after="0"/>
        <w:rPr>
          <w:rFonts w:ascii="Verdana" w:hAnsi="Verdana"/>
          <w:sz w:val="16"/>
          <w:szCs w:val="18"/>
        </w:rPr>
      </w:pPr>
      <w:r>
        <w:rPr>
          <w:rFonts w:ascii="Verdana" w:hAnsi="Verdana"/>
          <w:noProof/>
          <w:snapToGrid/>
          <w:sz w:val="16"/>
          <w:szCs w:val="18"/>
        </w:rPr>
        <w:drawing>
          <wp:inline distT="0" distB="0" distL="0" distR="0">
            <wp:extent cx="149636" cy="146214"/>
            <wp:effectExtent l="19050" t="0" r="2764" b="0"/>
            <wp:docPr id="18" name="Objec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33" cstate="print"/>
                    <a:srcRect t="-4285" b="-4285"/>
                    <a:stretch>
                      <a:fillRect/>
                    </a:stretch>
                  </pic:blipFill>
                  <pic:spPr bwMode="auto">
                    <a:xfrm>
                      <a:off x="0" y="0"/>
                      <a:ext cx="149636" cy="146214"/>
                    </a:xfrm>
                    <a:prstGeom prst="rect">
                      <a:avLst/>
                    </a:prstGeom>
                    <a:noFill/>
                    <a:ln w="9525">
                      <a:noFill/>
                      <a:miter lim="800000"/>
                      <a:headEnd/>
                      <a:tailEnd/>
                    </a:ln>
                  </pic:spPr>
                </pic:pic>
              </a:graphicData>
            </a:graphic>
          </wp:inline>
        </w:drawing>
      </w:r>
      <w:r w:rsidR="00637A77">
        <w:rPr>
          <w:rFonts w:ascii="Verdana" w:hAnsi="Verdana"/>
          <w:sz w:val="16"/>
          <w:szCs w:val="18"/>
        </w:rPr>
        <w:t xml:space="preserve"> = </w:t>
      </w:r>
      <w:r w:rsidR="009374E4" w:rsidRPr="00503598">
        <w:rPr>
          <w:rFonts w:ascii="Verdana" w:hAnsi="Verdana"/>
          <w:sz w:val="16"/>
          <w:szCs w:val="18"/>
        </w:rPr>
        <w:t xml:space="preserve">Limited or no access to </w:t>
      </w:r>
      <w:r w:rsidR="00CC4F2F" w:rsidRPr="00503598">
        <w:rPr>
          <w:rFonts w:ascii="Verdana" w:hAnsi="Verdana"/>
          <w:sz w:val="16"/>
          <w:szCs w:val="18"/>
        </w:rPr>
        <w:t>features</w:t>
      </w:r>
    </w:p>
    <w:p w:rsidR="009374E4" w:rsidRPr="00503598" w:rsidRDefault="00997B15" w:rsidP="00503598">
      <w:pPr>
        <w:pStyle w:val="BodyText"/>
        <w:spacing w:after="0"/>
        <w:rPr>
          <w:rFonts w:ascii="Verdana" w:hAnsi="Verdana"/>
          <w:sz w:val="16"/>
          <w:szCs w:val="18"/>
        </w:rPr>
      </w:pPr>
      <w:r>
        <w:rPr>
          <w:rFonts w:ascii="Verdana" w:hAnsi="Verdana"/>
          <w:noProof/>
          <w:snapToGrid/>
          <w:sz w:val="16"/>
          <w:szCs w:val="18"/>
        </w:rPr>
        <w:drawing>
          <wp:inline distT="0" distB="0" distL="0" distR="0">
            <wp:extent cx="149636" cy="146214"/>
            <wp:effectExtent l="19050" t="0" r="2764" b="0"/>
            <wp:docPr id="19" name="Obje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34" cstate="print"/>
                    <a:srcRect t="-4285" b="-4285"/>
                    <a:stretch>
                      <a:fillRect/>
                    </a:stretch>
                  </pic:blipFill>
                  <pic:spPr bwMode="auto">
                    <a:xfrm>
                      <a:off x="0" y="0"/>
                      <a:ext cx="149636" cy="146214"/>
                    </a:xfrm>
                    <a:prstGeom prst="rect">
                      <a:avLst/>
                    </a:prstGeom>
                    <a:noFill/>
                    <a:ln w="9525">
                      <a:noFill/>
                      <a:miter lim="800000"/>
                      <a:headEnd/>
                      <a:tailEnd/>
                    </a:ln>
                  </pic:spPr>
                </pic:pic>
              </a:graphicData>
            </a:graphic>
          </wp:inline>
        </w:drawing>
      </w:r>
      <w:r w:rsidR="00800A38">
        <w:rPr>
          <w:rFonts w:ascii="Verdana" w:hAnsi="Verdana"/>
          <w:sz w:val="16"/>
          <w:szCs w:val="18"/>
        </w:rPr>
        <w:t xml:space="preserve"> </w:t>
      </w:r>
      <w:r w:rsidR="00637A77">
        <w:rPr>
          <w:rFonts w:ascii="Verdana" w:hAnsi="Verdana"/>
          <w:sz w:val="16"/>
          <w:szCs w:val="18"/>
        </w:rPr>
        <w:t xml:space="preserve">= </w:t>
      </w:r>
      <w:r w:rsidR="009374E4" w:rsidRPr="00503598">
        <w:rPr>
          <w:rFonts w:ascii="Verdana" w:hAnsi="Verdana"/>
          <w:sz w:val="16"/>
          <w:szCs w:val="18"/>
        </w:rPr>
        <w:t xml:space="preserve">Partial access to </w:t>
      </w:r>
      <w:r w:rsidR="00CC4F2F" w:rsidRPr="00503598">
        <w:rPr>
          <w:rFonts w:ascii="Verdana" w:hAnsi="Verdana"/>
          <w:sz w:val="16"/>
          <w:szCs w:val="18"/>
        </w:rPr>
        <w:t>features</w:t>
      </w:r>
    </w:p>
    <w:p w:rsidR="009374E4" w:rsidRPr="00503598" w:rsidRDefault="00997B15" w:rsidP="00503598">
      <w:pPr>
        <w:pStyle w:val="BodyText"/>
        <w:spacing w:after="0"/>
        <w:rPr>
          <w:rFonts w:ascii="Verdana" w:hAnsi="Verdana"/>
          <w:sz w:val="16"/>
          <w:szCs w:val="18"/>
        </w:rPr>
      </w:pPr>
      <w:r>
        <w:rPr>
          <w:rFonts w:ascii="Verdana" w:hAnsi="Verdana"/>
          <w:noProof/>
          <w:snapToGrid/>
          <w:sz w:val="16"/>
          <w:szCs w:val="18"/>
        </w:rPr>
        <w:drawing>
          <wp:inline distT="0" distB="0" distL="0" distR="0">
            <wp:extent cx="149636" cy="135383"/>
            <wp:effectExtent l="19050" t="0" r="2764" b="0"/>
            <wp:docPr id="20" name="Objec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35" cstate="print"/>
                    <a:srcRect t="-4285" b="-4285"/>
                    <a:stretch>
                      <a:fillRect/>
                    </a:stretch>
                  </pic:blipFill>
                  <pic:spPr bwMode="auto">
                    <a:xfrm>
                      <a:off x="0" y="0"/>
                      <a:ext cx="149636" cy="135383"/>
                    </a:xfrm>
                    <a:prstGeom prst="rect">
                      <a:avLst/>
                    </a:prstGeom>
                    <a:noFill/>
                    <a:ln w="9525">
                      <a:noFill/>
                      <a:miter lim="800000"/>
                      <a:headEnd/>
                      <a:tailEnd/>
                    </a:ln>
                  </pic:spPr>
                </pic:pic>
              </a:graphicData>
            </a:graphic>
          </wp:inline>
        </w:drawing>
      </w:r>
      <w:r w:rsidR="00800A38">
        <w:rPr>
          <w:rFonts w:ascii="Verdana" w:hAnsi="Verdana"/>
          <w:sz w:val="16"/>
          <w:szCs w:val="18"/>
        </w:rPr>
        <w:t xml:space="preserve"> </w:t>
      </w:r>
      <w:r w:rsidR="00637A77">
        <w:rPr>
          <w:rFonts w:ascii="Verdana" w:hAnsi="Verdana"/>
          <w:sz w:val="16"/>
          <w:szCs w:val="18"/>
        </w:rPr>
        <w:t xml:space="preserve">= </w:t>
      </w:r>
      <w:r w:rsidR="009374E4" w:rsidRPr="00503598">
        <w:rPr>
          <w:rFonts w:ascii="Verdana" w:hAnsi="Verdana"/>
          <w:sz w:val="16"/>
          <w:szCs w:val="18"/>
        </w:rPr>
        <w:t xml:space="preserve">Full access to </w:t>
      </w:r>
      <w:r w:rsidR="00CC4F2F" w:rsidRPr="00503598">
        <w:rPr>
          <w:rFonts w:ascii="Verdana" w:hAnsi="Verdana"/>
          <w:sz w:val="16"/>
          <w:szCs w:val="18"/>
        </w:rPr>
        <w:t>features</w:t>
      </w:r>
    </w:p>
    <w:p w:rsidR="00F42592" w:rsidRDefault="00F42592" w:rsidP="00CF33A4">
      <w:pPr>
        <w:pStyle w:val="Heading2"/>
      </w:pPr>
      <w:bookmarkStart w:id="18" w:name="_Toc163382430"/>
      <w:r>
        <w:t>SharePoint Integration Features Not Available in Office Standard 2007</w:t>
      </w:r>
      <w:bookmarkEnd w:id="18"/>
    </w:p>
    <w:p w:rsidR="00F42592" w:rsidRPr="00F42592" w:rsidRDefault="00F42592" w:rsidP="00F42592">
      <w:pPr>
        <w:numPr>
          <w:ilvl w:val="0"/>
          <w:numId w:val="50"/>
        </w:numPr>
      </w:pPr>
      <w:r w:rsidRPr="00F42592">
        <w:t>Initiate document workflows and complete workflow tasks from within the Microsoft Office applications.</w:t>
      </w:r>
    </w:p>
    <w:p w:rsidR="00F42592" w:rsidRPr="00F42592" w:rsidRDefault="00F42592" w:rsidP="00F42592">
      <w:pPr>
        <w:numPr>
          <w:ilvl w:val="0"/>
          <w:numId w:val="50"/>
        </w:numPr>
      </w:pPr>
      <w:r w:rsidRPr="00F42592">
        <w:t>Publish presentations and individual Office PowerPoint 2007 slides to slide libraries for later reuse.</w:t>
      </w:r>
    </w:p>
    <w:p w:rsidR="00F42592" w:rsidRPr="00F42592" w:rsidRDefault="00F42592" w:rsidP="00F42592">
      <w:pPr>
        <w:numPr>
          <w:ilvl w:val="0"/>
          <w:numId w:val="50"/>
        </w:numPr>
      </w:pPr>
      <w:r w:rsidRPr="00F42592">
        <w:t>Publish spreadsheets to Report Center and specify parameters and viewing permissions for spreadsheets and specific cells published to Report Center.</w:t>
      </w:r>
    </w:p>
    <w:p w:rsidR="00F42592" w:rsidRPr="00F42592" w:rsidRDefault="00F42592" w:rsidP="00F42592">
      <w:pPr>
        <w:numPr>
          <w:ilvl w:val="0"/>
          <w:numId w:val="50"/>
        </w:numPr>
      </w:pPr>
      <w:r w:rsidRPr="00F42592">
        <w:t>Create printable labels and barcodes from metadata and insert barcodes and labels into Microsoft Office documents.</w:t>
      </w:r>
    </w:p>
    <w:p w:rsidR="00F42592" w:rsidRPr="00F42592" w:rsidRDefault="00F42592" w:rsidP="00F42592">
      <w:pPr>
        <w:numPr>
          <w:ilvl w:val="0"/>
          <w:numId w:val="50"/>
        </w:numPr>
      </w:pPr>
      <w:r w:rsidRPr="00F42592">
        <w:t>Complete, collect, and organize Office InfoPath 2007 e-mail forms in Office Outlook 2007.</w:t>
      </w:r>
    </w:p>
    <w:p w:rsidR="00F42592" w:rsidRPr="00F42592" w:rsidRDefault="00F42592" w:rsidP="00F42592">
      <w:pPr>
        <w:numPr>
          <w:ilvl w:val="0"/>
          <w:numId w:val="50"/>
        </w:numPr>
      </w:pPr>
      <w:r w:rsidRPr="00F42592">
        <w:t>Host embedded, fully customizable InfoPath forms in Office Word 2007, Office Excel 2007, and Office PowerPoint 2007.</w:t>
      </w:r>
    </w:p>
    <w:p w:rsidR="00F42592" w:rsidRPr="00F42592" w:rsidRDefault="00F42592" w:rsidP="00F42592">
      <w:pPr>
        <w:numPr>
          <w:ilvl w:val="0"/>
          <w:numId w:val="50"/>
        </w:numPr>
      </w:pPr>
      <w:r w:rsidRPr="00F42592">
        <w:t>Complete forms in Programmable Task Panes.</w:t>
      </w:r>
    </w:p>
    <w:p w:rsidR="00F42592" w:rsidRDefault="00F42592" w:rsidP="00F42592">
      <w:pPr>
        <w:numPr>
          <w:ilvl w:val="0"/>
          <w:numId w:val="50"/>
        </w:numPr>
      </w:pPr>
      <w:r w:rsidRPr="00F42592">
        <w:t>Complete custom fields and execute custom business logic in Document Information Panel forms.</w:t>
      </w:r>
    </w:p>
    <w:p w:rsidR="00F42592" w:rsidRPr="00F42592" w:rsidRDefault="00F42592" w:rsidP="00F42592">
      <w:pPr>
        <w:spacing w:before="120"/>
      </w:pPr>
      <w:r>
        <w:t xml:space="preserve">Refer to the </w:t>
      </w:r>
      <w:hyperlink r:id="rId36" w:history="1">
        <w:r w:rsidRPr="00C62D9C">
          <w:rPr>
            <w:rStyle w:val="Hyperlink"/>
          </w:rPr>
          <w:t>2007 Microsoft Office Suites Compariso</w:t>
        </w:r>
        <w:r>
          <w:rPr>
            <w:rStyle w:val="Hyperlink"/>
          </w:rPr>
          <w:t>n whitepaper</w:t>
        </w:r>
      </w:hyperlink>
      <w:r>
        <w:t xml:space="preserve"> or </w:t>
      </w:r>
      <w:hyperlink r:id="rId37" w:history="1">
        <w:r w:rsidRPr="00F42592">
          <w:rPr>
            <w:rStyle w:val="Hyperlink"/>
          </w:rPr>
          <w:t>webpage</w:t>
        </w:r>
      </w:hyperlink>
      <w:r>
        <w:t xml:space="preserve"> for more details.</w:t>
      </w:r>
    </w:p>
    <w:p w:rsidR="00800A38" w:rsidRPr="00800A38" w:rsidRDefault="003043DA" w:rsidP="00CF33A4">
      <w:pPr>
        <w:pStyle w:val="Heading2"/>
      </w:pPr>
      <w:bookmarkStart w:id="19" w:name="_Toc163382431"/>
      <w:r>
        <w:t>Office FrontPage 2003 vs. Office SharePoint Designer 2007</w:t>
      </w:r>
      <w:r w:rsidR="00800A38">
        <w:br/>
        <w:t>with Windows SharePoint Services 3.0 or Office SharePoint Server 2007</w:t>
      </w:r>
      <w:bookmarkEnd w:id="19"/>
    </w:p>
    <w:p w:rsidR="00800A38" w:rsidRDefault="00800A38" w:rsidP="003043DA">
      <w:r>
        <w:t xml:space="preserve">FrontPage 2003 and SharePoint Designer 2007 were specifically designed to be the premier customization tools for their respective versions of SharePoint technologies. Therefore, FrontPage 2003 is not compatible with Windows  SharePoint Services 3.0 or Office SharePoint Server 2007 while </w:t>
      </w:r>
      <w:r w:rsidR="001E1F50">
        <w:t>SharePoint Designer has limited compatibility with Windows SharePoint Services 2.0 and SharePoint Portal Server 2003.</w:t>
      </w:r>
    </w:p>
    <w:p w:rsidR="003043DA" w:rsidRDefault="00800A38" w:rsidP="003043DA">
      <w:r>
        <w:t xml:space="preserve">The following table shows the richness of the integration features of the </w:t>
      </w:r>
      <w:r w:rsidR="001E1F50">
        <w:t xml:space="preserve">FrontPage </w:t>
      </w:r>
      <w:r>
        <w:t xml:space="preserve">2003 versus </w:t>
      </w:r>
      <w:r w:rsidR="001E1F50">
        <w:t xml:space="preserve">SharePoint Designer 2007 </w:t>
      </w:r>
      <w:r>
        <w:t xml:space="preserve">with </w:t>
      </w:r>
      <w:r w:rsidR="00637A77">
        <w:t xml:space="preserve">their respective versions of </w:t>
      </w:r>
      <w:r>
        <w:t xml:space="preserve">SharePoint </w:t>
      </w:r>
      <w:r w:rsidR="00637A77">
        <w:t>technologies.</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0" w:type="dxa"/>
          <w:right w:w="80" w:type="dxa"/>
        </w:tblCellMar>
        <w:tblLook w:val="0000"/>
      </w:tblPr>
      <w:tblGrid>
        <w:gridCol w:w="7020"/>
        <w:gridCol w:w="1395"/>
        <w:gridCol w:w="1395"/>
      </w:tblGrid>
      <w:tr w:rsidR="001E1F50" w:rsidRPr="00E71535" w:rsidTr="00C567B0">
        <w:trPr>
          <w:cantSplit/>
          <w:trHeight w:val="143"/>
          <w:tblHeader/>
        </w:trPr>
        <w:tc>
          <w:tcPr>
            <w:tcW w:w="7020" w:type="dxa"/>
            <w:tcBorders>
              <w:top w:val="single" w:sz="4" w:space="0" w:color="auto"/>
              <w:bottom w:val="single" w:sz="6" w:space="0" w:color="auto"/>
            </w:tcBorders>
            <w:shd w:val="clear" w:color="C0C0C0" w:fill="D9D9D9"/>
          </w:tcPr>
          <w:p w:rsidR="001E1F50" w:rsidRPr="00E71535" w:rsidRDefault="00637A77" w:rsidP="005D3C68">
            <w:pPr>
              <w:pStyle w:val="BodyText"/>
              <w:spacing w:before="40" w:after="40"/>
              <w:rPr>
                <w:rFonts w:ascii="Verdana" w:hAnsi="Verdana"/>
                <w:b/>
                <w:sz w:val="18"/>
                <w:szCs w:val="18"/>
              </w:rPr>
            </w:pPr>
            <w:r>
              <w:rPr>
                <w:rFonts w:ascii="Verdana" w:hAnsi="Verdana"/>
                <w:b/>
                <w:sz w:val="18"/>
                <w:szCs w:val="18"/>
              </w:rPr>
              <w:t>Feature</w:t>
            </w:r>
          </w:p>
        </w:tc>
        <w:tc>
          <w:tcPr>
            <w:tcW w:w="1395" w:type="dxa"/>
            <w:tcBorders>
              <w:top w:val="single" w:sz="4" w:space="0" w:color="auto"/>
              <w:bottom w:val="single" w:sz="6" w:space="0" w:color="auto"/>
            </w:tcBorders>
            <w:shd w:val="clear" w:color="C0C0C0" w:fill="D9D9D9"/>
          </w:tcPr>
          <w:p w:rsidR="001E1F50" w:rsidRPr="00E71535" w:rsidRDefault="00637A77" w:rsidP="005D3C68">
            <w:pPr>
              <w:pStyle w:val="BodyText"/>
              <w:spacing w:before="40" w:after="40"/>
              <w:rPr>
                <w:rFonts w:ascii="Verdana" w:hAnsi="Verdana"/>
                <w:b/>
                <w:sz w:val="18"/>
                <w:szCs w:val="18"/>
              </w:rPr>
            </w:pPr>
            <w:r>
              <w:rPr>
                <w:rFonts w:ascii="Verdana" w:hAnsi="Verdana"/>
                <w:b/>
                <w:sz w:val="18"/>
                <w:szCs w:val="18"/>
              </w:rPr>
              <w:t xml:space="preserve">FrontPage </w:t>
            </w:r>
            <w:r w:rsidR="001E1F50" w:rsidRPr="00E71535">
              <w:rPr>
                <w:rFonts w:ascii="Verdana" w:hAnsi="Verdana"/>
                <w:b/>
                <w:sz w:val="18"/>
                <w:szCs w:val="18"/>
              </w:rPr>
              <w:t>2003</w:t>
            </w:r>
          </w:p>
        </w:tc>
        <w:tc>
          <w:tcPr>
            <w:tcW w:w="1395" w:type="dxa"/>
            <w:tcBorders>
              <w:top w:val="single" w:sz="4" w:space="0" w:color="auto"/>
              <w:bottom w:val="single" w:sz="6" w:space="0" w:color="auto"/>
            </w:tcBorders>
            <w:shd w:val="clear" w:color="C0C0C0" w:fill="D9D9D9"/>
          </w:tcPr>
          <w:p w:rsidR="001E1F50" w:rsidRPr="00E71535" w:rsidRDefault="00637A77" w:rsidP="005D3C68">
            <w:pPr>
              <w:pStyle w:val="BodyText"/>
              <w:spacing w:before="40" w:after="40"/>
              <w:rPr>
                <w:rFonts w:ascii="Verdana" w:hAnsi="Verdana"/>
                <w:b/>
                <w:sz w:val="18"/>
                <w:szCs w:val="18"/>
              </w:rPr>
            </w:pPr>
            <w:r>
              <w:rPr>
                <w:rFonts w:ascii="Verdana" w:hAnsi="Verdana"/>
                <w:b/>
                <w:sz w:val="18"/>
                <w:szCs w:val="18"/>
              </w:rPr>
              <w:t xml:space="preserve">SharePoint Designer </w:t>
            </w:r>
            <w:r w:rsidR="001E1F50" w:rsidRPr="00E71535">
              <w:rPr>
                <w:rFonts w:ascii="Verdana" w:hAnsi="Verdana"/>
                <w:b/>
                <w:sz w:val="18"/>
                <w:szCs w:val="18"/>
              </w:rPr>
              <w:t>2007</w:t>
            </w:r>
          </w:p>
        </w:tc>
      </w:tr>
      <w:tr w:rsidR="001E1F50" w:rsidRPr="00E71535" w:rsidTr="00C567B0">
        <w:trPr>
          <w:cantSplit/>
          <w:trHeight w:val="360"/>
        </w:trPr>
        <w:tc>
          <w:tcPr>
            <w:tcW w:w="7020" w:type="dxa"/>
            <w:tcBorders>
              <w:top w:val="single" w:sz="6" w:space="0" w:color="auto"/>
            </w:tcBorders>
          </w:tcPr>
          <w:p w:rsidR="001E1F50" w:rsidRPr="00E71535" w:rsidRDefault="001E1F50" w:rsidP="00C567B0">
            <w:pPr>
              <w:pStyle w:val="BodyText"/>
              <w:rPr>
                <w:rFonts w:ascii="Verdana" w:hAnsi="Verdana"/>
                <w:sz w:val="18"/>
                <w:szCs w:val="18"/>
              </w:rPr>
            </w:pPr>
            <w:r w:rsidRPr="001E1F50">
              <w:rPr>
                <w:rFonts w:ascii="Verdana" w:hAnsi="Verdana"/>
                <w:b/>
                <w:bCs/>
                <w:sz w:val="18"/>
                <w:szCs w:val="18"/>
              </w:rPr>
              <w:t>SharePoint site customization</w:t>
            </w:r>
            <w:r w:rsidRPr="001E1F50">
              <w:rPr>
                <w:rFonts w:ascii="Verdana" w:hAnsi="Verdana"/>
                <w:sz w:val="18"/>
                <w:szCs w:val="18"/>
              </w:rPr>
              <w:br/>
              <w:t>Enjoy deep editing support for the technologies underlying SharePoint products, including ASP.NET 2.0, cascading style sheets (CSS), and Windows Workflow Foundation.</w:t>
            </w:r>
          </w:p>
        </w:tc>
        <w:tc>
          <w:tcPr>
            <w:tcW w:w="1395" w:type="dxa"/>
            <w:tcBorders>
              <w:top w:val="single" w:sz="6" w:space="0" w:color="auto"/>
            </w:tcBorders>
          </w:tcPr>
          <w:p w:rsidR="001E1F50" w:rsidRPr="00E71535" w:rsidRDefault="001E1F50" w:rsidP="00C567B0">
            <w:pPr>
              <w:pStyle w:val="BodyText"/>
              <w:jc w:val="center"/>
              <w:rPr>
                <w:rFonts w:ascii="Verdana" w:hAnsi="Verdana"/>
                <w:sz w:val="18"/>
                <w:szCs w:val="18"/>
              </w:rPr>
            </w:pPr>
          </w:p>
        </w:tc>
        <w:tc>
          <w:tcPr>
            <w:tcW w:w="1395" w:type="dxa"/>
            <w:tcBorders>
              <w:top w:val="single" w:sz="6" w:space="0" w:color="auto"/>
            </w:tcBorders>
          </w:tcPr>
          <w:p w:rsidR="001E1F50" w:rsidRPr="00E71535" w:rsidRDefault="00107CC9" w:rsidP="00C567B0">
            <w:pPr>
              <w:pStyle w:val="BodyText"/>
              <w:jc w:val="center"/>
              <w:rPr>
                <w:rFonts w:ascii="Verdana" w:hAnsi="Verdana"/>
                <w:sz w:val="18"/>
                <w:szCs w:val="18"/>
              </w:rPr>
            </w:pPr>
            <w:r w:rsidRPr="00107CC9">
              <w:rPr>
                <w:rFonts w:ascii="Tahoma" w:hAnsi="Tahoma" w:cs="Tahoma"/>
                <w:noProof/>
                <w:snapToGrid/>
                <w:sz w:val="15"/>
                <w:szCs w:val="15"/>
              </w:rPr>
              <w:drawing>
                <wp:inline distT="0" distB="0" distL="0" distR="0">
                  <wp:extent cx="231913" cy="228600"/>
                  <wp:effectExtent l="6212" t="0" r="0" b="0"/>
                  <wp:docPr id="97"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3717925"/>
                            <a:chExt cx="228600" cy="228600"/>
                          </a:xfrm>
                        </a:grpSpPr>
                        <a:grpSp>
                          <a:nvGrpSpPr>
                            <a:cNvPr id="12355" name="Group 31"/>
                            <a:cNvGrpSpPr>
                              <a:grpSpLocks/>
                            </a:cNvGrpSpPr>
                          </a:nvGrpSpPr>
                          <a:grpSpPr bwMode="auto">
                            <a:xfrm>
                              <a:off x="6553200" y="3717925"/>
                              <a:ext cx="228600" cy="228600"/>
                              <a:chOff x="2057400" y="5334000"/>
                              <a:chExt cx="228600" cy="228600"/>
                            </a:xfrm>
                          </a:grpSpPr>
                          <a:sp>
                            <a:nvSpPr>
                              <a:cNvPr id="40" name="Oval 39"/>
                              <a:cNvSpPr/>
                            </a:nvSpPr>
                            <a:spPr>
                              <a:xfrm>
                                <a:off x="2057400" y="53340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Chord 40"/>
                              <a:cNvSpPr/>
                            </a:nvSpPr>
                            <a:spPr>
                              <a:xfrm>
                                <a:off x="2057400" y="5334000"/>
                                <a:ext cx="228600" cy="228600"/>
                              </a:xfrm>
                              <a:prstGeom prst="chord">
                                <a:avLst>
                                  <a:gd name="adj1" fmla="val 21553873"/>
                                  <a:gd name="adj2" fmla="val 10790607"/>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r>
      <w:tr w:rsidR="001E1F50" w:rsidRPr="00E71535" w:rsidTr="00C567B0">
        <w:trPr>
          <w:cantSplit/>
          <w:trHeight w:val="360"/>
        </w:trPr>
        <w:tc>
          <w:tcPr>
            <w:tcW w:w="7020" w:type="dxa"/>
            <w:tcBorders>
              <w:top w:val="single" w:sz="6" w:space="0" w:color="auto"/>
            </w:tcBorders>
          </w:tcPr>
          <w:p w:rsidR="001E1F50" w:rsidRPr="00E71535" w:rsidRDefault="001E1F50" w:rsidP="00C567B0">
            <w:pPr>
              <w:pStyle w:val="BodyText"/>
              <w:rPr>
                <w:rFonts w:ascii="Verdana" w:hAnsi="Verdana"/>
                <w:sz w:val="18"/>
                <w:szCs w:val="18"/>
              </w:rPr>
            </w:pPr>
            <w:r w:rsidRPr="001E1F50">
              <w:rPr>
                <w:rFonts w:ascii="Verdana" w:hAnsi="Verdana"/>
                <w:b/>
                <w:bCs/>
                <w:sz w:val="18"/>
                <w:szCs w:val="18"/>
              </w:rPr>
              <w:lastRenderedPageBreak/>
              <w:t>ASP.NET master pages</w:t>
            </w:r>
            <w:r w:rsidRPr="001E1F50">
              <w:rPr>
                <w:rFonts w:ascii="Verdana" w:hAnsi="Verdana"/>
                <w:sz w:val="18"/>
                <w:szCs w:val="18"/>
              </w:rPr>
              <w:br/>
              <w:t>Full support for ASP.NET master pages enables you to centralize changes to your site and help ensure a consistent look and feel across multiple pages.</w:t>
            </w:r>
          </w:p>
        </w:tc>
        <w:tc>
          <w:tcPr>
            <w:tcW w:w="1395" w:type="dxa"/>
            <w:tcBorders>
              <w:top w:val="single" w:sz="6" w:space="0" w:color="auto"/>
            </w:tcBorders>
          </w:tcPr>
          <w:p w:rsidR="001E1F50" w:rsidRPr="00E71535" w:rsidRDefault="001E1F50" w:rsidP="00C567B0">
            <w:pPr>
              <w:pStyle w:val="BodyText"/>
              <w:jc w:val="center"/>
              <w:rPr>
                <w:rFonts w:ascii="Verdana" w:hAnsi="Verdana"/>
                <w:sz w:val="18"/>
                <w:szCs w:val="18"/>
              </w:rPr>
            </w:pPr>
          </w:p>
        </w:tc>
        <w:tc>
          <w:tcPr>
            <w:tcW w:w="1395" w:type="dxa"/>
            <w:tcBorders>
              <w:top w:val="single" w:sz="6" w:space="0" w:color="auto"/>
            </w:tcBorders>
          </w:tcPr>
          <w:p w:rsidR="001E1F50" w:rsidRPr="00E71535" w:rsidRDefault="00107CC9" w:rsidP="00C567B0">
            <w:pPr>
              <w:pStyle w:val="BodyText"/>
              <w:jc w:val="center"/>
              <w:rPr>
                <w:rFonts w:ascii="Verdana" w:hAnsi="Verdana"/>
                <w:sz w:val="18"/>
                <w:szCs w:val="18"/>
              </w:rPr>
            </w:pPr>
            <w:r w:rsidRPr="00107CC9">
              <w:rPr>
                <w:rFonts w:ascii="Tahoma" w:hAnsi="Tahoma" w:cs="Tahoma"/>
                <w:noProof/>
                <w:snapToGrid/>
                <w:sz w:val="15"/>
                <w:szCs w:val="15"/>
              </w:rPr>
              <w:drawing>
                <wp:inline distT="0" distB="0" distL="0" distR="0">
                  <wp:extent cx="231913" cy="228600"/>
                  <wp:effectExtent l="6212"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1E1F50" w:rsidRPr="00E71535" w:rsidTr="00C567B0">
        <w:trPr>
          <w:cantSplit/>
          <w:trHeight w:val="360"/>
        </w:trPr>
        <w:tc>
          <w:tcPr>
            <w:tcW w:w="7020" w:type="dxa"/>
          </w:tcPr>
          <w:p w:rsidR="001E1F50" w:rsidRPr="00E71535" w:rsidRDefault="001E1F50" w:rsidP="00C567B0">
            <w:pPr>
              <w:pStyle w:val="BodyText"/>
              <w:rPr>
                <w:rFonts w:ascii="Verdana" w:hAnsi="Verdana"/>
                <w:sz w:val="18"/>
                <w:szCs w:val="18"/>
              </w:rPr>
            </w:pPr>
            <w:r w:rsidRPr="001E1F50">
              <w:rPr>
                <w:rFonts w:ascii="Verdana" w:hAnsi="Verdana"/>
                <w:b/>
                <w:bCs/>
                <w:sz w:val="18"/>
                <w:szCs w:val="18"/>
              </w:rPr>
              <w:t>Cascading style sheets</w:t>
            </w:r>
            <w:r w:rsidRPr="001E1F50">
              <w:rPr>
                <w:rFonts w:ascii="Verdana" w:hAnsi="Verdana"/>
                <w:sz w:val="18"/>
                <w:szCs w:val="18"/>
              </w:rPr>
              <w:br/>
              <w:t>Make format and layout changes to entire SharePoint sites simply by editing the master page and modifying the SharePoint CSS. Office SharePoint Designer 2007 includes a CSS task pane for applying and editing CSS rules, a CSS Style Application Toolbar, and a CSS property grid.</w:t>
            </w:r>
          </w:p>
        </w:tc>
        <w:tc>
          <w:tcPr>
            <w:tcW w:w="1395" w:type="dxa"/>
          </w:tcPr>
          <w:p w:rsidR="001E1F50" w:rsidRPr="00E71535" w:rsidRDefault="003E4866" w:rsidP="00C567B0">
            <w:pPr>
              <w:pStyle w:val="BodyText"/>
              <w:jc w:val="center"/>
              <w:rPr>
                <w:rFonts w:ascii="Verdana" w:hAnsi="Verdana"/>
                <w:sz w:val="18"/>
                <w:szCs w:val="18"/>
              </w:rPr>
            </w:pPr>
            <w:r w:rsidRPr="003E4866">
              <w:rPr>
                <w:rFonts w:ascii="Tahoma" w:hAnsi="Tahoma" w:cs="Tahoma"/>
                <w:noProof/>
                <w:snapToGrid/>
                <w:sz w:val="15"/>
                <w:szCs w:val="15"/>
              </w:rPr>
              <w:drawing>
                <wp:inline distT="0" distB="0" distL="0" distR="0">
                  <wp:extent cx="231913" cy="228600"/>
                  <wp:effectExtent l="6212" t="0" r="0" b="0"/>
                  <wp:docPr id="103"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4695825"/>
                            <a:chExt cx="228600" cy="228600"/>
                          </a:xfrm>
                        </a:grpSpPr>
                        <a:sp>
                          <a:nvSpPr>
                            <a:cNvPr id="26" name="Oval 25"/>
                            <a:cNvSpPr/>
                          </a:nvSpPr>
                          <a:spPr>
                            <a:xfrm>
                              <a:off x="6553200" y="4695825"/>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1395" w:type="dxa"/>
          </w:tcPr>
          <w:p w:rsidR="001E1F50" w:rsidRPr="00E71535" w:rsidRDefault="00107CC9" w:rsidP="00C567B0">
            <w:pPr>
              <w:pStyle w:val="BodyText"/>
              <w:jc w:val="center"/>
              <w:rPr>
                <w:rFonts w:ascii="Verdana" w:hAnsi="Verdana"/>
                <w:sz w:val="18"/>
                <w:szCs w:val="18"/>
              </w:rPr>
            </w:pPr>
            <w:r w:rsidRPr="00107CC9">
              <w:rPr>
                <w:rFonts w:ascii="Tahoma" w:hAnsi="Tahoma" w:cs="Tahoma"/>
                <w:noProof/>
                <w:snapToGrid/>
                <w:sz w:val="15"/>
                <w:szCs w:val="15"/>
              </w:rPr>
              <w:drawing>
                <wp:inline distT="0" distB="0" distL="0" distR="0">
                  <wp:extent cx="231913" cy="228600"/>
                  <wp:effectExtent l="6212" t="0" r="0" b="0"/>
                  <wp:docPr id="98"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3717925"/>
                            <a:chExt cx="228600" cy="228600"/>
                          </a:xfrm>
                        </a:grpSpPr>
                        <a:grpSp>
                          <a:nvGrpSpPr>
                            <a:cNvPr id="12355" name="Group 31"/>
                            <a:cNvGrpSpPr>
                              <a:grpSpLocks/>
                            </a:cNvGrpSpPr>
                          </a:nvGrpSpPr>
                          <a:grpSpPr bwMode="auto">
                            <a:xfrm>
                              <a:off x="6553200" y="3717925"/>
                              <a:ext cx="228600" cy="228600"/>
                              <a:chOff x="2057400" y="5334000"/>
                              <a:chExt cx="228600" cy="228600"/>
                            </a:xfrm>
                          </a:grpSpPr>
                          <a:sp>
                            <a:nvSpPr>
                              <a:cNvPr id="40" name="Oval 39"/>
                              <a:cNvSpPr/>
                            </a:nvSpPr>
                            <a:spPr>
                              <a:xfrm>
                                <a:off x="2057400" y="53340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Chord 40"/>
                              <a:cNvSpPr/>
                            </a:nvSpPr>
                            <a:spPr>
                              <a:xfrm>
                                <a:off x="2057400" y="5334000"/>
                                <a:ext cx="228600" cy="228600"/>
                              </a:xfrm>
                              <a:prstGeom prst="chord">
                                <a:avLst>
                                  <a:gd name="adj1" fmla="val 21553873"/>
                                  <a:gd name="adj2" fmla="val 10790607"/>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r>
      <w:tr w:rsidR="001E1F50" w:rsidRPr="00E71535" w:rsidTr="00C567B0">
        <w:trPr>
          <w:cantSplit/>
          <w:trHeight w:val="360"/>
        </w:trPr>
        <w:tc>
          <w:tcPr>
            <w:tcW w:w="7020" w:type="dxa"/>
          </w:tcPr>
          <w:p w:rsidR="001E1F50" w:rsidRPr="00E71535" w:rsidRDefault="001E1F50" w:rsidP="00C567B0">
            <w:pPr>
              <w:pStyle w:val="BodyText"/>
              <w:rPr>
                <w:rFonts w:ascii="Verdana" w:hAnsi="Verdana"/>
                <w:sz w:val="18"/>
                <w:szCs w:val="18"/>
              </w:rPr>
            </w:pPr>
            <w:r w:rsidRPr="001E1F50">
              <w:rPr>
                <w:rFonts w:ascii="Verdana" w:hAnsi="Verdana"/>
                <w:b/>
                <w:bCs/>
                <w:sz w:val="18"/>
                <w:szCs w:val="18"/>
              </w:rPr>
              <w:t>Professional-grade design environment</w:t>
            </w:r>
            <w:r w:rsidRPr="001E1F50">
              <w:rPr>
                <w:rFonts w:ascii="Verdana" w:hAnsi="Verdana"/>
                <w:sz w:val="18"/>
                <w:szCs w:val="18"/>
              </w:rPr>
              <w:br/>
              <w:t>Richly interact with a user interface that you can use to open, dock, and undock precisely the combination of task panes you want to help you design your site. Use task panes to identify and manipulate tag properties, CSS properties, and table and cell formats; insert SharePoint and ASP.NET 2.0 controls, and more.</w:t>
            </w:r>
          </w:p>
        </w:tc>
        <w:tc>
          <w:tcPr>
            <w:tcW w:w="1395" w:type="dxa"/>
          </w:tcPr>
          <w:p w:rsidR="001E1F50" w:rsidRPr="00E71535" w:rsidRDefault="001E1F50" w:rsidP="00C567B0">
            <w:pPr>
              <w:pStyle w:val="BodyText"/>
              <w:jc w:val="center"/>
              <w:rPr>
                <w:rFonts w:ascii="Verdana" w:hAnsi="Verdana"/>
                <w:sz w:val="18"/>
                <w:szCs w:val="18"/>
              </w:rPr>
            </w:pPr>
          </w:p>
        </w:tc>
        <w:tc>
          <w:tcPr>
            <w:tcW w:w="1395" w:type="dxa"/>
          </w:tcPr>
          <w:p w:rsidR="001E1F50" w:rsidRPr="00E71535" w:rsidRDefault="00107CC9" w:rsidP="00C567B0">
            <w:pPr>
              <w:pStyle w:val="BodyText"/>
              <w:jc w:val="center"/>
              <w:rPr>
                <w:rFonts w:ascii="Verdana" w:hAnsi="Verdana"/>
                <w:sz w:val="18"/>
                <w:szCs w:val="18"/>
              </w:rPr>
            </w:pPr>
            <w:r w:rsidRPr="00107CC9">
              <w:rPr>
                <w:rFonts w:ascii="Verdana" w:hAnsi="Verdana"/>
                <w:noProof/>
                <w:sz w:val="18"/>
                <w:szCs w:val="18"/>
              </w:rPr>
              <w:drawing>
                <wp:inline distT="0" distB="0" distL="0" distR="0">
                  <wp:extent cx="231913" cy="228600"/>
                  <wp:effectExtent l="6212" t="0" r="0" b="0"/>
                  <wp:docPr id="1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1E1F50" w:rsidRPr="00E71535" w:rsidTr="00C567B0">
        <w:trPr>
          <w:cantSplit/>
          <w:trHeight w:val="360"/>
        </w:trPr>
        <w:tc>
          <w:tcPr>
            <w:tcW w:w="7020" w:type="dxa"/>
          </w:tcPr>
          <w:p w:rsidR="001E1F50" w:rsidRPr="00E71535" w:rsidRDefault="001E1F50" w:rsidP="00C567B0">
            <w:pPr>
              <w:pStyle w:val="BodyText"/>
              <w:rPr>
                <w:rFonts w:ascii="Verdana" w:hAnsi="Verdana"/>
                <w:sz w:val="18"/>
                <w:szCs w:val="18"/>
              </w:rPr>
            </w:pPr>
            <w:r w:rsidRPr="001E1F50">
              <w:rPr>
                <w:rFonts w:ascii="Verdana" w:hAnsi="Verdana"/>
                <w:b/>
                <w:bCs/>
                <w:sz w:val="18"/>
                <w:szCs w:val="18"/>
              </w:rPr>
              <w:t>Interact with your data</w:t>
            </w:r>
            <w:r w:rsidRPr="001E1F50">
              <w:rPr>
                <w:rFonts w:ascii="Verdana" w:hAnsi="Verdana"/>
                <w:sz w:val="18"/>
                <w:szCs w:val="18"/>
              </w:rPr>
              <w:br/>
              <w:t>Write information back to data sources, including SharePoint lists, SQL databases, and XML files, using custom form support.</w:t>
            </w:r>
          </w:p>
        </w:tc>
        <w:tc>
          <w:tcPr>
            <w:tcW w:w="1395" w:type="dxa"/>
          </w:tcPr>
          <w:p w:rsidR="001E1F50" w:rsidRPr="00E71535" w:rsidRDefault="001E1F50" w:rsidP="00C567B0">
            <w:pPr>
              <w:pStyle w:val="BodyText"/>
              <w:jc w:val="center"/>
              <w:rPr>
                <w:rFonts w:ascii="Verdana" w:hAnsi="Verdana"/>
                <w:sz w:val="18"/>
                <w:szCs w:val="18"/>
              </w:rPr>
            </w:pPr>
          </w:p>
        </w:tc>
        <w:tc>
          <w:tcPr>
            <w:tcW w:w="1395" w:type="dxa"/>
          </w:tcPr>
          <w:p w:rsidR="001E1F50" w:rsidRPr="00E71535" w:rsidRDefault="00107CC9" w:rsidP="00C567B0">
            <w:pPr>
              <w:pStyle w:val="BodyText"/>
              <w:jc w:val="center"/>
              <w:rPr>
                <w:rFonts w:ascii="Verdana" w:hAnsi="Verdana"/>
                <w:sz w:val="18"/>
                <w:szCs w:val="18"/>
              </w:rPr>
            </w:pPr>
            <w:r w:rsidRPr="00107CC9">
              <w:rPr>
                <w:rFonts w:ascii="Verdana" w:hAnsi="Verdana"/>
                <w:noProof/>
                <w:sz w:val="18"/>
                <w:szCs w:val="18"/>
              </w:rPr>
              <w:drawing>
                <wp:inline distT="0" distB="0" distL="0" distR="0">
                  <wp:extent cx="231913" cy="228600"/>
                  <wp:effectExtent l="6212" t="0" r="0" b="0"/>
                  <wp:docPr id="7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1E1F50" w:rsidRPr="00E71535" w:rsidTr="00C567B0">
        <w:trPr>
          <w:cantSplit/>
          <w:trHeight w:val="170"/>
        </w:trPr>
        <w:tc>
          <w:tcPr>
            <w:tcW w:w="7020" w:type="dxa"/>
          </w:tcPr>
          <w:p w:rsidR="001E1F50" w:rsidRPr="00E71535" w:rsidRDefault="001E1F50" w:rsidP="00C567B0">
            <w:pPr>
              <w:pStyle w:val="BodyText"/>
              <w:rPr>
                <w:rFonts w:ascii="Verdana" w:hAnsi="Verdana"/>
                <w:sz w:val="18"/>
                <w:szCs w:val="18"/>
              </w:rPr>
            </w:pPr>
            <w:r w:rsidRPr="001E1F50">
              <w:rPr>
                <w:rFonts w:ascii="Verdana" w:hAnsi="Verdana"/>
                <w:b/>
                <w:bCs/>
                <w:sz w:val="18"/>
                <w:szCs w:val="18"/>
              </w:rPr>
              <w:t>Add business logic to your Workflow Designer</w:t>
            </w:r>
            <w:r w:rsidRPr="001E1F50">
              <w:rPr>
                <w:rFonts w:ascii="Verdana" w:hAnsi="Verdana"/>
                <w:sz w:val="18"/>
                <w:szCs w:val="18"/>
              </w:rPr>
              <w:br/>
              <w:t>Take advantage of the power of Workflow Designer. Set up custom workflow conditions and actions, link them to your SharePoint data, and deploy them with a single click, without installing server code.</w:t>
            </w:r>
          </w:p>
        </w:tc>
        <w:tc>
          <w:tcPr>
            <w:tcW w:w="1395" w:type="dxa"/>
          </w:tcPr>
          <w:p w:rsidR="001E1F50" w:rsidRPr="00E71535" w:rsidRDefault="001E1F50" w:rsidP="00C567B0">
            <w:pPr>
              <w:pStyle w:val="BodyText"/>
              <w:jc w:val="center"/>
              <w:rPr>
                <w:rFonts w:ascii="Verdana" w:hAnsi="Verdana"/>
                <w:sz w:val="18"/>
                <w:szCs w:val="18"/>
              </w:rPr>
            </w:pPr>
          </w:p>
        </w:tc>
        <w:tc>
          <w:tcPr>
            <w:tcW w:w="1395" w:type="dxa"/>
          </w:tcPr>
          <w:p w:rsidR="001E1F50" w:rsidRPr="00E71535" w:rsidRDefault="00107CC9" w:rsidP="00C567B0">
            <w:pPr>
              <w:pStyle w:val="BodyText"/>
              <w:jc w:val="center"/>
              <w:rPr>
                <w:rFonts w:ascii="Verdana" w:hAnsi="Verdana"/>
                <w:sz w:val="18"/>
                <w:szCs w:val="18"/>
              </w:rPr>
            </w:pPr>
            <w:r w:rsidRPr="00107CC9">
              <w:rPr>
                <w:rFonts w:ascii="Verdana" w:hAnsi="Verdana"/>
                <w:noProof/>
                <w:sz w:val="18"/>
                <w:szCs w:val="18"/>
              </w:rPr>
              <w:drawing>
                <wp:inline distT="0" distB="0" distL="0" distR="0">
                  <wp:extent cx="231913" cy="228600"/>
                  <wp:effectExtent l="6212" t="0" r="0" b="0"/>
                  <wp:docPr id="8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1E1F50" w:rsidRPr="00E71535" w:rsidTr="00C567B0">
        <w:trPr>
          <w:cantSplit/>
          <w:trHeight w:val="170"/>
        </w:trPr>
        <w:tc>
          <w:tcPr>
            <w:tcW w:w="7020" w:type="dxa"/>
          </w:tcPr>
          <w:p w:rsidR="001E1F50" w:rsidRPr="00E71535" w:rsidRDefault="001E1F50" w:rsidP="00C567B0">
            <w:pPr>
              <w:pStyle w:val="BodyText"/>
              <w:rPr>
                <w:rFonts w:ascii="Verdana" w:hAnsi="Verdana"/>
                <w:sz w:val="18"/>
                <w:szCs w:val="18"/>
              </w:rPr>
            </w:pPr>
            <w:r w:rsidRPr="001E1F50">
              <w:rPr>
                <w:rFonts w:ascii="Verdana" w:hAnsi="Verdana"/>
                <w:b/>
                <w:bCs/>
                <w:sz w:val="18"/>
                <w:szCs w:val="18"/>
              </w:rPr>
              <w:t>Support for interactive ASP.NET pages</w:t>
            </w:r>
            <w:r w:rsidRPr="001E1F50">
              <w:rPr>
                <w:rFonts w:ascii="Verdana" w:hAnsi="Verdana"/>
                <w:sz w:val="18"/>
                <w:szCs w:val="18"/>
              </w:rPr>
              <w:br/>
              <w:t>Office SharePoint Designer 2007 provides the same level of support as Microsoft Visual Studio 2005 for ASP.NET control hosting, property grid editing, insertion from a toolbox palette, and Microsoft IntelliSense technology in Code View.</w:t>
            </w:r>
          </w:p>
        </w:tc>
        <w:tc>
          <w:tcPr>
            <w:tcW w:w="1395" w:type="dxa"/>
          </w:tcPr>
          <w:p w:rsidR="001E1F50" w:rsidRPr="00E71535" w:rsidRDefault="001E1F50" w:rsidP="00C567B0">
            <w:pPr>
              <w:pStyle w:val="BodyText"/>
              <w:jc w:val="center"/>
              <w:rPr>
                <w:rFonts w:ascii="Verdana" w:hAnsi="Verdana"/>
                <w:sz w:val="18"/>
                <w:szCs w:val="18"/>
              </w:rPr>
            </w:pPr>
          </w:p>
        </w:tc>
        <w:tc>
          <w:tcPr>
            <w:tcW w:w="1395" w:type="dxa"/>
          </w:tcPr>
          <w:p w:rsidR="001E1F50" w:rsidRPr="00E71535" w:rsidRDefault="00107CC9" w:rsidP="00C567B0">
            <w:pPr>
              <w:pStyle w:val="BodyText"/>
              <w:jc w:val="center"/>
              <w:rPr>
                <w:rFonts w:ascii="Verdana" w:hAnsi="Verdana"/>
                <w:sz w:val="18"/>
                <w:szCs w:val="18"/>
              </w:rPr>
            </w:pPr>
            <w:r w:rsidRPr="00107CC9">
              <w:rPr>
                <w:rFonts w:ascii="Verdana" w:hAnsi="Verdana"/>
                <w:noProof/>
                <w:sz w:val="18"/>
                <w:szCs w:val="18"/>
              </w:rPr>
              <w:drawing>
                <wp:inline distT="0" distB="0" distL="0" distR="0">
                  <wp:extent cx="231913" cy="228600"/>
                  <wp:effectExtent l="6212" t="0" r="0" b="0"/>
                  <wp:docPr id="8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637A77" w:rsidRPr="00E71535" w:rsidTr="00C567B0">
        <w:trPr>
          <w:cantSplit/>
          <w:trHeight w:val="170"/>
        </w:trPr>
        <w:tc>
          <w:tcPr>
            <w:tcW w:w="7020" w:type="dxa"/>
          </w:tcPr>
          <w:p w:rsidR="00637A77" w:rsidRPr="001E1F50" w:rsidRDefault="00637A77" w:rsidP="00C567B0">
            <w:pPr>
              <w:pStyle w:val="BodyText"/>
              <w:rPr>
                <w:rFonts w:ascii="Verdana" w:hAnsi="Verdana"/>
                <w:b/>
                <w:bCs/>
                <w:snapToGrid/>
                <w:sz w:val="18"/>
                <w:szCs w:val="18"/>
              </w:rPr>
            </w:pPr>
            <w:r w:rsidRPr="00637A77">
              <w:rPr>
                <w:rFonts w:ascii="Verdana" w:hAnsi="Verdana"/>
                <w:b/>
                <w:bCs/>
                <w:snapToGrid/>
                <w:sz w:val="18"/>
                <w:szCs w:val="18"/>
              </w:rPr>
              <w:t>Site backup and restore</w:t>
            </w:r>
            <w:r w:rsidRPr="00637A77">
              <w:rPr>
                <w:rFonts w:ascii="Verdana" w:hAnsi="Verdana"/>
                <w:b/>
                <w:bCs/>
                <w:snapToGrid/>
                <w:sz w:val="18"/>
                <w:szCs w:val="18"/>
              </w:rPr>
              <w:br/>
            </w:r>
            <w:r w:rsidRPr="00637A77">
              <w:rPr>
                <w:rFonts w:ascii="Verdana" w:hAnsi="Verdana"/>
                <w:bCs/>
                <w:snapToGrid/>
                <w:sz w:val="18"/>
                <w:szCs w:val="18"/>
              </w:rPr>
              <w:t>Save your site, including all of the pages and SharePoint list data, and restore it on another server.</w:t>
            </w:r>
          </w:p>
        </w:tc>
        <w:tc>
          <w:tcPr>
            <w:tcW w:w="1395" w:type="dxa"/>
          </w:tcPr>
          <w:p w:rsidR="00637A77" w:rsidRPr="00E71535" w:rsidRDefault="003E4866" w:rsidP="00C567B0">
            <w:pPr>
              <w:pStyle w:val="BodyText"/>
              <w:jc w:val="center"/>
              <w:rPr>
                <w:rFonts w:ascii="Verdana" w:hAnsi="Verdana"/>
                <w:sz w:val="18"/>
                <w:szCs w:val="18"/>
              </w:rPr>
            </w:pPr>
            <w:r w:rsidRPr="003E4866">
              <w:rPr>
                <w:rFonts w:ascii="Tahoma" w:hAnsi="Tahoma" w:cs="Tahoma"/>
                <w:noProof/>
                <w:snapToGrid/>
                <w:sz w:val="15"/>
                <w:szCs w:val="15"/>
              </w:rPr>
              <w:drawing>
                <wp:inline distT="0" distB="0" distL="0" distR="0">
                  <wp:extent cx="231913" cy="228600"/>
                  <wp:effectExtent l="6212" t="0" r="0" b="0"/>
                  <wp:docPr id="112"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4695825"/>
                            <a:chExt cx="228600" cy="228600"/>
                          </a:xfrm>
                        </a:grpSpPr>
                        <a:sp>
                          <a:nvSpPr>
                            <a:cNvPr id="26" name="Oval 25"/>
                            <a:cNvSpPr/>
                          </a:nvSpPr>
                          <a:spPr>
                            <a:xfrm>
                              <a:off x="6553200" y="4695825"/>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1395" w:type="dxa"/>
          </w:tcPr>
          <w:p w:rsidR="00637A77" w:rsidRPr="00E71535" w:rsidRDefault="00107CC9" w:rsidP="00C567B0">
            <w:pPr>
              <w:pStyle w:val="BodyText"/>
              <w:jc w:val="center"/>
              <w:rPr>
                <w:rFonts w:ascii="Verdana" w:hAnsi="Verdana"/>
                <w:sz w:val="18"/>
                <w:szCs w:val="18"/>
              </w:rPr>
            </w:pPr>
            <w:r w:rsidRPr="00107CC9">
              <w:rPr>
                <w:rFonts w:ascii="Tahoma" w:hAnsi="Tahoma" w:cs="Tahoma"/>
                <w:noProof/>
                <w:snapToGrid/>
                <w:sz w:val="15"/>
                <w:szCs w:val="15"/>
              </w:rPr>
              <w:drawing>
                <wp:inline distT="0" distB="0" distL="0" distR="0">
                  <wp:extent cx="231913" cy="228600"/>
                  <wp:effectExtent l="6212" t="0" r="0" b="0"/>
                  <wp:docPr id="99"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3717925"/>
                            <a:chExt cx="228600" cy="228600"/>
                          </a:xfrm>
                        </a:grpSpPr>
                        <a:grpSp>
                          <a:nvGrpSpPr>
                            <a:cNvPr id="12355" name="Group 31"/>
                            <a:cNvGrpSpPr>
                              <a:grpSpLocks/>
                            </a:cNvGrpSpPr>
                          </a:nvGrpSpPr>
                          <a:grpSpPr bwMode="auto">
                            <a:xfrm>
                              <a:off x="6553200" y="3717925"/>
                              <a:ext cx="228600" cy="228600"/>
                              <a:chOff x="2057400" y="5334000"/>
                              <a:chExt cx="228600" cy="228600"/>
                            </a:xfrm>
                          </a:grpSpPr>
                          <a:sp>
                            <a:nvSpPr>
                              <a:cNvPr id="40" name="Oval 39"/>
                              <a:cNvSpPr/>
                            </a:nvSpPr>
                            <a:spPr>
                              <a:xfrm>
                                <a:off x="2057400" y="53340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Chord 40"/>
                              <a:cNvSpPr/>
                            </a:nvSpPr>
                            <a:spPr>
                              <a:xfrm>
                                <a:off x="2057400" y="5334000"/>
                                <a:ext cx="228600" cy="228600"/>
                              </a:xfrm>
                              <a:prstGeom prst="chord">
                                <a:avLst>
                                  <a:gd name="adj1" fmla="val 21553873"/>
                                  <a:gd name="adj2" fmla="val 10790607"/>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r>
      <w:tr w:rsidR="00637A77" w:rsidRPr="00E71535" w:rsidTr="00C567B0">
        <w:trPr>
          <w:cantSplit/>
          <w:trHeight w:val="170"/>
        </w:trPr>
        <w:tc>
          <w:tcPr>
            <w:tcW w:w="7020" w:type="dxa"/>
          </w:tcPr>
          <w:p w:rsidR="00637A77" w:rsidRPr="00E71535" w:rsidRDefault="00637A77" w:rsidP="00C567B0">
            <w:pPr>
              <w:pStyle w:val="BodyText"/>
              <w:rPr>
                <w:rFonts w:ascii="Verdana" w:hAnsi="Verdana"/>
                <w:snapToGrid/>
                <w:sz w:val="18"/>
                <w:szCs w:val="18"/>
              </w:rPr>
            </w:pPr>
            <w:r w:rsidRPr="001E1F50">
              <w:rPr>
                <w:rFonts w:ascii="Verdana" w:hAnsi="Verdana"/>
                <w:b/>
                <w:bCs/>
                <w:snapToGrid/>
                <w:sz w:val="18"/>
                <w:szCs w:val="18"/>
              </w:rPr>
              <w:t>Contributor settings</w:t>
            </w:r>
            <w:r w:rsidRPr="001E1F50">
              <w:rPr>
                <w:rFonts w:ascii="Verdana" w:hAnsi="Verdana"/>
                <w:snapToGrid/>
                <w:sz w:val="18"/>
                <w:szCs w:val="18"/>
              </w:rPr>
              <w:br/>
              <w:t>Exercise more control over your site. Use SharePoint permission levels to define the customization actions each user of Office SharePoint Designer 2007 can perform on your Web site.</w:t>
            </w:r>
          </w:p>
        </w:tc>
        <w:tc>
          <w:tcPr>
            <w:tcW w:w="1395" w:type="dxa"/>
          </w:tcPr>
          <w:p w:rsidR="00637A77" w:rsidRPr="00E71535" w:rsidRDefault="00637A77" w:rsidP="00C567B0">
            <w:pPr>
              <w:pStyle w:val="BodyText"/>
              <w:jc w:val="center"/>
              <w:rPr>
                <w:rFonts w:ascii="Verdana" w:hAnsi="Verdana"/>
                <w:sz w:val="18"/>
                <w:szCs w:val="18"/>
              </w:rPr>
            </w:pPr>
          </w:p>
        </w:tc>
        <w:tc>
          <w:tcPr>
            <w:tcW w:w="1395" w:type="dxa"/>
          </w:tcPr>
          <w:p w:rsidR="00637A77" w:rsidRPr="00E71535" w:rsidRDefault="00107CC9" w:rsidP="00C567B0">
            <w:pPr>
              <w:pStyle w:val="BodyText"/>
              <w:jc w:val="center"/>
              <w:rPr>
                <w:rFonts w:ascii="Verdana" w:hAnsi="Verdana"/>
                <w:sz w:val="18"/>
                <w:szCs w:val="18"/>
              </w:rPr>
            </w:pPr>
            <w:r w:rsidRPr="00107CC9">
              <w:rPr>
                <w:rFonts w:ascii="Verdana" w:hAnsi="Verdana"/>
                <w:noProof/>
                <w:sz w:val="18"/>
                <w:szCs w:val="18"/>
              </w:rPr>
              <w:drawing>
                <wp:inline distT="0" distB="0" distL="0" distR="0">
                  <wp:extent cx="231913" cy="228600"/>
                  <wp:effectExtent l="6212" t="0" r="0" b="0"/>
                  <wp:docPr id="9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637A77" w:rsidRPr="00E71535" w:rsidTr="00C567B0">
        <w:trPr>
          <w:cantSplit/>
          <w:trHeight w:val="170"/>
        </w:trPr>
        <w:tc>
          <w:tcPr>
            <w:tcW w:w="7020" w:type="dxa"/>
          </w:tcPr>
          <w:p w:rsidR="00637A77" w:rsidRPr="001E1F50" w:rsidRDefault="00637A77" w:rsidP="00C567B0">
            <w:pPr>
              <w:pStyle w:val="BodyText"/>
              <w:rPr>
                <w:rFonts w:ascii="Verdana" w:hAnsi="Verdana"/>
                <w:b/>
                <w:bCs/>
                <w:snapToGrid/>
                <w:sz w:val="18"/>
                <w:szCs w:val="18"/>
              </w:rPr>
            </w:pPr>
            <w:r w:rsidRPr="00637A77">
              <w:rPr>
                <w:rFonts w:ascii="Verdana" w:hAnsi="Verdana"/>
                <w:b/>
                <w:bCs/>
                <w:snapToGrid/>
                <w:sz w:val="18"/>
                <w:szCs w:val="18"/>
              </w:rPr>
              <w:t>Reset to Site Definition</w:t>
            </w:r>
            <w:r w:rsidRPr="00637A77">
              <w:rPr>
                <w:rFonts w:ascii="Verdana" w:hAnsi="Verdana"/>
                <w:b/>
                <w:bCs/>
                <w:snapToGrid/>
                <w:sz w:val="18"/>
                <w:szCs w:val="18"/>
              </w:rPr>
              <w:br/>
            </w:r>
            <w:r w:rsidRPr="00637A77">
              <w:rPr>
                <w:rFonts w:ascii="Verdana" w:hAnsi="Verdana"/>
                <w:bCs/>
                <w:snapToGrid/>
                <w:sz w:val="18"/>
                <w:szCs w:val="18"/>
              </w:rPr>
              <w:t>Undo changes to the home page, master page, or other server-deployed pages in the site definition using the Reset to Site Definition command.</w:t>
            </w:r>
          </w:p>
        </w:tc>
        <w:tc>
          <w:tcPr>
            <w:tcW w:w="1395" w:type="dxa"/>
          </w:tcPr>
          <w:p w:rsidR="00637A77" w:rsidRPr="00E71535" w:rsidRDefault="00637A77" w:rsidP="00C567B0">
            <w:pPr>
              <w:pStyle w:val="BodyText"/>
              <w:jc w:val="center"/>
              <w:rPr>
                <w:rFonts w:ascii="Verdana" w:hAnsi="Verdana"/>
                <w:sz w:val="18"/>
                <w:szCs w:val="18"/>
              </w:rPr>
            </w:pPr>
          </w:p>
        </w:tc>
        <w:tc>
          <w:tcPr>
            <w:tcW w:w="1395" w:type="dxa"/>
          </w:tcPr>
          <w:p w:rsidR="00637A77" w:rsidRPr="001E1F50" w:rsidRDefault="00107CC9" w:rsidP="00C567B0">
            <w:pPr>
              <w:pStyle w:val="BodyText"/>
              <w:jc w:val="center"/>
              <w:rPr>
                <w:rFonts w:ascii="Verdana" w:hAnsi="Verdana"/>
                <w:sz w:val="18"/>
                <w:szCs w:val="18"/>
              </w:rPr>
            </w:pPr>
            <w:r w:rsidRPr="00107CC9">
              <w:rPr>
                <w:rFonts w:ascii="Verdana" w:hAnsi="Verdana"/>
                <w:noProof/>
                <w:sz w:val="18"/>
                <w:szCs w:val="18"/>
              </w:rPr>
              <w:drawing>
                <wp:inline distT="0" distB="0" distL="0" distR="0">
                  <wp:extent cx="231913" cy="228600"/>
                  <wp:effectExtent l="6212" t="0" r="0" b="0"/>
                  <wp:docPr id="91"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7924800" y="1744663"/>
                            <a:chExt cx="228600" cy="228600"/>
                          </a:xfrm>
                        </a:grpSpPr>
                        <a:sp>
                          <a:nvSpPr>
                            <a:cNvPr id="7" name="Oval 6"/>
                            <a:cNvSpPr/>
                          </a:nvSpPr>
                          <a:spPr>
                            <a:xfrm>
                              <a:off x="7924800" y="1744663"/>
                              <a:ext cx="228600" cy="228600"/>
                            </a:xfrm>
                            <a:prstGeom prst="ellipse">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r w:rsidR="00637A77" w:rsidRPr="00E71535" w:rsidTr="00C567B0">
        <w:trPr>
          <w:cantSplit/>
          <w:trHeight w:val="170"/>
        </w:trPr>
        <w:tc>
          <w:tcPr>
            <w:tcW w:w="7020" w:type="dxa"/>
          </w:tcPr>
          <w:p w:rsidR="00637A77" w:rsidRPr="001E1F50" w:rsidRDefault="00637A77" w:rsidP="00C567B0">
            <w:pPr>
              <w:pStyle w:val="BodyText"/>
              <w:rPr>
                <w:rFonts w:ascii="Verdana" w:hAnsi="Verdana"/>
                <w:b/>
                <w:bCs/>
                <w:snapToGrid/>
                <w:sz w:val="18"/>
                <w:szCs w:val="18"/>
              </w:rPr>
            </w:pPr>
            <w:r w:rsidRPr="00637A77">
              <w:rPr>
                <w:rFonts w:ascii="Verdana" w:hAnsi="Verdana"/>
                <w:b/>
                <w:bCs/>
                <w:snapToGrid/>
                <w:sz w:val="18"/>
                <w:szCs w:val="18"/>
              </w:rPr>
              <w:t>Error checking</w:t>
            </w:r>
            <w:r w:rsidRPr="00637A77">
              <w:rPr>
                <w:rFonts w:ascii="Verdana" w:hAnsi="Verdana"/>
                <w:b/>
                <w:bCs/>
                <w:snapToGrid/>
                <w:sz w:val="18"/>
                <w:szCs w:val="18"/>
              </w:rPr>
              <w:br/>
            </w:r>
            <w:r w:rsidRPr="00637A77">
              <w:rPr>
                <w:rFonts w:ascii="Verdana" w:hAnsi="Verdana"/>
                <w:bCs/>
                <w:snapToGrid/>
                <w:sz w:val="18"/>
                <w:szCs w:val="18"/>
              </w:rPr>
              <w:t>Check for broken links, unused pages, cascading style sheets usage, and master page usage.</w:t>
            </w:r>
          </w:p>
        </w:tc>
        <w:tc>
          <w:tcPr>
            <w:tcW w:w="1395" w:type="dxa"/>
          </w:tcPr>
          <w:p w:rsidR="00637A77" w:rsidRPr="00E71535" w:rsidRDefault="003E4866" w:rsidP="00C567B0">
            <w:pPr>
              <w:pStyle w:val="BodyText"/>
              <w:jc w:val="center"/>
              <w:rPr>
                <w:rFonts w:ascii="Verdana" w:hAnsi="Verdana"/>
                <w:sz w:val="18"/>
                <w:szCs w:val="18"/>
              </w:rPr>
            </w:pPr>
            <w:r w:rsidRPr="003E4866">
              <w:rPr>
                <w:rFonts w:ascii="Tahoma" w:hAnsi="Tahoma" w:cs="Tahoma"/>
                <w:noProof/>
                <w:snapToGrid/>
                <w:sz w:val="15"/>
                <w:szCs w:val="15"/>
              </w:rPr>
              <w:drawing>
                <wp:inline distT="0" distB="0" distL="0" distR="0">
                  <wp:extent cx="231913" cy="228600"/>
                  <wp:effectExtent l="6212" t="0" r="0" b="0"/>
                  <wp:docPr id="113"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4695825"/>
                            <a:chExt cx="228600" cy="228600"/>
                          </a:xfrm>
                        </a:grpSpPr>
                        <a:sp>
                          <a:nvSpPr>
                            <a:cNvPr id="26" name="Oval 25"/>
                            <a:cNvSpPr/>
                          </a:nvSpPr>
                          <a:spPr>
                            <a:xfrm>
                              <a:off x="6553200" y="4695825"/>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1395" w:type="dxa"/>
          </w:tcPr>
          <w:p w:rsidR="00637A77" w:rsidRPr="00E71535" w:rsidRDefault="00107CC9" w:rsidP="00C567B0">
            <w:pPr>
              <w:pStyle w:val="BodyText"/>
              <w:jc w:val="center"/>
              <w:rPr>
                <w:rFonts w:ascii="Verdana" w:hAnsi="Verdana"/>
                <w:sz w:val="18"/>
                <w:szCs w:val="18"/>
              </w:rPr>
            </w:pPr>
            <w:r w:rsidRPr="00107CC9">
              <w:rPr>
                <w:rFonts w:ascii="Tahoma" w:hAnsi="Tahoma" w:cs="Tahoma"/>
                <w:noProof/>
                <w:snapToGrid/>
                <w:sz w:val="15"/>
                <w:szCs w:val="15"/>
              </w:rPr>
              <w:drawing>
                <wp:inline distT="0" distB="0" distL="0" distR="0">
                  <wp:extent cx="231913" cy="228600"/>
                  <wp:effectExtent l="6212" t="0" r="0" b="0"/>
                  <wp:docPr id="100"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 cy="228600"/>
                            <a:chOff x="6553200" y="3717925"/>
                            <a:chExt cx="228600" cy="228600"/>
                          </a:xfrm>
                        </a:grpSpPr>
                        <a:grpSp>
                          <a:nvGrpSpPr>
                            <a:cNvPr id="12355" name="Group 31"/>
                            <a:cNvGrpSpPr>
                              <a:grpSpLocks/>
                            </a:cNvGrpSpPr>
                          </a:nvGrpSpPr>
                          <a:grpSpPr bwMode="auto">
                            <a:xfrm>
                              <a:off x="6553200" y="3717925"/>
                              <a:ext cx="228600" cy="228600"/>
                              <a:chOff x="2057400" y="5334000"/>
                              <a:chExt cx="228600" cy="228600"/>
                            </a:xfrm>
                          </a:grpSpPr>
                          <a:sp>
                            <a:nvSpPr>
                              <a:cNvPr id="40" name="Oval 39"/>
                              <a:cNvSpPr/>
                            </a:nvSpPr>
                            <a:spPr>
                              <a:xfrm>
                                <a:off x="2057400" y="5334000"/>
                                <a:ext cx="228600" cy="228600"/>
                              </a:xfrm>
                              <a:prstGeom prst="ellipse">
                                <a:avLst/>
                              </a:prstGeom>
                              <a:no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Chord 40"/>
                              <a:cNvSpPr/>
                            </a:nvSpPr>
                            <a:spPr>
                              <a:xfrm>
                                <a:off x="2057400" y="5334000"/>
                                <a:ext cx="228600" cy="228600"/>
                              </a:xfrm>
                              <a:prstGeom prst="chord">
                                <a:avLst>
                                  <a:gd name="adj1" fmla="val 21553873"/>
                                  <a:gd name="adj2" fmla="val 10790607"/>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tc>
      </w:tr>
    </w:tbl>
    <w:p w:rsidR="00637A77" w:rsidRDefault="00C408A3" w:rsidP="00637A77">
      <w:pPr>
        <w:rPr>
          <w:rFonts w:ascii="Verdana" w:hAnsi="Verdana"/>
          <w:sz w:val="16"/>
          <w:szCs w:val="16"/>
        </w:rPr>
      </w:pPr>
      <w:r w:rsidRPr="00B1170B">
        <w:rPr>
          <w:rFonts w:ascii="Verdana" w:hAnsi="Verdana"/>
          <w:noProof/>
          <w:sz w:val="16"/>
          <w:szCs w:val="16"/>
        </w:rPr>
        <w:pict>
          <v:shape id="Object 16" o:spid="_x0000_i1025" type="#_x0000_t75" style="width:11.7pt;height:11.7pt;visibility:visible;mso-wrap-style:square" o:bullet="t">
            <v:imagedata r:id="rId38" o:title="" croptop="-2808f" cropbottom="-2808f"/>
          </v:shape>
        </w:pict>
      </w:r>
      <w:r w:rsidR="00107CC9">
        <w:rPr>
          <w:rFonts w:ascii="Verdana" w:hAnsi="Verdana"/>
          <w:noProof/>
          <w:sz w:val="16"/>
          <w:szCs w:val="16"/>
        </w:rPr>
        <w:t xml:space="preserve"> </w:t>
      </w:r>
      <w:r w:rsidR="00637A77" w:rsidRPr="00637A77">
        <w:rPr>
          <w:rFonts w:ascii="Verdana" w:hAnsi="Verdana"/>
          <w:sz w:val="16"/>
          <w:szCs w:val="16"/>
        </w:rPr>
        <w:t xml:space="preserve">= Feature </w:t>
      </w:r>
      <w:r w:rsidR="00637A77">
        <w:rPr>
          <w:rFonts w:ascii="Verdana" w:hAnsi="Verdana"/>
          <w:sz w:val="16"/>
          <w:szCs w:val="16"/>
        </w:rPr>
        <w:t>i</w:t>
      </w:r>
      <w:r w:rsidR="00637A77" w:rsidRPr="00637A77">
        <w:rPr>
          <w:rFonts w:ascii="Verdana" w:hAnsi="Verdana"/>
          <w:sz w:val="16"/>
          <w:szCs w:val="16"/>
        </w:rPr>
        <w:t>ncluded</w:t>
      </w:r>
      <w:r w:rsidR="00637A77">
        <w:rPr>
          <w:rFonts w:ascii="Verdana" w:hAnsi="Verdana"/>
          <w:sz w:val="16"/>
          <w:szCs w:val="16"/>
        </w:rPr>
        <w:t xml:space="preserve"> in FrontPage 2003</w:t>
      </w:r>
    </w:p>
    <w:p w:rsidR="00637A77" w:rsidRDefault="00C408A3" w:rsidP="00637A77">
      <w:pPr>
        <w:rPr>
          <w:rFonts w:ascii="Verdana" w:hAnsi="Verdana"/>
          <w:sz w:val="16"/>
          <w:szCs w:val="16"/>
        </w:rPr>
      </w:pPr>
      <w:r w:rsidRPr="00B1170B">
        <w:rPr>
          <w:rFonts w:ascii="Verdana" w:hAnsi="Verdana"/>
          <w:noProof/>
          <w:sz w:val="16"/>
          <w:szCs w:val="16"/>
        </w:rPr>
        <w:pict>
          <v:shape id="Object 17" o:spid="_x0000_i1026" type="#_x0000_t75" style="width:11.7pt;height:11.7pt;visibility:visible;mso-wrap-style:square" o:bullet="t">
            <v:imagedata r:id="rId39" o:title="" croptop="-2808f" cropbottom="-2808f"/>
          </v:shape>
        </w:pict>
      </w:r>
      <w:r w:rsidR="00107CC9">
        <w:rPr>
          <w:rFonts w:ascii="Verdana" w:hAnsi="Verdana"/>
          <w:sz w:val="16"/>
          <w:szCs w:val="16"/>
        </w:rPr>
        <w:t xml:space="preserve"> </w:t>
      </w:r>
      <w:r w:rsidR="00637A77" w:rsidRPr="00637A77">
        <w:rPr>
          <w:rFonts w:ascii="Verdana" w:hAnsi="Verdana"/>
          <w:sz w:val="16"/>
          <w:szCs w:val="16"/>
        </w:rPr>
        <w:t>= Improved in SharePoint Designer 2007</w:t>
      </w:r>
    </w:p>
    <w:p w:rsidR="001E1F50" w:rsidRPr="00637A77" w:rsidRDefault="00C408A3" w:rsidP="003043DA">
      <w:pPr>
        <w:rPr>
          <w:rFonts w:ascii="Verdana" w:hAnsi="Verdana"/>
          <w:sz w:val="16"/>
          <w:szCs w:val="16"/>
        </w:rPr>
      </w:pPr>
      <w:r w:rsidRPr="00B1170B">
        <w:rPr>
          <w:rFonts w:ascii="Verdana" w:hAnsi="Verdana"/>
          <w:noProof/>
          <w:sz w:val="16"/>
          <w:szCs w:val="16"/>
        </w:rPr>
        <w:pict>
          <v:shape id="Object 18" o:spid="_x0000_i1027" type="#_x0000_t75" style="width:11.7pt;height:10.05pt;visibility:visible;mso-wrap-style:square" o:bullet="t">
            <v:imagedata r:id="rId40" o:title="" croptop="-2808f" cropbottom="-2808f"/>
          </v:shape>
        </w:pict>
      </w:r>
      <w:r w:rsidR="00107CC9">
        <w:rPr>
          <w:rFonts w:ascii="Verdana" w:hAnsi="Verdana"/>
          <w:noProof/>
          <w:sz w:val="16"/>
          <w:szCs w:val="16"/>
        </w:rPr>
        <w:t xml:space="preserve"> </w:t>
      </w:r>
      <w:r w:rsidR="00637A77" w:rsidRPr="00637A77">
        <w:rPr>
          <w:rFonts w:ascii="Verdana" w:hAnsi="Verdana"/>
          <w:sz w:val="16"/>
          <w:szCs w:val="16"/>
        </w:rPr>
        <w:t>= New in SharePoint Designer 2007</w:t>
      </w:r>
    </w:p>
    <w:p w:rsidR="003043DA" w:rsidRDefault="00800A38" w:rsidP="003043DA">
      <w:r>
        <w:t xml:space="preserve">For a comprehensive comparison between FrontPage 2003 and SharePoint Designer 2007, refer to this </w:t>
      </w:r>
      <w:hyperlink r:id="rId41" w:history="1">
        <w:r>
          <w:rPr>
            <w:rStyle w:val="Hyperlink"/>
          </w:rPr>
          <w:t>Version Comparison w</w:t>
        </w:r>
        <w:r w:rsidRPr="00800A38">
          <w:rPr>
            <w:rStyle w:val="Hyperlink"/>
          </w:rPr>
          <w:t>ebpage</w:t>
        </w:r>
      </w:hyperlink>
      <w:r>
        <w:t xml:space="preserve">. </w:t>
      </w:r>
      <w:r w:rsidR="00637A77">
        <w:t xml:space="preserve"> For detailed information about SharePoint Designer 2007, refer to its </w:t>
      </w:r>
      <w:hyperlink r:id="rId42" w:history="1">
        <w:r w:rsidR="00637A77" w:rsidRPr="00637A77">
          <w:rPr>
            <w:rStyle w:val="Hyperlink"/>
          </w:rPr>
          <w:t>Product Guide</w:t>
        </w:r>
      </w:hyperlink>
      <w:r w:rsidR="00637A77">
        <w:t>.</w:t>
      </w:r>
    </w:p>
    <w:p w:rsidR="00511B9A" w:rsidRPr="00E3782C" w:rsidRDefault="00511B9A" w:rsidP="00CF33A4">
      <w:pPr>
        <w:pStyle w:val="Heading1"/>
      </w:pPr>
      <w:bookmarkStart w:id="20" w:name="_Toc163382432"/>
      <w:r>
        <w:lastRenderedPageBreak/>
        <w:t>Details</w:t>
      </w:r>
      <w:r w:rsidRPr="00E3782C">
        <w:t xml:space="preserve"> of </w:t>
      </w:r>
      <w:r>
        <w:t>Office</w:t>
      </w:r>
      <w:r w:rsidR="00CF33A4">
        <w:t xml:space="preserve"> and </w:t>
      </w:r>
      <w:r>
        <w:t xml:space="preserve">SharePoint </w:t>
      </w:r>
      <w:r w:rsidRPr="00E3782C">
        <w:t>Integration Features</w:t>
      </w:r>
      <w:bookmarkEnd w:id="20"/>
    </w:p>
    <w:p w:rsidR="005359D3" w:rsidRDefault="009374E4" w:rsidP="00CF33A4">
      <w:pPr>
        <w:pStyle w:val="Heading2"/>
      </w:pPr>
      <w:bookmarkStart w:id="21" w:name="_Enterprise_Content_Management"/>
      <w:bookmarkStart w:id="22" w:name="_Toc163382433"/>
      <w:bookmarkEnd w:id="21"/>
      <w:r w:rsidRPr="009374E4">
        <w:t>Enterprise Content Management</w:t>
      </w:r>
      <w:bookmarkEnd w:id="22"/>
    </w:p>
    <w:p w:rsidR="009374E4" w:rsidRPr="00AF095A" w:rsidRDefault="009374E4" w:rsidP="003F6A9A">
      <w:pPr>
        <w:pStyle w:val="BodyText"/>
        <w:rPr>
          <w:rFonts w:ascii="Verdana" w:hAnsi="Verdana"/>
        </w:rPr>
      </w:pPr>
      <w:r w:rsidRPr="00AF095A">
        <w:rPr>
          <w:rFonts w:ascii="Verdana" w:hAnsi="Verdana"/>
        </w:rPr>
        <w:t xml:space="preserve">The key capabilities </w:t>
      </w:r>
      <w:r w:rsidR="00511B9A" w:rsidRPr="00AF095A">
        <w:rPr>
          <w:rFonts w:ascii="Verdana" w:hAnsi="Verdana"/>
        </w:rPr>
        <w:t>are</w:t>
      </w:r>
      <w:r w:rsidRPr="00AF095A">
        <w:rPr>
          <w:rFonts w:ascii="Verdana" w:hAnsi="Verdana"/>
        </w:rPr>
        <w:t>:</w:t>
      </w:r>
    </w:p>
    <w:p w:rsidR="00AC33DC" w:rsidRPr="00AF095A" w:rsidRDefault="00511B9A" w:rsidP="00407720">
      <w:pPr>
        <w:pStyle w:val="BodyText"/>
        <w:numPr>
          <w:ilvl w:val="0"/>
          <w:numId w:val="11"/>
        </w:numPr>
        <w:rPr>
          <w:rFonts w:ascii="Verdana" w:hAnsi="Verdana"/>
        </w:rPr>
      </w:pPr>
      <w:r w:rsidRPr="00AF095A">
        <w:rPr>
          <w:rFonts w:ascii="Verdana" w:hAnsi="Verdana"/>
        </w:rPr>
        <w:t>W</w:t>
      </w:r>
      <w:r w:rsidR="00AC33DC" w:rsidRPr="00AF095A">
        <w:rPr>
          <w:rFonts w:ascii="Verdana" w:hAnsi="Verdana"/>
        </w:rPr>
        <w:t xml:space="preserve">orkflow operations </w:t>
      </w:r>
      <w:r w:rsidRPr="00AF095A">
        <w:rPr>
          <w:rFonts w:ascii="Verdana" w:hAnsi="Verdana"/>
        </w:rPr>
        <w:t>such as document review and approval.</w:t>
      </w:r>
    </w:p>
    <w:p w:rsidR="00AC33DC" w:rsidRDefault="00511B9A" w:rsidP="00407720">
      <w:pPr>
        <w:pStyle w:val="BodyText"/>
        <w:numPr>
          <w:ilvl w:val="0"/>
          <w:numId w:val="11"/>
        </w:numPr>
        <w:rPr>
          <w:rFonts w:ascii="Verdana" w:hAnsi="Verdana"/>
        </w:rPr>
      </w:pPr>
      <w:r w:rsidRPr="00AF095A">
        <w:rPr>
          <w:rFonts w:ascii="Verdana" w:hAnsi="Verdana"/>
        </w:rPr>
        <w:t>A</w:t>
      </w:r>
      <w:r w:rsidR="00AC33DC" w:rsidRPr="00AF095A">
        <w:rPr>
          <w:rFonts w:ascii="Verdana" w:hAnsi="Verdana"/>
        </w:rPr>
        <w:t xml:space="preserve">utomatic application of metadata based on content type associated with </w:t>
      </w:r>
      <w:r w:rsidRPr="00AF095A">
        <w:rPr>
          <w:rFonts w:ascii="Verdana" w:hAnsi="Verdana"/>
        </w:rPr>
        <w:t>a SharePoint Document Library.</w:t>
      </w:r>
    </w:p>
    <w:p w:rsidR="00BF3C65" w:rsidRPr="00C727CF" w:rsidRDefault="00BF3C65" w:rsidP="00407720">
      <w:pPr>
        <w:pStyle w:val="BodyText"/>
        <w:numPr>
          <w:ilvl w:val="0"/>
          <w:numId w:val="11"/>
        </w:numPr>
        <w:rPr>
          <w:rFonts w:ascii="Verdana" w:hAnsi="Verdana"/>
        </w:rPr>
      </w:pPr>
      <w:r w:rsidRPr="00C727CF">
        <w:rPr>
          <w:rFonts w:ascii="Verdana" w:hAnsi="Verdana"/>
        </w:rPr>
        <w:t>Customizable Document Information Panel that enables metadata to be captured from the user proactively within the authoring application (Word 2007, Excel 2007, or PowerPoint 2007).</w:t>
      </w:r>
    </w:p>
    <w:p w:rsidR="00AC33DC" w:rsidRPr="00AF095A" w:rsidRDefault="00AC33DC" w:rsidP="00407720">
      <w:pPr>
        <w:pStyle w:val="BodyText"/>
        <w:numPr>
          <w:ilvl w:val="0"/>
          <w:numId w:val="11"/>
        </w:numPr>
        <w:rPr>
          <w:rFonts w:ascii="Verdana" w:hAnsi="Verdana"/>
        </w:rPr>
      </w:pPr>
      <w:r w:rsidRPr="00AF095A">
        <w:rPr>
          <w:rFonts w:ascii="Verdana" w:hAnsi="Verdana"/>
        </w:rPr>
        <w:t xml:space="preserve">PowerPoint Slide </w:t>
      </w:r>
      <w:r w:rsidR="00511B9A" w:rsidRPr="00AF095A">
        <w:rPr>
          <w:rFonts w:ascii="Verdana" w:hAnsi="Verdana"/>
        </w:rPr>
        <w:t>L</w:t>
      </w:r>
      <w:r w:rsidRPr="00AF095A">
        <w:rPr>
          <w:rFonts w:ascii="Verdana" w:hAnsi="Verdana"/>
        </w:rPr>
        <w:t xml:space="preserve">ibraries </w:t>
      </w:r>
      <w:r w:rsidR="00511B9A" w:rsidRPr="00AF095A">
        <w:rPr>
          <w:rFonts w:ascii="Verdana" w:hAnsi="Verdana"/>
        </w:rPr>
        <w:t>for sharing</w:t>
      </w:r>
      <w:r w:rsidRPr="00AF095A">
        <w:rPr>
          <w:rFonts w:ascii="Verdana" w:hAnsi="Verdana"/>
        </w:rPr>
        <w:t xml:space="preserve"> slides and </w:t>
      </w:r>
      <w:r w:rsidR="00AF095A" w:rsidRPr="00AF095A">
        <w:rPr>
          <w:rFonts w:ascii="Verdana" w:hAnsi="Verdana"/>
        </w:rPr>
        <w:t xml:space="preserve">keeping them </w:t>
      </w:r>
      <w:r w:rsidRPr="00AF095A">
        <w:rPr>
          <w:rFonts w:ascii="Verdana" w:hAnsi="Verdana"/>
        </w:rPr>
        <w:t>current.</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tblPr>
      <w:tblGrid>
        <w:gridCol w:w="4905"/>
        <w:gridCol w:w="4905"/>
      </w:tblGrid>
      <w:tr w:rsidR="005D3C68" w:rsidRPr="00AF095A" w:rsidTr="009A3F42">
        <w:trPr>
          <w:cantSplit/>
          <w:trHeight w:val="143"/>
          <w:tblHeader/>
        </w:trPr>
        <w:tc>
          <w:tcPr>
            <w:tcW w:w="9810" w:type="dxa"/>
            <w:gridSpan w:val="2"/>
            <w:tcBorders>
              <w:top w:val="single" w:sz="4" w:space="0" w:color="auto"/>
              <w:bottom w:val="single" w:sz="6" w:space="0" w:color="auto"/>
            </w:tcBorders>
            <w:shd w:val="clear" w:color="C0C0C0" w:fill="D9D9D9"/>
          </w:tcPr>
          <w:p w:rsidR="005D3C68" w:rsidRDefault="005D3C68" w:rsidP="005D3C68">
            <w:pPr>
              <w:pStyle w:val="Heading3"/>
              <w:jc w:val="center"/>
            </w:pPr>
            <w:r w:rsidRPr="00CD31E9">
              <w:t>Enterprise Content Management</w:t>
            </w:r>
          </w:p>
        </w:tc>
      </w:tr>
      <w:tr w:rsidR="004B38E6" w:rsidRPr="00AF095A" w:rsidTr="00526223">
        <w:trPr>
          <w:cantSplit/>
          <w:trHeight w:val="143"/>
          <w:tblHeader/>
        </w:trPr>
        <w:tc>
          <w:tcPr>
            <w:tcW w:w="4905" w:type="dxa"/>
            <w:tcBorders>
              <w:top w:val="single" w:sz="4" w:space="0" w:color="auto"/>
              <w:bottom w:val="single" w:sz="6" w:space="0" w:color="auto"/>
            </w:tcBorders>
            <w:shd w:val="clear" w:color="C0C0C0" w:fill="D9D9D9"/>
          </w:tcPr>
          <w:p w:rsidR="004B38E6" w:rsidRPr="00AF095A" w:rsidRDefault="004B38E6" w:rsidP="00526223">
            <w:pPr>
              <w:pStyle w:val="BodyText"/>
              <w:spacing w:before="40" w:after="40"/>
              <w:rPr>
                <w:rFonts w:ascii="Verdana" w:hAnsi="Verdana"/>
                <w:b/>
                <w:sz w:val="18"/>
                <w:szCs w:val="18"/>
              </w:rPr>
            </w:pPr>
            <w:r w:rsidRPr="00AF095A">
              <w:rPr>
                <w:rFonts w:ascii="Verdana" w:hAnsi="Verdana"/>
                <w:b/>
                <w:sz w:val="18"/>
                <w:szCs w:val="18"/>
              </w:rPr>
              <w:t xml:space="preserve">2003 </w:t>
            </w:r>
            <w:r>
              <w:rPr>
                <w:rFonts w:ascii="Verdana" w:hAnsi="Verdana"/>
                <w:b/>
                <w:sz w:val="18"/>
                <w:szCs w:val="18"/>
              </w:rPr>
              <w:t>C</w:t>
            </w:r>
            <w:r w:rsidRPr="00AF095A">
              <w:rPr>
                <w:rFonts w:ascii="Verdana" w:hAnsi="Verdana"/>
                <w:b/>
                <w:sz w:val="18"/>
                <w:szCs w:val="18"/>
              </w:rPr>
              <w:t>lient experience</w:t>
            </w:r>
          </w:p>
        </w:tc>
        <w:tc>
          <w:tcPr>
            <w:tcW w:w="4905" w:type="dxa"/>
            <w:tcBorders>
              <w:top w:val="single" w:sz="4" w:space="0" w:color="auto"/>
              <w:bottom w:val="single" w:sz="6" w:space="0" w:color="auto"/>
            </w:tcBorders>
            <w:shd w:val="clear" w:color="C0C0C0" w:fill="D9D9D9"/>
          </w:tcPr>
          <w:p w:rsidR="004B38E6" w:rsidRPr="00AF095A" w:rsidRDefault="004B38E6" w:rsidP="00526223">
            <w:pPr>
              <w:pStyle w:val="BodyText"/>
              <w:spacing w:before="40" w:after="40"/>
              <w:rPr>
                <w:rFonts w:ascii="Verdana" w:hAnsi="Verdana"/>
                <w:b/>
                <w:sz w:val="18"/>
                <w:szCs w:val="18"/>
              </w:rPr>
            </w:pPr>
            <w:r w:rsidRPr="00AF095A">
              <w:rPr>
                <w:rFonts w:ascii="Verdana" w:hAnsi="Verdana"/>
                <w:b/>
                <w:sz w:val="18"/>
                <w:szCs w:val="18"/>
              </w:rPr>
              <w:t xml:space="preserve">2007 </w:t>
            </w:r>
            <w:r>
              <w:rPr>
                <w:rFonts w:ascii="Verdana" w:hAnsi="Verdana"/>
                <w:b/>
                <w:sz w:val="18"/>
                <w:szCs w:val="18"/>
              </w:rPr>
              <w:t>C</w:t>
            </w:r>
            <w:r w:rsidRPr="00AF095A">
              <w:rPr>
                <w:rFonts w:ascii="Verdana" w:hAnsi="Verdana"/>
                <w:b/>
                <w:sz w:val="18"/>
                <w:szCs w:val="18"/>
              </w:rPr>
              <w:t xml:space="preserve">lient </w:t>
            </w:r>
            <w:r>
              <w:rPr>
                <w:rFonts w:ascii="Verdana" w:hAnsi="Verdana"/>
                <w:b/>
                <w:sz w:val="18"/>
                <w:szCs w:val="18"/>
              </w:rPr>
              <w:t>E</w:t>
            </w:r>
            <w:r w:rsidRPr="00AF095A">
              <w:rPr>
                <w:rFonts w:ascii="Verdana" w:hAnsi="Verdana"/>
                <w:b/>
                <w:sz w:val="18"/>
                <w:szCs w:val="18"/>
              </w:rPr>
              <w:t>xperience</w:t>
            </w:r>
          </w:p>
        </w:tc>
      </w:tr>
      <w:tr w:rsidR="009374E4" w:rsidRPr="00AF095A" w:rsidTr="00605367">
        <w:trPr>
          <w:cantSplit/>
          <w:trHeight w:val="360"/>
        </w:trPr>
        <w:tc>
          <w:tcPr>
            <w:tcW w:w="4905" w:type="dxa"/>
          </w:tcPr>
          <w:p w:rsidR="009374E4" w:rsidRPr="00AF095A" w:rsidRDefault="009374E4" w:rsidP="003F6A9A">
            <w:pPr>
              <w:pStyle w:val="BodyText"/>
              <w:rPr>
                <w:rFonts w:ascii="Verdana" w:hAnsi="Verdana"/>
                <w:sz w:val="18"/>
              </w:rPr>
            </w:pPr>
            <w:r w:rsidRPr="00AF095A">
              <w:rPr>
                <w:rFonts w:ascii="Verdana" w:hAnsi="Verdana"/>
                <w:sz w:val="18"/>
              </w:rPr>
              <w:t>Workflows disconnected from cli</w:t>
            </w:r>
            <w:r w:rsidR="00645A41">
              <w:rPr>
                <w:rFonts w:ascii="Verdana" w:hAnsi="Verdana"/>
                <w:sz w:val="18"/>
              </w:rPr>
              <w:t>ent authoring/review experience in that all interactions with SharePoint must be done via a browser.</w:t>
            </w:r>
          </w:p>
          <w:p w:rsidR="009374E4" w:rsidRPr="00AF095A" w:rsidRDefault="009374E4" w:rsidP="003F6A9A">
            <w:pPr>
              <w:pStyle w:val="BodyText"/>
              <w:rPr>
                <w:rFonts w:ascii="Verdana" w:hAnsi="Verdana"/>
                <w:i/>
                <w:sz w:val="18"/>
              </w:rPr>
            </w:pPr>
            <w:r w:rsidRPr="00AF095A">
              <w:rPr>
                <w:rFonts w:ascii="Verdana" w:hAnsi="Verdana"/>
                <w:i/>
                <w:snapToGrid/>
                <w:sz w:val="18"/>
              </w:rPr>
              <w:t>Issue: More difficult to modify work habits leading to lower participation in workflow process, efficiency benefits not fully realized.</w:t>
            </w:r>
          </w:p>
        </w:tc>
        <w:tc>
          <w:tcPr>
            <w:tcW w:w="4905" w:type="dxa"/>
          </w:tcPr>
          <w:p w:rsidR="009374E4" w:rsidRPr="00AF095A" w:rsidRDefault="009374E4" w:rsidP="003F6A9A">
            <w:pPr>
              <w:pStyle w:val="BodyText"/>
              <w:rPr>
                <w:rFonts w:ascii="Verdana" w:hAnsi="Verdana"/>
                <w:sz w:val="18"/>
              </w:rPr>
            </w:pPr>
            <w:r w:rsidRPr="00AF095A">
              <w:rPr>
                <w:rFonts w:ascii="Verdana" w:hAnsi="Verdana"/>
                <w:sz w:val="18"/>
              </w:rPr>
              <w:t xml:space="preserve">Out-of-the-box and custom workflows </w:t>
            </w:r>
            <w:r w:rsidR="00AF095A" w:rsidRPr="00AF095A">
              <w:rPr>
                <w:rFonts w:ascii="Verdana" w:hAnsi="Verdana"/>
                <w:sz w:val="18"/>
              </w:rPr>
              <w:t>(</w:t>
            </w:r>
            <w:r w:rsidRPr="00AF095A">
              <w:rPr>
                <w:rFonts w:ascii="Verdana" w:hAnsi="Verdana"/>
                <w:sz w:val="18"/>
              </w:rPr>
              <w:t>e.g., approval and review integrated into client authoring/review experience</w:t>
            </w:r>
            <w:r w:rsidR="00AF095A" w:rsidRPr="00AF095A">
              <w:rPr>
                <w:rFonts w:ascii="Verdana" w:hAnsi="Verdana"/>
                <w:sz w:val="18"/>
              </w:rPr>
              <w:t>)</w:t>
            </w:r>
            <w:r w:rsidRPr="00AF095A">
              <w:rPr>
                <w:rFonts w:ascii="Verdana" w:hAnsi="Verdana"/>
                <w:sz w:val="18"/>
              </w:rPr>
              <w:t xml:space="preserve">. </w:t>
            </w:r>
          </w:p>
          <w:p w:rsidR="009374E4" w:rsidRPr="00AF095A" w:rsidRDefault="009374E4" w:rsidP="003F6A9A">
            <w:pPr>
              <w:pStyle w:val="BodyText"/>
              <w:rPr>
                <w:rFonts w:ascii="Verdana" w:hAnsi="Verdana"/>
                <w:b/>
                <w:i/>
                <w:sz w:val="18"/>
              </w:rPr>
            </w:pPr>
            <w:r w:rsidRPr="00AF095A">
              <w:rPr>
                <w:rFonts w:ascii="Verdana" w:hAnsi="Verdana"/>
                <w:b/>
                <w:i/>
                <w:snapToGrid/>
                <w:sz w:val="18"/>
              </w:rPr>
              <w:t>Benefit: Increased participation in workflow process delivers increased efficiency.</w:t>
            </w:r>
          </w:p>
        </w:tc>
      </w:tr>
      <w:tr w:rsidR="009374E4" w:rsidRPr="00AF095A" w:rsidTr="00605367">
        <w:trPr>
          <w:cantSplit/>
          <w:trHeight w:val="360"/>
        </w:trPr>
        <w:tc>
          <w:tcPr>
            <w:tcW w:w="4905" w:type="dxa"/>
          </w:tcPr>
          <w:p w:rsidR="009374E4" w:rsidRPr="00AF095A" w:rsidRDefault="00645A41" w:rsidP="003F6A9A">
            <w:pPr>
              <w:pStyle w:val="BodyText"/>
              <w:rPr>
                <w:rFonts w:ascii="Verdana" w:hAnsi="Verdana"/>
                <w:sz w:val="18"/>
              </w:rPr>
            </w:pPr>
            <w:r>
              <w:rPr>
                <w:rFonts w:ascii="Verdana" w:hAnsi="Verdana"/>
                <w:sz w:val="18"/>
              </w:rPr>
              <w:t>Meta</w:t>
            </w:r>
            <w:r w:rsidR="009374E4" w:rsidRPr="00AF095A">
              <w:rPr>
                <w:rFonts w:ascii="Verdana" w:hAnsi="Verdana"/>
                <w:sz w:val="18"/>
              </w:rPr>
              <w:t>data must be entered manually through</w:t>
            </w:r>
            <w:r>
              <w:rPr>
                <w:rFonts w:ascii="Verdana" w:hAnsi="Verdana"/>
                <w:sz w:val="18"/>
              </w:rPr>
              <w:t xml:space="preserve"> difficult to find dialog box or separately via a browser.</w:t>
            </w:r>
          </w:p>
          <w:p w:rsidR="009374E4" w:rsidRPr="00AF095A" w:rsidRDefault="009374E4" w:rsidP="002137AC">
            <w:pPr>
              <w:pStyle w:val="BodyText"/>
              <w:rPr>
                <w:rFonts w:ascii="Verdana" w:hAnsi="Verdana"/>
                <w:i/>
                <w:sz w:val="18"/>
              </w:rPr>
            </w:pPr>
            <w:r w:rsidRPr="00AF095A">
              <w:rPr>
                <w:rFonts w:ascii="Verdana" w:hAnsi="Verdana"/>
                <w:i/>
                <w:snapToGrid/>
                <w:sz w:val="18"/>
              </w:rPr>
              <w:t xml:space="preserve">Issue: </w:t>
            </w:r>
            <w:r w:rsidR="002137AC">
              <w:rPr>
                <w:rFonts w:ascii="Verdana" w:hAnsi="Verdana"/>
                <w:i/>
                <w:snapToGrid/>
                <w:sz w:val="18"/>
              </w:rPr>
              <w:t>R</w:t>
            </w:r>
            <w:r w:rsidRPr="00AF095A">
              <w:rPr>
                <w:rFonts w:ascii="Verdana" w:hAnsi="Verdana"/>
                <w:i/>
                <w:snapToGrid/>
                <w:sz w:val="18"/>
              </w:rPr>
              <w:t>educed compliance with metadata requirements limits ability to manage content.</w:t>
            </w:r>
          </w:p>
        </w:tc>
        <w:tc>
          <w:tcPr>
            <w:tcW w:w="4905" w:type="dxa"/>
          </w:tcPr>
          <w:p w:rsidR="009374E4" w:rsidRDefault="009374E4" w:rsidP="003F6A9A">
            <w:pPr>
              <w:pStyle w:val="BodyText"/>
              <w:rPr>
                <w:rFonts w:ascii="Verdana" w:hAnsi="Verdana"/>
                <w:sz w:val="18"/>
              </w:rPr>
            </w:pPr>
            <w:r w:rsidRPr="00AF095A">
              <w:rPr>
                <w:rFonts w:ascii="Verdana" w:hAnsi="Verdana"/>
                <w:sz w:val="18"/>
              </w:rPr>
              <w:t>Metadata automatically added with content type.  Custom properties forms – leads to easier experience for end-users leading to greater compliance with meta</w:t>
            </w:r>
            <w:r w:rsidR="00BF3C65">
              <w:rPr>
                <w:rFonts w:ascii="Verdana" w:hAnsi="Verdana"/>
                <w:sz w:val="18"/>
              </w:rPr>
              <w:t>data requirements.</w:t>
            </w:r>
          </w:p>
          <w:p w:rsidR="00BF3C65" w:rsidRPr="00AF095A" w:rsidRDefault="00BF3C65" w:rsidP="003F6A9A">
            <w:pPr>
              <w:pStyle w:val="BodyText"/>
              <w:rPr>
                <w:rFonts w:ascii="Verdana" w:hAnsi="Verdana"/>
                <w:sz w:val="18"/>
              </w:rPr>
            </w:pPr>
            <w:r>
              <w:rPr>
                <w:rFonts w:ascii="Verdana" w:hAnsi="Verdana"/>
                <w:sz w:val="18"/>
              </w:rPr>
              <w:t>Customizable Document Information Panel that enables metadata to be captured from the user proactively.</w:t>
            </w:r>
          </w:p>
          <w:p w:rsidR="009374E4" w:rsidRPr="00AF095A" w:rsidRDefault="009374E4" w:rsidP="002137AC">
            <w:pPr>
              <w:pStyle w:val="BodyText"/>
              <w:rPr>
                <w:rFonts w:ascii="Verdana" w:hAnsi="Verdana"/>
                <w:b/>
                <w:i/>
                <w:sz w:val="18"/>
              </w:rPr>
            </w:pPr>
            <w:r w:rsidRPr="00AF095A">
              <w:rPr>
                <w:rFonts w:ascii="Verdana" w:hAnsi="Verdana"/>
                <w:b/>
                <w:i/>
                <w:snapToGrid/>
                <w:sz w:val="18"/>
              </w:rPr>
              <w:t xml:space="preserve">Benefit: </w:t>
            </w:r>
            <w:r w:rsidR="002137AC">
              <w:rPr>
                <w:rFonts w:ascii="Verdana" w:hAnsi="Verdana"/>
                <w:b/>
                <w:i/>
                <w:snapToGrid/>
                <w:sz w:val="18"/>
              </w:rPr>
              <w:t>M</w:t>
            </w:r>
            <w:r w:rsidRPr="00AF095A">
              <w:rPr>
                <w:rFonts w:ascii="Verdana" w:hAnsi="Verdana"/>
                <w:b/>
                <w:i/>
                <w:snapToGrid/>
                <w:sz w:val="18"/>
              </w:rPr>
              <w:t>ore effective content management</w:t>
            </w:r>
            <w:r w:rsidR="002137AC">
              <w:rPr>
                <w:rFonts w:ascii="Verdana" w:hAnsi="Verdana"/>
                <w:b/>
                <w:i/>
                <w:snapToGrid/>
                <w:sz w:val="18"/>
              </w:rPr>
              <w:t xml:space="preserve"> and improved search</w:t>
            </w:r>
            <w:r w:rsidRPr="00AF095A">
              <w:rPr>
                <w:rFonts w:ascii="Verdana" w:hAnsi="Verdana"/>
                <w:b/>
                <w:i/>
                <w:snapToGrid/>
                <w:sz w:val="18"/>
              </w:rPr>
              <w:t>.</w:t>
            </w:r>
          </w:p>
        </w:tc>
      </w:tr>
      <w:tr w:rsidR="009374E4" w:rsidRPr="00AF095A" w:rsidTr="00605367">
        <w:trPr>
          <w:cantSplit/>
          <w:trHeight w:val="360"/>
        </w:trPr>
        <w:tc>
          <w:tcPr>
            <w:tcW w:w="4905" w:type="dxa"/>
          </w:tcPr>
          <w:p w:rsidR="009374E4" w:rsidRPr="00AF095A" w:rsidRDefault="00700B95" w:rsidP="003F6A9A">
            <w:pPr>
              <w:pStyle w:val="BodyText"/>
              <w:rPr>
                <w:rFonts w:ascii="Verdana" w:hAnsi="Verdana"/>
                <w:sz w:val="18"/>
              </w:rPr>
            </w:pPr>
            <w:r>
              <w:rPr>
                <w:rFonts w:ascii="Verdana" w:hAnsi="Verdana"/>
                <w:sz w:val="18"/>
              </w:rPr>
              <w:t xml:space="preserve">The </w:t>
            </w:r>
            <w:r w:rsidR="009374E4" w:rsidRPr="00AF095A">
              <w:rPr>
                <w:rFonts w:ascii="Verdana" w:hAnsi="Verdana"/>
                <w:sz w:val="18"/>
              </w:rPr>
              <w:t xml:space="preserve">PowerPoint </w:t>
            </w:r>
            <w:r w:rsidR="00AF095A" w:rsidRPr="00AF095A">
              <w:rPr>
                <w:rFonts w:ascii="Verdana" w:hAnsi="Verdana"/>
                <w:sz w:val="18"/>
              </w:rPr>
              <w:t>S</w:t>
            </w:r>
            <w:r w:rsidR="009374E4" w:rsidRPr="00AF095A">
              <w:rPr>
                <w:rFonts w:ascii="Verdana" w:hAnsi="Verdana"/>
                <w:sz w:val="18"/>
              </w:rPr>
              <w:t xml:space="preserve">lide </w:t>
            </w:r>
            <w:r w:rsidR="00AF095A" w:rsidRPr="00AF095A">
              <w:rPr>
                <w:rFonts w:ascii="Verdana" w:hAnsi="Verdana"/>
                <w:sz w:val="18"/>
              </w:rPr>
              <w:t>L</w:t>
            </w:r>
            <w:r w:rsidR="009374E4" w:rsidRPr="00AF095A">
              <w:rPr>
                <w:rFonts w:ascii="Verdana" w:hAnsi="Verdana"/>
                <w:sz w:val="18"/>
              </w:rPr>
              <w:t xml:space="preserve">ibrary </w:t>
            </w:r>
            <w:r>
              <w:rPr>
                <w:rFonts w:ascii="Verdana" w:hAnsi="Verdana"/>
                <w:sz w:val="18"/>
              </w:rPr>
              <w:t>does not have any integration with PowerPoint 2003, so the slides must be downloaded using a browser and then manually opened and copied into an existing or new presentation</w:t>
            </w:r>
            <w:r w:rsidR="009374E4" w:rsidRPr="00AF095A">
              <w:rPr>
                <w:rFonts w:ascii="Verdana" w:hAnsi="Verdana"/>
                <w:sz w:val="18"/>
              </w:rPr>
              <w:t xml:space="preserve">. </w:t>
            </w:r>
            <w:r>
              <w:rPr>
                <w:rFonts w:ascii="Verdana" w:hAnsi="Verdana"/>
                <w:sz w:val="18"/>
              </w:rPr>
              <w:t>Moreover, n</w:t>
            </w:r>
            <w:r w:rsidR="009374E4" w:rsidRPr="00AF095A">
              <w:rPr>
                <w:rFonts w:ascii="Verdana" w:hAnsi="Verdana"/>
                <w:sz w:val="18"/>
              </w:rPr>
              <w:t xml:space="preserve">o checking </w:t>
            </w:r>
            <w:r>
              <w:rPr>
                <w:rFonts w:ascii="Verdana" w:hAnsi="Verdana"/>
                <w:sz w:val="18"/>
              </w:rPr>
              <w:t xml:space="preserve">against the Slide Library </w:t>
            </w:r>
            <w:r w:rsidR="009374E4" w:rsidRPr="00AF095A">
              <w:rPr>
                <w:rFonts w:ascii="Verdana" w:hAnsi="Verdana"/>
                <w:sz w:val="18"/>
              </w:rPr>
              <w:t xml:space="preserve">for updates </w:t>
            </w:r>
            <w:r>
              <w:rPr>
                <w:rFonts w:ascii="Verdana" w:hAnsi="Verdana"/>
                <w:sz w:val="18"/>
              </w:rPr>
              <w:t xml:space="preserve">can be </w:t>
            </w:r>
            <w:r w:rsidR="009374E4" w:rsidRPr="00AF095A">
              <w:rPr>
                <w:rFonts w:ascii="Verdana" w:hAnsi="Verdana"/>
                <w:sz w:val="18"/>
              </w:rPr>
              <w:t>performed</w:t>
            </w:r>
            <w:r>
              <w:rPr>
                <w:rFonts w:ascii="Verdana" w:hAnsi="Verdana"/>
                <w:sz w:val="18"/>
              </w:rPr>
              <w:t xml:space="preserve"> by PowerPoint 2003</w:t>
            </w:r>
            <w:r w:rsidR="009374E4" w:rsidRPr="00AF095A">
              <w:rPr>
                <w:rFonts w:ascii="Verdana" w:hAnsi="Verdana"/>
                <w:sz w:val="18"/>
              </w:rPr>
              <w:t>.</w:t>
            </w:r>
          </w:p>
          <w:p w:rsidR="009374E4" w:rsidRPr="00AF095A" w:rsidRDefault="009374E4" w:rsidP="00AF095A">
            <w:pPr>
              <w:pStyle w:val="BodyText"/>
              <w:rPr>
                <w:rFonts w:ascii="Verdana" w:hAnsi="Verdana"/>
                <w:i/>
                <w:sz w:val="18"/>
              </w:rPr>
            </w:pPr>
            <w:r w:rsidRPr="00AF095A">
              <w:rPr>
                <w:rFonts w:ascii="Verdana" w:hAnsi="Verdana"/>
                <w:i/>
                <w:snapToGrid/>
                <w:sz w:val="18"/>
              </w:rPr>
              <w:t>Issue: Barriers to usage are too high for most users to derive any benefit from this server capability.</w:t>
            </w:r>
          </w:p>
        </w:tc>
        <w:tc>
          <w:tcPr>
            <w:tcW w:w="4905" w:type="dxa"/>
          </w:tcPr>
          <w:p w:rsidR="009374E4" w:rsidRPr="00AF095A" w:rsidRDefault="009374E4" w:rsidP="003F6A9A">
            <w:pPr>
              <w:pStyle w:val="BodyText"/>
              <w:rPr>
                <w:rFonts w:ascii="Verdana" w:hAnsi="Verdana"/>
                <w:sz w:val="18"/>
              </w:rPr>
            </w:pPr>
            <w:r w:rsidRPr="00AF095A">
              <w:rPr>
                <w:rFonts w:ascii="Verdana" w:hAnsi="Verdana"/>
                <w:sz w:val="18"/>
              </w:rPr>
              <w:t>Integrated experience with PowerPoint Slide Libraries</w:t>
            </w:r>
            <w:r w:rsidR="00AF095A" w:rsidRPr="00AF095A">
              <w:rPr>
                <w:rFonts w:ascii="Verdana" w:hAnsi="Verdana"/>
                <w:sz w:val="18"/>
              </w:rPr>
              <w:t xml:space="preserve"> -- </w:t>
            </w:r>
            <w:r w:rsidRPr="00AF095A">
              <w:rPr>
                <w:rFonts w:ascii="Verdana" w:hAnsi="Verdana"/>
                <w:sz w:val="18"/>
              </w:rPr>
              <w:t>accessible within PowerPoint 2007 client, built-in check for updates and replacement of slides.</w:t>
            </w:r>
          </w:p>
          <w:p w:rsidR="009374E4" w:rsidRPr="00AF095A" w:rsidRDefault="00AF095A" w:rsidP="003F6A9A">
            <w:pPr>
              <w:pStyle w:val="BodyText"/>
              <w:rPr>
                <w:rFonts w:ascii="Verdana" w:hAnsi="Verdana"/>
                <w:b/>
                <w:i/>
                <w:sz w:val="18"/>
              </w:rPr>
            </w:pPr>
            <w:r w:rsidRPr="00AF095A">
              <w:rPr>
                <w:rFonts w:ascii="Verdana" w:hAnsi="Verdana"/>
                <w:b/>
                <w:i/>
                <w:snapToGrid/>
                <w:sz w:val="18"/>
              </w:rPr>
              <w:t>Benefit:</w:t>
            </w:r>
            <w:r w:rsidR="009374E4" w:rsidRPr="00AF095A">
              <w:rPr>
                <w:rFonts w:ascii="Verdana" w:hAnsi="Verdana"/>
                <w:b/>
                <w:i/>
                <w:snapToGrid/>
                <w:sz w:val="18"/>
              </w:rPr>
              <w:t xml:space="preserve"> Easier adoption of slide library capability and more complete realization of benefits.</w:t>
            </w:r>
          </w:p>
        </w:tc>
      </w:tr>
    </w:tbl>
    <w:p w:rsidR="00DB7C34" w:rsidRPr="00AF095A" w:rsidRDefault="009374E4" w:rsidP="004B38E6">
      <w:pPr>
        <w:pStyle w:val="Heading3"/>
      </w:pPr>
      <w:r w:rsidRPr="00B51A6F">
        <w:br w:type="page"/>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tblPr>
      <w:tblGrid>
        <w:gridCol w:w="4905"/>
        <w:gridCol w:w="4905"/>
      </w:tblGrid>
      <w:tr w:rsidR="004B38E6" w:rsidRPr="004B38E6" w:rsidTr="00F160F2">
        <w:trPr>
          <w:cantSplit/>
          <w:trHeight w:val="143"/>
          <w:tblHeader/>
        </w:trPr>
        <w:tc>
          <w:tcPr>
            <w:tcW w:w="9810" w:type="dxa"/>
            <w:gridSpan w:val="2"/>
            <w:tcBorders>
              <w:top w:val="single" w:sz="4" w:space="0" w:color="auto"/>
              <w:bottom w:val="single" w:sz="6" w:space="0" w:color="auto"/>
            </w:tcBorders>
            <w:shd w:val="clear" w:color="C0C0C0" w:fill="D9D9D9"/>
          </w:tcPr>
          <w:p w:rsidR="004B38E6" w:rsidRPr="004B38E6" w:rsidRDefault="004B38E6" w:rsidP="004B38E6">
            <w:pPr>
              <w:pStyle w:val="Heading3"/>
              <w:jc w:val="center"/>
              <w:rPr>
                <w:szCs w:val="18"/>
              </w:rPr>
            </w:pPr>
            <w:r w:rsidRPr="004B38E6">
              <w:lastRenderedPageBreak/>
              <w:t>Workflow Operations</w:t>
            </w:r>
          </w:p>
        </w:tc>
      </w:tr>
      <w:tr w:rsidR="00DB7C34" w:rsidRPr="00AF095A" w:rsidTr="00AF095A">
        <w:trPr>
          <w:cantSplit/>
          <w:trHeight w:val="143"/>
          <w:tblHeader/>
        </w:trPr>
        <w:tc>
          <w:tcPr>
            <w:tcW w:w="4905" w:type="dxa"/>
            <w:tcBorders>
              <w:top w:val="single" w:sz="4" w:space="0" w:color="auto"/>
              <w:bottom w:val="single" w:sz="6" w:space="0" w:color="auto"/>
            </w:tcBorders>
            <w:shd w:val="clear" w:color="C0C0C0" w:fill="D9D9D9"/>
          </w:tcPr>
          <w:p w:rsidR="00DB7C34" w:rsidRPr="00AF095A" w:rsidRDefault="00DB7C34" w:rsidP="004B38E6">
            <w:pPr>
              <w:pStyle w:val="BodyText"/>
              <w:spacing w:before="40" w:after="40"/>
              <w:rPr>
                <w:rFonts w:ascii="Verdana" w:hAnsi="Verdana"/>
                <w:b/>
                <w:sz w:val="18"/>
                <w:szCs w:val="18"/>
              </w:rPr>
            </w:pPr>
            <w:r w:rsidRPr="00AF095A">
              <w:rPr>
                <w:rFonts w:ascii="Verdana" w:hAnsi="Verdana"/>
                <w:b/>
                <w:sz w:val="18"/>
                <w:szCs w:val="18"/>
              </w:rPr>
              <w:t xml:space="preserve">2003 </w:t>
            </w:r>
            <w:r w:rsidR="00AF095A">
              <w:rPr>
                <w:rFonts w:ascii="Verdana" w:hAnsi="Verdana"/>
                <w:b/>
                <w:sz w:val="18"/>
                <w:szCs w:val="18"/>
              </w:rPr>
              <w:t>C</w:t>
            </w:r>
            <w:r w:rsidRPr="00AF095A">
              <w:rPr>
                <w:rFonts w:ascii="Verdana" w:hAnsi="Verdana"/>
                <w:b/>
                <w:sz w:val="18"/>
                <w:szCs w:val="18"/>
              </w:rPr>
              <w:t>lient experience</w:t>
            </w:r>
          </w:p>
        </w:tc>
        <w:tc>
          <w:tcPr>
            <w:tcW w:w="4905" w:type="dxa"/>
            <w:tcBorders>
              <w:top w:val="single" w:sz="4" w:space="0" w:color="auto"/>
              <w:bottom w:val="single" w:sz="6" w:space="0" w:color="auto"/>
            </w:tcBorders>
            <w:shd w:val="clear" w:color="C0C0C0" w:fill="D9D9D9"/>
          </w:tcPr>
          <w:p w:rsidR="00DB7C34" w:rsidRPr="00AF095A" w:rsidRDefault="00DB7C34" w:rsidP="004B38E6">
            <w:pPr>
              <w:pStyle w:val="BodyText"/>
              <w:spacing w:before="40" w:after="40"/>
              <w:rPr>
                <w:rFonts w:ascii="Verdana" w:hAnsi="Verdana"/>
                <w:b/>
                <w:sz w:val="18"/>
                <w:szCs w:val="18"/>
              </w:rPr>
            </w:pPr>
            <w:r w:rsidRPr="00AF095A">
              <w:rPr>
                <w:rFonts w:ascii="Verdana" w:hAnsi="Verdana"/>
                <w:b/>
                <w:sz w:val="18"/>
                <w:szCs w:val="18"/>
              </w:rPr>
              <w:t xml:space="preserve">2007 </w:t>
            </w:r>
            <w:r w:rsidR="00AF095A">
              <w:rPr>
                <w:rFonts w:ascii="Verdana" w:hAnsi="Verdana"/>
                <w:b/>
                <w:sz w:val="18"/>
                <w:szCs w:val="18"/>
              </w:rPr>
              <w:t>C</w:t>
            </w:r>
            <w:r w:rsidRPr="00AF095A">
              <w:rPr>
                <w:rFonts w:ascii="Verdana" w:hAnsi="Verdana"/>
                <w:b/>
                <w:sz w:val="18"/>
                <w:szCs w:val="18"/>
              </w:rPr>
              <w:t xml:space="preserve">lient </w:t>
            </w:r>
            <w:r w:rsidR="00AF095A">
              <w:rPr>
                <w:rFonts w:ascii="Verdana" w:hAnsi="Verdana"/>
                <w:b/>
                <w:sz w:val="18"/>
                <w:szCs w:val="18"/>
              </w:rPr>
              <w:t>E</w:t>
            </w:r>
            <w:r w:rsidRPr="00AF095A">
              <w:rPr>
                <w:rFonts w:ascii="Verdana" w:hAnsi="Verdana"/>
                <w:b/>
                <w:sz w:val="18"/>
                <w:szCs w:val="18"/>
              </w:rPr>
              <w:t>xperience</w:t>
            </w:r>
          </w:p>
        </w:tc>
      </w:tr>
      <w:tr w:rsidR="00DB7C34" w:rsidRPr="00AF095A" w:rsidTr="00AF095A">
        <w:trPr>
          <w:cantSplit/>
          <w:trHeight w:val="360"/>
        </w:trPr>
        <w:tc>
          <w:tcPr>
            <w:tcW w:w="4905" w:type="dxa"/>
            <w:tcBorders>
              <w:top w:val="single" w:sz="6" w:space="0" w:color="auto"/>
            </w:tcBorders>
          </w:tcPr>
          <w:p w:rsidR="00DB7C34" w:rsidRPr="00AF095A" w:rsidRDefault="00700B95" w:rsidP="003F6A9A">
            <w:pPr>
              <w:pStyle w:val="BodyText"/>
              <w:rPr>
                <w:rFonts w:ascii="Verdana" w:hAnsi="Verdana"/>
                <w:sz w:val="18"/>
                <w:szCs w:val="18"/>
              </w:rPr>
            </w:pPr>
            <w:r>
              <w:rPr>
                <w:rFonts w:ascii="Verdana" w:hAnsi="Verdana"/>
                <w:sz w:val="18"/>
                <w:szCs w:val="18"/>
              </w:rPr>
              <w:t xml:space="preserve">Since there’s no integration with the Office 2003 clients, </w:t>
            </w:r>
            <w:r w:rsidR="00DB7C34" w:rsidRPr="00AF095A">
              <w:rPr>
                <w:rFonts w:ascii="Verdana" w:hAnsi="Verdana"/>
                <w:sz w:val="18"/>
                <w:szCs w:val="18"/>
              </w:rPr>
              <w:t xml:space="preserve">the user has to upload the document into the SharePoint document library </w:t>
            </w:r>
            <w:r>
              <w:rPr>
                <w:rFonts w:ascii="Verdana" w:hAnsi="Verdana"/>
                <w:sz w:val="18"/>
                <w:szCs w:val="18"/>
              </w:rPr>
              <w:t xml:space="preserve">via a browser </w:t>
            </w:r>
            <w:r w:rsidR="00DB7C34" w:rsidRPr="00AF095A">
              <w:rPr>
                <w:rFonts w:ascii="Verdana" w:hAnsi="Verdana"/>
                <w:sz w:val="18"/>
                <w:szCs w:val="18"/>
              </w:rPr>
              <w:t>and then initiate the workflow from there</w:t>
            </w:r>
            <w:r w:rsidR="00812ECD">
              <w:rPr>
                <w:rFonts w:ascii="Verdana" w:hAnsi="Verdana"/>
                <w:sz w:val="18"/>
                <w:szCs w:val="18"/>
              </w:rPr>
              <w:t>.</w:t>
            </w:r>
          </w:p>
          <w:p w:rsidR="00DB7C34" w:rsidRPr="00AF095A" w:rsidRDefault="00DB7C34" w:rsidP="00812ECD">
            <w:pPr>
              <w:pStyle w:val="BodyText"/>
              <w:rPr>
                <w:rFonts w:ascii="Verdana" w:hAnsi="Verdana"/>
                <w:sz w:val="18"/>
                <w:szCs w:val="18"/>
              </w:rPr>
            </w:pPr>
            <w:r w:rsidRPr="00AF095A">
              <w:rPr>
                <w:rFonts w:ascii="Verdana" w:hAnsi="Verdana"/>
                <w:sz w:val="18"/>
                <w:szCs w:val="18"/>
              </w:rPr>
              <w:t xml:space="preserve">Likewise, a participant in the workflow </w:t>
            </w:r>
            <w:r w:rsidR="00700B95">
              <w:rPr>
                <w:rFonts w:ascii="Verdana" w:hAnsi="Verdana"/>
                <w:sz w:val="18"/>
                <w:szCs w:val="18"/>
              </w:rPr>
              <w:t xml:space="preserve">process </w:t>
            </w:r>
            <w:r w:rsidRPr="00AF095A">
              <w:rPr>
                <w:rFonts w:ascii="Verdana" w:hAnsi="Verdana"/>
                <w:sz w:val="18"/>
                <w:szCs w:val="18"/>
              </w:rPr>
              <w:t xml:space="preserve">must move back and forth between e-mail, </w:t>
            </w:r>
            <w:r w:rsidR="00700B95">
              <w:rPr>
                <w:rFonts w:ascii="Verdana" w:hAnsi="Verdana"/>
                <w:sz w:val="18"/>
                <w:szCs w:val="18"/>
              </w:rPr>
              <w:t xml:space="preserve">Office </w:t>
            </w:r>
            <w:r w:rsidRPr="00AF095A">
              <w:rPr>
                <w:rFonts w:ascii="Verdana" w:hAnsi="Verdana"/>
                <w:sz w:val="18"/>
                <w:szCs w:val="18"/>
              </w:rPr>
              <w:t xml:space="preserve">2003 </w:t>
            </w:r>
            <w:r w:rsidR="00700B95">
              <w:rPr>
                <w:rFonts w:ascii="Verdana" w:hAnsi="Verdana"/>
                <w:sz w:val="18"/>
                <w:szCs w:val="18"/>
              </w:rPr>
              <w:t xml:space="preserve">clients, </w:t>
            </w:r>
            <w:r w:rsidRPr="00AF095A">
              <w:rPr>
                <w:rFonts w:ascii="Verdana" w:hAnsi="Verdana"/>
                <w:sz w:val="18"/>
                <w:szCs w:val="18"/>
              </w:rPr>
              <w:t>and the SharePoint site to execute the required tasks.</w:t>
            </w:r>
          </w:p>
        </w:tc>
        <w:tc>
          <w:tcPr>
            <w:tcW w:w="4905" w:type="dxa"/>
            <w:tcBorders>
              <w:top w:val="single" w:sz="6" w:space="0" w:color="auto"/>
            </w:tcBorders>
          </w:tcPr>
          <w:p w:rsidR="00605367" w:rsidRPr="00AF095A" w:rsidRDefault="00700B95" w:rsidP="003F6A9A">
            <w:pPr>
              <w:pStyle w:val="BodyText"/>
              <w:rPr>
                <w:rFonts w:ascii="Verdana" w:hAnsi="Verdana"/>
                <w:sz w:val="18"/>
                <w:szCs w:val="18"/>
              </w:rPr>
            </w:pPr>
            <w:r>
              <w:rPr>
                <w:rFonts w:ascii="Verdana" w:hAnsi="Verdana"/>
                <w:sz w:val="18"/>
                <w:szCs w:val="18"/>
              </w:rPr>
              <w:t>The following screenshots illustrate</w:t>
            </w:r>
            <w:r w:rsidR="00605367" w:rsidRPr="00AF095A">
              <w:rPr>
                <w:rFonts w:ascii="Verdana" w:hAnsi="Verdana"/>
                <w:sz w:val="18"/>
                <w:szCs w:val="18"/>
              </w:rPr>
              <w:t xml:space="preserve"> the 2007 Office experience with the Office SharePoint Server 2007 built-in workflows.  It represents a typical user experience.</w:t>
            </w:r>
          </w:p>
          <w:p w:rsidR="00DB7C34" w:rsidRPr="00AF095A" w:rsidRDefault="00605367" w:rsidP="003F6A9A">
            <w:pPr>
              <w:pStyle w:val="BodyText"/>
              <w:rPr>
                <w:rFonts w:ascii="Verdana" w:hAnsi="Verdana"/>
                <w:i/>
                <w:sz w:val="18"/>
                <w:szCs w:val="18"/>
              </w:rPr>
            </w:pPr>
            <w:r w:rsidRPr="00AF095A">
              <w:rPr>
                <w:rFonts w:ascii="Verdana" w:hAnsi="Verdana"/>
                <w:sz w:val="18"/>
                <w:szCs w:val="18"/>
              </w:rPr>
              <w:t>The key thing to note here is that the user fully participates in the workflow process (except the notification vie e-mail) from within Word – no bouncing back and forth between multiple applications.  This streamlined experience is more likely to be easily adopted by end-users.</w:t>
            </w:r>
          </w:p>
        </w:tc>
      </w:tr>
      <w:tr w:rsidR="00DB7C34" w:rsidRPr="00AF095A" w:rsidTr="00605367">
        <w:trPr>
          <w:cantSplit/>
          <w:trHeight w:val="360"/>
        </w:trPr>
        <w:tc>
          <w:tcPr>
            <w:tcW w:w="4905" w:type="dxa"/>
          </w:tcPr>
          <w:p w:rsidR="00605367" w:rsidRPr="00AF095A" w:rsidRDefault="00DB7C34" w:rsidP="00407720">
            <w:pPr>
              <w:pStyle w:val="BodyText"/>
              <w:numPr>
                <w:ilvl w:val="0"/>
                <w:numId w:val="12"/>
              </w:numPr>
              <w:rPr>
                <w:rFonts w:ascii="Verdana" w:hAnsi="Verdana"/>
                <w:sz w:val="18"/>
                <w:szCs w:val="18"/>
              </w:rPr>
            </w:pPr>
            <w:r w:rsidRPr="00AF095A">
              <w:rPr>
                <w:rFonts w:ascii="Verdana" w:hAnsi="Verdana"/>
                <w:sz w:val="18"/>
                <w:szCs w:val="18"/>
              </w:rPr>
              <w:t>Create Document in Word 2003</w:t>
            </w:r>
          </w:p>
          <w:p w:rsidR="00605367" w:rsidRPr="00AF095A" w:rsidRDefault="00605367" w:rsidP="00407720">
            <w:pPr>
              <w:pStyle w:val="BodyText"/>
              <w:numPr>
                <w:ilvl w:val="0"/>
                <w:numId w:val="13"/>
              </w:numPr>
              <w:rPr>
                <w:rFonts w:ascii="Verdana" w:hAnsi="Verdana"/>
                <w:sz w:val="18"/>
                <w:szCs w:val="18"/>
              </w:rPr>
            </w:pPr>
            <w:r w:rsidRPr="00AF095A">
              <w:rPr>
                <w:rFonts w:ascii="Verdana" w:hAnsi="Verdana"/>
                <w:sz w:val="18"/>
                <w:szCs w:val="18"/>
              </w:rPr>
              <w:t>Save to Local Hard Disk</w:t>
            </w:r>
          </w:p>
          <w:p w:rsidR="00DB7C34"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21" name="Picture 20" descr="ECM IE 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M IE Upload.png"/>
                          <pic:cNvPicPr>
                            <a:picLocks noChangeAspect="1" noChangeArrowheads="1"/>
                          </pic:cNvPicPr>
                        </pic:nvPicPr>
                        <pic:blipFill>
                          <a:blip r:embed="rId43"/>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605367" w:rsidRPr="00AF095A" w:rsidRDefault="00DB7C34" w:rsidP="00407720">
            <w:pPr>
              <w:pStyle w:val="BodyText"/>
              <w:numPr>
                <w:ilvl w:val="0"/>
                <w:numId w:val="12"/>
              </w:numPr>
              <w:rPr>
                <w:rFonts w:ascii="Verdana" w:hAnsi="Verdana"/>
                <w:sz w:val="18"/>
                <w:szCs w:val="18"/>
              </w:rPr>
            </w:pPr>
            <w:r w:rsidRPr="00AF095A">
              <w:rPr>
                <w:rFonts w:ascii="Verdana" w:hAnsi="Verdana"/>
                <w:sz w:val="18"/>
                <w:szCs w:val="18"/>
              </w:rPr>
              <w:t xml:space="preserve">Open Browser, upload documents to SharePoint Document Library </w:t>
            </w:r>
          </w:p>
          <w:p w:rsidR="00DB7C34"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22" name="Picture 21" descr="ECM IE Start 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M IE Start Workflow.png"/>
                          <pic:cNvPicPr>
                            <a:picLocks noChangeAspect="1" noChangeArrowheads="1"/>
                          </pic:cNvPicPr>
                        </pic:nvPicPr>
                        <pic:blipFill>
                          <a:blip r:embed="rId44"/>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DB7C34" w:rsidRPr="00AF095A" w:rsidRDefault="00DB7C34" w:rsidP="003F6A9A">
            <w:pPr>
              <w:pStyle w:val="BodyText"/>
              <w:rPr>
                <w:rFonts w:ascii="Verdana" w:hAnsi="Verdana"/>
                <w:sz w:val="18"/>
                <w:szCs w:val="18"/>
              </w:rPr>
            </w:pPr>
          </w:p>
        </w:tc>
        <w:tc>
          <w:tcPr>
            <w:tcW w:w="4905" w:type="dxa"/>
          </w:tcPr>
          <w:p w:rsidR="00AC33DC" w:rsidRPr="00AF095A" w:rsidRDefault="00AC33DC" w:rsidP="00407720">
            <w:pPr>
              <w:pStyle w:val="BodyText"/>
              <w:numPr>
                <w:ilvl w:val="0"/>
                <w:numId w:val="14"/>
              </w:numPr>
              <w:rPr>
                <w:rFonts w:ascii="Verdana" w:hAnsi="Verdana"/>
                <w:sz w:val="18"/>
                <w:szCs w:val="18"/>
              </w:rPr>
            </w:pPr>
            <w:r w:rsidRPr="00AF095A">
              <w:rPr>
                <w:rFonts w:ascii="Verdana" w:hAnsi="Verdana"/>
                <w:sz w:val="18"/>
                <w:szCs w:val="18"/>
              </w:rPr>
              <w:t>Create Document in Word 2007</w:t>
            </w:r>
          </w:p>
          <w:p w:rsidR="00AF4819"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23" name="Picture 33" descr="ECM Word 2007 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M Word 2007 Create.png"/>
                          <pic:cNvPicPr>
                            <a:picLocks noChangeAspect="1" noChangeArrowheads="1"/>
                          </pic:cNvPicPr>
                        </pic:nvPicPr>
                        <pic:blipFill>
                          <a:blip r:embed="rId45"/>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AC33DC" w:rsidRPr="00AF095A" w:rsidRDefault="00AC33DC" w:rsidP="00407720">
            <w:pPr>
              <w:pStyle w:val="BodyText"/>
              <w:numPr>
                <w:ilvl w:val="0"/>
                <w:numId w:val="14"/>
              </w:numPr>
              <w:rPr>
                <w:rFonts w:ascii="Verdana" w:hAnsi="Verdana"/>
                <w:sz w:val="18"/>
                <w:szCs w:val="18"/>
              </w:rPr>
            </w:pPr>
            <w:r w:rsidRPr="00AF095A">
              <w:rPr>
                <w:rFonts w:ascii="Verdana" w:hAnsi="Verdana"/>
                <w:sz w:val="18"/>
                <w:szCs w:val="18"/>
              </w:rPr>
              <w:t xml:space="preserve">Publish Document to Content Management Server </w:t>
            </w:r>
          </w:p>
          <w:p w:rsidR="00AF4819"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6" name="Picture 34" descr="ECM Publish 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M Publish 2007.png"/>
                          <pic:cNvPicPr>
                            <a:picLocks noChangeAspect="1" noChangeArrowheads="1"/>
                          </pic:cNvPicPr>
                        </pic:nvPicPr>
                        <pic:blipFill>
                          <a:blip r:embed="rId46"/>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DB7C34" w:rsidRPr="00AF095A" w:rsidRDefault="00DB7C34" w:rsidP="003F6A9A">
            <w:pPr>
              <w:pStyle w:val="BodyText"/>
              <w:rPr>
                <w:rFonts w:ascii="Verdana" w:hAnsi="Verdana"/>
                <w:sz w:val="18"/>
                <w:szCs w:val="18"/>
              </w:rPr>
            </w:pPr>
          </w:p>
        </w:tc>
      </w:tr>
      <w:tr w:rsidR="00AF4819" w:rsidRPr="00AF095A" w:rsidTr="00605367">
        <w:trPr>
          <w:cantSplit/>
          <w:trHeight w:val="360"/>
        </w:trPr>
        <w:tc>
          <w:tcPr>
            <w:tcW w:w="4905" w:type="dxa"/>
          </w:tcPr>
          <w:p w:rsidR="00AF4819" w:rsidRPr="00AF095A" w:rsidRDefault="00AF4819" w:rsidP="00407720">
            <w:pPr>
              <w:pStyle w:val="BodyText"/>
              <w:numPr>
                <w:ilvl w:val="0"/>
                <w:numId w:val="14"/>
              </w:numPr>
              <w:rPr>
                <w:rFonts w:ascii="Verdana" w:hAnsi="Verdana"/>
                <w:sz w:val="18"/>
                <w:szCs w:val="18"/>
              </w:rPr>
            </w:pPr>
            <w:r w:rsidRPr="00AF095A">
              <w:rPr>
                <w:rFonts w:ascii="Verdana" w:hAnsi="Verdana"/>
                <w:sz w:val="18"/>
                <w:szCs w:val="18"/>
              </w:rPr>
              <w:lastRenderedPageBreak/>
              <w:t xml:space="preserve">In Browser Start Workflow </w:t>
            </w:r>
          </w:p>
          <w:p w:rsidR="00AF4819" w:rsidRPr="00AF095A" w:rsidRDefault="00AF4819" w:rsidP="00407720">
            <w:pPr>
              <w:pStyle w:val="BodyText"/>
              <w:numPr>
                <w:ilvl w:val="0"/>
                <w:numId w:val="13"/>
              </w:numPr>
              <w:rPr>
                <w:rFonts w:ascii="Verdana" w:hAnsi="Verdana"/>
                <w:sz w:val="18"/>
                <w:szCs w:val="18"/>
              </w:rPr>
            </w:pPr>
            <w:r w:rsidRPr="00AF095A">
              <w:rPr>
                <w:rFonts w:ascii="Verdana" w:hAnsi="Verdana"/>
                <w:sz w:val="18"/>
                <w:szCs w:val="18"/>
              </w:rPr>
              <w:t xml:space="preserve">Workflow Participant receives e-mail with link to document and task </w:t>
            </w:r>
          </w:p>
          <w:p w:rsidR="00AF4819" w:rsidRPr="00AF095A" w:rsidRDefault="00AF4819" w:rsidP="00407720">
            <w:pPr>
              <w:pStyle w:val="BodyText"/>
              <w:numPr>
                <w:ilvl w:val="0"/>
                <w:numId w:val="13"/>
              </w:numPr>
              <w:rPr>
                <w:rFonts w:ascii="Verdana" w:hAnsi="Verdana"/>
                <w:sz w:val="18"/>
                <w:szCs w:val="18"/>
              </w:rPr>
            </w:pPr>
            <w:r w:rsidRPr="00AF095A">
              <w:rPr>
                <w:rFonts w:ascii="Verdana" w:hAnsi="Verdana"/>
                <w:sz w:val="18"/>
                <w:szCs w:val="18"/>
              </w:rPr>
              <w:t xml:space="preserve">Review Documents in Word 2003 </w:t>
            </w:r>
          </w:p>
          <w:p w:rsidR="00AF4819" w:rsidRPr="00AF095A" w:rsidRDefault="00AF4819" w:rsidP="00407720">
            <w:pPr>
              <w:pStyle w:val="BodyText"/>
              <w:numPr>
                <w:ilvl w:val="0"/>
                <w:numId w:val="13"/>
              </w:numPr>
              <w:rPr>
                <w:rFonts w:ascii="Verdana" w:hAnsi="Verdana"/>
                <w:sz w:val="18"/>
                <w:szCs w:val="18"/>
              </w:rPr>
            </w:pPr>
            <w:r w:rsidRPr="00AF095A">
              <w:rPr>
                <w:rFonts w:ascii="Verdana" w:hAnsi="Verdana"/>
                <w:sz w:val="18"/>
                <w:szCs w:val="18"/>
              </w:rPr>
              <w:t xml:space="preserve">Return to Email to open Task in Browser </w:t>
            </w:r>
          </w:p>
          <w:p w:rsidR="00AF4819"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5" name="Picture 31" descr="ECM IE Start 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M IE Start Workflow.png"/>
                          <pic:cNvPicPr>
                            <a:picLocks noChangeAspect="1" noChangeArrowheads="1"/>
                          </pic:cNvPicPr>
                        </pic:nvPicPr>
                        <pic:blipFill>
                          <a:blip r:embed="rId44"/>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AC33DC" w:rsidRPr="00AF095A" w:rsidRDefault="00AC33DC" w:rsidP="00407720">
            <w:pPr>
              <w:pStyle w:val="BodyText"/>
              <w:numPr>
                <w:ilvl w:val="0"/>
                <w:numId w:val="14"/>
              </w:numPr>
              <w:rPr>
                <w:rFonts w:ascii="Verdana" w:hAnsi="Verdana"/>
                <w:sz w:val="18"/>
                <w:szCs w:val="18"/>
              </w:rPr>
            </w:pPr>
            <w:r w:rsidRPr="00AF095A">
              <w:rPr>
                <w:rFonts w:ascii="Verdana" w:hAnsi="Verdana"/>
                <w:sz w:val="18"/>
                <w:szCs w:val="18"/>
              </w:rPr>
              <w:t xml:space="preserve">Complete Task in Browser </w:t>
            </w:r>
          </w:p>
          <w:p w:rsidR="00AF4819"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26" name="Picture 32" descr="ECM IE Appr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M IE Approve.png"/>
                          <pic:cNvPicPr>
                            <a:picLocks noChangeAspect="1" noChangeArrowheads="1"/>
                          </pic:cNvPicPr>
                        </pic:nvPicPr>
                        <pic:blipFill>
                          <a:blip r:embed="rId47"/>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AF4819" w:rsidRPr="00AF095A" w:rsidRDefault="00AF4819" w:rsidP="00407720">
            <w:pPr>
              <w:pStyle w:val="BodyText"/>
              <w:numPr>
                <w:ilvl w:val="0"/>
                <w:numId w:val="15"/>
              </w:numPr>
              <w:rPr>
                <w:rFonts w:ascii="Verdana" w:hAnsi="Verdana"/>
                <w:sz w:val="18"/>
                <w:szCs w:val="18"/>
              </w:rPr>
            </w:pPr>
            <w:r w:rsidRPr="00AF095A">
              <w:rPr>
                <w:rFonts w:ascii="Verdana" w:hAnsi="Verdana"/>
                <w:sz w:val="18"/>
                <w:szCs w:val="18"/>
              </w:rPr>
              <w:t>Start Workflow in Word 2007</w:t>
            </w:r>
          </w:p>
          <w:p w:rsidR="00AC33DC" w:rsidRPr="00AF095A" w:rsidRDefault="00AC33DC" w:rsidP="00407720">
            <w:pPr>
              <w:pStyle w:val="BodyText"/>
              <w:numPr>
                <w:ilvl w:val="0"/>
                <w:numId w:val="13"/>
              </w:numPr>
              <w:rPr>
                <w:rFonts w:ascii="Verdana" w:hAnsi="Verdana"/>
                <w:sz w:val="18"/>
                <w:szCs w:val="18"/>
              </w:rPr>
            </w:pPr>
            <w:r w:rsidRPr="00AF095A">
              <w:rPr>
                <w:rFonts w:ascii="Verdana" w:hAnsi="Verdana"/>
                <w:sz w:val="18"/>
                <w:szCs w:val="18"/>
              </w:rPr>
              <w:t xml:space="preserve">Workflow Participants get task in e-mail </w:t>
            </w:r>
          </w:p>
          <w:p w:rsidR="00AC33DC" w:rsidRPr="00AF095A" w:rsidRDefault="00AC33DC" w:rsidP="00407720">
            <w:pPr>
              <w:pStyle w:val="BodyText"/>
              <w:numPr>
                <w:ilvl w:val="0"/>
                <w:numId w:val="13"/>
              </w:numPr>
              <w:rPr>
                <w:rFonts w:ascii="Verdana" w:hAnsi="Verdana"/>
                <w:sz w:val="18"/>
                <w:szCs w:val="18"/>
              </w:rPr>
            </w:pPr>
            <w:r w:rsidRPr="00AF095A">
              <w:rPr>
                <w:rFonts w:ascii="Verdana" w:hAnsi="Verdana"/>
                <w:sz w:val="18"/>
                <w:szCs w:val="18"/>
              </w:rPr>
              <w:t xml:space="preserve">Review Document in Word 2007 </w:t>
            </w:r>
          </w:p>
          <w:p w:rsidR="00F575FC"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27" name="Picture 35" descr="ECM Start Workflow 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M Start Workflow 2007.png"/>
                          <pic:cNvPicPr>
                            <a:picLocks noChangeAspect="1" noChangeArrowheads="1"/>
                          </pic:cNvPicPr>
                        </pic:nvPicPr>
                        <pic:blipFill>
                          <a:blip r:embed="rId48"/>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F575FC" w:rsidRPr="00AF095A" w:rsidRDefault="00F575FC" w:rsidP="00407720">
            <w:pPr>
              <w:pStyle w:val="BodyText"/>
              <w:numPr>
                <w:ilvl w:val="0"/>
                <w:numId w:val="16"/>
              </w:numPr>
              <w:rPr>
                <w:rFonts w:ascii="Verdana" w:hAnsi="Verdana"/>
                <w:sz w:val="18"/>
                <w:szCs w:val="18"/>
              </w:rPr>
            </w:pPr>
            <w:r w:rsidRPr="00AF095A">
              <w:rPr>
                <w:rFonts w:ascii="Verdana" w:hAnsi="Verdana"/>
                <w:sz w:val="18"/>
                <w:szCs w:val="18"/>
              </w:rPr>
              <w:t>Complete Task in Word 2007</w:t>
            </w:r>
          </w:p>
          <w:p w:rsidR="00F575FC"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28" name="Picture 36" descr="ECM Approve 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M Approve 2007.png"/>
                          <pic:cNvPicPr>
                            <a:picLocks noChangeAspect="1" noChangeArrowheads="1"/>
                          </pic:cNvPicPr>
                        </pic:nvPicPr>
                        <pic:blipFill>
                          <a:blip r:embed="rId49"/>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bl>
    <w:p w:rsidR="00DB7C34" w:rsidRPr="00B51A6F" w:rsidRDefault="00DB7C34" w:rsidP="003F6A9A">
      <w:pPr>
        <w:pStyle w:val="BodyText"/>
        <w:rPr>
          <w:rFonts w:ascii="Verdana" w:hAnsi="Verdana"/>
        </w:rPr>
      </w:pPr>
    </w:p>
    <w:p w:rsidR="00605367" w:rsidRPr="00AF095A" w:rsidRDefault="00DB7C34" w:rsidP="004B38E6">
      <w:pPr>
        <w:pStyle w:val="Heading3"/>
      </w:pPr>
      <w:bookmarkStart w:id="23" w:name="_PowerPoint_Slide_Library"/>
      <w:bookmarkEnd w:id="23"/>
      <w:r w:rsidRPr="00B51A6F">
        <w:br w:type="page"/>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tblPr>
      <w:tblGrid>
        <w:gridCol w:w="4905"/>
        <w:gridCol w:w="4905"/>
      </w:tblGrid>
      <w:tr w:rsidR="004B38E6" w:rsidRPr="00AF095A" w:rsidTr="008150B4">
        <w:trPr>
          <w:cantSplit/>
          <w:trHeight w:val="143"/>
          <w:tblHeader/>
        </w:trPr>
        <w:tc>
          <w:tcPr>
            <w:tcW w:w="9810" w:type="dxa"/>
            <w:gridSpan w:val="2"/>
            <w:tcBorders>
              <w:top w:val="single" w:sz="4" w:space="0" w:color="auto"/>
              <w:bottom w:val="single" w:sz="6" w:space="0" w:color="auto"/>
            </w:tcBorders>
            <w:shd w:val="clear" w:color="C0C0C0" w:fill="D9D9D9"/>
          </w:tcPr>
          <w:p w:rsidR="004B38E6" w:rsidRPr="00AF095A" w:rsidRDefault="004B38E6" w:rsidP="004B38E6">
            <w:pPr>
              <w:pStyle w:val="Heading3"/>
              <w:jc w:val="center"/>
              <w:rPr>
                <w:rFonts w:ascii="Verdana" w:hAnsi="Verdana"/>
                <w:sz w:val="18"/>
                <w:szCs w:val="18"/>
              </w:rPr>
            </w:pPr>
            <w:r w:rsidRPr="00AF095A">
              <w:lastRenderedPageBreak/>
              <w:t>PowerPoint Slide Library</w:t>
            </w:r>
          </w:p>
        </w:tc>
      </w:tr>
      <w:tr w:rsidR="00AF095A" w:rsidRPr="00AF095A" w:rsidTr="00E71535">
        <w:trPr>
          <w:cantSplit/>
          <w:trHeight w:val="143"/>
          <w:tblHeader/>
        </w:trPr>
        <w:tc>
          <w:tcPr>
            <w:tcW w:w="4905" w:type="dxa"/>
            <w:tcBorders>
              <w:top w:val="single" w:sz="4" w:space="0" w:color="auto"/>
              <w:bottom w:val="single" w:sz="6" w:space="0" w:color="auto"/>
            </w:tcBorders>
            <w:shd w:val="clear" w:color="C0C0C0" w:fill="D9D9D9"/>
          </w:tcPr>
          <w:p w:rsidR="00AF095A" w:rsidRPr="00AF095A" w:rsidRDefault="00AF095A" w:rsidP="004B38E6">
            <w:pPr>
              <w:pStyle w:val="BodyText"/>
              <w:spacing w:before="40" w:after="40"/>
              <w:rPr>
                <w:rFonts w:ascii="Verdana" w:hAnsi="Verdana"/>
                <w:b/>
                <w:sz w:val="18"/>
                <w:szCs w:val="18"/>
              </w:rPr>
            </w:pPr>
            <w:r w:rsidRPr="00AF095A">
              <w:rPr>
                <w:rFonts w:ascii="Verdana" w:hAnsi="Verdana"/>
                <w:b/>
                <w:sz w:val="18"/>
                <w:szCs w:val="18"/>
              </w:rPr>
              <w:t xml:space="preserve">2003 Client </w:t>
            </w:r>
            <w:r w:rsidR="001536B0">
              <w:rPr>
                <w:rFonts w:ascii="Verdana" w:hAnsi="Verdana"/>
                <w:b/>
                <w:sz w:val="18"/>
                <w:szCs w:val="18"/>
              </w:rPr>
              <w:t>E</w:t>
            </w:r>
            <w:r w:rsidRPr="00AF095A">
              <w:rPr>
                <w:rFonts w:ascii="Verdana" w:hAnsi="Verdana"/>
                <w:b/>
                <w:sz w:val="18"/>
                <w:szCs w:val="18"/>
              </w:rPr>
              <w:t>xperience</w:t>
            </w:r>
          </w:p>
        </w:tc>
        <w:tc>
          <w:tcPr>
            <w:tcW w:w="4905" w:type="dxa"/>
            <w:tcBorders>
              <w:top w:val="single" w:sz="4" w:space="0" w:color="auto"/>
              <w:bottom w:val="single" w:sz="6" w:space="0" w:color="auto"/>
            </w:tcBorders>
            <w:shd w:val="clear" w:color="C0C0C0" w:fill="D9D9D9"/>
          </w:tcPr>
          <w:p w:rsidR="00AF095A" w:rsidRPr="00AF095A" w:rsidRDefault="00AF095A" w:rsidP="004B38E6">
            <w:pPr>
              <w:pStyle w:val="BodyText"/>
              <w:spacing w:before="40" w:after="40"/>
              <w:rPr>
                <w:rFonts w:ascii="Verdana" w:hAnsi="Verdana"/>
                <w:b/>
                <w:sz w:val="18"/>
                <w:szCs w:val="18"/>
              </w:rPr>
            </w:pPr>
            <w:r w:rsidRPr="00AF095A">
              <w:rPr>
                <w:rFonts w:ascii="Verdana" w:hAnsi="Verdana"/>
                <w:b/>
                <w:sz w:val="18"/>
                <w:szCs w:val="18"/>
              </w:rPr>
              <w:t>2007 Client Experience</w:t>
            </w:r>
          </w:p>
        </w:tc>
      </w:tr>
      <w:tr w:rsidR="00F575FC" w:rsidRPr="00AF095A" w:rsidTr="00AC33DC">
        <w:trPr>
          <w:cantSplit/>
          <w:trHeight w:val="360"/>
        </w:trPr>
        <w:tc>
          <w:tcPr>
            <w:tcW w:w="4905" w:type="dxa"/>
          </w:tcPr>
          <w:p w:rsidR="00F575FC" w:rsidRPr="00AF095A" w:rsidRDefault="00F575FC" w:rsidP="00812ECD">
            <w:pPr>
              <w:pStyle w:val="BodyText"/>
              <w:rPr>
                <w:rFonts w:ascii="Verdana" w:hAnsi="Verdana"/>
                <w:sz w:val="18"/>
                <w:szCs w:val="18"/>
              </w:rPr>
            </w:pPr>
            <w:r w:rsidRPr="00AF095A">
              <w:rPr>
                <w:rFonts w:ascii="Verdana" w:hAnsi="Verdana"/>
                <w:sz w:val="18"/>
                <w:szCs w:val="18"/>
              </w:rPr>
              <w:t xml:space="preserve">The PowerPoint </w:t>
            </w:r>
            <w:r w:rsidR="00812ECD">
              <w:rPr>
                <w:rFonts w:ascii="Verdana" w:hAnsi="Verdana"/>
                <w:sz w:val="18"/>
                <w:szCs w:val="18"/>
              </w:rPr>
              <w:t>S</w:t>
            </w:r>
            <w:r w:rsidRPr="00AF095A">
              <w:rPr>
                <w:rFonts w:ascii="Verdana" w:hAnsi="Verdana"/>
                <w:sz w:val="18"/>
                <w:szCs w:val="18"/>
              </w:rPr>
              <w:t xml:space="preserve">lide </w:t>
            </w:r>
            <w:r w:rsidR="00812ECD">
              <w:rPr>
                <w:rFonts w:ascii="Verdana" w:hAnsi="Verdana"/>
                <w:sz w:val="18"/>
                <w:szCs w:val="18"/>
              </w:rPr>
              <w:t>L</w:t>
            </w:r>
            <w:r w:rsidRPr="00AF095A">
              <w:rPr>
                <w:rFonts w:ascii="Verdana" w:hAnsi="Verdana"/>
                <w:sz w:val="18"/>
                <w:szCs w:val="18"/>
              </w:rPr>
              <w:t xml:space="preserve">ibrary capability of the Office SharePoint Server can be accessed from PowerPoint 2003, but the user must save each slide and then drag and drop it into the </w:t>
            </w:r>
            <w:r w:rsidR="00812ECD">
              <w:rPr>
                <w:rFonts w:ascii="Verdana" w:hAnsi="Verdana"/>
                <w:sz w:val="18"/>
                <w:szCs w:val="18"/>
              </w:rPr>
              <w:t>S</w:t>
            </w:r>
            <w:r w:rsidRPr="00AF095A">
              <w:rPr>
                <w:rFonts w:ascii="Verdana" w:hAnsi="Verdana"/>
                <w:sz w:val="18"/>
                <w:szCs w:val="18"/>
              </w:rPr>
              <w:t xml:space="preserve">lide </w:t>
            </w:r>
            <w:r w:rsidR="00812ECD">
              <w:rPr>
                <w:rFonts w:ascii="Verdana" w:hAnsi="Verdana"/>
                <w:sz w:val="18"/>
                <w:szCs w:val="18"/>
              </w:rPr>
              <w:t>L</w:t>
            </w:r>
            <w:r w:rsidRPr="00AF095A">
              <w:rPr>
                <w:rFonts w:ascii="Verdana" w:hAnsi="Verdana"/>
                <w:sz w:val="18"/>
                <w:szCs w:val="18"/>
              </w:rPr>
              <w:t>ibrary (viewed in explorer mode)</w:t>
            </w:r>
            <w:r w:rsidR="00812ECD">
              <w:rPr>
                <w:rFonts w:ascii="Verdana" w:hAnsi="Verdana"/>
                <w:sz w:val="18"/>
                <w:szCs w:val="18"/>
              </w:rPr>
              <w:t xml:space="preserve"> or upload each slide via a browser</w:t>
            </w:r>
            <w:r w:rsidRPr="00AF095A">
              <w:rPr>
                <w:rFonts w:ascii="Verdana" w:hAnsi="Verdana"/>
                <w:sz w:val="18"/>
                <w:szCs w:val="18"/>
              </w:rPr>
              <w:t>. In addition</w:t>
            </w:r>
            <w:r w:rsidR="00812ECD">
              <w:rPr>
                <w:rFonts w:ascii="Verdana" w:hAnsi="Verdana"/>
                <w:sz w:val="18"/>
                <w:szCs w:val="18"/>
              </w:rPr>
              <w:t xml:space="preserve">, </w:t>
            </w:r>
            <w:r w:rsidRPr="00AF095A">
              <w:rPr>
                <w:rFonts w:ascii="Verdana" w:hAnsi="Verdana"/>
                <w:sz w:val="18"/>
                <w:szCs w:val="18"/>
              </w:rPr>
              <w:t xml:space="preserve">to get slides from the </w:t>
            </w:r>
            <w:r w:rsidR="00812ECD">
              <w:rPr>
                <w:rFonts w:ascii="Verdana" w:hAnsi="Verdana"/>
                <w:sz w:val="18"/>
                <w:szCs w:val="18"/>
              </w:rPr>
              <w:t>S</w:t>
            </w:r>
            <w:r w:rsidRPr="00AF095A">
              <w:rPr>
                <w:rFonts w:ascii="Verdana" w:hAnsi="Verdana"/>
                <w:sz w:val="18"/>
                <w:szCs w:val="18"/>
              </w:rPr>
              <w:t xml:space="preserve">lide </w:t>
            </w:r>
            <w:r w:rsidR="00812ECD">
              <w:rPr>
                <w:rFonts w:ascii="Verdana" w:hAnsi="Verdana"/>
                <w:sz w:val="18"/>
                <w:szCs w:val="18"/>
              </w:rPr>
              <w:t>L</w:t>
            </w:r>
            <w:r w:rsidRPr="00AF095A">
              <w:rPr>
                <w:rFonts w:ascii="Verdana" w:hAnsi="Verdana"/>
                <w:sz w:val="18"/>
                <w:szCs w:val="18"/>
              </w:rPr>
              <w:t>ibrary into PowerPoint 2003 – multiple dialog boxes must be navigated.  Finally PowerPoint 2003 does not have the ability to check the Slide Library for updates to an inserted slide.</w:t>
            </w:r>
          </w:p>
        </w:tc>
        <w:tc>
          <w:tcPr>
            <w:tcW w:w="4905" w:type="dxa"/>
          </w:tcPr>
          <w:p w:rsidR="00F575FC" w:rsidRPr="00AF095A" w:rsidRDefault="00F575FC" w:rsidP="003F6A9A">
            <w:pPr>
              <w:pStyle w:val="BodyText"/>
              <w:rPr>
                <w:rFonts w:ascii="Verdana" w:hAnsi="Verdana"/>
                <w:sz w:val="18"/>
                <w:szCs w:val="18"/>
              </w:rPr>
            </w:pPr>
            <w:r w:rsidRPr="00AF095A">
              <w:rPr>
                <w:rFonts w:ascii="Verdana" w:hAnsi="Verdana"/>
                <w:sz w:val="18"/>
                <w:szCs w:val="18"/>
              </w:rPr>
              <w:t>By contrast the experience with PowerPoint 2007 is streamlined and straightforward.  Slides are easily published from within PowerPoint. Slide libraries are easily accessible from within PowerPoint.  Unlike PowerPoint 2003, PowerPoint 2007 will check for update to slides when they have been inserted from a PowerPoint Slide library.</w:t>
            </w:r>
          </w:p>
        </w:tc>
      </w:tr>
      <w:tr w:rsidR="00F575FC" w:rsidRPr="00AF095A" w:rsidTr="00AC33DC">
        <w:trPr>
          <w:cantSplit/>
          <w:trHeight w:val="360"/>
        </w:trPr>
        <w:tc>
          <w:tcPr>
            <w:tcW w:w="4905" w:type="dxa"/>
          </w:tcPr>
          <w:p w:rsidR="00F575FC" w:rsidRPr="00AF095A" w:rsidRDefault="00F575FC" w:rsidP="00407720">
            <w:pPr>
              <w:pStyle w:val="BodyText"/>
              <w:numPr>
                <w:ilvl w:val="0"/>
                <w:numId w:val="17"/>
              </w:numPr>
              <w:rPr>
                <w:rFonts w:ascii="Verdana" w:hAnsi="Verdana"/>
                <w:sz w:val="18"/>
                <w:szCs w:val="18"/>
              </w:rPr>
            </w:pPr>
            <w:r w:rsidRPr="00AF095A">
              <w:rPr>
                <w:rFonts w:ascii="Verdana" w:hAnsi="Verdana"/>
                <w:sz w:val="18"/>
                <w:szCs w:val="18"/>
              </w:rPr>
              <w:t>Copy slide to new presentation</w:t>
            </w:r>
          </w:p>
          <w:p w:rsidR="00F575FC" w:rsidRPr="00AF095A" w:rsidRDefault="00F575FC" w:rsidP="00407720">
            <w:pPr>
              <w:pStyle w:val="BodyText"/>
              <w:numPr>
                <w:ilvl w:val="0"/>
                <w:numId w:val="20"/>
              </w:numPr>
              <w:rPr>
                <w:rFonts w:ascii="Verdana" w:hAnsi="Verdana"/>
                <w:sz w:val="18"/>
                <w:szCs w:val="18"/>
              </w:rPr>
            </w:pPr>
            <w:r w:rsidRPr="00AF095A">
              <w:rPr>
                <w:rFonts w:ascii="Verdana" w:hAnsi="Verdana"/>
                <w:sz w:val="18"/>
                <w:szCs w:val="18"/>
              </w:rPr>
              <w:t>Save single slide presentation</w:t>
            </w:r>
          </w:p>
          <w:p w:rsidR="00F575FC"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095500"/>
                  <wp:effectExtent l="19050" t="0" r="9525" b="0"/>
                  <wp:docPr id="29" name="Picture 27" descr="ECM PPT 2003 Save 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M PPT 2003 Save Slide.png"/>
                          <pic:cNvPicPr>
                            <a:picLocks noChangeAspect="1" noChangeArrowheads="1"/>
                          </pic:cNvPicPr>
                        </pic:nvPicPr>
                        <pic:blipFill>
                          <a:blip r:embed="rId50"/>
                          <a:srcRect/>
                          <a:stretch>
                            <a:fillRect/>
                          </a:stretch>
                        </pic:blipFill>
                        <pic:spPr bwMode="auto">
                          <a:xfrm>
                            <a:off x="0" y="0"/>
                            <a:ext cx="2924175" cy="2095500"/>
                          </a:xfrm>
                          <a:prstGeom prst="rect">
                            <a:avLst/>
                          </a:prstGeom>
                          <a:noFill/>
                          <a:ln w="9525">
                            <a:noFill/>
                            <a:miter lim="800000"/>
                            <a:headEnd/>
                            <a:tailEnd/>
                          </a:ln>
                        </pic:spPr>
                      </pic:pic>
                    </a:graphicData>
                  </a:graphic>
                </wp:inline>
              </w:drawing>
            </w:r>
          </w:p>
          <w:p w:rsidR="00F575FC" w:rsidRPr="00AF095A" w:rsidRDefault="00F575FC" w:rsidP="00407720">
            <w:pPr>
              <w:pStyle w:val="BodyText"/>
              <w:numPr>
                <w:ilvl w:val="0"/>
                <w:numId w:val="17"/>
              </w:numPr>
              <w:rPr>
                <w:rFonts w:ascii="Verdana" w:hAnsi="Verdana"/>
                <w:sz w:val="18"/>
                <w:szCs w:val="18"/>
              </w:rPr>
            </w:pPr>
            <w:r w:rsidRPr="00AF095A">
              <w:rPr>
                <w:rFonts w:ascii="Verdana" w:hAnsi="Verdana"/>
                <w:sz w:val="18"/>
                <w:szCs w:val="18"/>
              </w:rPr>
              <w:t>Open Slide Library in Browser</w:t>
            </w:r>
          </w:p>
          <w:p w:rsidR="00F575FC"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4" name="Picture 28" descr="PPT SL Open SL 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PT SL Open SL 2003.png"/>
                          <pic:cNvPicPr>
                            <a:picLocks noChangeAspect="1" noChangeArrowheads="1"/>
                          </pic:cNvPicPr>
                        </pic:nvPicPr>
                        <pic:blipFill>
                          <a:blip r:embed="rId51"/>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AC33DC" w:rsidRPr="00AF095A" w:rsidRDefault="00AC33DC" w:rsidP="00407720">
            <w:pPr>
              <w:pStyle w:val="BodyText"/>
              <w:numPr>
                <w:ilvl w:val="0"/>
                <w:numId w:val="18"/>
              </w:numPr>
              <w:rPr>
                <w:rFonts w:ascii="Verdana" w:hAnsi="Verdana"/>
                <w:sz w:val="18"/>
                <w:szCs w:val="18"/>
              </w:rPr>
            </w:pPr>
            <w:r w:rsidRPr="00AF095A">
              <w:rPr>
                <w:rFonts w:ascii="Verdana" w:hAnsi="Verdana"/>
                <w:sz w:val="18"/>
                <w:szCs w:val="18"/>
              </w:rPr>
              <w:t xml:space="preserve">Create Presentation In PowerPoint 2007 </w:t>
            </w:r>
          </w:p>
          <w:p w:rsidR="00F575FC" w:rsidRPr="00AF095A" w:rsidRDefault="00F575FC" w:rsidP="00407720">
            <w:pPr>
              <w:pStyle w:val="BodyText"/>
              <w:numPr>
                <w:ilvl w:val="0"/>
                <w:numId w:val="19"/>
              </w:numPr>
              <w:rPr>
                <w:rFonts w:ascii="Verdana" w:hAnsi="Verdana"/>
                <w:sz w:val="18"/>
                <w:szCs w:val="18"/>
              </w:rPr>
            </w:pPr>
            <w:r w:rsidRPr="00AF095A">
              <w:rPr>
                <w:rFonts w:ascii="Verdana" w:hAnsi="Verdana"/>
                <w:snapToGrid/>
                <w:sz w:val="18"/>
                <w:szCs w:val="18"/>
              </w:rPr>
              <w:t>Publish to Slide Library from PowerPoint 2007</w:t>
            </w:r>
          </w:p>
          <w:p w:rsidR="00F575FC"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3" name="Picture 40" descr="ECM SL Publish 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M SL Publish 2007.png"/>
                          <pic:cNvPicPr>
                            <a:picLocks noChangeAspect="1" noChangeArrowheads="1"/>
                          </pic:cNvPicPr>
                        </pic:nvPicPr>
                        <pic:blipFill>
                          <a:blip r:embed="rId52"/>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AC33DC" w:rsidRPr="00AF095A" w:rsidRDefault="00AC33DC" w:rsidP="00407720">
            <w:pPr>
              <w:pStyle w:val="BodyText"/>
              <w:numPr>
                <w:ilvl w:val="0"/>
                <w:numId w:val="18"/>
              </w:numPr>
              <w:rPr>
                <w:rFonts w:ascii="Verdana" w:hAnsi="Verdana"/>
                <w:sz w:val="18"/>
                <w:szCs w:val="18"/>
              </w:rPr>
            </w:pPr>
            <w:r w:rsidRPr="00AF095A">
              <w:rPr>
                <w:rFonts w:ascii="Verdana" w:hAnsi="Verdana"/>
                <w:sz w:val="18"/>
                <w:szCs w:val="18"/>
              </w:rPr>
              <w:t xml:space="preserve">Select Multiple Slides </w:t>
            </w:r>
          </w:p>
          <w:p w:rsidR="00F575FC"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2" name="Picture 41" descr="ECM SL Pub Dialog 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M SL Pub Dialog 2007.png"/>
                          <pic:cNvPicPr>
                            <a:picLocks noChangeAspect="1" noChangeArrowheads="1"/>
                          </pic:cNvPicPr>
                        </pic:nvPicPr>
                        <pic:blipFill>
                          <a:blip r:embed="rId53"/>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r w:rsidR="00F575FC" w:rsidRPr="00AF095A" w:rsidTr="00AC33DC">
        <w:trPr>
          <w:cantSplit/>
          <w:trHeight w:val="360"/>
        </w:trPr>
        <w:tc>
          <w:tcPr>
            <w:tcW w:w="4905" w:type="dxa"/>
          </w:tcPr>
          <w:p w:rsidR="00F575FC" w:rsidRPr="00AF095A" w:rsidRDefault="00F575FC" w:rsidP="00407720">
            <w:pPr>
              <w:pStyle w:val="BodyText"/>
              <w:numPr>
                <w:ilvl w:val="0"/>
                <w:numId w:val="18"/>
              </w:numPr>
              <w:rPr>
                <w:rFonts w:ascii="Verdana" w:hAnsi="Verdana"/>
                <w:sz w:val="18"/>
                <w:szCs w:val="18"/>
              </w:rPr>
            </w:pPr>
            <w:r w:rsidRPr="00AF095A">
              <w:rPr>
                <w:rFonts w:ascii="Verdana" w:hAnsi="Verdana"/>
                <w:sz w:val="18"/>
                <w:szCs w:val="18"/>
              </w:rPr>
              <w:lastRenderedPageBreak/>
              <w:t>Switch to explorer view</w:t>
            </w:r>
          </w:p>
          <w:p w:rsidR="00F575FC" w:rsidRPr="00AF095A" w:rsidRDefault="00F575FC" w:rsidP="00407720">
            <w:pPr>
              <w:pStyle w:val="BodyText"/>
              <w:numPr>
                <w:ilvl w:val="0"/>
                <w:numId w:val="19"/>
              </w:numPr>
              <w:rPr>
                <w:rFonts w:ascii="Verdana" w:hAnsi="Verdana"/>
                <w:sz w:val="18"/>
                <w:szCs w:val="18"/>
              </w:rPr>
            </w:pPr>
            <w:r w:rsidRPr="00AF095A">
              <w:rPr>
                <w:rFonts w:ascii="Verdana" w:hAnsi="Verdana"/>
                <w:sz w:val="18"/>
                <w:szCs w:val="18"/>
              </w:rPr>
              <w:t>Drag and Drop File to Library</w:t>
            </w:r>
          </w:p>
          <w:p w:rsidR="00F575FC"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1" name="Picture 29" descr="ECM PPT 2003 Drag and 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M PPT 2003 Drag and Drop.png"/>
                          <pic:cNvPicPr>
                            <a:picLocks noChangeAspect="1" noChangeArrowheads="1"/>
                          </pic:cNvPicPr>
                        </pic:nvPicPr>
                        <pic:blipFill>
                          <a:blip r:embed="rId54"/>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F575FC" w:rsidRPr="00AF095A" w:rsidRDefault="00F575FC" w:rsidP="00407720">
            <w:pPr>
              <w:pStyle w:val="BodyText"/>
              <w:numPr>
                <w:ilvl w:val="0"/>
                <w:numId w:val="18"/>
              </w:numPr>
              <w:rPr>
                <w:rFonts w:ascii="Verdana" w:hAnsi="Verdana"/>
                <w:sz w:val="18"/>
                <w:szCs w:val="18"/>
              </w:rPr>
            </w:pPr>
            <w:r w:rsidRPr="00AF095A">
              <w:rPr>
                <w:rFonts w:ascii="Verdana" w:hAnsi="Verdana"/>
                <w:sz w:val="18"/>
                <w:szCs w:val="18"/>
              </w:rPr>
              <w:t>Insert Slide from Files</w:t>
            </w:r>
          </w:p>
          <w:p w:rsidR="00F575FC" w:rsidRPr="00AF095A" w:rsidRDefault="00F575FC" w:rsidP="00407720">
            <w:pPr>
              <w:pStyle w:val="BodyText"/>
              <w:numPr>
                <w:ilvl w:val="0"/>
                <w:numId w:val="19"/>
              </w:numPr>
              <w:rPr>
                <w:rFonts w:ascii="Verdana" w:hAnsi="Verdana"/>
                <w:sz w:val="18"/>
                <w:szCs w:val="18"/>
              </w:rPr>
            </w:pPr>
            <w:r w:rsidRPr="00AF095A">
              <w:rPr>
                <w:rFonts w:ascii="Verdana" w:hAnsi="Verdana"/>
                <w:sz w:val="18"/>
                <w:szCs w:val="18"/>
              </w:rPr>
              <w:t>No Checking or Updates</w:t>
            </w:r>
          </w:p>
          <w:p w:rsidR="00F575FC"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34" name="Picture 30" descr="ECM PPT 2003 Ins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M PPT 2003 Insert.PNG"/>
                          <pic:cNvPicPr>
                            <a:picLocks noChangeAspect="1" noChangeArrowheads="1"/>
                          </pic:cNvPicPr>
                        </pic:nvPicPr>
                        <pic:blipFill>
                          <a:blip r:embed="rId55"/>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F575FC" w:rsidRPr="00AF095A" w:rsidRDefault="00F575FC" w:rsidP="00407720">
            <w:pPr>
              <w:pStyle w:val="BodyText"/>
              <w:numPr>
                <w:ilvl w:val="0"/>
                <w:numId w:val="21"/>
              </w:numPr>
              <w:rPr>
                <w:rFonts w:ascii="Verdana" w:hAnsi="Verdana"/>
                <w:sz w:val="18"/>
                <w:szCs w:val="18"/>
              </w:rPr>
            </w:pPr>
            <w:r w:rsidRPr="00AF095A">
              <w:rPr>
                <w:rFonts w:ascii="Verdana" w:hAnsi="Verdana"/>
                <w:sz w:val="18"/>
                <w:szCs w:val="18"/>
              </w:rPr>
              <w:t>Insert Slide(s) from Slide Library</w:t>
            </w:r>
          </w:p>
          <w:p w:rsidR="00F575FC" w:rsidRPr="00AF095A" w:rsidRDefault="00997B15" w:rsidP="003F6A9A">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35" name="Picture 42" descr="ECM SL Insert 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M SL Insert 2007.png"/>
                          <pic:cNvPicPr>
                            <a:picLocks noChangeAspect="1" noChangeArrowheads="1"/>
                          </pic:cNvPicPr>
                        </pic:nvPicPr>
                        <pic:blipFill>
                          <a:blip r:embed="rId56"/>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F575FC" w:rsidRPr="00AF095A" w:rsidRDefault="00F575FC" w:rsidP="00407720">
            <w:pPr>
              <w:pStyle w:val="BodyText"/>
              <w:numPr>
                <w:ilvl w:val="0"/>
                <w:numId w:val="21"/>
              </w:numPr>
              <w:rPr>
                <w:rFonts w:ascii="Verdana" w:hAnsi="Verdana"/>
                <w:sz w:val="18"/>
                <w:szCs w:val="18"/>
              </w:rPr>
            </w:pPr>
            <w:r w:rsidRPr="00AF095A">
              <w:rPr>
                <w:rFonts w:ascii="Verdana" w:hAnsi="Verdana"/>
                <w:sz w:val="18"/>
                <w:szCs w:val="18"/>
              </w:rPr>
              <w:t>Checking for Updates</w:t>
            </w:r>
          </w:p>
          <w:p w:rsidR="00F575FC" w:rsidRPr="00AF095A"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36" name="Picture 43" descr="ECM SL Update 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M SL Update 2007.png"/>
                          <pic:cNvPicPr>
                            <a:picLocks noChangeAspect="1" noChangeArrowheads="1"/>
                          </pic:cNvPicPr>
                        </pic:nvPicPr>
                        <pic:blipFill>
                          <a:blip r:embed="rId57"/>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bl>
    <w:p w:rsidR="00F575FC" w:rsidRPr="00B51A6F" w:rsidRDefault="00F575FC" w:rsidP="003F6A9A">
      <w:pPr>
        <w:pStyle w:val="BodyText"/>
        <w:rPr>
          <w:rFonts w:ascii="Verdana" w:hAnsi="Verdana"/>
        </w:rPr>
      </w:pPr>
    </w:p>
    <w:p w:rsidR="00DB7C34" w:rsidRDefault="00F575FC" w:rsidP="00CF33A4">
      <w:pPr>
        <w:pStyle w:val="Heading2"/>
      </w:pPr>
      <w:bookmarkStart w:id="24" w:name="_Excel_Services"/>
      <w:bookmarkStart w:id="25" w:name="_Toc163382434"/>
      <w:bookmarkEnd w:id="24"/>
      <w:r w:rsidRPr="00F575FC">
        <w:t>Excel Services</w:t>
      </w:r>
      <w:bookmarkEnd w:id="25"/>
    </w:p>
    <w:p w:rsidR="00503598" w:rsidRDefault="00F575FC" w:rsidP="001536B0">
      <w:r w:rsidRPr="001536B0">
        <w:t xml:space="preserve">Excel Services delivers a broad set of capabilities that enable more secure, centralized access to spreadsheet data. Excel services enables spreadsheets to be viewed using a browser, as well as providing access to spreadsheets via web services. Excel Services provides the core services that enable </w:t>
      </w:r>
      <w:r w:rsidR="00B51A6F" w:rsidRPr="001536B0">
        <w:t xml:space="preserve">parts </w:t>
      </w:r>
      <w:r w:rsidRPr="001536B0">
        <w:t>of Excel spreadsheets to be used as components of dashboards</w:t>
      </w:r>
      <w:r w:rsidR="00B51A6F" w:rsidRPr="001536B0">
        <w:t xml:space="preserve"> on SharePoint sites</w:t>
      </w:r>
      <w:r w:rsidRPr="001536B0">
        <w:t>.</w:t>
      </w:r>
    </w:p>
    <w:p w:rsidR="00503598" w:rsidRDefault="00503598" w:rsidP="001536B0">
      <w:r>
        <w:br w:type="page"/>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tblPr>
      <w:tblGrid>
        <w:gridCol w:w="4905"/>
        <w:gridCol w:w="4905"/>
      </w:tblGrid>
      <w:tr w:rsidR="004B38E6" w:rsidRPr="001536B0" w:rsidTr="00EB3285">
        <w:trPr>
          <w:cantSplit/>
          <w:trHeight w:val="143"/>
          <w:tblHeader/>
        </w:trPr>
        <w:tc>
          <w:tcPr>
            <w:tcW w:w="9810" w:type="dxa"/>
            <w:gridSpan w:val="2"/>
            <w:tcBorders>
              <w:top w:val="single" w:sz="4" w:space="0" w:color="auto"/>
              <w:bottom w:val="single" w:sz="6" w:space="0" w:color="auto"/>
            </w:tcBorders>
            <w:shd w:val="clear" w:color="C0C0C0" w:fill="D9D9D9"/>
          </w:tcPr>
          <w:p w:rsidR="004B38E6" w:rsidRPr="001536B0" w:rsidRDefault="004B38E6" w:rsidP="004B38E6">
            <w:pPr>
              <w:pStyle w:val="Heading3"/>
              <w:jc w:val="center"/>
            </w:pPr>
            <w:r>
              <w:lastRenderedPageBreak/>
              <w:t>Excel Services</w:t>
            </w:r>
          </w:p>
        </w:tc>
      </w:tr>
      <w:tr w:rsidR="00B51A6F" w:rsidRPr="001536B0" w:rsidTr="00E71535">
        <w:trPr>
          <w:cantSplit/>
          <w:trHeight w:val="143"/>
          <w:tblHeader/>
        </w:trPr>
        <w:tc>
          <w:tcPr>
            <w:tcW w:w="4905" w:type="dxa"/>
            <w:tcBorders>
              <w:top w:val="single" w:sz="4" w:space="0" w:color="auto"/>
              <w:bottom w:val="single" w:sz="6" w:space="0" w:color="auto"/>
            </w:tcBorders>
            <w:shd w:val="clear" w:color="C0C0C0" w:fill="D9D9D9"/>
          </w:tcPr>
          <w:p w:rsidR="00B51A6F" w:rsidRPr="001536B0" w:rsidRDefault="00B51A6F" w:rsidP="004B38E6">
            <w:pPr>
              <w:pStyle w:val="BodyText"/>
              <w:spacing w:before="40" w:after="40"/>
              <w:rPr>
                <w:rFonts w:ascii="Verdana" w:hAnsi="Verdana"/>
                <w:b/>
                <w:sz w:val="18"/>
                <w:szCs w:val="18"/>
              </w:rPr>
            </w:pPr>
            <w:r w:rsidRPr="001536B0">
              <w:rPr>
                <w:rFonts w:ascii="Verdana" w:hAnsi="Verdana"/>
                <w:b/>
                <w:sz w:val="18"/>
                <w:szCs w:val="18"/>
              </w:rPr>
              <w:t xml:space="preserve">2003 Client </w:t>
            </w:r>
            <w:r w:rsidR="001536B0" w:rsidRPr="001536B0">
              <w:rPr>
                <w:rFonts w:ascii="Verdana" w:hAnsi="Verdana"/>
                <w:b/>
                <w:sz w:val="18"/>
                <w:szCs w:val="18"/>
              </w:rPr>
              <w:t>E</w:t>
            </w:r>
            <w:r w:rsidRPr="001536B0">
              <w:rPr>
                <w:rFonts w:ascii="Verdana" w:hAnsi="Verdana"/>
                <w:b/>
                <w:sz w:val="18"/>
                <w:szCs w:val="18"/>
              </w:rPr>
              <w:t>xperience</w:t>
            </w:r>
          </w:p>
        </w:tc>
        <w:tc>
          <w:tcPr>
            <w:tcW w:w="4905" w:type="dxa"/>
            <w:tcBorders>
              <w:top w:val="single" w:sz="4" w:space="0" w:color="auto"/>
              <w:bottom w:val="single" w:sz="6" w:space="0" w:color="auto"/>
            </w:tcBorders>
            <w:shd w:val="clear" w:color="C0C0C0" w:fill="D9D9D9"/>
          </w:tcPr>
          <w:p w:rsidR="00B51A6F" w:rsidRPr="001536B0" w:rsidRDefault="00B51A6F" w:rsidP="004B38E6">
            <w:pPr>
              <w:pStyle w:val="BodyText"/>
              <w:spacing w:before="40" w:after="40"/>
              <w:rPr>
                <w:rFonts w:ascii="Verdana" w:hAnsi="Verdana"/>
                <w:b/>
                <w:sz w:val="18"/>
                <w:szCs w:val="18"/>
              </w:rPr>
            </w:pPr>
            <w:r w:rsidRPr="001536B0">
              <w:rPr>
                <w:rFonts w:ascii="Verdana" w:hAnsi="Verdana"/>
                <w:b/>
                <w:sz w:val="18"/>
                <w:szCs w:val="18"/>
              </w:rPr>
              <w:t>2007 Client Experience</w:t>
            </w:r>
          </w:p>
        </w:tc>
      </w:tr>
      <w:tr w:rsidR="00F575FC" w:rsidRPr="001536B0" w:rsidTr="00AC33DC">
        <w:trPr>
          <w:cantSplit/>
          <w:trHeight w:val="360"/>
        </w:trPr>
        <w:tc>
          <w:tcPr>
            <w:tcW w:w="4905" w:type="dxa"/>
          </w:tcPr>
          <w:p w:rsidR="00F575FC" w:rsidRPr="001536B0" w:rsidRDefault="00F575FC" w:rsidP="003F6A9A">
            <w:pPr>
              <w:pStyle w:val="BodyText"/>
              <w:rPr>
                <w:rFonts w:ascii="Verdana" w:hAnsi="Verdana"/>
                <w:sz w:val="18"/>
                <w:szCs w:val="18"/>
              </w:rPr>
            </w:pPr>
            <w:r w:rsidRPr="001536B0">
              <w:rPr>
                <w:rFonts w:ascii="Verdana" w:hAnsi="Verdana"/>
                <w:sz w:val="18"/>
                <w:szCs w:val="18"/>
              </w:rPr>
              <w:t xml:space="preserve">No direct integration between the Excel client and the Office SharePoint server. </w:t>
            </w:r>
            <w:r w:rsidR="001536B0" w:rsidRPr="001536B0">
              <w:rPr>
                <w:rFonts w:ascii="Verdana" w:hAnsi="Verdana"/>
                <w:sz w:val="18"/>
                <w:szCs w:val="18"/>
              </w:rPr>
              <w:t>The</w:t>
            </w:r>
            <w:r w:rsidRPr="001536B0">
              <w:rPr>
                <w:rFonts w:ascii="Verdana" w:hAnsi="Verdana"/>
                <w:sz w:val="18"/>
                <w:szCs w:val="18"/>
              </w:rPr>
              <w:t xml:space="preserve"> .XLS files can be saved as .XLSX files and then uploaded to the support site where they can be viewed in a browser, but control over what can be viewed and the establishment of parameters for browser-based input requires the Excel 2007 client. </w:t>
            </w:r>
          </w:p>
          <w:p w:rsidR="00F575FC" w:rsidRPr="001536B0" w:rsidRDefault="00F575FC" w:rsidP="003F6A9A">
            <w:pPr>
              <w:pStyle w:val="BodyText"/>
              <w:rPr>
                <w:rFonts w:ascii="Verdana" w:hAnsi="Verdana"/>
                <w:i/>
                <w:sz w:val="18"/>
                <w:szCs w:val="18"/>
              </w:rPr>
            </w:pPr>
            <w:r w:rsidRPr="001536B0">
              <w:rPr>
                <w:rFonts w:ascii="Verdana" w:hAnsi="Verdana"/>
                <w:i/>
                <w:sz w:val="18"/>
                <w:szCs w:val="18"/>
              </w:rPr>
              <w:t>Issue: Limited access to the full range of capabilities offered will reduce usage of this feature.</w:t>
            </w:r>
          </w:p>
        </w:tc>
        <w:tc>
          <w:tcPr>
            <w:tcW w:w="4905" w:type="dxa"/>
          </w:tcPr>
          <w:p w:rsidR="00F575FC" w:rsidRPr="001536B0" w:rsidRDefault="00F575FC" w:rsidP="003F6A9A">
            <w:pPr>
              <w:pStyle w:val="BodyText"/>
              <w:rPr>
                <w:rFonts w:ascii="Verdana" w:hAnsi="Verdana"/>
                <w:sz w:val="18"/>
                <w:szCs w:val="18"/>
              </w:rPr>
            </w:pPr>
            <w:r w:rsidRPr="001536B0">
              <w:rPr>
                <w:rFonts w:ascii="Verdana" w:hAnsi="Verdana"/>
                <w:sz w:val="18"/>
                <w:szCs w:val="18"/>
              </w:rPr>
              <w:t xml:space="preserve">Integrated Excel workbook publishing experience encourages full utilization of the Excel services to publish spreadsheets in a controlled and manageable fashion.  </w:t>
            </w:r>
          </w:p>
          <w:p w:rsidR="00F575FC" w:rsidRPr="001536B0" w:rsidRDefault="00F575FC" w:rsidP="003F6A9A">
            <w:pPr>
              <w:pStyle w:val="BodyText"/>
              <w:rPr>
                <w:rFonts w:ascii="Verdana" w:hAnsi="Verdana"/>
                <w:b/>
                <w:i/>
                <w:sz w:val="18"/>
                <w:szCs w:val="18"/>
              </w:rPr>
            </w:pPr>
            <w:r w:rsidRPr="001536B0">
              <w:rPr>
                <w:rFonts w:ascii="Verdana" w:hAnsi="Verdana"/>
                <w:b/>
                <w:i/>
                <w:snapToGrid/>
                <w:sz w:val="18"/>
                <w:szCs w:val="18"/>
              </w:rPr>
              <w:t>Benefit: Publishing is as easy as saving a spreadsheet to your hard disk and a full range of control is available from within the client to control display and access to the spreadsheet.</w:t>
            </w:r>
          </w:p>
        </w:tc>
      </w:tr>
      <w:tr w:rsidR="00080844" w:rsidRPr="001536B0" w:rsidTr="00AC33DC">
        <w:trPr>
          <w:cantSplit/>
          <w:trHeight w:val="360"/>
        </w:trPr>
        <w:tc>
          <w:tcPr>
            <w:tcW w:w="4905" w:type="dxa"/>
          </w:tcPr>
          <w:p w:rsidR="00080844" w:rsidRPr="001536B0" w:rsidRDefault="00080844" w:rsidP="003F6A9A">
            <w:pPr>
              <w:pStyle w:val="BodyText"/>
              <w:rPr>
                <w:rFonts w:ascii="Verdana" w:hAnsi="Verdana"/>
                <w:sz w:val="18"/>
                <w:szCs w:val="18"/>
              </w:rPr>
            </w:pPr>
            <w:r w:rsidRPr="001536B0">
              <w:rPr>
                <w:rFonts w:ascii="Verdana" w:hAnsi="Verdana"/>
                <w:sz w:val="18"/>
                <w:szCs w:val="18"/>
              </w:rPr>
              <w:t>Excel Services requires spreadsheets to be in Of</w:t>
            </w:r>
            <w:r w:rsidR="001536B0" w:rsidRPr="001536B0">
              <w:rPr>
                <w:rFonts w:ascii="Verdana" w:hAnsi="Verdana"/>
                <w:sz w:val="18"/>
                <w:szCs w:val="18"/>
              </w:rPr>
              <w:t xml:space="preserve">fice Open XML formats (.XLSX). </w:t>
            </w:r>
            <w:r w:rsidRPr="001536B0">
              <w:rPr>
                <w:rFonts w:ascii="Verdana" w:hAnsi="Verdana"/>
                <w:sz w:val="18"/>
                <w:szCs w:val="18"/>
              </w:rPr>
              <w:t>Users must save the spreadsheet they have created in the .XLSX format before uploading it to the Excel Services site.  This process must be done “manually” and is somewhat cumbersome.  Excel 2003 does not support the ability to control which portions or components of the spreadsheet will display.  For example if a workbook has multiple spreadsheets, one of which might have confidential information, there is no way to prevent it from</w:t>
            </w:r>
            <w:r w:rsidR="001536B0" w:rsidRPr="001536B0">
              <w:rPr>
                <w:rFonts w:ascii="Verdana" w:hAnsi="Verdana"/>
                <w:sz w:val="18"/>
                <w:szCs w:val="18"/>
              </w:rPr>
              <w:t xml:space="preserve"> displaying on SharePoint site.</w:t>
            </w:r>
            <w:r w:rsidRPr="001536B0">
              <w:rPr>
                <w:rFonts w:ascii="Verdana" w:hAnsi="Verdana"/>
                <w:sz w:val="18"/>
                <w:szCs w:val="18"/>
              </w:rPr>
              <w:t xml:space="preserve"> (You need the Excel 20</w:t>
            </w:r>
            <w:r w:rsidR="001536B0" w:rsidRPr="001536B0">
              <w:rPr>
                <w:rFonts w:ascii="Verdana" w:hAnsi="Verdana"/>
                <w:sz w:val="18"/>
                <w:szCs w:val="18"/>
              </w:rPr>
              <w:t>0</w:t>
            </w:r>
            <w:r w:rsidRPr="001536B0">
              <w:rPr>
                <w:rFonts w:ascii="Verdana" w:hAnsi="Verdana"/>
                <w:sz w:val="18"/>
                <w:szCs w:val="18"/>
              </w:rPr>
              <w:t>7 client to control component visibility when publishing the workbook)  Likewise, the Excel 2003 client does not enable specification of input (or parameter) cells.</w:t>
            </w:r>
          </w:p>
        </w:tc>
        <w:tc>
          <w:tcPr>
            <w:tcW w:w="4905" w:type="dxa"/>
          </w:tcPr>
          <w:p w:rsidR="00080844" w:rsidRPr="001536B0" w:rsidRDefault="00080844" w:rsidP="003F6A9A">
            <w:pPr>
              <w:pStyle w:val="BodyText"/>
              <w:rPr>
                <w:rFonts w:ascii="Verdana" w:hAnsi="Verdana"/>
                <w:sz w:val="18"/>
                <w:szCs w:val="18"/>
              </w:rPr>
            </w:pPr>
            <w:r w:rsidRPr="001536B0">
              <w:rPr>
                <w:rFonts w:ascii="Verdana" w:hAnsi="Verdana"/>
                <w:sz w:val="18"/>
                <w:szCs w:val="18"/>
              </w:rPr>
              <w:t>Excel 2007 provides a streamlined full-featured experience with Excel Services.  The publishing process is integrated into the Excel 2007 client.  Two key capabil</w:t>
            </w:r>
            <w:r w:rsidR="001536B0" w:rsidRPr="001536B0">
              <w:rPr>
                <w:rFonts w:ascii="Verdana" w:hAnsi="Verdana"/>
                <w:sz w:val="18"/>
                <w:szCs w:val="18"/>
              </w:rPr>
              <w:t xml:space="preserve">ities are enabled in the Excel </w:t>
            </w:r>
            <w:r w:rsidRPr="001536B0">
              <w:rPr>
                <w:rFonts w:ascii="Verdana" w:hAnsi="Verdana"/>
                <w:sz w:val="18"/>
                <w:szCs w:val="18"/>
              </w:rPr>
              <w:t>2007 client that are not suppo</w:t>
            </w:r>
            <w:r w:rsidR="001536B0" w:rsidRPr="001536B0">
              <w:rPr>
                <w:rFonts w:ascii="Verdana" w:hAnsi="Verdana"/>
                <w:sz w:val="18"/>
                <w:szCs w:val="18"/>
              </w:rPr>
              <w:t xml:space="preserve">rted by the Excel 2003 client. </w:t>
            </w:r>
            <w:r w:rsidRPr="001536B0">
              <w:rPr>
                <w:rFonts w:ascii="Verdana" w:hAnsi="Verdana"/>
                <w:sz w:val="18"/>
                <w:szCs w:val="18"/>
              </w:rPr>
              <w:t>First the ability to specify which components of the workbook will be visible when published to the Excel Services site. Second, the ability to configur</w:t>
            </w:r>
            <w:r w:rsidR="001536B0" w:rsidRPr="001536B0">
              <w:rPr>
                <w:rFonts w:ascii="Verdana" w:hAnsi="Verdana"/>
                <w:sz w:val="18"/>
                <w:szCs w:val="18"/>
              </w:rPr>
              <w:t xml:space="preserve">e input cells in the workbook. </w:t>
            </w:r>
            <w:r w:rsidRPr="001536B0">
              <w:rPr>
                <w:rFonts w:ascii="Verdana" w:hAnsi="Verdana"/>
                <w:sz w:val="18"/>
                <w:szCs w:val="18"/>
              </w:rPr>
              <w:t>This capability provides users with the ability to publish spreadsheets that perform calculations and return results based on user input.</w:t>
            </w:r>
          </w:p>
        </w:tc>
      </w:tr>
      <w:tr w:rsidR="00503598" w:rsidRPr="001536B0" w:rsidTr="00407720">
        <w:trPr>
          <w:cantSplit/>
          <w:trHeight w:val="360"/>
        </w:trPr>
        <w:tc>
          <w:tcPr>
            <w:tcW w:w="4905" w:type="dxa"/>
          </w:tcPr>
          <w:p w:rsidR="00503598" w:rsidRPr="001536B0" w:rsidRDefault="00503598" w:rsidP="00407720">
            <w:pPr>
              <w:pStyle w:val="BodyText"/>
              <w:numPr>
                <w:ilvl w:val="0"/>
                <w:numId w:val="22"/>
              </w:numPr>
              <w:rPr>
                <w:rFonts w:ascii="Verdana" w:hAnsi="Verdana"/>
                <w:sz w:val="18"/>
                <w:szCs w:val="18"/>
              </w:rPr>
            </w:pPr>
            <w:r w:rsidRPr="001536B0">
              <w:rPr>
                <w:rFonts w:ascii="Verdana" w:hAnsi="Verdana"/>
                <w:sz w:val="18"/>
                <w:szCs w:val="18"/>
              </w:rPr>
              <w:t>Create Spreadsheet in Excel 2003</w:t>
            </w:r>
          </w:p>
          <w:p w:rsidR="00503598" w:rsidRPr="001536B0" w:rsidRDefault="00503598" w:rsidP="00407720">
            <w:pPr>
              <w:pStyle w:val="BodyText"/>
              <w:numPr>
                <w:ilvl w:val="0"/>
                <w:numId w:val="19"/>
              </w:numPr>
              <w:rPr>
                <w:rFonts w:ascii="Verdana" w:hAnsi="Verdana"/>
                <w:sz w:val="18"/>
                <w:szCs w:val="18"/>
              </w:rPr>
            </w:pPr>
            <w:r w:rsidRPr="001536B0">
              <w:rPr>
                <w:rFonts w:ascii="Verdana" w:hAnsi="Verdana"/>
                <w:snapToGrid/>
                <w:sz w:val="18"/>
                <w:szCs w:val="18"/>
              </w:rPr>
              <w:t>Save as .xlsx file (after installing file format compatibility kit)</w:t>
            </w:r>
          </w:p>
          <w:p w:rsidR="00503598" w:rsidRPr="001536B0" w:rsidRDefault="00997B15" w:rsidP="00503598">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37" name="Picture 44" descr="ES 2003 Save 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S 2003 Save As.png"/>
                          <pic:cNvPicPr>
                            <a:picLocks noChangeAspect="1" noChangeArrowheads="1"/>
                          </pic:cNvPicPr>
                        </pic:nvPicPr>
                        <pic:blipFill>
                          <a:blip r:embed="rId58"/>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503598" w:rsidRPr="001536B0" w:rsidRDefault="00503598" w:rsidP="00407720">
            <w:pPr>
              <w:pStyle w:val="BodyText"/>
              <w:numPr>
                <w:ilvl w:val="0"/>
                <w:numId w:val="23"/>
              </w:numPr>
              <w:rPr>
                <w:rFonts w:ascii="Verdana" w:hAnsi="Verdana"/>
                <w:sz w:val="18"/>
                <w:szCs w:val="18"/>
              </w:rPr>
            </w:pPr>
            <w:r w:rsidRPr="001536B0">
              <w:rPr>
                <w:rFonts w:ascii="Verdana" w:hAnsi="Verdana"/>
                <w:sz w:val="18"/>
                <w:szCs w:val="18"/>
              </w:rPr>
              <w:t>Create spreadsheet in Excel 2007</w:t>
            </w:r>
          </w:p>
          <w:p w:rsidR="00503598" w:rsidRPr="001536B0" w:rsidRDefault="00503598" w:rsidP="00407720">
            <w:pPr>
              <w:pStyle w:val="BodyText"/>
              <w:numPr>
                <w:ilvl w:val="0"/>
                <w:numId w:val="19"/>
              </w:numPr>
              <w:rPr>
                <w:rFonts w:ascii="Verdana" w:hAnsi="Verdana"/>
                <w:sz w:val="18"/>
                <w:szCs w:val="18"/>
              </w:rPr>
            </w:pPr>
            <w:r w:rsidRPr="001536B0">
              <w:rPr>
                <w:rFonts w:ascii="Verdana" w:hAnsi="Verdana"/>
                <w:snapToGrid/>
                <w:sz w:val="18"/>
                <w:szCs w:val="18"/>
              </w:rPr>
              <w:t>Publish to Report Library</w:t>
            </w:r>
          </w:p>
          <w:p w:rsidR="00503598" w:rsidRPr="00503598" w:rsidRDefault="00997B15" w:rsidP="00503598">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38" name="Picture 48" descr="ES 2007 Pub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S 2007 Publish.png"/>
                          <pic:cNvPicPr>
                            <a:picLocks noChangeAspect="1" noChangeArrowheads="1"/>
                          </pic:cNvPicPr>
                        </pic:nvPicPr>
                        <pic:blipFill>
                          <a:blip r:embed="rId59"/>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r w:rsidR="00080844" w:rsidRPr="001536B0" w:rsidTr="00AC33DC">
        <w:trPr>
          <w:cantSplit/>
          <w:trHeight w:val="360"/>
        </w:trPr>
        <w:tc>
          <w:tcPr>
            <w:tcW w:w="4905" w:type="dxa"/>
          </w:tcPr>
          <w:p w:rsidR="001536B0" w:rsidRPr="001536B0" w:rsidRDefault="001536B0" w:rsidP="00407720">
            <w:pPr>
              <w:pStyle w:val="BodyText"/>
              <w:numPr>
                <w:ilvl w:val="0"/>
                <w:numId w:val="22"/>
              </w:numPr>
              <w:rPr>
                <w:rFonts w:ascii="Verdana" w:hAnsi="Verdana"/>
                <w:sz w:val="18"/>
                <w:szCs w:val="18"/>
              </w:rPr>
            </w:pPr>
            <w:r w:rsidRPr="001536B0">
              <w:rPr>
                <w:rFonts w:ascii="Verdana" w:hAnsi="Verdana"/>
                <w:sz w:val="18"/>
                <w:szCs w:val="18"/>
              </w:rPr>
              <w:lastRenderedPageBreak/>
              <w:t>Open Report Library in Browser</w:t>
            </w:r>
          </w:p>
          <w:p w:rsidR="00080844" w:rsidRDefault="00997B15" w:rsidP="001536B0">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39" name="Picture 45" descr="ES 2003 Report S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S 2003 Report Site 1.png"/>
                          <pic:cNvPicPr>
                            <a:picLocks noChangeAspect="1" noChangeArrowheads="1"/>
                          </pic:cNvPicPr>
                        </pic:nvPicPr>
                        <pic:blipFill>
                          <a:blip r:embed="rId60"/>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1536B0" w:rsidRPr="001536B0" w:rsidRDefault="001536B0" w:rsidP="00407720">
            <w:pPr>
              <w:pStyle w:val="BodyText"/>
              <w:numPr>
                <w:ilvl w:val="0"/>
                <w:numId w:val="22"/>
              </w:numPr>
              <w:rPr>
                <w:rFonts w:ascii="Verdana" w:hAnsi="Verdana"/>
                <w:sz w:val="18"/>
                <w:szCs w:val="18"/>
              </w:rPr>
            </w:pPr>
            <w:r w:rsidRPr="001536B0">
              <w:rPr>
                <w:rFonts w:ascii="Verdana" w:hAnsi="Verdana"/>
                <w:sz w:val="18"/>
                <w:szCs w:val="18"/>
              </w:rPr>
              <w:t xml:space="preserve">Upload .xlsx file </w:t>
            </w:r>
          </w:p>
          <w:p w:rsidR="001536B0" w:rsidRDefault="00997B15" w:rsidP="001536B0">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40" name="Picture 46" descr="ES 2003 Report Site 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S 2003 Report Site Upload.png"/>
                          <pic:cNvPicPr>
                            <a:picLocks noChangeAspect="1" noChangeArrowheads="1"/>
                          </pic:cNvPicPr>
                        </pic:nvPicPr>
                        <pic:blipFill>
                          <a:blip r:embed="rId61"/>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503598" w:rsidRPr="001536B0" w:rsidRDefault="00503598" w:rsidP="00407720">
            <w:pPr>
              <w:pStyle w:val="BodyText"/>
              <w:numPr>
                <w:ilvl w:val="0"/>
                <w:numId w:val="22"/>
              </w:numPr>
              <w:rPr>
                <w:rFonts w:ascii="Verdana" w:hAnsi="Verdana"/>
                <w:sz w:val="18"/>
                <w:szCs w:val="18"/>
              </w:rPr>
            </w:pPr>
            <w:r w:rsidRPr="001536B0">
              <w:rPr>
                <w:rFonts w:ascii="Verdana" w:hAnsi="Verdana"/>
                <w:sz w:val="18"/>
                <w:szCs w:val="18"/>
              </w:rPr>
              <w:t>Spreadsheet will display in Browser</w:t>
            </w:r>
          </w:p>
          <w:p w:rsidR="00503598" w:rsidRPr="001536B0" w:rsidRDefault="00503598" w:rsidP="00407720">
            <w:pPr>
              <w:pStyle w:val="BodyText"/>
              <w:numPr>
                <w:ilvl w:val="0"/>
                <w:numId w:val="19"/>
              </w:numPr>
              <w:rPr>
                <w:rFonts w:ascii="Verdana" w:hAnsi="Verdana"/>
                <w:sz w:val="18"/>
                <w:szCs w:val="18"/>
              </w:rPr>
            </w:pPr>
            <w:r w:rsidRPr="001536B0">
              <w:rPr>
                <w:rFonts w:ascii="Verdana" w:hAnsi="Verdana"/>
                <w:sz w:val="18"/>
                <w:szCs w:val="18"/>
              </w:rPr>
              <w:t xml:space="preserve">No control of component visibility </w:t>
            </w:r>
          </w:p>
          <w:p w:rsidR="00503598" w:rsidRPr="001536B0" w:rsidRDefault="00503598" w:rsidP="00407720">
            <w:pPr>
              <w:pStyle w:val="BodyText"/>
              <w:numPr>
                <w:ilvl w:val="0"/>
                <w:numId w:val="19"/>
              </w:numPr>
              <w:rPr>
                <w:rFonts w:ascii="Verdana" w:hAnsi="Verdana"/>
                <w:sz w:val="18"/>
                <w:szCs w:val="18"/>
              </w:rPr>
            </w:pPr>
            <w:r w:rsidRPr="001536B0">
              <w:rPr>
                <w:rFonts w:ascii="Verdana" w:hAnsi="Verdana"/>
                <w:sz w:val="18"/>
                <w:szCs w:val="18"/>
              </w:rPr>
              <w:t xml:space="preserve">No ability to configure input cells </w:t>
            </w:r>
          </w:p>
          <w:p w:rsidR="00503598" w:rsidRPr="001536B0" w:rsidRDefault="00997B15" w:rsidP="00503598">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41" name="Picture 47" descr="ES 2003 View 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S 2003 View SS.png"/>
                          <pic:cNvPicPr>
                            <a:picLocks noChangeAspect="1" noChangeArrowheads="1"/>
                          </pic:cNvPicPr>
                        </pic:nvPicPr>
                        <pic:blipFill>
                          <a:blip r:embed="rId62"/>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1536B0" w:rsidRPr="001536B0" w:rsidRDefault="001536B0" w:rsidP="00407720">
            <w:pPr>
              <w:pStyle w:val="BodyText"/>
              <w:numPr>
                <w:ilvl w:val="0"/>
                <w:numId w:val="31"/>
              </w:numPr>
              <w:rPr>
                <w:rFonts w:ascii="Verdana" w:hAnsi="Verdana"/>
                <w:sz w:val="18"/>
                <w:szCs w:val="18"/>
              </w:rPr>
            </w:pPr>
            <w:r w:rsidRPr="001536B0">
              <w:rPr>
                <w:rFonts w:ascii="Verdana" w:hAnsi="Verdana"/>
                <w:sz w:val="18"/>
                <w:szCs w:val="18"/>
              </w:rPr>
              <w:t>Specify component visibility</w:t>
            </w:r>
          </w:p>
          <w:p w:rsidR="00080844" w:rsidRDefault="00997B15" w:rsidP="001536B0">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42" name="Picture 49" descr="ES 2007 Control Component Vis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 2007 Control Component Visability.png"/>
                          <pic:cNvPicPr>
                            <a:picLocks noChangeAspect="1" noChangeArrowheads="1"/>
                          </pic:cNvPicPr>
                        </pic:nvPicPr>
                        <pic:blipFill>
                          <a:blip r:embed="rId63"/>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1536B0" w:rsidRPr="001536B0" w:rsidRDefault="001536B0" w:rsidP="00407720">
            <w:pPr>
              <w:pStyle w:val="BodyText"/>
              <w:numPr>
                <w:ilvl w:val="0"/>
                <w:numId w:val="31"/>
              </w:numPr>
              <w:rPr>
                <w:rFonts w:ascii="Verdana" w:hAnsi="Verdana"/>
                <w:sz w:val="18"/>
                <w:szCs w:val="18"/>
              </w:rPr>
            </w:pPr>
            <w:r w:rsidRPr="001536B0">
              <w:rPr>
                <w:rFonts w:ascii="Verdana" w:hAnsi="Verdana"/>
                <w:sz w:val="18"/>
                <w:szCs w:val="18"/>
              </w:rPr>
              <w:t>Configure input cells</w:t>
            </w:r>
          </w:p>
          <w:p w:rsidR="001536B0" w:rsidRDefault="00997B15" w:rsidP="001536B0">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43" name="Picture 50" descr="ES 2007 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S 2007 Parameters.png"/>
                          <pic:cNvPicPr>
                            <a:picLocks noChangeAspect="1" noChangeArrowheads="1"/>
                          </pic:cNvPicPr>
                        </pic:nvPicPr>
                        <pic:blipFill>
                          <a:blip r:embed="rId64"/>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503598" w:rsidRPr="001536B0" w:rsidRDefault="00503598" w:rsidP="00407720">
            <w:pPr>
              <w:pStyle w:val="BodyText"/>
              <w:numPr>
                <w:ilvl w:val="0"/>
                <w:numId w:val="30"/>
              </w:numPr>
              <w:rPr>
                <w:rFonts w:ascii="Verdana" w:hAnsi="Verdana"/>
                <w:sz w:val="18"/>
                <w:szCs w:val="18"/>
              </w:rPr>
            </w:pPr>
            <w:r w:rsidRPr="001536B0">
              <w:rPr>
                <w:rFonts w:ascii="Verdana" w:hAnsi="Verdana"/>
                <w:sz w:val="18"/>
                <w:szCs w:val="18"/>
              </w:rPr>
              <w:t>Work with Spreadsheet in Browser</w:t>
            </w:r>
          </w:p>
          <w:p w:rsidR="00503598" w:rsidRPr="001536B0" w:rsidRDefault="00997B15" w:rsidP="00503598">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44" name="Picture 52" descr="ES 2007 Web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S 2007 Web View.png"/>
                          <pic:cNvPicPr>
                            <a:picLocks noChangeAspect="1" noChangeArrowheads="1"/>
                          </pic:cNvPicPr>
                        </pic:nvPicPr>
                        <pic:blipFill>
                          <a:blip r:embed="rId65"/>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bl>
    <w:p w:rsidR="00080844" w:rsidRPr="00080844" w:rsidRDefault="00080844" w:rsidP="00CF33A4">
      <w:pPr>
        <w:pStyle w:val="Heading2"/>
      </w:pPr>
      <w:bookmarkStart w:id="26" w:name="_Electronic_Forms"/>
      <w:bookmarkStart w:id="27" w:name="_Toc163382435"/>
      <w:bookmarkEnd w:id="26"/>
      <w:r w:rsidRPr="00080844">
        <w:lastRenderedPageBreak/>
        <w:t>Electronic Forms</w:t>
      </w:r>
      <w:bookmarkEnd w:id="27"/>
    </w:p>
    <w:p w:rsidR="00080844" w:rsidRPr="00080844" w:rsidRDefault="00E71535" w:rsidP="001536B0">
      <w:r>
        <w:t xml:space="preserve">InfoPath </w:t>
      </w:r>
      <w:r w:rsidR="00080844" w:rsidRPr="00080844">
        <w:t>Forms Services enable</w:t>
      </w:r>
      <w:r>
        <w:t>s</w:t>
      </w:r>
      <w:r w:rsidR="00080844" w:rsidRPr="00080844">
        <w:t xml:space="preserve"> </w:t>
      </w:r>
      <w:r w:rsidRPr="00080844">
        <w:t>form</w:t>
      </w:r>
      <w:r>
        <w:t>s</w:t>
      </w:r>
      <w:r w:rsidRPr="00080844">
        <w:t xml:space="preserve"> </w:t>
      </w:r>
      <w:r>
        <w:t xml:space="preserve">to </w:t>
      </w:r>
      <w:r w:rsidRPr="00080844">
        <w:t xml:space="preserve">be published to the server </w:t>
      </w:r>
      <w:r>
        <w:t xml:space="preserve">(requires </w:t>
      </w:r>
      <w:r w:rsidRPr="00080844">
        <w:t>InfoPath 2007</w:t>
      </w:r>
      <w:r>
        <w:t xml:space="preserve">), </w:t>
      </w:r>
      <w:r w:rsidR="00080844" w:rsidRPr="00080844">
        <w:t>browser-based completion of forms</w:t>
      </w:r>
      <w:r>
        <w:t xml:space="preserve">, and </w:t>
      </w:r>
      <w:r w:rsidRPr="00080844">
        <w:t xml:space="preserve">forms to be </w:t>
      </w:r>
      <w:r>
        <w:t xml:space="preserve">sent via and </w:t>
      </w:r>
      <w:r w:rsidRPr="00080844">
        <w:t>completed within an e-mail message (requires Outlook 2007)</w:t>
      </w:r>
      <w:r>
        <w:t>.</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tblPr>
      <w:tblGrid>
        <w:gridCol w:w="4905"/>
        <w:gridCol w:w="4905"/>
      </w:tblGrid>
      <w:tr w:rsidR="004B38E6" w:rsidRPr="00503598" w:rsidTr="0001252D">
        <w:trPr>
          <w:cantSplit/>
          <w:trHeight w:val="143"/>
          <w:tblHeader/>
        </w:trPr>
        <w:tc>
          <w:tcPr>
            <w:tcW w:w="9810" w:type="dxa"/>
            <w:gridSpan w:val="2"/>
            <w:tcBorders>
              <w:top w:val="single" w:sz="4" w:space="0" w:color="auto"/>
              <w:bottom w:val="single" w:sz="6" w:space="0" w:color="auto"/>
            </w:tcBorders>
            <w:shd w:val="clear" w:color="C0C0C0" w:fill="D9D9D9"/>
          </w:tcPr>
          <w:p w:rsidR="004B38E6" w:rsidRPr="00503598" w:rsidRDefault="004B38E6" w:rsidP="004B38E6">
            <w:pPr>
              <w:pStyle w:val="Heading3"/>
              <w:jc w:val="center"/>
            </w:pPr>
            <w:r>
              <w:t>Electronic Forms</w:t>
            </w:r>
          </w:p>
        </w:tc>
      </w:tr>
      <w:tr w:rsidR="00E71535" w:rsidRPr="00503598" w:rsidTr="00E71535">
        <w:trPr>
          <w:cantSplit/>
          <w:trHeight w:val="143"/>
          <w:tblHeader/>
        </w:trPr>
        <w:tc>
          <w:tcPr>
            <w:tcW w:w="4905" w:type="dxa"/>
            <w:tcBorders>
              <w:top w:val="single" w:sz="4" w:space="0" w:color="auto"/>
              <w:bottom w:val="single" w:sz="6" w:space="0" w:color="auto"/>
            </w:tcBorders>
            <w:shd w:val="clear" w:color="C0C0C0" w:fill="D9D9D9"/>
          </w:tcPr>
          <w:p w:rsidR="00E71535" w:rsidRPr="00503598" w:rsidRDefault="00E71535" w:rsidP="004B38E6">
            <w:pPr>
              <w:pStyle w:val="BodyText"/>
              <w:spacing w:before="40" w:after="40"/>
              <w:rPr>
                <w:rFonts w:ascii="Verdana" w:hAnsi="Verdana"/>
                <w:b/>
                <w:sz w:val="18"/>
                <w:szCs w:val="18"/>
              </w:rPr>
            </w:pPr>
            <w:r w:rsidRPr="00503598">
              <w:rPr>
                <w:rFonts w:ascii="Verdana" w:hAnsi="Verdana"/>
                <w:b/>
                <w:sz w:val="18"/>
                <w:szCs w:val="18"/>
              </w:rPr>
              <w:t>2003 Client Experience</w:t>
            </w:r>
          </w:p>
        </w:tc>
        <w:tc>
          <w:tcPr>
            <w:tcW w:w="4905" w:type="dxa"/>
            <w:tcBorders>
              <w:top w:val="single" w:sz="4" w:space="0" w:color="auto"/>
              <w:bottom w:val="single" w:sz="6" w:space="0" w:color="auto"/>
            </w:tcBorders>
            <w:shd w:val="clear" w:color="C0C0C0" w:fill="D9D9D9"/>
          </w:tcPr>
          <w:p w:rsidR="00E71535" w:rsidRPr="00503598" w:rsidRDefault="00E71535" w:rsidP="004B38E6">
            <w:pPr>
              <w:pStyle w:val="BodyText"/>
              <w:spacing w:before="40" w:after="40"/>
              <w:rPr>
                <w:rFonts w:ascii="Verdana" w:hAnsi="Verdana"/>
                <w:b/>
                <w:sz w:val="18"/>
                <w:szCs w:val="18"/>
              </w:rPr>
            </w:pPr>
            <w:r w:rsidRPr="00503598">
              <w:rPr>
                <w:rFonts w:ascii="Verdana" w:hAnsi="Verdana"/>
                <w:b/>
                <w:sz w:val="18"/>
                <w:szCs w:val="18"/>
              </w:rPr>
              <w:t>2007 Client Experience</w:t>
            </w:r>
          </w:p>
        </w:tc>
      </w:tr>
      <w:tr w:rsidR="00080844" w:rsidRPr="00503598" w:rsidTr="00AC33DC">
        <w:trPr>
          <w:cantSplit/>
          <w:trHeight w:val="360"/>
        </w:trPr>
        <w:tc>
          <w:tcPr>
            <w:tcW w:w="4905" w:type="dxa"/>
          </w:tcPr>
          <w:p w:rsidR="00080844" w:rsidRPr="00503598" w:rsidRDefault="00080844" w:rsidP="003F6A9A">
            <w:pPr>
              <w:pStyle w:val="BodyText"/>
              <w:rPr>
                <w:rFonts w:ascii="Verdana" w:hAnsi="Verdana"/>
                <w:sz w:val="18"/>
                <w:szCs w:val="18"/>
              </w:rPr>
            </w:pPr>
            <w:r w:rsidRPr="00503598">
              <w:rPr>
                <w:rFonts w:ascii="Verdana" w:hAnsi="Verdana"/>
                <w:sz w:val="18"/>
                <w:szCs w:val="18"/>
              </w:rPr>
              <w:t>InfoPath clie</w:t>
            </w:r>
            <w:r w:rsidR="00E71535" w:rsidRPr="00503598">
              <w:rPr>
                <w:rFonts w:ascii="Verdana" w:hAnsi="Verdana"/>
                <w:sz w:val="18"/>
                <w:szCs w:val="18"/>
              </w:rPr>
              <w:t>nt required to fill out forms.</w:t>
            </w:r>
          </w:p>
          <w:p w:rsidR="00080844" w:rsidRPr="00503598" w:rsidRDefault="00080844" w:rsidP="003F6A9A">
            <w:pPr>
              <w:pStyle w:val="BodyText"/>
              <w:rPr>
                <w:rFonts w:ascii="Verdana" w:hAnsi="Verdana"/>
                <w:i/>
                <w:sz w:val="18"/>
                <w:szCs w:val="18"/>
              </w:rPr>
            </w:pPr>
            <w:r w:rsidRPr="00503598">
              <w:rPr>
                <w:rFonts w:ascii="Verdana" w:hAnsi="Verdana"/>
                <w:i/>
                <w:sz w:val="18"/>
                <w:szCs w:val="18"/>
              </w:rPr>
              <w:t>Issue: Requirement to use InfoPath client to fill out forms introduces barriers to usage and adoption limiting the value of InfoPath to the customer.</w:t>
            </w:r>
          </w:p>
        </w:tc>
        <w:tc>
          <w:tcPr>
            <w:tcW w:w="4905" w:type="dxa"/>
          </w:tcPr>
          <w:p w:rsidR="00080844" w:rsidRPr="00503598" w:rsidRDefault="00080844" w:rsidP="003F6A9A">
            <w:pPr>
              <w:pStyle w:val="BodyText"/>
              <w:rPr>
                <w:rFonts w:ascii="Verdana" w:hAnsi="Verdana"/>
                <w:sz w:val="18"/>
                <w:szCs w:val="18"/>
              </w:rPr>
            </w:pPr>
            <w:r w:rsidRPr="00503598">
              <w:rPr>
                <w:rFonts w:ascii="Verdana" w:hAnsi="Verdana"/>
                <w:sz w:val="18"/>
                <w:szCs w:val="18"/>
              </w:rPr>
              <w:t>Integration between InfoPath 2007 and Office SharePoint Server 2007 greatly increases the utilization of electronic forms in a number of ways.  InfoPath 2007 and InfoPath Forms Services enable browser rendering of forms, browser-based form fill-in and e-mail distribution and completion of forms.</w:t>
            </w:r>
          </w:p>
          <w:p w:rsidR="00080844" w:rsidRPr="00503598" w:rsidRDefault="00E71535" w:rsidP="003F6A9A">
            <w:pPr>
              <w:pStyle w:val="BodyText"/>
              <w:rPr>
                <w:rFonts w:ascii="Verdana" w:hAnsi="Verdana"/>
                <w:b/>
                <w:i/>
                <w:sz w:val="18"/>
                <w:szCs w:val="18"/>
              </w:rPr>
            </w:pPr>
            <w:r w:rsidRPr="00503598">
              <w:rPr>
                <w:rFonts w:ascii="Verdana" w:hAnsi="Verdana"/>
                <w:b/>
                <w:i/>
                <w:snapToGrid/>
                <w:sz w:val="18"/>
                <w:szCs w:val="18"/>
              </w:rPr>
              <w:t>Benefit:</w:t>
            </w:r>
            <w:r w:rsidR="00080844" w:rsidRPr="00503598">
              <w:rPr>
                <w:rFonts w:ascii="Verdana" w:hAnsi="Verdana"/>
                <w:b/>
                <w:i/>
                <w:snapToGrid/>
                <w:sz w:val="18"/>
                <w:szCs w:val="18"/>
              </w:rPr>
              <w:t xml:space="preserve"> More effective streamlined data collection using electronic forms.</w:t>
            </w:r>
          </w:p>
        </w:tc>
      </w:tr>
      <w:tr w:rsidR="00503598" w:rsidRPr="00503598" w:rsidTr="00407720">
        <w:trPr>
          <w:cantSplit/>
          <w:trHeight w:val="360"/>
        </w:trPr>
        <w:tc>
          <w:tcPr>
            <w:tcW w:w="4905" w:type="dxa"/>
          </w:tcPr>
          <w:p w:rsidR="00503598" w:rsidRPr="00503598" w:rsidRDefault="00503598" w:rsidP="00407720">
            <w:pPr>
              <w:pStyle w:val="BodyText"/>
              <w:rPr>
                <w:rFonts w:ascii="Verdana" w:hAnsi="Verdana"/>
                <w:sz w:val="18"/>
                <w:szCs w:val="18"/>
              </w:rPr>
            </w:pPr>
            <w:r w:rsidRPr="00503598">
              <w:rPr>
                <w:rFonts w:ascii="Verdana" w:hAnsi="Verdana"/>
                <w:sz w:val="18"/>
                <w:szCs w:val="18"/>
              </w:rPr>
              <w:t>Once a form has been published to a SharePoint Server 2007 forms library a link to the library can be sent to individuals.  The challenge for these individuals is that they must learn the process of filling out a form in a forms library.  To do this they must click on the “new” button on the SharePoint site.  This launches InfoPath 2003 in which the form can be completed.  Saving the form populates the fields in the list on the SharePoint site.  This unfamiliar process can be daunting for users and decrease the likelihood that the process will be used consistently.</w:t>
            </w:r>
          </w:p>
          <w:p w:rsidR="00503598" w:rsidRPr="00503598" w:rsidRDefault="00503598" w:rsidP="00407720">
            <w:pPr>
              <w:pStyle w:val="BodyText"/>
              <w:rPr>
                <w:rFonts w:ascii="Verdana" w:hAnsi="Verdana"/>
                <w:sz w:val="18"/>
                <w:szCs w:val="18"/>
              </w:rPr>
            </w:pPr>
            <w:r w:rsidRPr="00503598">
              <w:rPr>
                <w:rFonts w:ascii="Verdana" w:hAnsi="Verdana"/>
                <w:sz w:val="18"/>
                <w:szCs w:val="18"/>
              </w:rPr>
              <w:t>With InfoPath 2003 forms cannot be published to the Office SharePoint 2007 server for e-mail or browser based completion.</w:t>
            </w:r>
          </w:p>
        </w:tc>
        <w:tc>
          <w:tcPr>
            <w:tcW w:w="4905" w:type="dxa"/>
          </w:tcPr>
          <w:p w:rsidR="00503598" w:rsidRPr="00503598" w:rsidRDefault="00503598" w:rsidP="00407720">
            <w:pPr>
              <w:pStyle w:val="BodyText"/>
              <w:rPr>
                <w:rFonts w:ascii="Verdana" w:hAnsi="Verdana"/>
                <w:sz w:val="18"/>
                <w:szCs w:val="18"/>
              </w:rPr>
            </w:pPr>
            <w:r w:rsidRPr="00503598">
              <w:rPr>
                <w:rFonts w:ascii="Verdana" w:hAnsi="Verdana"/>
                <w:sz w:val="18"/>
                <w:szCs w:val="18"/>
              </w:rPr>
              <w:t>With InfoPath 2007 and SharePoint Server 2007 the publishing process is streamlined with a wizard.  Once the form is published it can be emailed to others who can fill out the form within the Outlook 2007 client. In addition, a link to the form can be sent to people.  Clicking on the link launches the form in a browser in which the form can be filled out.  Submitting the form by clicking on “Submit” button in either the browser or the e-mail message saves the form to the SharePoint server and populates appropriate fields in the SharePoint list.  The key benefit is that the InfoPath client is not required to complete the forms and user can stay within the applications they are most comfortable with.</w:t>
            </w:r>
          </w:p>
        </w:tc>
      </w:tr>
      <w:tr w:rsidR="00080844" w:rsidRPr="00503598" w:rsidTr="00AC33DC">
        <w:trPr>
          <w:cantSplit/>
          <w:trHeight w:val="360"/>
        </w:trPr>
        <w:tc>
          <w:tcPr>
            <w:tcW w:w="4905" w:type="dxa"/>
          </w:tcPr>
          <w:p w:rsidR="00503598" w:rsidRPr="00503598" w:rsidRDefault="00503598" w:rsidP="00407720">
            <w:pPr>
              <w:pStyle w:val="BodyText"/>
              <w:numPr>
                <w:ilvl w:val="0"/>
                <w:numId w:val="24"/>
              </w:numPr>
              <w:rPr>
                <w:rFonts w:ascii="Verdana" w:hAnsi="Verdana"/>
                <w:sz w:val="18"/>
                <w:szCs w:val="18"/>
              </w:rPr>
            </w:pPr>
            <w:r w:rsidRPr="00503598">
              <w:rPr>
                <w:rFonts w:ascii="Verdana" w:hAnsi="Verdana"/>
                <w:sz w:val="18"/>
                <w:szCs w:val="18"/>
              </w:rPr>
              <w:lastRenderedPageBreak/>
              <w:t>Create Form in InfoPath 2003</w:t>
            </w:r>
          </w:p>
          <w:p w:rsidR="00503598" w:rsidRPr="00503598" w:rsidRDefault="00503598" w:rsidP="00407720">
            <w:pPr>
              <w:pStyle w:val="BodyText"/>
              <w:numPr>
                <w:ilvl w:val="0"/>
                <w:numId w:val="27"/>
              </w:numPr>
              <w:rPr>
                <w:rFonts w:ascii="Verdana" w:hAnsi="Verdana"/>
                <w:sz w:val="18"/>
                <w:szCs w:val="18"/>
              </w:rPr>
            </w:pPr>
            <w:r w:rsidRPr="00503598">
              <w:rPr>
                <w:rFonts w:ascii="Verdana" w:hAnsi="Verdana"/>
                <w:snapToGrid/>
                <w:sz w:val="18"/>
                <w:szCs w:val="18"/>
              </w:rPr>
              <w:t>Publish to Forms Server</w:t>
            </w:r>
          </w:p>
          <w:p w:rsidR="00080844" w:rsidRDefault="00997B15" w:rsidP="003F6A9A">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45" name="Picture 53" descr="EForms 2003 Pub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Forms 2003 Publish.png"/>
                          <pic:cNvPicPr>
                            <a:picLocks noChangeAspect="1" noChangeArrowheads="1"/>
                          </pic:cNvPicPr>
                        </pic:nvPicPr>
                        <pic:blipFill>
                          <a:blip r:embed="rId66"/>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4B38E6" w:rsidRPr="00503598" w:rsidRDefault="004B38E6" w:rsidP="004B38E6">
            <w:pPr>
              <w:pStyle w:val="BodyText"/>
              <w:numPr>
                <w:ilvl w:val="0"/>
                <w:numId w:val="24"/>
              </w:numPr>
              <w:rPr>
                <w:rFonts w:ascii="Verdana" w:hAnsi="Verdana"/>
                <w:sz w:val="18"/>
                <w:szCs w:val="18"/>
              </w:rPr>
            </w:pPr>
            <w:r w:rsidRPr="00503598">
              <w:rPr>
                <w:rFonts w:ascii="Verdana" w:hAnsi="Verdana"/>
                <w:sz w:val="18"/>
                <w:szCs w:val="18"/>
              </w:rPr>
              <w:t>E-mail Request to complete</w:t>
            </w:r>
          </w:p>
          <w:p w:rsidR="004B38E6" w:rsidRPr="00503598" w:rsidRDefault="004B38E6" w:rsidP="003F6A9A">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56" name="Picture 54" descr="EForms 2003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Forms 2003 Email.png"/>
                          <pic:cNvPicPr>
                            <a:picLocks noChangeAspect="1" noChangeArrowheads="1"/>
                          </pic:cNvPicPr>
                        </pic:nvPicPr>
                        <pic:blipFill>
                          <a:blip r:embed="rId67"/>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503598" w:rsidRPr="00503598" w:rsidRDefault="00503598" w:rsidP="00407720">
            <w:pPr>
              <w:pStyle w:val="BodyText"/>
              <w:numPr>
                <w:ilvl w:val="0"/>
                <w:numId w:val="25"/>
              </w:numPr>
              <w:rPr>
                <w:rFonts w:ascii="Verdana" w:hAnsi="Verdana"/>
                <w:sz w:val="18"/>
                <w:szCs w:val="18"/>
              </w:rPr>
            </w:pPr>
            <w:r w:rsidRPr="00503598">
              <w:rPr>
                <w:rFonts w:ascii="Verdana" w:hAnsi="Verdana"/>
                <w:sz w:val="18"/>
                <w:szCs w:val="18"/>
              </w:rPr>
              <w:t>Create form in InfoPath 2007</w:t>
            </w:r>
          </w:p>
          <w:p w:rsidR="00503598" w:rsidRPr="00503598" w:rsidRDefault="00503598" w:rsidP="00407720">
            <w:pPr>
              <w:pStyle w:val="BodyText"/>
              <w:numPr>
                <w:ilvl w:val="0"/>
                <w:numId w:val="26"/>
              </w:numPr>
              <w:rPr>
                <w:rFonts w:ascii="Verdana" w:hAnsi="Verdana"/>
                <w:sz w:val="18"/>
                <w:szCs w:val="18"/>
              </w:rPr>
            </w:pPr>
            <w:r w:rsidRPr="00503598">
              <w:rPr>
                <w:rFonts w:ascii="Verdana" w:hAnsi="Verdana"/>
                <w:sz w:val="18"/>
                <w:szCs w:val="18"/>
              </w:rPr>
              <w:t>Publish for e-mail and browser</w:t>
            </w:r>
          </w:p>
          <w:p w:rsidR="00080844" w:rsidRDefault="00997B15" w:rsidP="003F6A9A">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46" name="Picture 57" descr="EForms 2007 Pub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Forms 2007 Publish.png"/>
                          <pic:cNvPicPr>
                            <a:picLocks noChangeAspect="1" noChangeArrowheads="1"/>
                          </pic:cNvPicPr>
                        </pic:nvPicPr>
                        <pic:blipFill>
                          <a:blip r:embed="rId68"/>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4B38E6" w:rsidRPr="00503598" w:rsidRDefault="004B38E6" w:rsidP="004B38E6">
            <w:pPr>
              <w:pStyle w:val="BodyText"/>
              <w:numPr>
                <w:ilvl w:val="0"/>
                <w:numId w:val="32"/>
              </w:numPr>
              <w:rPr>
                <w:rFonts w:ascii="Verdana" w:hAnsi="Verdana"/>
                <w:sz w:val="18"/>
                <w:szCs w:val="18"/>
              </w:rPr>
            </w:pPr>
            <w:r w:rsidRPr="00503598">
              <w:rPr>
                <w:rFonts w:ascii="Verdana" w:hAnsi="Verdana"/>
                <w:sz w:val="18"/>
                <w:szCs w:val="18"/>
              </w:rPr>
              <w:t>Send e-mail invitations to complete form</w:t>
            </w:r>
          </w:p>
          <w:p w:rsidR="004B38E6" w:rsidRPr="00503598" w:rsidRDefault="004B38E6" w:rsidP="004B38E6">
            <w:pPr>
              <w:pStyle w:val="BodyText"/>
              <w:rPr>
                <w:rFonts w:ascii="Verdana" w:hAnsi="Verdana"/>
                <w:sz w:val="18"/>
                <w:szCs w:val="18"/>
              </w:rPr>
            </w:pPr>
            <w:r>
              <w:rPr>
                <w:rFonts w:ascii="Verdana" w:hAnsi="Verdana"/>
                <w:noProof/>
                <w:snapToGrid/>
                <w:sz w:val="18"/>
                <w:szCs w:val="18"/>
              </w:rPr>
              <w:drawing>
                <wp:inline distT="0" distB="0" distL="0" distR="0">
                  <wp:extent cx="2914650" cy="1809750"/>
                  <wp:effectExtent l="19050" t="0" r="0" b="0"/>
                  <wp:docPr id="57" name="Picture 58" descr="EForms 2007 Email-li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Forms 2007 Email-link2.png"/>
                          <pic:cNvPicPr>
                            <a:picLocks noChangeAspect="1" noChangeArrowheads="1"/>
                          </pic:cNvPicPr>
                        </pic:nvPicPr>
                        <pic:blipFill>
                          <a:blip r:embed="rId69"/>
                          <a:srcRect/>
                          <a:stretch>
                            <a:fillRect/>
                          </a:stretch>
                        </pic:blipFill>
                        <pic:spPr bwMode="auto">
                          <a:xfrm>
                            <a:off x="0" y="0"/>
                            <a:ext cx="2914650" cy="1809750"/>
                          </a:xfrm>
                          <a:prstGeom prst="rect">
                            <a:avLst/>
                          </a:prstGeom>
                          <a:noFill/>
                          <a:ln w="9525">
                            <a:noFill/>
                            <a:miter lim="800000"/>
                            <a:headEnd/>
                            <a:tailEnd/>
                          </a:ln>
                        </pic:spPr>
                      </pic:pic>
                    </a:graphicData>
                  </a:graphic>
                </wp:inline>
              </w:drawing>
            </w:r>
          </w:p>
          <w:p w:rsidR="004B38E6" w:rsidRPr="004B38E6" w:rsidRDefault="004B38E6" w:rsidP="003F6A9A">
            <w:pPr>
              <w:pStyle w:val="BodyText"/>
              <w:rPr>
                <w:rFonts w:ascii="Verdana" w:hAnsi="Verdana"/>
                <w:sz w:val="18"/>
                <w:szCs w:val="18"/>
              </w:rPr>
            </w:pPr>
            <w:r>
              <w:rPr>
                <w:rFonts w:ascii="Verdana" w:hAnsi="Verdana"/>
                <w:noProof/>
                <w:snapToGrid/>
                <w:sz w:val="18"/>
                <w:szCs w:val="18"/>
              </w:rPr>
              <w:drawing>
                <wp:inline distT="0" distB="0" distL="0" distR="0">
                  <wp:extent cx="2914650" cy="1381125"/>
                  <wp:effectExtent l="19050" t="0" r="0" b="0"/>
                  <wp:docPr id="59" name="Picture 59" descr="EForms 2007 Email-for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Forms 2007 Email-form4.png"/>
                          <pic:cNvPicPr>
                            <a:picLocks noChangeAspect="1" noChangeArrowheads="1"/>
                          </pic:cNvPicPr>
                        </pic:nvPicPr>
                        <pic:blipFill>
                          <a:blip r:embed="rId70"/>
                          <a:srcRect/>
                          <a:stretch>
                            <a:fillRect/>
                          </a:stretch>
                        </pic:blipFill>
                        <pic:spPr bwMode="auto">
                          <a:xfrm>
                            <a:off x="0" y="0"/>
                            <a:ext cx="2914650" cy="1381125"/>
                          </a:xfrm>
                          <a:prstGeom prst="rect">
                            <a:avLst/>
                          </a:prstGeom>
                          <a:noFill/>
                          <a:ln w="9525">
                            <a:noFill/>
                            <a:miter lim="800000"/>
                            <a:headEnd/>
                            <a:tailEnd/>
                          </a:ln>
                        </pic:spPr>
                      </pic:pic>
                    </a:graphicData>
                  </a:graphic>
                </wp:inline>
              </w:drawing>
            </w:r>
          </w:p>
        </w:tc>
      </w:tr>
      <w:tr w:rsidR="00080844" w:rsidRPr="00503598" w:rsidTr="00AC33DC">
        <w:trPr>
          <w:cantSplit/>
          <w:trHeight w:val="360"/>
        </w:trPr>
        <w:tc>
          <w:tcPr>
            <w:tcW w:w="4905" w:type="dxa"/>
          </w:tcPr>
          <w:p w:rsidR="00080844" w:rsidRPr="00503598" w:rsidRDefault="00080844" w:rsidP="00407720">
            <w:pPr>
              <w:pStyle w:val="BodyText"/>
              <w:numPr>
                <w:ilvl w:val="0"/>
                <w:numId w:val="24"/>
              </w:numPr>
              <w:rPr>
                <w:rFonts w:ascii="Verdana" w:hAnsi="Verdana"/>
                <w:sz w:val="18"/>
                <w:szCs w:val="18"/>
              </w:rPr>
            </w:pPr>
            <w:r w:rsidRPr="00503598">
              <w:rPr>
                <w:rFonts w:ascii="Verdana" w:hAnsi="Verdana"/>
                <w:sz w:val="18"/>
                <w:szCs w:val="18"/>
              </w:rPr>
              <w:lastRenderedPageBreak/>
              <w:t>Open new form in library</w:t>
            </w:r>
          </w:p>
          <w:p w:rsidR="00080844" w:rsidRPr="00503598" w:rsidRDefault="00997B15" w:rsidP="003F6A9A">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48" name="Picture 55" descr="EForms 2003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Forms 2003 New.png"/>
                          <pic:cNvPicPr>
                            <a:picLocks noChangeAspect="1" noChangeArrowheads="1"/>
                          </pic:cNvPicPr>
                        </pic:nvPicPr>
                        <pic:blipFill>
                          <a:blip r:embed="rId71"/>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080844" w:rsidRPr="00503598" w:rsidRDefault="00080844" w:rsidP="00407720">
            <w:pPr>
              <w:pStyle w:val="BodyText"/>
              <w:numPr>
                <w:ilvl w:val="0"/>
                <w:numId w:val="24"/>
              </w:numPr>
              <w:rPr>
                <w:rFonts w:ascii="Verdana" w:hAnsi="Verdana"/>
                <w:sz w:val="18"/>
                <w:szCs w:val="18"/>
              </w:rPr>
            </w:pPr>
            <w:r w:rsidRPr="00503598">
              <w:rPr>
                <w:rFonts w:ascii="Verdana" w:hAnsi="Verdana"/>
                <w:sz w:val="18"/>
                <w:szCs w:val="18"/>
              </w:rPr>
              <w:t>Complete form in InfoPath 2003</w:t>
            </w:r>
          </w:p>
          <w:p w:rsidR="00AC33DC" w:rsidRPr="00503598" w:rsidRDefault="00AC33DC" w:rsidP="00407720">
            <w:pPr>
              <w:pStyle w:val="BodyText"/>
              <w:numPr>
                <w:ilvl w:val="0"/>
                <w:numId w:val="26"/>
              </w:numPr>
              <w:rPr>
                <w:rFonts w:ascii="Verdana" w:hAnsi="Verdana"/>
                <w:sz w:val="18"/>
                <w:szCs w:val="18"/>
              </w:rPr>
            </w:pPr>
            <w:r w:rsidRPr="00503598">
              <w:rPr>
                <w:rFonts w:ascii="Verdana" w:hAnsi="Verdana"/>
                <w:sz w:val="18"/>
                <w:szCs w:val="18"/>
              </w:rPr>
              <w:t xml:space="preserve">No </w:t>
            </w:r>
            <w:r w:rsidR="00E71535" w:rsidRPr="00503598">
              <w:rPr>
                <w:rFonts w:ascii="Verdana" w:hAnsi="Verdana"/>
                <w:sz w:val="18"/>
                <w:szCs w:val="18"/>
              </w:rPr>
              <w:t>b</w:t>
            </w:r>
            <w:r w:rsidRPr="00503598">
              <w:rPr>
                <w:rFonts w:ascii="Verdana" w:hAnsi="Verdana"/>
                <w:sz w:val="18"/>
                <w:szCs w:val="18"/>
              </w:rPr>
              <w:t xml:space="preserve">rowser form completion </w:t>
            </w:r>
          </w:p>
          <w:p w:rsidR="00AC33DC" w:rsidRPr="00503598" w:rsidRDefault="00AC33DC" w:rsidP="00407720">
            <w:pPr>
              <w:pStyle w:val="BodyText"/>
              <w:numPr>
                <w:ilvl w:val="0"/>
                <w:numId w:val="26"/>
              </w:numPr>
              <w:rPr>
                <w:rFonts w:ascii="Verdana" w:hAnsi="Verdana"/>
                <w:sz w:val="18"/>
                <w:szCs w:val="18"/>
              </w:rPr>
            </w:pPr>
            <w:r w:rsidRPr="00503598">
              <w:rPr>
                <w:rFonts w:ascii="Verdana" w:hAnsi="Verdana"/>
                <w:sz w:val="18"/>
                <w:szCs w:val="18"/>
              </w:rPr>
              <w:t xml:space="preserve">No e-mail form completion </w:t>
            </w:r>
          </w:p>
          <w:p w:rsidR="00080844" w:rsidRPr="00503598"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49" name="Picture 56" descr="EForms 2003 Fill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Forms 2003 Fillout.png"/>
                          <pic:cNvPicPr>
                            <a:picLocks noChangeAspect="1" noChangeArrowheads="1"/>
                          </pic:cNvPicPr>
                        </pic:nvPicPr>
                        <pic:blipFill>
                          <a:blip r:embed="rId72"/>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080844" w:rsidRPr="00503598" w:rsidRDefault="00AD5805" w:rsidP="00407720">
            <w:pPr>
              <w:pStyle w:val="BodyText"/>
              <w:numPr>
                <w:ilvl w:val="0"/>
                <w:numId w:val="28"/>
              </w:numPr>
              <w:rPr>
                <w:rFonts w:ascii="Verdana" w:hAnsi="Verdana"/>
                <w:sz w:val="18"/>
                <w:szCs w:val="18"/>
              </w:rPr>
            </w:pPr>
            <w:r w:rsidRPr="00503598">
              <w:rPr>
                <w:rFonts w:ascii="Verdana" w:hAnsi="Verdana"/>
                <w:sz w:val="18"/>
                <w:szCs w:val="18"/>
              </w:rPr>
              <w:t xml:space="preserve">Complete Form in </w:t>
            </w:r>
            <w:r w:rsidR="00E71535" w:rsidRPr="00503598">
              <w:rPr>
                <w:rFonts w:ascii="Verdana" w:hAnsi="Verdana"/>
                <w:sz w:val="18"/>
                <w:szCs w:val="18"/>
              </w:rPr>
              <w:t>b</w:t>
            </w:r>
            <w:r w:rsidRPr="00503598">
              <w:rPr>
                <w:rFonts w:ascii="Verdana" w:hAnsi="Verdana"/>
                <w:sz w:val="18"/>
                <w:szCs w:val="18"/>
              </w:rPr>
              <w:t>rowser</w:t>
            </w:r>
          </w:p>
          <w:p w:rsidR="00AD5805" w:rsidRPr="00503598" w:rsidRDefault="00997B15" w:rsidP="003F6A9A">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52" name="Picture 60" descr="EForms 2007 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Forms 2007 Browser.png"/>
                          <pic:cNvPicPr>
                            <a:picLocks noChangeAspect="1" noChangeArrowheads="1"/>
                          </pic:cNvPicPr>
                        </pic:nvPicPr>
                        <pic:blipFill>
                          <a:blip r:embed="rId73"/>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AD5805" w:rsidRPr="00503598" w:rsidRDefault="00AD5805" w:rsidP="00407720">
            <w:pPr>
              <w:pStyle w:val="BodyText"/>
              <w:numPr>
                <w:ilvl w:val="0"/>
                <w:numId w:val="29"/>
              </w:numPr>
              <w:rPr>
                <w:rFonts w:ascii="Verdana" w:hAnsi="Verdana"/>
                <w:sz w:val="18"/>
                <w:szCs w:val="18"/>
              </w:rPr>
            </w:pPr>
            <w:r w:rsidRPr="00503598">
              <w:rPr>
                <w:rFonts w:ascii="Verdana" w:hAnsi="Verdana"/>
                <w:sz w:val="18"/>
                <w:szCs w:val="18"/>
              </w:rPr>
              <w:t xml:space="preserve">Complete Form in </w:t>
            </w:r>
            <w:r w:rsidR="00E71535" w:rsidRPr="00503598">
              <w:rPr>
                <w:rFonts w:ascii="Verdana" w:hAnsi="Verdana"/>
                <w:sz w:val="18"/>
                <w:szCs w:val="18"/>
              </w:rPr>
              <w:t>e-</w:t>
            </w:r>
            <w:r w:rsidRPr="00503598">
              <w:rPr>
                <w:rFonts w:ascii="Verdana" w:hAnsi="Verdana"/>
                <w:sz w:val="18"/>
                <w:szCs w:val="18"/>
              </w:rPr>
              <w:t>mail</w:t>
            </w:r>
          </w:p>
          <w:p w:rsidR="00AD5805" w:rsidRPr="00503598"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53" name="Picture 61" descr="EForms 2007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Forms 2007 Email.png"/>
                          <pic:cNvPicPr>
                            <a:picLocks noChangeAspect="1" noChangeArrowheads="1"/>
                          </pic:cNvPicPr>
                        </pic:nvPicPr>
                        <pic:blipFill>
                          <a:blip r:embed="rId74"/>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bl>
    <w:p w:rsidR="004B38E6" w:rsidRDefault="004B38E6" w:rsidP="00CF33A4">
      <w:pPr>
        <w:pStyle w:val="Heading2"/>
      </w:pPr>
      <w:bookmarkStart w:id="28" w:name="_Outlook/SharePoint_Integration"/>
      <w:bookmarkEnd w:id="28"/>
    </w:p>
    <w:p w:rsidR="004B38E6" w:rsidRDefault="004B38E6" w:rsidP="004B38E6">
      <w:pPr>
        <w:pStyle w:val="BodyText"/>
        <w:rPr>
          <w:rFonts w:ascii="Verdana" w:hAnsi="Verdana"/>
        </w:rPr>
      </w:pPr>
      <w:r>
        <w:br w:type="page"/>
      </w:r>
    </w:p>
    <w:p w:rsidR="00AD5805" w:rsidRPr="00AD5805" w:rsidRDefault="00503598" w:rsidP="00CF33A4">
      <w:pPr>
        <w:pStyle w:val="Heading2"/>
      </w:pPr>
      <w:bookmarkStart w:id="29" w:name="_Toc163382436"/>
      <w:r>
        <w:lastRenderedPageBreak/>
        <w:t>Outlook</w:t>
      </w:r>
      <w:r w:rsidR="00CF33A4">
        <w:t xml:space="preserve"> and </w:t>
      </w:r>
      <w:r>
        <w:t xml:space="preserve">SharePoint </w:t>
      </w:r>
      <w:r w:rsidR="00AD5805" w:rsidRPr="00AD5805">
        <w:t>Integration</w:t>
      </w:r>
      <w:bookmarkEnd w:id="29"/>
    </w:p>
    <w:p w:rsidR="00AD5805" w:rsidRPr="00AD5805" w:rsidRDefault="00532937" w:rsidP="00503598">
      <w:r>
        <w:t>E</w:t>
      </w:r>
      <w:r w:rsidR="00AD5805" w:rsidRPr="00AD5805">
        <w:t>xtend</w:t>
      </w:r>
      <w:r>
        <w:t>s</w:t>
      </w:r>
      <w:r w:rsidR="00AD5805" w:rsidRPr="00AD5805">
        <w:t xml:space="preserve"> the utilization of SharePoint calendars, </w:t>
      </w:r>
      <w:r>
        <w:t xml:space="preserve">tasks, </w:t>
      </w:r>
      <w:r w:rsidRPr="00AD5805">
        <w:t xml:space="preserve">contact, </w:t>
      </w:r>
      <w:r w:rsidR="00AD5805" w:rsidRPr="00AD5805">
        <w:t>and document libraries through offline access and integration with Outlook experience.</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tblPr>
      <w:tblGrid>
        <w:gridCol w:w="4905"/>
        <w:gridCol w:w="4905"/>
      </w:tblGrid>
      <w:tr w:rsidR="004B38E6" w:rsidRPr="002137AC" w:rsidTr="003737F6">
        <w:trPr>
          <w:cantSplit/>
          <w:trHeight w:val="143"/>
          <w:tblHeader/>
        </w:trPr>
        <w:tc>
          <w:tcPr>
            <w:tcW w:w="9810" w:type="dxa"/>
            <w:gridSpan w:val="2"/>
            <w:tcBorders>
              <w:top w:val="single" w:sz="4" w:space="0" w:color="auto"/>
              <w:bottom w:val="single" w:sz="6" w:space="0" w:color="auto"/>
            </w:tcBorders>
            <w:shd w:val="clear" w:color="C0C0C0" w:fill="D9D9D9"/>
          </w:tcPr>
          <w:p w:rsidR="004B38E6" w:rsidRPr="002137AC" w:rsidRDefault="004B38E6" w:rsidP="004B38E6">
            <w:pPr>
              <w:pStyle w:val="Heading3"/>
              <w:jc w:val="center"/>
              <w:rPr>
                <w:rFonts w:ascii="Verdana" w:hAnsi="Verdana"/>
                <w:sz w:val="18"/>
                <w:szCs w:val="18"/>
              </w:rPr>
            </w:pPr>
            <w:r>
              <w:t xml:space="preserve">Outlook and SharePoint </w:t>
            </w:r>
            <w:r w:rsidRPr="00AD5805">
              <w:t>Integration</w:t>
            </w:r>
          </w:p>
        </w:tc>
      </w:tr>
      <w:tr w:rsidR="00532937" w:rsidRPr="002137AC" w:rsidTr="00407720">
        <w:trPr>
          <w:cantSplit/>
          <w:trHeight w:val="143"/>
          <w:tblHeader/>
        </w:trPr>
        <w:tc>
          <w:tcPr>
            <w:tcW w:w="4905" w:type="dxa"/>
            <w:tcBorders>
              <w:top w:val="single" w:sz="4" w:space="0" w:color="auto"/>
              <w:bottom w:val="single" w:sz="6" w:space="0" w:color="auto"/>
            </w:tcBorders>
            <w:shd w:val="clear" w:color="C0C0C0" w:fill="D9D9D9"/>
          </w:tcPr>
          <w:p w:rsidR="00532937" w:rsidRPr="002137AC" w:rsidRDefault="00532937" w:rsidP="004B38E6">
            <w:pPr>
              <w:pStyle w:val="BodyText"/>
              <w:spacing w:before="40" w:after="40"/>
              <w:rPr>
                <w:rFonts w:ascii="Verdana" w:hAnsi="Verdana"/>
                <w:b/>
                <w:sz w:val="18"/>
                <w:szCs w:val="18"/>
              </w:rPr>
            </w:pPr>
            <w:r w:rsidRPr="002137AC">
              <w:rPr>
                <w:rFonts w:ascii="Verdana" w:hAnsi="Verdana"/>
                <w:b/>
                <w:sz w:val="18"/>
                <w:szCs w:val="18"/>
              </w:rPr>
              <w:t>2003 Client Experience</w:t>
            </w:r>
          </w:p>
        </w:tc>
        <w:tc>
          <w:tcPr>
            <w:tcW w:w="4905" w:type="dxa"/>
            <w:tcBorders>
              <w:top w:val="single" w:sz="4" w:space="0" w:color="auto"/>
              <w:bottom w:val="single" w:sz="6" w:space="0" w:color="auto"/>
            </w:tcBorders>
            <w:shd w:val="clear" w:color="C0C0C0" w:fill="D9D9D9"/>
          </w:tcPr>
          <w:p w:rsidR="00532937" w:rsidRPr="002137AC" w:rsidRDefault="00532937" w:rsidP="004B38E6">
            <w:pPr>
              <w:pStyle w:val="BodyText"/>
              <w:spacing w:before="40" w:after="40"/>
              <w:rPr>
                <w:rFonts w:ascii="Verdana" w:hAnsi="Verdana"/>
                <w:b/>
                <w:sz w:val="18"/>
                <w:szCs w:val="18"/>
              </w:rPr>
            </w:pPr>
            <w:r w:rsidRPr="002137AC">
              <w:rPr>
                <w:rFonts w:ascii="Verdana" w:hAnsi="Verdana"/>
                <w:b/>
                <w:sz w:val="18"/>
                <w:szCs w:val="18"/>
              </w:rPr>
              <w:t>2007 Client Experience</w:t>
            </w:r>
          </w:p>
        </w:tc>
      </w:tr>
      <w:tr w:rsidR="00AD5805" w:rsidRPr="002137AC" w:rsidTr="00AC33DC">
        <w:trPr>
          <w:cantSplit/>
          <w:trHeight w:val="360"/>
        </w:trPr>
        <w:tc>
          <w:tcPr>
            <w:tcW w:w="4905" w:type="dxa"/>
          </w:tcPr>
          <w:p w:rsidR="00AD5805" w:rsidRPr="002137AC" w:rsidRDefault="00AD5805" w:rsidP="003F6A9A">
            <w:pPr>
              <w:pStyle w:val="BodyText"/>
              <w:rPr>
                <w:rFonts w:ascii="Verdana" w:hAnsi="Verdana"/>
                <w:sz w:val="18"/>
                <w:szCs w:val="18"/>
              </w:rPr>
            </w:pPr>
            <w:r w:rsidRPr="002137AC">
              <w:rPr>
                <w:rFonts w:ascii="Verdana" w:hAnsi="Verdana"/>
                <w:sz w:val="18"/>
                <w:szCs w:val="18"/>
              </w:rPr>
              <w:t xml:space="preserve">Read-only view of SharePoint team calendars and no ability to overlay them with personal calendars.   </w:t>
            </w:r>
          </w:p>
          <w:p w:rsidR="00AD5805" w:rsidRPr="002137AC" w:rsidRDefault="00AD5805" w:rsidP="003F6A9A">
            <w:pPr>
              <w:pStyle w:val="BodyText"/>
              <w:rPr>
                <w:rFonts w:ascii="Verdana" w:hAnsi="Verdana"/>
                <w:i/>
                <w:sz w:val="18"/>
                <w:szCs w:val="18"/>
              </w:rPr>
            </w:pPr>
            <w:r w:rsidRPr="002137AC">
              <w:rPr>
                <w:rFonts w:ascii="Verdana" w:hAnsi="Verdana"/>
                <w:i/>
                <w:snapToGrid/>
                <w:sz w:val="18"/>
                <w:szCs w:val="18"/>
              </w:rPr>
              <w:t>Issue:  SharePoint team calendars are not seamlessly integrated into existing work habits.</w:t>
            </w:r>
          </w:p>
        </w:tc>
        <w:tc>
          <w:tcPr>
            <w:tcW w:w="4905" w:type="dxa"/>
          </w:tcPr>
          <w:p w:rsidR="00AD5805" w:rsidRPr="002137AC" w:rsidRDefault="00AD5805" w:rsidP="003F6A9A">
            <w:pPr>
              <w:pStyle w:val="BodyText"/>
              <w:rPr>
                <w:rFonts w:ascii="Verdana" w:hAnsi="Verdana"/>
                <w:sz w:val="18"/>
                <w:szCs w:val="18"/>
              </w:rPr>
            </w:pPr>
            <w:r w:rsidRPr="002137AC">
              <w:rPr>
                <w:rFonts w:ascii="Verdana" w:hAnsi="Verdana"/>
                <w:sz w:val="18"/>
                <w:szCs w:val="18"/>
              </w:rPr>
              <w:t xml:space="preserve">One-click process to connect SharePoint calendars to Outlook 2007 with bi-directional synchronization.  </w:t>
            </w:r>
          </w:p>
          <w:p w:rsidR="00AD5805" w:rsidRPr="002137AC" w:rsidRDefault="00AD5805" w:rsidP="003F6A9A">
            <w:pPr>
              <w:pStyle w:val="BodyText"/>
              <w:rPr>
                <w:rFonts w:ascii="Verdana" w:hAnsi="Verdana"/>
                <w:b/>
                <w:i/>
                <w:sz w:val="18"/>
                <w:szCs w:val="18"/>
              </w:rPr>
            </w:pPr>
            <w:r w:rsidRPr="002137AC">
              <w:rPr>
                <w:rFonts w:ascii="Verdana" w:hAnsi="Verdana"/>
                <w:b/>
                <w:i/>
                <w:snapToGrid/>
                <w:sz w:val="18"/>
                <w:szCs w:val="18"/>
              </w:rPr>
              <w:t>Benefit: Shared team calendars become more accessible through users’ primary scheduling tool and are more easily integrated into existing work habits – stimulating utilization.</w:t>
            </w:r>
          </w:p>
        </w:tc>
      </w:tr>
      <w:tr w:rsidR="00AD5805" w:rsidRPr="002137AC" w:rsidTr="00AC33DC">
        <w:trPr>
          <w:cantSplit/>
          <w:trHeight w:val="360"/>
        </w:trPr>
        <w:tc>
          <w:tcPr>
            <w:tcW w:w="4905" w:type="dxa"/>
          </w:tcPr>
          <w:p w:rsidR="00AD5805" w:rsidRPr="002137AC" w:rsidRDefault="00AD5805" w:rsidP="003F6A9A">
            <w:pPr>
              <w:pStyle w:val="BodyText"/>
              <w:rPr>
                <w:rFonts w:ascii="Verdana" w:hAnsi="Verdana"/>
                <w:sz w:val="18"/>
                <w:szCs w:val="18"/>
              </w:rPr>
            </w:pPr>
            <w:r w:rsidRPr="002137AC">
              <w:rPr>
                <w:rFonts w:ascii="Verdana" w:hAnsi="Verdana"/>
                <w:sz w:val="18"/>
                <w:szCs w:val="18"/>
              </w:rPr>
              <w:t xml:space="preserve">No ability to copy contents of SharePoint Server lists and libraries for offline access in Outlook folders.  </w:t>
            </w:r>
          </w:p>
          <w:p w:rsidR="00AD5805" w:rsidRPr="002137AC" w:rsidRDefault="00AD5805" w:rsidP="003F6A9A">
            <w:pPr>
              <w:pStyle w:val="BodyText"/>
              <w:rPr>
                <w:rFonts w:ascii="Verdana" w:hAnsi="Verdana"/>
                <w:i/>
                <w:sz w:val="18"/>
                <w:szCs w:val="18"/>
              </w:rPr>
            </w:pPr>
            <w:r w:rsidRPr="002137AC">
              <w:rPr>
                <w:rFonts w:ascii="Verdana" w:hAnsi="Verdana"/>
                <w:i/>
                <w:snapToGrid/>
                <w:sz w:val="18"/>
                <w:szCs w:val="18"/>
              </w:rPr>
              <w:t>Issue: Access to SharePoint Server managed data limited to times when a network connection is available.</w:t>
            </w:r>
          </w:p>
        </w:tc>
        <w:tc>
          <w:tcPr>
            <w:tcW w:w="4905" w:type="dxa"/>
          </w:tcPr>
          <w:p w:rsidR="00AD5805" w:rsidRPr="002137AC" w:rsidRDefault="00AD5805" w:rsidP="003F6A9A">
            <w:pPr>
              <w:pStyle w:val="BodyText"/>
              <w:rPr>
                <w:rFonts w:ascii="Verdana" w:hAnsi="Verdana"/>
                <w:sz w:val="18"/>
                <w:szCs w:val="18"/>
              </w:rPr>
            </w:pPr>
            <w:r w:rsidRPr="002137AC">
              <w:rPr>
                <w:rFonts w:ascii="Verdana" w:hAnsi="Verdana"/>
                <w:sz w:val="18"/>
                <w:szCs w:val="18"/>
              </w:rPr>
              <w:t>Easy process to copy contents of SharePoint lists and libraries to Outlook 20</w:t>
            </w:r>
            <w:r w:rsidR="00532937" w:rsidRPr="002137AC">
              <w:rPr>
                <w:rFonts w:ascii="Verdana" w:hAnsi="Verdana"/>
                <w:sz w:val="18"/>
                <w:szCs w:val="18"/>
              </w:rPr>
              <w:t>07 folders for off-line access.</w:t>
            </w:r>
          </w:p>
          <w:p w:rsidR="00AD5805" w:rsidRPr="002137AC" w:rsidRDefault="00AD5805" w:rsidP="003F6A9A">
            <w:pPr>
              <w:pStyle w:val="BodyText"/>
              <w:rPr>
                <w:rFonts w:ascii="Verdana" w:hAnsi="Verdana"/>
                <w:b/>
                <w:i/>
                <w:sz w:val="18"/>
                <w:szCs w:val="18"/>
              </w:rPr>
            </w:pPr>
            <w:r w:rsidRPr="002137AC">
              <w:rPr>
                <w:rFonts w:ascii="Verdana" w:hAnsi="Verdana"/>
                <w:b/>
                <w:i/>
                <w:snapToGrid/>
                <w:sz w:val="18"/>
                <w:szCs w:val="18"/>
              </w:rPr>
              <w:t>Benefit: Easy offline access to SharePoint managed data stimulates team site usage by eliminating requirement to be connected.</w:t>
            </w:r>
          </w:p>
        </w:tc>
      </w:tr>
      <w:tr w:rsidR="00532937" w:rsidRPr="002137AC" w:rsidTr="00407720">
        <w:trPr>
          <w:cantSplit/>
          <w:trHeight w:val="360"/>
        </w:trPr>
        <w:tc>
          <w:tcPr>
            <w:tcW w:w="4905" w:type="dxa"/>
          </w:tcPr>
          <w:p w:rsidR="00532937" w:rsidRPr="002137AC" w:rsidRDefault="00532937" w:rsidP="00407720">
            <w:pPr>
              <w:pStyle w:val="BodyText"/>
              <w:rPr>
                <w:rFonts w:ascii="Verdana" w:hAnsi="Verdana"/>
                <w:sz w:val="18"/>
                <w:szCs w:val="18"/>
              </w:rPr>
            </w:pPr>
            <w:r w:rsidRPr="002137AC">
              <w:rPr>
                <w:rFonts w:ascii="Verdana" w:hAnsi="Verdana"/>
                <w:sz w:val="18"/>
                <w:szCs w:val="18"/>
              </w:rPr>
              <w:t>The major issues with Outlook 2003 integration with SharePoint calendars is that only read-only access is provided.  The process of connecting a SharePoint calendar is straightforward but the side-by-side viewing mode is not as user-friendly as it could be.  Any changes to the SharePoint calendars must be done on the SharePoint site.  The inconvenience of this process (having to leave Outlook) reduces the attractiveness of SharePoint calendaring to users and reduces adoption.</w:t>
            </w:r>
          </w:p>
        </w:tc>
        <w:tc>
          <w:tcPr>
            <w:tcW w:w="4905" w:type="dxa"/>
          </w:tcPr>
          <w:p w:rsidR="00532937" w:rsidRPr="002137AC" w:rsidRDefault="00532937" w:rsidP="00407720">
            <w:pPr>
              <w:pStyle w:val="BodyText"/>
              <w:rPr>
                <w:rFonts w:ascii="Verdana" w:hAnsi="Verdana"/>
                <w:sz w:val="18"/>
                <w:szCs w:val="18"/>
              </w:rPr>
            </w:pPr>
            <w:r w:rsidRPr="002137AC">
              <w:rPr>
                <w:rFonts w:ascii="Verdana" w:hAnsi="Verdana"/>
                <w:sz w:val="18"/>
                <w:szCs w:val="18"/>
              </w:rPr>
              <w:t>Outlook 2007 offers two key advantages over the 2003 experience with regard to accessing SharePoint calendars.  First the Overlay view makes it much easier to spot conflicts between the two calendars. Second, Outlook 2007 provides read/write access to SharePoint calendar items. In addition to enabling full edit access to SharePoint calendar appointments, appointments can be dragged and dropped from one calendar to another.  Because it is so much easier to work with SharePoint calendars from within the familiar Outlook environment, user adoption of the capability is enhanced.</w:t>
            </w:r>
          </w:p>
        </w:tc>
      </w:tr>
      <w:tr w:rsidR="00AD5805" w:rsidRPr="002137AC" w:rsidTr="00AC33DC">
        <w:trPr>
          <w:cantSplit/>
          <w:trHeight w:val="360"/>
        </w:trPr>
        <w:tc>
          <w:tcPr>
            <w:tcW w:w="4905" w:type="dxa"/>
          </w:tcPr>
          <w:p w:rsidR="00532937" w:rsidRPr="002137AC" w:rsidRDefault="00532937" w:rsidP="00407720">
            <w:pPr>
              <w:pStyle w:val="BodyText"/>
              <w:numPr>
                <w:ilvl w:val="0"/>
                <w:numId w:val="35"/>
              </w:numPr>
              <w:rPr>
                <w:rFonts w:ascii="Verdana" w:hAnsi="Verdana"/>
                <w:sz w:val="18"/>
                <w:szCs w:val="18"/>
              </w:rPr>
            </w:pPr>
            <w:r w:rsidRPr="002137AC">
              <w:rPr>
                <w:rFonts w:ascii="Verdana" w:hAnsi="Verdana"/>
                <w:sz w:val="18"/>
                <w:szCs w:val="18"/>
              </w:rPr>
              <w:lastRenderedPageBreak/>
              <w:t>Connect Calendar to Outlook</w:t>
            </w:r>
          </w:p>
          <w:p w:rsidR="00AD5805" w:rsidRDefault="00997B15" w:rsidP="003F6A9A">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54" name="Picture 62" descr="OI 2003 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I 2003 Add.png"/>
                          <pic:cNvPicPr>
                            <a:picLocks noChangeAspect="1" noChangeArrowheads="1"/>
                          </pic:cNvPicPr>
                        </pic:nvPicPr>
                        <pic:blipFill>
                          <a:blip r:embed="rId75"/>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C727CF" w:rsidRPr="002137AC" w:rsidRDefault="00C727CF" w:rsidP="00C727CF">
            <w:pPr>
              <w:pStyle w:val="BodyText"/>
              <w:numPr>
                <w:ilvl w:val="0"/>
                <w:numId w:val="35"/>
              </w:numPr>
              <w:rPr>
                <w:rFonts w:ascii="Verdana" w:hAnsi="Verdana"/>
                <w:sz w:val="18"/>
                <w:szCs w:val="18"/>
              </w:rPr>
            </w:pPr>
            <w:r w:rsidRPr="002137AC">
              <w:rPr>
                <w:rFonts w:ascii="Verdana" w:hAnsi="Verdana"/>
                <w:sz w:val="18"/>
                <w:szCs w:val="18"/>
              </w:rPr>
              <w:t>Side by Side Display</w:t>
            </w:r>
          </w:p>
          <w:p w:rsidR="00C727CF" w:rsidRPr="002137AC" w:rsidRDefault="00C727CF" w:rsidP="00C727CF">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116" name="Picture 63" descr="OI 2003 OL 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I 2003 OL Dual.png"/>
                          <pic:cNvPicPr>
                            <a:picLocks noChangeAspect="1" noChangeArrowheads="1"/>
                          </pic:cNvPicPr>
                        </pic:nvPicPr>
                        <pic:blipFill>
                          <a:blip r:embed="rId76"/>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C727CF" w:rsidRPr="002137AC" w:rsidRDefault="00C727CF" w:rsidP="00C727CF">
            <w:pPr>
              <w:pStyle w:val="BodyText"/>
              <w:numPr>
                <w:ilvl w:val="0"/>
                <w:numId w:val="35"/>
              </w:numPr>
              <w:rPr>
                <w:rFonts w:ascii="Verdana" w:hAnsi="Verdana"/>
                <w:sz w:val="18"/>
                <w:szCs w:val="18"/>
              </w:rPr>
            </w:pPr>
            <w:r w:rsidRPr="002137AC">
              <w:rPr>
                <w:rFonts w:ascii="Verdana" w:hAnsi="Verdana"/>
                <w:sz w:val="18"/>
                <w:szCs w:val="18"/>
              </w:rPr>
              <w:t xml:space="preserve">View Appointment in Outlook </w:t>
            </w:r>
          </w:p>
          <w:p w:rsidR="00C727CF" w:rsidRPr="002137AC" w:rsidRDefault="00C727CF" w:rsidP="00C727CF">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118" name="Picture 64" descr="OI 2003 OL AP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I 2003 OL APPT.png"/>
                          <pic:cNvPicPr>
                            <a:picLocks noChangeAspect="1" noChangeArrowheads="1"/>
                          </pic:cNvPicPr>
                        </pic:nvPicPr>
                        <pic:blipFill>
                          <a:blip r:embed="rId77"/>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532937" w:rsidRPr="002137AC" w:rsidRDefault="00532937" w:rsidP="00C727CF">
            <w:pPr>
              <w:pStyle w:val="BodyText"/>
              <w:numPr>
                <w:ilvl w:val="0"/>
                <w:numId w:val="48"/>
              </w:numPr>
              <w:rPr>
                <w:rFonts w:ascii="Verdana" w:hAnsi="Verdana"/>
                <w:sz w:val="18"/>
                <w:szCs w:val="18"/>
              </w:rPr>
            </w:pPr>
            <w:r w:rsidRPr="002137AC">
              <w:rPr>
                <w:rFonts w:ascii="Verdana" w:hAnsi="Verdana"/>
                <w:sz w:val="18"/>
                <w:szCs w:val="18"/>
              </w:rPr>
              <w:t>Connect Calendar to Outlook</w:t>
            </w:r>
          </w:p>
          <w:p w:rsidR="00AD5805" w:rsidRDefault="00997B15" w:rsidP="003F6A9A">
            <w:pPr>
              <w:pStyle w:val="BodyText"/>
              <w:rPr>
                <w:rFonts w:ascii="Verdana" w:hAnsi="Verdana"/>
                <w:noProof/>
                <w:snapToGrid/>
                <w:sz w:val="18"/>
                <w:szCs w:val="18"/>
              </w:rPr>
            </w:pPr>
            <w:r>
              <w:rPr>
                <w:rFonts w:ascii="Verdana" w:hAnsi="Verdana"/>
                <w:noProof/>
                <w:snapToGrid/>
                <w:sz w:val="18"/>
                <w:szCs w:val="18"/>
              </w:rPr>
              <w:drawing>
                <wp:inline distT="0" distB="0" distL="0" distR="0">
                  <wp:extent cx="2924175" cy="2190750"/>
                  <wp:effectExtent l="19050" t="0" r="9525" b="0"/>
                  <wp:docPr id="55" name="Picture 66" descr="OI 2007 OL S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I 2007 OL SBS.png"/>
                          <pic:cNvPicPr>
                            <a:picLocks noChangeAspect="1" noChangeArrowheads="1"/>
                          </pic:cNvPicPr>
                        </pic:nvPicPr>
                        <pic:blipFill>
                          <a:blip r:embed="rId78"/>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C727CF" w:rsidRPr="002137AC" w:rsidRDefault="00C727CF" w:rsidP="00C727CF">
            <w:pPr>
              <w:pStyle w:val="BodyText"/>
              <w:numPr>
                <w:ilvl w:val="0"/>
                <w:numId w:val="37"/>
              </w:numPr>
              <w:rPr>
                <w:rFonts w:ascii="Verdana" w:hAnsi="Verdana"/>
                <w:sz w:val="18"/>
                <w:szCs w:val="18"/>
              </w:rPr>
            </w:pPr>
            <w:r w:rsidRPr="002137AC">
              <w:rPr>
                <w:rFonts w:ascii="Verdana" w:hAnsi="Verdana"/>
                <w:sz w:val="18"/>
                <w:szCs w:val="18"/>
              </w:rPr>
              <w:t>Overlay View</w:t>
            </w:r>
          </w:p>
          <w:p w:rsidR="00C727CF" w:rsidRPr="002137AC" w:rsidRDefault="00C727CF" w:rsidP="00C727CF">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119" name="Picture 67" descr="OI 2007 OL 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I 2007 OL Overlay.png"/>
                          <pic:cNvPicPr>
                            <a:picLocks noChangeAspect="1" noChangeArrowheads="1"/>
                          </pic:cNvPicPr>
                        </pic:nvPicPr>
                        <pic:blipFill>
                          <a:blip r:embed="rId79"/>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C727CF" w:rsidRPr="002137AC" w:rsidRDefault="00C727CF" w:rsidP="00C727CF">
            <w:pPr>
              <w:pStyle w:val="BodyText"/>
              <w:numPr>
                <w:ilvl w:val="0"/>
                <w:numId w:val="37"/>
              </w:numPr>
              <w:rPr>
                <w:rFonts w:ascii="Verdana" w:hAnsi="Verdana"/>
                <w:sz w:val="18"/>
                <w:szCs w:val="18"/>
              </w:rPr>
            </w:pPr>
            <w:r w:rsidRPr="002137AC">
              <w:rPr>
                <w:rFonts w:ascii="Verdana" w:hAnsi="Verdana"/>
                <w:sz w:val="18"/>
                <w:szCs w:val="18"/>
              </w:rPr>
              <w:t>Create new appointment on team calendar</w:t>
            </w:r>
          </w:p>
          <w:p w:rsidR="00C727CF" w:rsidRPr="00C727CF" w:rsidRDefault="00C727CF" w:rsidP="003F6A9A">
            <w:pPr>
              <w:pStyle w:val="BodyText"/>
              <w:rPr>
                <w:rFonts w:ascii="Verdana" w:hAnsi="Verdana"/>
                <w:sz w:val="18"/>
                <w:szCs w:val="18"/>
              </w:rPr>
            </w:pPr>
            <w:r w:rsidRPr="002137AC">
              <w:rPr>
                <w:rFonts w:ascii="Verdana" w:hAnsi="Verdana"/>
                <w:sz w:val="18"/>
                <w:szCs w:val="18"/>
              </w:rPr>
              <w:object w:dxaOrig="4635" w:dyaOrig="3600">
                <v:shape id="_x0000_i1028" type="#_x0000_t75" style="width:231.9pt;height:180.85pt" o:ole="">
                  <v:imagedata r:id="rId80" o:title=""/>
                </v:shape>
                <o:OLEObject Type="Embed" ProgID="PBrush" ShapeID="_x0000_i1028" DrawAspect="Content" ObjectID="_1237640966" r:id="rId81"/>
              </w:object>
            </w:r>
          </w:p>
        </w:tc>
      </w:tr>
      <w:tr w:rsidR="00532937" w:rsidRPr="002137AC" w:rsidTr="00C727CF">
        <w:trPr>
          <w:cantSplit/>
          <w:trHeight w:val="4017"/>
        </w:trPr>
        <w:tc>
          <w:tcPr>
            <w:tcW w:w="4905" w:type="dxa"/>
          </w:tcPr>
          <w:p w:rsidR="00532937" w:rsidRPr="002137AC" w:rsidRDefault="00532937" w:rsidP="00C727CF">
            <w:pPr>
              <w:pStyle w:val="BodyText"/>
              <w:numPr>
                <w:ilvl w:val="0"/>
                <w:numId w:val="49"/>
              </w:numPr>
              <w:rPr>
                <w:rFonts w:ascii="Verdana" w:hAnsi="Verdana"/>
                <w:sz w:val="18"/>
                <w:szCs w:val="18"/>
              </w:rPr>
            </w:pPr>
            <w:r w:rsidRPr="002137AC">
              <w:rPr>
                <w:rFonts w:ascii="Verdana" w:hAnsi="Verdana"/>
                <w:sz w:val="18"/>
                <w:szCs w:val="18"/>
              </w:rPr>
              <w:lastRenderedPageBreak/>
              <w:t xml:space="preserve">Read-Only Access </w:t>
            </w:r>
          </w:p>
          <w:p w:rsidR="00532937" w:rsidRPr="002137AC"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58" name="Picture 65" descr="OI 2003 OL ADD APP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I 2003 OL ADD APPT3.PNG"/>
                          <pic:cNvPicPr>
                            <a:picLocks noChangeAspect="1" noChangeArrowheads="1"/>
                          </pic:cNvPicPr>
                        </pic:nvPicPr>
                        <pic:blipFill>
                          <a:blip r:embed="rId82"/>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532937" w:rsidRPr="002137AC" w:rsidRDefault="00532937" w:rsidP="00407720">
            <w:pPr>
              <w:pStyle w:val="BodyText"/>
              <w:numPr>
                <w:ilvl w:val="0"/>
                <w:numId w:val="38"/>
              </w:numPr>
              <w:rPr>
                <w:rFonts w:ascii="Verdana" w:hAnsi="Verdana"/>
                <w:sz w:val="18"/>
                <w:szCs w:val="18"/>
              </w:rPr>
            </w:pPr>
            <w:r w:rsidRPr="002137AC">
              <w:rPr>
                <w:rFonts w:ascii="Verdana" w:hAnsi="Verdana"/>
                <w:sz w:val="18"/>
                <w:szCs w:val="18"/>
              </w:rPr>
              <w:t>Appt. appears on Team Calendar</w:t>
            </w:r>
          </w:p>
          <w:p w:rsidR="00532937" w:rsidRPr="002137AC"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61" name="Picture 71" descr="OI 2007 OL New Appt-Brows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I 2007 OL New Appt-Browswe.png"/>
                          <pic:cNvPicPr>
                            <a:picLocks noChangeAspect="1" noChangeArrowheads="1"/>
                          </pic:cNvPicPr>
                        </pic:nvPicPr>
                        <pic:blipFill>
                          <a:blip r:embed="rId83"/>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bl>
    <w:p w:rsidR="00080844" w:rsidRDefault="00AD5805" w:rsidP="00CF33A4">
      <w:pPr>
        <w:pStyle w:val="Heading2"/>
      </w:pPr>
      <w:bookmarkStart w:id="30" w:name="_Access/SharePoint_Integration"/>
      <w:bookmarkStart w:id="31" w:name="_Toc163382437"/>
      <w:bookmarkEnd w:id="30"/>
      <w:r w:rsidRPr="00AD5805">
        <w:t>Access</w:t>
      </w:r>
      <w:r w:rsidR="00CF33A4">
        <w:t xml:space="preserve"> and </w:t>
      </w:r>
      <w:r w:rsidR="002137AC">
        <w:t>SharePoint Integration</w:t>
      </w:r>
      <w:bookmarkEnd w:id="31"/>
    </w:p>
    <w:p w:rsidR="00AC33DC" w:rsidRPr="00AD5805" w:rsidRDefault="002137AC" w:rsidP="002137AC">
      <w:r>
        <w:t xml:space="preserve">Provides </w:t>
      </w:r>
      <w:r w:rsidR="00AC33DC" w:rsidRPr="00AD5805">
        <w:t>wizard</w:t>
      </w:r>
      <w:r>
        <w:t xml:space="preserve"> </w:t>
      </w:r>
      <w:r w:rsidR="00AC33DC" w:rsidRPr="00AD5805">
        <w:t xml:space="preserve">driven process to move entire </w:t>
      </w:r>
      <w:r>
        <w:t xml:space="preserve">Access </w:t>
      </w:r>
      <w:r w:rsidR="00AC33DC" w:rsidRPr="00AD5805">
        <w:t>database</w:t>
      </w:r>
      <w:r>
        <w:t>s</w:t>
      </w:r>
      <w:r w:rsidR="00AC33DC" w:rsidRPr="00AD5805">
        <w:t xml:space="preserve"> to SharePoint site (</w:t>
      </w:r>
      <w:r>
        <w:t>t</w:t>
      </w:r>
      <w:r w:rsidR="00AC33DC" w:rsidRPr="00AD5805">
        <w:t xml:space="preserve">ables, forms, reports etc.) with complete support for </w:t>
      </w:r>
      <w:r>
        <w:t xml:space="preserve">SharePoint </w:t>
      </w:r>
      <w:r w:rsidR="00AC33DC" w:rsidRPr="00AD5805">
        <w:t>data types</w:t>
      </w:r>
      <w:r>
        <w:t>, ability to i</w:t>
      </w:r>
      <w:r w:rsidR="00AC33DC" w:rsidRPr="00AD5805">
        <w:t xml:space="preserve">nteract with </w:t>
      </w:r>
      <w:r>
        <w:t xml:space="preserve">databases stored on SharePoint </w:t>
      </w:r>
      <w:r w:rsidR="00AC33DC" w:rsidRPr="00AD5805">
        <w:t>using Access client or browser</w:t>
      </w:r>
      <w:r>
        <w:t xml:space="preserve">, and </w:t>
      </w:r>
      <w:r w:rsidR="00AC33DC" w:rsidRPr="00AD5805">
        <w:t>support of offline access</w:t>
      </w:r>
      <w:r>
        <w:t xml:space="preserve"> to database.</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tblPr>
      <w:tblGrid>
        <w:gridCol w:w="4905"/>
        <w:gridCol w:w="4905"/>
      </w:tblGrid>
      <w:tr w:rsidR="004B38E6" w:rsidRPr="002137AC" w:rsidTr="00664926">
        <w:trPr>
          <w:cantSplit/>
          <w:trHeight w:val="143"/>
          <w:tblHeader/>
        </w:trPr>
        <w:tc>
          <w:tcPr>
            <w:tcW w:w="9810" w:type="dxa"/>
            <w:gridSpan w:val="2"/>
            <w:tcBorders>
              <w:top w:val="single" w:sz="4" w:space="0" w:color="auto"/>
              <w:bottom w:val="single" w:sz="6" w:space="0" w:color="auto"/>
            </w:tcBorders>
            <w:shd w:val="clear" w:color="C0C0C0" w:fill="D9D9D9"/>
          </w:tcPr>
          <w:p w:rsidR="004B38E6" w:rsidRPr="002137AC" w:rsidRDefault="00136AAC" w:rsidP="00136AAC">
            <w:pPr>
              <w:pStyle w:val="Heading3"/>
              <w:jc w:val="center"/>
              <w:rPr>
                <w:rFonts w:ascii="Verdana" w:hAnsi="Verdana"/>
                <w:sz w:val="18"/>
                <w:szCs w:val="18"/>
              </w:rPr>
            </w:pPr>
            <w:r w:rsidRPr="00AD5805">
              <w:t>Access</w:t>
            </w:r>
            <w:r>
              <w:t xml:space="preserve"> and SharePoint Integration</w:t>
            </w:r>
          </w:p>
        </w:tc>
      </w:tr>
      <w:tr w:rsidR="002137AC" w:rsidRPr="002137AC" w:rsidTr="00407720">
        <w:trPr>
          <w:cantSplit/>
          <w:trHeight w:val="143"/>
          <w:tblHeader/>
        </w:trPr>
        <w:tc>
          <w:tcPr>
            <w:tcW w:w="4905" w:type="dxa"/>
            <w:tcBorders>
              <w:top w:val="single" w:sz="4" w:space="0" w:color="auto"/>
              <w:bottom w:val="single" w:sz="6" w:space="0" w:color="auto"/>
            </w:tcBorders>
            <w:shd w:val="clear" w:color="C0C0C0" w:fill="D9D9D9"/>
          </w:tcPr>
          <w:p w:rsidR="002137AC" w:rsidRPr="002137AC" w:rsidRDefault="002137AC" w:rsidP="004B38E6">
            <w:pPr>
              <w:pStyle w:val="BodyText"/>
              <w:spacing w:before="40" w:after="40"/>
              <w:rPr>
                <w:rFonts w:ascii="Verdana" w:hAnsi="Verdana"/>
                <w:b/>
                <w:sz w:val="18"/>
                <w:szCs w:val="18"/>
              </w:rPr>
            </w:pPr>
            <w:r w:rsidRPr="002137AC">
              <w:rPr>
                <w:rFonts w:ascii="Verdana" w:hAnsi="Verdana"/>
                <w:b/>
                <w:sz w:val="18"/>
                <w:szCs w:val="18"/>
              </w:rPr>
              <w:t>2003 Client Experience</w:t>
            </w:r>
          </w:p>
        </w:tc>
        <w:tc>
          <w:tcPr>
            <w:tcW w:w="4905" w:type="dxa"/>
            <w:tcBorders>
              <w:top w:val="single" w:sz="4" w:space="0" w:color="auto"/>
              <w:bottom w:val="single" w:sz="6" w:space="0" w:color="auto"/>
            </w:tcBorders>
            <w:shd w:val="clear" w:color="C0C0C0" w:fill="D9D9D9"/>
          </w:tcPr>
          <w:p w:rsidR="002137AC" w:rsidRPr="002137AC" w:rsidRDefault="002137AC" w:rsidP="004B38E6">
            <w:pPr>
              <w:pStyle w:val="BodyText"/>
              <w:spacing w:before="40" w:after="40"/>
              <w:rPr>
                <w:rFonts w:ascii="Verdana" w:hAnsi="Verdana"/>
                <w:b/>
                <w:sz w:val="18"/>
                <w:szCs w:val="18"/>
              </w:rPr>
            </w:pPr>
            <w:r w:rsidRPr="002137AC">
              <w:rPr>
                <w:rFonts w:ascii="Verdana" w:hAnsi="Verdana"/>
                <w:b/>
                <w:sz w:val="18"/>
                <w:szCs w:val="18"/>
              </w:rPr>
              <w:t>2007 Client Experience</w:t>
            </w:r>
          </w:p>
        </w:tc>
      </w:tr>
      <w:tr w:rsidR="00AD5805" w:rsidRPr="002137AC" w:rsidTr="00AC33DC">
        <w:trPr>
          <w:cantSplit/>
          <w:trHeight w:val="360"/>
        </w:trPr>
        <w:tc>
          <w:tcPr>
            <w:tcW w:w="4905" w:type="dxa"/>
          </w:tcPr>
          <w:p w:rsidR="00AD5805" w:rsidRPr="002137AC" w:rsidRDefault="00AD5805" w:rsidP="003F6A9A">
            <w:pPr>
              <w:pStyle w:val="BodyText"/>
              <w:rPr>
                <w:rFonts w:ascii="Verdana" w:hAnsi="Verdana"/>
                <w:sz w:val="18"/>
                <w:szCs w:val="18"/>
              </w:rPr>
            </w:pPr>
            <w:r w:rsidRPr="002137AC">
              <w:rPr>
                <w:rFonts w:ascii="Verdana" w:hAnsi="Verdana"/>
                <w:sz w:val="18"/>
                <w:szCs w:val="18"/>
              </w:rPr>
              <w:t>Access 2003 provides a limited ability to integrate Access databases with SharePoint sites.  Individual tables can be exported to SharePoint v3.0 sites (no link is maintained).  Individual SharePoint lists can be linked into Access 2003 databases.</w:t>
            </w:r>
          </w:p>
          <w:p w:rsidR="00AD5805" w:rsidRPr="002137AC" w:rsidRDefault="00AD5805" w:rsidP="003F6A9A">
            <w:pPr>
              <w:pStyle w:val="BodyText"/>
              <w:rPr>
                <w:rFonts w:ascii="Verdana" w:hAnsi="Verdana"/>
                <w:i/>
                <w:sz w:val="18"/>
                <w:szCs w:val="18"/>
              </w:rPr>
            </w:pPr>
            <w:r w:rsidRPr="002137AC">
              <w:rPr>
                <w:rFonts w:ascii="Verdana" w:hAnsi="Verdana"/>
                <w:i/>
                <w:snapToGrid/>
                <w:sz w:val="18"/>
                <w:szCs w:val="18"/>
              </w:rPr>
              <w:t>Issues: Access 2003 does not support the new data types introduced in Office SharePoint Server 2007 nor does it have the ability to take this data offline. Integration process is cumbersome and no ability to move entire database to SharePoint site in one step.  As a result, Access databases remain isolated on the individual desktop where they create business risks because they are unmanaged.</w:t>
            </w:r>
          </w:p>
        </w:tc>
        <w:tc>
          <w:tcPr>
            <w:tcW w:w="4905" w:type="dxa"/>
          </w:tcPr>
          <w:p w:rsidR="00AD5805" w:rsidRPr="002137AC" w:rsidRDefault="00AD5805" w:rsidP="003F6A9A">
            <w:pPr>
              <w:pStyle w:val="BodyText"/>
              <w:rPr>
                <w:rFonts w:ascii="Verdana" w:hAnsi="Verdana"/>
                <w:sz w:val="18"/>
                <w:szCs w:val="18"/>
              </w:rPr>
            </w:pPr>
            <w:r w:rsidRPr="002137AC">
              <w:rPr>
                <w:rFonts w:ascii="Verdana" w:hAnsi="Verdana"/>
                <w:sz w:val="18"/>
                <w:szCs w:val="18"/>
              </w:rPr>
              <w:t xml:space="preserve">Access 2007 provides a smoothly integrated experience by enabling transfer of the Access database to the Windows SharePoint Services v3.0 site where the data can be centrally managed.  The data can be accessed either through the Access 2007 client or directly from the SharePoint site using a browser. </w:t>
            </w:r>
          </w:p>
          <w:p w:rsidR="00AD5805" w:rsidRPr="002137AC" w:rsidRDefault="00AD5805" w:rsidP="002137AC">
            <w:pPr>
              <w:pStyle w:val="BodyText"/>
              <w:rPr>
                <w:rFonts w:ascii="Verdana" w:hAnsi="Verdana"/>
                <w:b/>
                <w:i/>
                <w:sz w:val="18"/>
                <w:szCs w:val="18"/>
              </w:rPr>
            </w:pPr>
            <w:r w:rsidRPr="002137AC">
              <w:rPr>
                <w:rFonts w:ascii="Verdana" w:hAnsi="Verdana"/>
                <w:b/>
                <w:i/>
                <w:snapToGrid/>
                <w:sz w:val="18"/>
                <w:szCs w:val="18"/>
              </w:rPr>
              <w:t>Benefit:  Access data is centrally managed reducing business risk and improving security</w:t>
            </w:r>
            <w:r w:rsidR="002137AC">
              <w:rPr>
                <w:rFonts w:ascii="Verdana" w:hAnsi="Verdana"/>
                <w:b/>
                <w:i/>
                <w:snapToGrid/>
                <w:sz w:val="18"/>
                <w:szCs w:val="18"/>
              </w:rPr>
              <w:t>.</w:t>
            </w:r>
          </w:p>
        </w:tc>
      </w:tr>
      <w:tr w:rsidR="00AD5805" w:rsidRPr="002137AC" w:rsidTr="00AC33DC">
        <w:trPr>
          <w:cantSplit/>
          <w:trHeight w:val="360"/>
        </w:trPr>
        <w:tc>
          <w:tcPr>
            <w:tcW w:w="4905" w:type="dxa"/>
          </w:tcPr>
          <w:p w:rsidR="00AD5805" w:rsidRPr="002137AC" w:rsidRDefault="00AD5805" w:rsidP="003F6A9A">
            <w:pPr>
              <w:pStyle w:val="BodyText"/>
              <w:rPr>
                <w:rFonts w:ascii="Verdana" w:hAnsi="Verdana"/>
                <w:sz w:val="18"/>
                <w:szCs w:val="18"/>
              </w:rPr>
            </w:pPr>
            <w:r w:rsidRPr="002137AC">
              <w:rPr>
                <w:rFonts w:ascii="Verdana" w:hAnsi="Verdana"/>
                <w:sz w:val="18"/>
                <w:szCs w:val="18"/>
              </w:rPr>
              <w:lastRenderedPageBreak/>
              <w:t xml:space="preserve">Access 2003 provides a limited set of capabilities for integrating data with Windows SharePoint Services v3.0 sites.  Individual tables can be moved to the SharePoint site where they appear as list.  When this is done no link is maintained with the table on the local machine. </w:t>
            </w:r>
          </w:p>
          <w:p w:rsidR="00AD5805" w:rsidRPr="002137AC" w:rsidRDefault="00AD5805" w:rsidP="003F6A9A">
            <w:pPr>
              <w:pStyle w:val="BodyText"/>
              <w:rPr>
                <w:rFonts w:ascii="Verdana" w:hAnsi="Verdana"/>
                <w:sz w:val="18"/>
                <w:szCs w:val="18"/>
              </w:rPr>
            </w:pPr>
            <w:r w:rsidRPr="002137AC">
              <w:rPr>
                <w:rFonts w:ascii="Verdana" w:hAnsi="Verdana"/>
                <w:sz w:val="18"/>
                <w:szCs w:val="18"/>
              </w:rPr>
              <w:t>Lists on a SharePoint site can be linked to tables in an Access 2003 database.  Doing this enables a link to be maintained between the SharePoint list and the Access table.  Editing one will update the other.</w:t>
            </w:r>
          </w:p>
          <w:p w:rsidR="00AD5805" w:rsidRPr="002137AC" w:rsidRDefault="00AD5805" w:rsidP="003F6A9A">
            <w:pPr>
              <w:pStyle w:val="BodyText"/>
              <w:rPr>
                <w:rFonts w:ascii="Verdana" w:hAnsi="Verdana"/>
                <w:sz w:val="18"/>
                <w:szCs w:val="18"/>
              </w:rPr>
            </w:pPr>
            <w:r w:rsidRPr="002137AC">
              <w:rPr>
                <w:rFonts w:ascii="Verdana" w:hAnsi="Verdana"/>
                <w:sz w:val="18"/>
                <w:szCs w:val="18"/>
              </w:rPr>
              <w:t>These capabilities are of limited use however in solving the problem of local storage of key business data in local Access databases.</w:t>
            </w:r>
          </w:p>
        </w:tc>
        <w:tc>
          <w:tcPr>
            <w:tcW w:w="4905" w:type="dxa"/>
          </w:tcPr>
          <w:p w:rsidR="00DA44A2" w:rsidRPr="002137AC" w:rsidRDefault="00DA44A2" w:rsidP="003F6A9A">
            <w:pPr>
              <w:pStyle w:val="BodyText"/>
              <w:rPr>
                <w:rFonts w:ascii="Verdana" w:hAnsi="Verdana"/>
                <w:sz w:val="18"/>
                <w:szCs w:val="18"/>
              </w:rPr>
            </w:pPr>
            <w:r w:rsidRPr="002137AC">
              <w:rPr>
                <w:rFonts w:ascii="Verdana" w:hAnsi="Verdana"/>
                <w:sz w:val="18"/>
                <w:szCs w:val="18"/>
              </w:rPr>
              <w:t>By contrast, Access 2007 enables the entire database including tables, forms, reports to be moved to the SharePoint site in one streamlined process.  Note the upper right screen shot – the orange tables indicate that they are linked to list on the SharePoint site.</w:t>
            </w:r>
          </w:p>
          <w:p w:rsidR="00DA44A2" w:rsidRPr="002137AC" w:rsidRDefault="00DA44A2" w:rsidP="003F6A9A">
            <w:pPr>
              <w:pStyle w:val="BodyText"/>
              <w:rPr>
                <w:rFonts w:ascii="Verdana" w:hAnsi="Verdana"/>
                <w:sz w:val="18"/>
                <w:szCs w:val="18"/>
              </w:rPr>
            </w:pPr>
            <w:r w:rsidRPr="002137AC">
              <w:rPr>
                <w:rFonts w:ascii="Verdana" w:hAnsi="Verdana"/>
                <w:sz w:val="18"/>
                <w:szCs w:val="18"/>
              </w:rPr>
              <w:t>Once moved to the site, the data can be accessed either via the Access client or directly with the browser.  Note the screen shot in the lower right: it shows a browser renditions of a form designed in Access – no additional work was required to create this form.</w:t>
            </w:r>
          </w:p>
          <w:p w:rsidR="00AD5805" w:rsidRPr="002137AC" w:rsidRDefault="00DA44A2" w:rsidP="003F6A9A">
            <w:pPr>
              <w:pStyle w:val="BodyText"/>
              <w:rPr>
                <w:rFonts w:ascii="Verdana" w:hAnsi="Verdana"/>
                <w:sz w:val="18"/>
                <w:szCs w:val="18"/>
              </w:rPr>
            </w:pPr>
            <w:r w:rsidRPr="002137AC">
              <w:rPr>
                <w:rFonts w:ascii="Verdana" w:hAnsi="Verdana"/>
                <w:sz w:val="18"/>
                <w:szCs w:val="18"/>
              </w:rPr>
              <w:t>Access 2007 and SharePoint integration provides an excellent, flexible solution to the problem of decentralized Access databases.</w:t>
            </w:r>
          </w:p>
        </w:tc>
      </w:tr>
      <w:tr w:rsidR="002137AC" w:rsidRPr="002137AC" w:rsidTr="00136AAC">
        <w:trPr>
          <w:cantSplit/>
          <w:trHeight w:val="4305"/>
        </w:trPr>
        <w:tc>
          <w:tcPr>
            <w:tcW w:w="4905" w:type="dxa"/>
          </w:tcPr>
          <w:p w:rsidR="002137AC" w:rsidRPr="002137AC" w:rsidRDefault="002137AC" w:rsidP="00407720">
            <w:pPr>
              <w:pStyle w:val="BodyText"/>
              <w:numPr>
                <w:ilvl w:val="0"/>
                <w:numId w:val="39"/>
              </w:numPr>
              <w:rPr>
                <w:rFonts w:ascii="Verdana" w:hAnsi="Verdana"/>
                <w:sz w:val="18"/>
                <w:szCs w:val="18"/>
              </w:rPr>
            </w:pPr>
            <w:r>
              <w:rPr>
                <w:rFonts w:ascii="Verdana" w:hAnsi="Verdana"/>
                <w:sz w:val="18"/>
                <w:szCs w:val="18"/>
              </w:rPr>
              <w:t>Create d</w:t>
            </w:r>
            <w:r w:rsidRPr="002137AC">
              <w:rPr>
                <w:rFonts w:ascii="Verdana" w:hAnsi="Verdana"/>
                <w:sz w:val="18"/>
                <w:szCs w:val="18"/>
              </w:rPr>
              <w:t>atabase in Access 2003</w:t>
            </w:r>
          </w:p>
          <w:p w:rsidR="002137AC" w:rsidRPr="002137AC"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62" name="Picture 72" descr="AccessInt 2003 Export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ccessInt 2003 Export Table.png"/>
                          <pic:cNvPicPr>
                            <a:picLocks noChangeAspect="1" noChangeArrowheads="1"/>
                          </pic:cNvPicPr>
                        </pic:nvPicPr>
                        <pic:blipFill>
                          <a:blip r:embed="rId84"/>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2137AC" w:rsidRPr="002137AC" w:rsidRDefault="002137AC" w:rsidP="00407720">
            <w:pPr>
              <w:pStyle w:val="BodyText"/>
              <w:numPr>
                <w:ilvl w:val="0"/>
                <w:numId w:val="40"/>
              </w:numPr>
              <w:rPr>
                <w:rFonts w:ascii="Verdana" w:hAnsi="Verdana"/>
                <w:sz w:val="18"/>
                <w:szCs w:val="18"/>
              </w:rPr>
            </w:pPr>
            <w:r>
              <w:rPr>
                <w:rFonts w:ascii="Verdana" w:hAnsi="Verdana"/>
                <w:sz w:val="18"/>
                <w:szCs w:val="18"/>
              </w:rPr>
              <w:t>Create d</w:t>
            </w:r>
            <w:r w:rsidRPr="002137AC">
              <w:rPr>
                <w:rFonts w:ascii="Verdana" w:hAnsi="Verdana"/>
                <w:sz w:val="18"/>
                <w:szCs w:val="18"/>
              </w:rPr>
              <w:t>atabase in Access 2007</w:t>
            </w:r>
          </w:p>
          <w:p w:rsidR="002137AC" w:rsidRPr="002137AC" w:rsidRDefault="002137AC" w:rsidP="003F6A9A">
            <w:pPr>
              <w:pStyle w:val="BodyText"/>
              <w:rPr>
                <w:rFonts w:ascii="Verdana" w:hAnsi="Verdana"/>
                <w:sz w:val="18"/>
                <w:szCs w:val="18"/>
              </w:rPr>
            </w:pPr>
            <w:r w:rsidRPr="002137AC">
              <w:rPr>
                <w:rFonts w:ascii="Verdana" w:hAnsi="Verdana"/>
                <w:sz w:val="18"/>
                <w:szCs w:val="18"/>
              </w:rPr>
              <w:t xml:space="preserve">Move complete database to SharePoint site </w:t>
            </w:r>
          </w:p>
          <w:p w:rsidR="002137AC" w:rsidRPr="002137AC"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65" name="Picture 76" descr="AcessInt 2007 Mov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cessInt 2007 Move 3.png"/>
                          <pic:cNvPicPr>
                            <a:picLocks noChangeAspect="1" noChangeArrowheads="1"/>
                          </pic:cNvPicPr>
                        </pic:nvPicPr>
                        <pic:blipFill>
                          <a:blip r:embed="rId85"/>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r w:rsidR="00AD5805" w:rsidRPr="002137AC" w:rsidTr="00AC33DC">
        <w:trPr>
          <w:cantSplit/>
          <w:trHeight w:val="360"/>
        </w:trPr>
        <w:tc>
          <w:tcPr>
            <w:tcW w:w="4905" w:type="dxa"/>
          </w:tcPr>
          <w:p w:rsidR="00136AAC" w:rsidRPr="002137AC" w:rsidRDefault="00136AAC" w:rsidP="00136AAC">
            <w:pPr>
              <w:pStyle w:val="BodyText"/>
              <w:numPr>
                <w:ilvl w:val="0"/>
                <w:numId w:val="39"/>
              </w:numPr>
              <w:rPr>
                <w:rFonts w:ascii="Verdana" w:hAnsi="Verdana"/>
                <w:sz w:val="18"/>
                <w:szCs w:val="18"/>
              </w:rPr>
            </w:pPr>
            <w:r w:rsidRPr="002137AC">
              <w:rPr>
                <w:rFonts w:ascii="Verdana" w:hAnsi="Verdana"/>
                <w:sz w:val="18"/>
                <w:szCs w:val="18"/>
              </w:rPr>
              <w:lastRenderedPageBreak/>
              <w:t xml:space="preserve">Export Table to SharePoint site </w:t>
            </w:r>
          </w:p>
          <w:p w:rsidR="00136AAC" w:rsidRDefault="00136AAC" w:rsidP="00136AAC">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95" name="Picture 73" descr="AccessInt 2003 Export Ta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ccessInt 2003 Export Table 2.png"/>
                          <pic:cNvPicPr>
                            <a:picLocks noChangeAspect="1" noChangeArrowheads="1"/>
                          </pic:cNvPicPr>
                        </pic:nvPicPr>
                        <pic:blipFill>
                          <a:blip r:embed="rId86"/>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136AAC" w:rsidRPr="002137AC" w:rsidRDefault="00136AAC" w:rsidP="00136AAC">
            <w:pPr>
              <w:pStyle w:val="BodyText"/>
              <w:numPr>
                <w:ilvl w:val="0"/>
                <w:numId w:val="39"/>
              </w:numPr>
              <w:rPr>
                <w:rFonts w:ascii="Verdana" w:hAnsi="Verdana"/>
                <w:sz w:val="18"/>
                <w:szCs w:val="18"/>
              </w:rPr>
            </w:pPr>
            <w:r w:rsidRPr="002137AC">
              <w:rPr>
                <w:rFonts w:ascii="Verdana" w:hAnsi="Verdana"/>
                <w:sz w:val="18"/>
                <w:szCs w:val="18"/>
              </w:rPr>
              <w:t xml:space="preserve">Non-linked access to list in browser </w:t>
            </w:r>
          </w:p>
          <w:p w:rsidR="00136AAC" w:rsidRPr="002137AC" w:rsidRDefault="00136AAC" w:rsidP="00136AAC">
            <w:pPr>
              <w:pStyle w:val="BodyText"/>
              <w:numPr>
                <w:ilvl w:val="0"/>
                <w:numId w:val="41"/>
              </w:numPr>
              <w:rPr>
                <w:rFonts w:ascii="Verdana" w:hAnsi="Verdana"/>
                <w:sz w:val="18"/>
                <w:szCs w:val="18"/>
              </w:rPr>
            </w:pPr>
            <w:r w:rsidRPr="002137AC">
              <w:rPr>
                <w:rFonts w:ascii="Verdana" w:hAnsi="Verdana"/>
                <w:sz w:val="18"/>
                <w:szCs w:val="18"/>
              </w:rPr>
              <w:t xml:space="preserve">Link to SharePoint List from Access 2003 </w:t>
            </w:r>
          </w:p>
          <w:p w:rsidR="00136AAC" w:rsidRDefault="00136AAC" w:rsidP="00136AAC">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93" name="Picture 74" descr="AccessInt 2003 On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ccessInt 2003 On Site.png"/>
                          <pic:cNvPicPr>
                            <a:picLocks noChangeAspect="1" noChangeArrowheads="1"/>
                          </pic:cNvPicPr>
                        </pic:nvPicPr>
                        <pic:blipFill>
                          <a:blip r:embed="rId87"/>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AC33DC" w:rsidRPr="002137AC" w:rsidRDefault="00AC33DC" w:rsidP="00136AAC">
            <w:pPr>
              <w:pStyle w:val="BodyText"/>
              <w:numPr>
                <w:ilvl w:val="0"/>
                <w:numId w:val="39"/>
              </w:numPr>
              <w:rPr>
                <w:rFonts w:ascii="Verdana" w:hAnsi="Verdana"/>
                <w:sz w:val="18"/>
                <w:szCs w:val="18"/>
              </w:rPr>
            </w:pPr>
            <w:r w:rsidRPr="002137AC">
              <w:rPr>
                <w:rFonts w:ascii="Verdana" w:hAnsi="Verdana"/>
                <w:sz w:val="18"/>
                <w:szCs w:val="18"/>
              </w:rPr>
              <w:t xml:space="preserve">Edit Data in Table with Browser </w:t>
            </w:r>
          </w:p>
          <w:p w:rsidR="00AC33DC" w:rsidRPr="002137AC" w:rsidRDefault="00AC33DC" w:rsidP="00407720">
            <w:pPr>
              <w:pStyle w:val="BodyText"/>
              <w:numPr>
                <w:ilvl w:val="0"/>
                <w:numId w:val="41"/>
              </w:numPr>
              <w:rPr>
                <w:rFonts w:ascii="Verdana" w:hAnsi="Verdana"/>
                <w:sz w:val="18"/>
                <w:szCs w:val="18"/>
              </w:rPr>
            </w:pPr>
            <w:r w:rsidRPr="002137AC">
              <w:rPr>
                <w:rFonts w:ascii="Verdana" w:hAnsi="Verdana"/>
                <w:sz w:val="18"/>
                <w:szCs w:val="18"/>
              </w:rPr>
              <w:t xml:space="preserve">Edit Data directly in Table in Access 2003 </w:t>
            </w:r>
          </w:p>
          <w:p w:rsidR="00AD5805" w:rsidRPr="002137AC"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68" name="Picture 75" descr="AccessInt 2003 Lin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ccessInt 2003 Linked.png"/>
                          <pic:cNvPicPr>
                            <a:picLocks noChangeAspect="1" noChangeArrowheads="1"/>
                          </pic:cNvPicPr>
                        </pic:nvPicPr>
                        <pic:blipFill>
                          <a:blip r:embed="rId88"/>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136AAC" w:rsidRPr="002137AC" w:rsidRDefault="00136AAC" w:rsidP="00136AAC">
            <w:pPr>
              <w:pStyle w:val="BodyText"/>
              <w:numPr>
                <w:ilvl w:val="0"/>
                <w:numId w:val="51"/>
              </w:numPr>
              <w:rPr>
                <w:rFonts w:ascii="Verdana" w:hAnsi="Verdana"/>
                <w:sz w:val="18"/>
                <w:szCs w:val="18"/>
              </w:rPr>
            </w:pPr>
            <w:r w:rsidRPr="002137AC">
              <w:rPr>
                <w:rFonts w:ascii="Verdana" w:hAnsi="Verdana"/>
                <w:sz w:val="18"/>
                <w:szCs w:val="18"/>
              </w:rPr>
              <w:t>Data tables are linked to SharePoint Lists</w:t>
            </w:r>
          </w:p>
          <w:p w:rsidR="00136AAC" w:rsidRDefault="00136AAC" w:rsidP="00136AAC">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96" name="Picture 77" descr="AcessInt 2007 Showing Linked T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essInt 2007 Showing Linked Tables.png"/>
                          <pic:cNvPicPr>
                            <a:picLocks noChangeAspect="1" noChangeArrowheads="1"/>
                          </pic:cNvPicPr>
                        </pic:nvPicPr>
                        <pic:blipFill>
                          <a:blip r:embed="rId89"/>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136AAC" w:rsidRPr="002137AC" w:rsidRDefault="00136AAC" w:rsidP="00136AAC">
            <w:pPr>
              <w:pStyle w:val="BodyText"/>
              <w:numPr>
                <w:ilvl w:val="0"/>
                <w:numId w:val="51"/>
              </w:numPr>
              <w:rPr>
                <w:rFonts w:ascii="Verdana" w:hAnsi="Verdana"/>
                <w:sz w:val="18"/>
                <w:szCs w:val="18"/>
              </w:rPr>
            </w:pPr>
            <w:r w:rsidRPr="002137AC">
              <w:rPr>
                <w:rFonts w:ascii="Verdana" w:hAnsi="Verdana"/>
                <w:sz w:val="18"/>
                <w:szCs w:val="18"/>
              </w:rPr>
              <w:t>Data tables are linked to SharePoint Lists</w:t>
            </w:r>
          </w:p>
          <w:p w:rsidR="00136AAC" w:rsidRDefault="00136AAC" w:rsidP="00136AAC">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94" name="Picture 78" descr="AcessInt 2007 Showing Li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cessInt 2007 Showing Lists.png"/>
                          <pic:cNvPicPr>
                            <a:picLocks noChangeAspect="1" noChangeArrowheads="1"/>
                          </pic:cNvPicPr>
                        </pic:nvPicPr>
                        <pic:blipFill>
                          <a:blip r:embed="rId90"/>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AD5805" w:rsidRPr="002137AC" w:rsidRDefault="00DA44A2" w:rsidP="00407720">
            <w:pPr>
              <w:pStyle w:val="BodyText"/>
              <w:numPr>
                <w:ilvl w:val="0"/>
                <w:numId w:val="42"/>
              </w:numPr>
              <w:rPr>
                <w:rFonts w:ascii="Verdana" w:hAnsi="Verdana"/>
                <w:sz w:val="18"/>
                <w:szCs w:val="18"/>
              </w:rPr>
            </w:pPr>
            <w:r w:rsidRPr="002137AC">
              <w:rPr>
                <w:rFonts w:ascii="Verdana" w:hAnsi="Verdana"/>
                <w:sz w:val="18"/>
                <w:szCs w:val="18"/>
              </w:rPr>
              <w:t>Access Forms converted to browser forms</w:t>
            </w:r>
          </w:p>
          <w:p w:rsidR="00AC33DC" w:rsidRPr="002137AC" w:rsidRDefault="00AC33DC" w:rsidP="00407720">
            <w:pPr>
              <w:pStyle w:val="BodyText"/>
              <w:numPr>
                <w:ilvl w:val="0"/>
                <w:numId w:val="41"/>
              </w:numPr>
              <w:rPr>
                <w:rFonts w:ascii="Verdana" w:hAnsi="Verdana"/>
                <w:sz w:val="18"/>
                <w:szCs w:val="18"/>
              </w:rPr>
            </w:pPr>
            <w:r w:rsidRPr="002137AC">
              <w:rPr>
                <w:rFonts w:ascii="Verdana" w:hAnsi="Verdana"/>
                <w:sz w:val="18"/>
                <w:szCs w:val="18"/>
              </w:rPr>
              <w:t>Continue to use Access 2007 client with this data</w:t>
            </w:r>
          </w:p>
          <w:p w:rsidR="00DA44A2" w:rsidRPr="002137AC"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69" name="Picture 79" descr="AcessInt 2007 Form Fil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cessInt 2007 Form Fill-in.png"/>
                          <pic:cNvPicPr>
                            <a:picLocks noChangeAspect="1" noChangeArrowheads="1"/>
                          </pic:cNvPicPr>
                        </pic:nvPicPr>
                        <pic:blipFill>
                          <a:blip r:embed="rId91"/>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bl>
    <w:p w:rsidR="00DA44A2" w:rsidRDefault="002137AC" w:rsidP="00CF33A4">
      <w:pPr>
        <w:pStyle w:val="Heading2"/>
      </w:pPr>
      <w:bookmarkStart w:id="32" w:name="_Groove/SharePoint_Integration"/>
      <w:bookmarkStart w:id="33" w:name="_Toc163382438"/>
      <w:bookmarkEnd w:id="32"/>
      <w:r>
        <w:lastRenderedPageBreak/>
        <w:t>Groove</w:t>
      </w:r>
      <w:r w:rsidR="00CF33A4">
        <w:t xml:space="preserve"> and </w:t>
      </w:r>
      <w:r>
        <w:t xml:space="preserve">SharePoint </w:t>
      </w:r>
      <w:r w:rsidR="00DA44A2" w:rsidRPr="00DA44A2">
        <w:t>Integration</w:t>
      </w:r>
      <w:bookmarkEnd w:id="33"/>
    </w:p>
    <w:p w:rsidR="00DA44A2" w:rsidRPr="00DA44A2" w:rsidRDefault="00BF3C65" w:rsidP="00BF3C65">
      <w:r>
        <w:t>Enables Groove users to have offline access to SharePoint document libraries.</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tblPr>
      <w:tblGrid>
        <w:gridCol w:w="4905"/>
        <w:gridCol w:w="4905"/>
      </w:tblGrid>
      <w:tr w:rsidR="00136AAC" w:rsidRPr="00BF3C65" w:rsidTr="00527BA8">
        <w:trPr>
          <w:cantSplit/>
          <w:trHeight w:val="143"/>
          <w:tblHeader/>
        </w:trPr>
        <w:tc>
          <w:tcPr>
            <w:tcW w:w="9810" w:type="dxa"/>
            <w:gridSpan w:val="2"/>
            <w:tcBorders>
              <w:top w:val="single" w:sz="4" w:space="0" w:color="auto"/>
              <w:bottom w:val="single" w:sz="6" w:space="0" w:color="auto"/>
            </w:tcBorders>
            <w:shd w:val="clear" w:color="C0C0C0" w:fill="D9D9D9"/>
          </w:tcPr>
          <w:p w:rsidR="00136AAC" w:rsidRPr="00136AAC" w:rsidRDefault="00136AAC" w:rsidP="00136AAC">
            <w:pPr>
              <w:pStyle w:val="Heading3"/>
              <w:jc w:val="center"/>
            </w:pPr>
            <w:r>
              <w:t xml:space="preserve">Groove and SharePoint </w:t>
            </w:r>
            <w:r w:rsidRPr="00DA44A2">
              <w:t>Integration</w:t>
            </w:r>
          </w:p>
        </w:tc>
      </w:tr>
      <w:tr w:rsidR="00BF3C65" w:rsidRPr="00BF3C65" w:rsidTr="00407720">
        <w:trPr>
          <w:cantSplit/>
          <w:trHeight w:val="143"/>
          <w:tblHeader/>
        </w:trPr>
        <w:tc>
          <w:tcPr>
            <w:tcW w:w="4905" w:type="dxa"/>
            <w:tcBorders>
              <w:top w:val="single" w:sz="4" w:space="0" w:color="auto"/>
              <w:bottom w:val="single" w:sz="6" w:space="0" w:color="auto"/>
            </w:tcBorders>
            <w:shd w:val="clear" w:color="C0C0C0" w:fill="D9D9D9"/>
          </w:tcPr>
          <w:p w:rsidR="00BF3C65" w:rsidRPr="00BF3C65" w:rsidRDefault="00BF3C65" w:rsidP="00136AAC">
            <w:pPr>
              <w:pStyle w:val="BodyText"/>
              <w:spacing w:before="40" w:after="40"/>
              <w:rPr>
                <w:rFonts w:ascii="Verdana" w:hAnsi="Verdana"/>
                <w:b/>
                <w:sz w:val="18"/>
                <w:szCs w:val="18"/>
              </w:rPr>
            </w:pPr>
            <w:r w:rsidRPr="00BF3C65">
              <w:rPr>
                <w:rFonts w:ascii="Verdana" w:hAnsi="Verdana"/>
                <w:b/>
                <w:sz w:val="18"/>
                <w:szCs w:val="18"/>
              </w:rPr>
              <w:t>2003 Client Experience</w:t>
            </w:r>
          </w:p>
        </w:tc>
        <w:tc>
          <w:tcPr>
            <w:tcW w:w="4905" w:type="dxa"/>
            <w:tcBorders>
              <w:top w:val="single" w:sz="4" w:space="0" w:color="auto"/>
              <w:bottom w:val="single" w:sz="6" w:space="0" w:color="auto"/>
            </w:tcBorders>
            <w:shd w:val="clear" w:color="C0C0C0" w:fill="D9D9D9"/>
          </w:tcPr>
          <w:p w:rsidR="00BF3C65" w:rsidRPr="00BF3C65" w:rsidRDefault="00BF3C65" w:rsidP="00136AAC">
            <w:pPr>
              <w:pStyle w:val="BodyText"/>
              <w:spacing w:before="40" w:after="40"/>
              <w:rPr>
                <w:rFonts w:ascii="Verdana" w:hAnsi="Verdana"/>
                <w:b/>
                <w:sz w:val="18"/>
                <w:szCs w:val="18"/>
              </w:rPr>
            </w:pPr>
            <w:r w:rsidRPr="00BF3C65">
              <w:rPr>
                <w:rFonts w:ascii="Verdana" w:hAnsi="Verdana"/>
                <w:b/>
                <w:sz w:val="18"/>
                <w:szCs w:val="18"/>
              </w:rPr>
              <w:t>2007 Client Experience</w:t>
            </w:r>
          </w:p>
        </w:tc>
      </w:tr>
      <w:tr w:rsidR="00DA44A2" w:rsidRPr="00BF3C65" w:rsidTr="00AC33DC">
        <w:trPr>
          <w:cantSplit/>
          <w:trHeight w:val="360"/>
        </w:trPr>
        <w:tc>
          <w:tcPr>
            <w:tcW w:w="4905" w:type="dxa"/>
          </w:tcPr>
          <w:p w:rsidR="00DA44A2" w:rsidRPr="00BF3C65" w:rsidRDefault="00DA44A2" w:rsidP="003F6A9A">
            <w:pPr>
              <w:pStyle w:val="BodyText"/>
              <w:rPr>
                <w:rFonts w:ascii="Verdana" w:hAnsi="Verdana"/>
                <w:sz w:val="18"/>
                <w:szCs w:val="18"/>
              </w:rPr>
            </w:pPr>
            <w:r w:rsidRPr="00BF3C65">
              <w:rPr>
                <w:rFonts w:ascii="Verdana" w:hAnsi="Verdana"/>
                <w:sz w:val="18"/>
                <w:szCs w:val="18"/>
              </w:rPr>
              <w:t>Groove 3.1 does not support direct access to contents of SharePoint Server 2007 document libraries.  Contents of libraries can be added to workspace but no synchronization service provided.</w:t>
            </w:r>
          </w:p>
          <w:p w:rsidR="00DA44A2" w:rsidRPr="00BF3C65" w:rsidRDefault="00BF3C65" w:rsidP="003F6A9A">
            <w:pPr>
              <w:pStyle w:val="BodyText"/>
              <w:rPr>
                <w:rFonts w:ascii="Verdana" w:hAnsi="Verdana"/>
                <w:i/>
                <w:sz w:val="18"/>
                <w:szCs w:val="18"/>
              </w:rPr>
            </w:pPr>
            <w:r w:rsidRPr="00BF3C65">
              <w:rPr>
                <w:rFonts w:ascii="Verdana" w:hAnsi="Verdana"/>
                <w:i/>
                <w:snapToGrid/>
                <w:sz w:val="18"/>
                <w:szCs w:val="18"/>
              </w:rPr>
              <w:t xml:space="preserve">Issue: </w:t>
            </w:r>
            <w:r w:rsidR="00DA44A2" w:rsidRPr="00BF3C65">
              <w:rPr>
                <w:rFonts w:ascii="Verdana" w:hAnsi="Verdana"/>
                <w:i/>
                <w:snapToGrid/>
                <w:sz w:val="18"/>
                <w:szCs w:val="18"/>
              </w:rPr>
              <w:t>Limited ability to combine usage of SharePoint server team sites and Groove workspaces.</w:t>
            </w:r>
          </w:p>
        </w:tc>
        <w:tc>
          <w:tcPr>
            <w:tcW w:w="4905" w:type="dxa"/>
          </w:tcPr>
          <w:p w:rsidR="00DA44A2" w:rsidRPr="00BF3C65" w:rsidRDefault="00DA44A2" w:rsidP="003F6A9A">
            <w:pPr>
              <w:pStyle w:val="BodyText"/>
              <w:rPr>
                <w:rFonts w:ascii="Verdana" w:hAnsi="Verdana"/>
                <w:sz w:val="18"/>
                <w:szCs w:val="18"/>
              </w:rPr>
            </w:pPr>
            <w:r w:rsidRPr="00BF3C65">
              <w:rPr>
                <w:rFonts w:ascii="Verdana" w:hAnsi="Verdana"/>
                <w:sz w:val="18"/>
                <w:szCs w:val="18"/>
              </w:rPr>
              <w:t>Adding documents to a Groove Workspace is a easy to mange process that automates the synchronization of the copies.</w:t>
            </w:r>
          </w:p>
          <w:p w:rsidR="00DA44A2" w:rsidRPr="00BF3C65" w:rsidRDefault="00DA44A2" w:rsidP="003F6A9A">
            <w:pPr>
              <w:pStyle w:val="BodyText"/>
              <w:rPr>
                <w:rFonts w:ascii="Verdana" w:hAnsi="Verdana"/>
                <w:b/>
                <w:i/>
                <w:sz w:val="18"/>
                <w:szCs w:val="18"/>
              </w:rPr>
            </w:pPr>
            <w:r w:rsidRPr="00BF3C65">
              <w:rPr>
                <w:rFonts w:ascii="Verdana" w:hAnsi="Verdana"/>
                <w:b/>
                <w:i/>
                <w:snapToGrid/>
                <w:sz w:val="18"/>
                <w:szCs w:val="18"/>
              </w:rPr>
              <w:t>Benefit: Improved utilization of the tools and more effective collaboration especially for highly mobile users who are frequently disconnected.</w:t>
            </w:r>
          </w:p>
        </w:tc>
      </w:tr>
      <w:tr w:rsidR="00DA44A2" w:rsidRPr="00BF3C65" w:rsidTr="00AC33DC">
        <w:trPr>
          <w:cantSplit/>
          <w:trHeight w:val="360"/>
        </w:trPr>
        <w:tc>
          <w:tcPr>
            <w:tcW w:w="4905" w:type="dxa"/>
          </w:tcPr>
          <w:p w:rsidR="00DA44A2" w:rsidRPr="00BF3C65" w:rsidRDefault="00DA44A2" w:rsidP="00BF3C65">
            <w:pPr>
              <w:pStyle w:val="BodyText"/>
              <w:rPr>
                <w:rFonts w:ascii="Verdana" w:hAnsi="Verdana"/>
                <w:sz w:val="18"/>
                <w:szCs w:val="18"/>
              </w:rPr>
            </w:pPr>
            <w:r w:rsidRPr="00BF3C65">
              <w:rPr>
                <w:rFonts w:ascii="Verdana" w:hAnsi="Verdana"/>
                <w:sz w:val="18"/>
                <w:szCs w:val="18"/>
              </w:rPr>
              <w:t>Integrating Groove 3.1 and SharePoint document libraries can be done in a limited fashion.</w:t>
            </w:r>
            <w:r w:rsidR="00BF3C65" w:rsidRPr="00BF3C65">
              <w:rPr>
                <w:rFonts w:ascii="Verdana" w:hAnsi="Verdana"/>
                <w:sz w:val="18"/>
                <w:szCs w:val="18"/>
              </w:rPr>
              <w:t xml:space="preserve"> </w:t>
            </w:r>
            <w:r w:rsidRPr="00BF3C65">
              <w:rPr>
                <w:rFonts w:ascii="Verdana" w:hAnsi="Verdana"/>
                <w:sz w:val="18"/>
                <w:szCs w:val="18"/>
              </w:rPr>
              <w:t>Files residing in a SharePoint document library can be adde</w:t>
            </w:r>
            <w:r w:rsidR="00BF3C65" w:rsidRPr="00BF3C65">
              <w:rPr>
                <w:rFonts w:ascii="Verdana" w:hAnsi="Verdana"/>
                <w:sz w:val="18"/>
                <w:szCs w:val="18"/>
              </w:rPr>
              <w:t xml:space="preserve">d to the Groove 3.1 workspace. </w:t>
            </w:r>
            <w:r w:rsidRPr="00BF3C65">
              <w:rPr>
                <w:rFonts w:ascii="Verdana" w:hAnsi="Verdana"/>
                <w:sz w:val="18"/>
                <w:szCs w:val="18"/>
              </w:rPr>
              <w:t>No synchronization service is provided between the Groove workspace and the SharePoint document library and the files quickly can get out of sync.</w:t>
            </w:r>
          </w:p>
        </w:tc>
        <w:tc>
          <w:tcPr>
            <w:tcW w:w="4905" w:type="dxa"/>
          </w:tcPr>
          <w:p w:rsidR="00DA44A2" w:rsidRPr="00BF3C65" w:rsidRDefault="00DA44A2" w:rsidP="00BF3C65">
            <w:pPr>
              <w:pStyle w:val="BodyText"/>
              <w:rPr>
                <w:rFonts w:ascii="Verdana" w:hAnsi="Verdana"/>
                <w:sz w:val="18"/>
                <w:szCs w:val="18"/>
              </w:rPr>
            </w:pPr>
            <w:r w:rsidRPr="00BF3C65">
              <w:rPr>
                <w:rFonts w:ascii="Verdana" w:hAnsi="Verdana"/>
                <w:sz w:val="18"/>
                <w:szCs w:val="18"/>
              </w:rPr>
              <w:t xml:space="preserve">Groove 2007 provides a streamlined experience for connecting workspaces to </w:t>
            </w:r>
            <w:r w:rsidR="00BF3C65" w:rsidRPr="00BF3C65">
              <w:rPr>
                <w:rFonts w:ascii="Verdana" w:hAnsi="Verdana"/>
                <w:sz w:val="18"/>
                <w:szCs w:val="18"/>
              </w:rPr>
              <w:t xml:space="preserve">SharePoint document libraries. </w:t>
            </w:r>
            <w:r w:rsidRPr="00BF3C65">
              <w:rPr>
                <w:rFonts w:ascii="Verdana" w:hAnsi="Verdana"/>
                <w:sz w:val="18"/>
                <w:szCs w:val="18"/>
              </w:rPr>
              <w:t>A special purpose “SharePoint Files” tool makes the process of bringing files i</w:t>
            </w:r>
            <w:r w:rsidR="00BF3C65" w:rsidRPr="00BF3C65">
              <w:rPr>
                <w:rFonts w:ascii="Verdana" w:hAnsi="Verdana"/>
                <w:sz w:val="18"/>
                <w:szCs w:val="18"/>
              </w:rPr>
              <w:t xml:space="preserve">nto the groove workspace easy. </w:t>
            </w:r>
            <w:r w:rsidRPr="00BF3C65">
              <w:rPr>
                <w:rFonts w:ascii="Verdana" w:hAnsi="Verdana"/>
                <w:sz w:val="18"/>
                <w:szCs w:val="18"/>
              </w:rPr>
              <w:t>The Groove 2007 client provides synchronization services.  If the file is modified in the Groove workspace – notification is provided reminding the user to synchronize. All synchronizations are previewed prior to execution.</w:t>
            </w:r>
          </w:p>
        </w:tc>
      </w:tr>
      <w:tr w:rsidR="00BF3C65" w:rsidRPr="00BF3C65" w:rsidTr="00136AAC">
        <w:trPr>
          <w:cantSplit/>
          <w:trHeight w:val="4035"/>
        </w:trPr>
        <w:tc>
          <w:tcPr>
            <w:tcW w:w="4905" w:type="dxa"/>
          </w:tcPr>
          <w:p w:rsidR="00BF3C65" w:rsidRPr="00BF3C65" w:rsidRDefault="00BF3C65" w:rsidP="00407720">
            <w:pPr>
              <w:pStyle w:val="BodyText"/>
              <w:numPr>
                <w:ilvl w:val="0"/>
                <w:numId w:val="43"/>
              </w:numPr>
              <w:rPr>
                <w:rFonts w:ascii="Verdana" w:hAnsi="Verdana"/>
                <w:sz w:val="18"/>
                <w:szCs w:val="18"/>
              </w:rPr>
            </w:pPr>
            <w:r w:rsidRPr="00BF3C65">
              <w:rPr>
                <w:rFonts w:ascii="Verdana" w:hAnsi="Verdana"/>
                <w:sz w:val="18"/>
                <w:szCs w:val="18"/>
              </w:rPr>
              <w:t>Add files to Groove 3.1 Workspace</w:t>
            </w:r>
          </w:p>
          <w:p w:rsidR="00BF3C65" w:rsidRPr="00BF3C65"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70" name="Picture 80" descr="Groove 3.1 Add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oove 3.1 Add Files.png"/>
                          <pic:cNvPicPr>
                            <a:picLocks noChangeAspect="1" noChangeArrowheads="1"/>
                          </pic:cNvPicPr>
                        </pic:nvPicPr>
                        <pic:blipFill>
                          <a:blip r:embed="rId92"/>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BF3C65" w:rsidRPr="00BF3C65" w:rsidRDefault="00BF3C65" w:rsidP="00407720">
            <w:pPr>
              <w:pStyle w:val="BodyText"/>
              <w:numPr>
                <w:ilvl w:val="0"/>
                <w:numId w:val="44"/>
              </w:numPr>
              <w:rPr>
                <w:rFonts w:ascii="Verdana" w:hAnsi="Verdana"/>
                <w:sz w:val="18"/>
                <w:szCs w:val="18"/>
              </w:rPr>
            </w:pPr>
            <w:r w:rsidRPr="00BF3C65">
              <w:rPr>
                <w:rFonts w:ascii="Verdana" w:hAnsi="Verdana"/>
                <w:sz w:val="18"/>
                <w:szCs w:val="18"/>
              </w:rPr>
              <w:t>SharePoint Files tool to get files</w:t>
            </w:r>
          </w:p>
          <w:p w:rsidR="00BF3C65" w:rsidRPr="00BF3C65"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200275"/>
                  <wp:effectExtent l="19050" t="0" r="9525" b="0"/>
                  <wp:docPr id="73" name="Picture 84" descr="Groove 2007 - SP Too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oove 2007 - SP Tool 2.png"/>
                          <pic:cNvPicPr>
                            <a:picLocks noChangeAspect="1" noChangeArrowheads="1"/>
                          </pic:cNvPicPr>
                        </pic:nvPicPr>
                        <pic:blipFill>
                          <a:blip r:embed="rId93"/>
                          <a:srcRect/>
                          <a:stretch>
                            <a:fillRect/>
                          </a:stretch>
                        </pic:blipFill>
                        <pic:spPr bwMode="auto">
                          <a:xfrm>
                            <a:off x="0" y="0"/>
                            <a:ext cx="2924175" cy="2200275"/>
                          </a:xfrm>
                          <a:prstGeom prst="rect">
                            <a:avLst/>
                          </a:prstGeom>
                          <a:noFill/>
                          <a:ln w="9525">
                            <a:noFill/>
                            <a:miter lim="800000"/>
                            <a:headEnd/>
                            <a:tailEnd/>
                          </a:ln>
                        </pic:spPr>
                      </pic:pic>
                    </a:graphicData>
                  </a:graphic>
                </wp:inline>
              </w:drawing>
            </w:r>
          </w:p>
        </w:tc>
      </w:tr>
      <w:tr w:rsidR="00DA44A2" w:rsidRPr="00BF3C65" w:rsidTr="00AC33DC">
        <w:trPr>
          <w:cantSplit/>
          <w:trHeight w:val="360"/>
        </w:trPr>
        <w:tc>
          <w:tcPr>
            <w:tcW w:w="4905" w:type="dxa"/>
          </w:tcPr>
          <w:p w:rsidR="00136AAC" w:rsidRPr="00BF3C65" w:rsidRDefault="00136AAC" w:rsidP="00136AAC">
            <w:pPr>
              <w:pStyle w:val="BodyText"/>
              <w:numPr>
                <w:ilvl w:val="0"/>
                <w:numId w:val="43"/>
              </w:numPr>
              <w:rPr>
                <w:rFonts w:ascii="Verdana" w:hAnsi="Verdana"/>
                <w:sz w:val="18"/>
                <w:szCs w:val="18"/>
              </w:rPr>
            </w:pPr>
            <w:r w:rsidRPr="00BF3C65">
              <w:rPr>
                <w:rFonts w:ascii="Verdana" w:hAnsi="Verdana"/>
                <w:sz w:val="18"/>
                <w:szCs w:val="18"/>
              </w:rPr>
              <w:lastRenderedPageBreak/>
              <w:t xml:space="preserve">File is edited on SharePoint Site </w:t>
            </w:r>
          </w:p>
          <w:p w:rsidR="00136AAC" w:rsidRPr="00BF3C65" w:rsidRDefault="00136AAC" w:rsidP="00136AAC">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101" name="Picture 81" descr="Groove 3.1 Edit in Share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roove 3.1 Edit in SharePoint.png"/>
                          <pic:cNvPicPr>
                            <a:picLocks noChangeAspect="1" noChangeArrowheads="1"/>
                          </pic:cNvPicPr>
                        </pic:nvPicPr>
                        <pic:blipFill>
                          <a:blip r:embed="rId94"/>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136AAC" w:rsidRPr="00BF3C65" w:rsidRDefault="00136AAC" w:rsidP="00136AAC">
            <w:pPr>
              <w:pStyle w:val="BodyText"/>
              <w:numPr>
                <w:ilvl w:val="0"/>
                <w:numId w:val="43"/>
              </w:numPr>
              <w:rPr>
                <w:rFonts w:ascii="Verdana" w:hAnsi="Verdana"/>
                <w:sz w:val="18"/>
                <w:szCs w:val="18"/>
              </w:rPr>
            </w:pPr>
            <w:r w:rsidRPr="00BF3C65">
              <w:rPr>
                <w:rFonts w:ascii="Verdana" w:hAnsi="Verdana"/>
                <w:sz w:val="18"/>
                <w:szCs w:val="18"/>
              </w:rPr>
              <w:t xml:space="preserve">Files are out of sync </w:t>
            </w:r>
          </w:p>
          <w:p w:rsidR="00136AAC" w:rsidRDefault="00136AAC" w:rsidP="00136AAC">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102" name="Picture 82" descr="Groove 3.1 Edited in SharePoin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roove 3.1 Edited in SharePoint 4.png"/>
                          <pic:cNvPicPr>
                            <a:picLocks noChangeAspect="1" noChangeArrowheads="1"/>
                          </pic:cNvPicPr>
                        </pic:nvPicPr>
                        <pic:blipFill>
                          <a:blip r:embed="rId95"/>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DA44A2" w:rsidRPr="00BF3C65" w:rsidRDefault="00DA44A2" w:rsidP="00407720">
            <w:pPr>
              <w:pStyle w:val="BodyText"/>
              <w:numPr>
                <w:ilvl w:val="0"/>
                <w:numId w:val="44"/>
              </w:numPr>
              <w:rPr>
                <w:rFonts w:ascii="Verdana" w:hAnsi="Verdana"/>
                <w:sz w:val="18"/>
                <w:szCs w:val="18"/>
              </w:rPr>
            </w:pPr>
            <w:r w:rsidRPr="00BF3C65">
              <w:rPr>
                <w:rFonts w:ascii="Verdana" w:hAnsi="Verdana"/>
                <w:sz w:val="18"/>
                <w:szCs w:val="18"/>
              </w:rPr>
              <w:t xml:space="preserve">Files are out of sync </w:t>
            </w:r>
          </w:p>
          <w:p w:rsidR="00AC33DC" w:rsidRPr="00BF3C65" w:rsidRDefault="00AC33DC" w:rsidP="00407720">
            <w:pPr>
              <w:pStyle w:val="BodyText"/>
              <w:numPr>
                <w:ilvl w:val="0"/>
                <w:numId w:val="41"/>
              </w:numPr>
              <w:rPr>
                <w:rFonts w:ascii="Verdana" w:hAnsi="Verdana"/>
                <w:sz w:val="18"/>
                <w:szCs w:val="18"/>
              </w:rPr>
            </w:pPr>
            <w:r w:rsidRPr="00BF3C65">
              <w:rPr>
                <w:rFonts w:ascii="Verdana" w:hAnsi="Verdana"/>
                <w:sz w:val="18"/>
                <w:szCs w:val="18"/>
              </w:rPr>
              <w:t xml:space="preserve">Changed file must be re-added to Groove 3.1 workspace </w:t>
            </w:r>
          </w:p>
          <w:p w:rsidR="00DA44A2" w:rsidRPr="00BF3C65"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76" name="Picture 83" descr="Groove Out of syn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oove Out of sync 2.PNG"/>
                          <pic:cNvPicPr>
                            <a:picLocks noChangeAspect="1" noChangeArrowheads="1"/>
                          </pic:cNvPicPr>
                        </pic:nvPicPr>
                        <pic:blipFill>
                          <a:blip r:embed="rId96"/>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c>
          <w:tcPr>
            <w:tcW w:w="4905" w:type="dxa"/>
          </w:tcPr>
          <w:p w:rsidR="00136AAC" w:rsidRPr="00BF3C65" w:rsidRDefault="00136AAC" w:rsidP="00136AAC">
            <w:pPr>
              <w:pStyle w:val="BodyText"/>
              <w:numPr>
                <w:ilvl w:val="0"/>
                <w:numId w:val="52"/>
              </w:numPr>
              <w:rPr>
                <w:rFonts w:ascii="Verdana" w:hAnsi="Verdana"/>
                <w:sz w:val="18"/>
                <w:szCs w:val="18"/>
              </w:rPr>
            </w:pPr>
            <w:r w:rsidRPr="00BF3C65">
              <w:rPr>
                <w:rFonts w:ascii="Verdana" w:hAnsi="Verdana"/>
                <w:sz w:val="18"/>
                <w:szCs w:val="18"/>
              </w:rPr>
              <w:t>SharePoint Files tool to get files</w:t>
            </w:r>
          </w:p>
          <w:p w:rsidR="00136AAC" w:rsidRPr="00BF3C65" w:rsidRDefault="00136AAC" w:rsidP="00136AAC">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104" name="Picture 85" descr="Groove 2007 - SP Cop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oove 2007 - SP Copying.png"/>
                          <pic:cNvPicPr>
                            <a:picLocks noChangeAspect="1" noChangeArrowheads="1"/>
                          </pic:cNvPicPr>
                        </pic:nvPicPr>
                        <pic:blipFill>
                          <a:blip r:embed="rId97"/>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136AAC" w:rsidRPr="00BF3C65" w:rsidRDefault="00136AAC" w:rsidP="00136AAC">
            <w:pPr>
              <w:pStyle w:val="BodyText"/>
              <w:numPr>
                <w:ilvl w:val="0"/>
                <w:numId w:val="52"/>
              </w:numPr>
              <w:rPr>
                <w:rFonts w:ascii="Verdana" w:hAnsi="Verdana"/>
                <w:sz w:val="18"/>
                <w:szCs w:val="18"/>
              </w:rPr>
            </w:pPr>
            <w:r w:rsidRPr="00BF3C65">
              <w:rPr>
                <w:rFonts w:ascii="Verdana" w:hAnsi="Verdana"/>
                <w:sz w:val="18"/>
                <w:szCs w:val="18"/>
              </w:rPr>
              <w:t>Synchronization notification provided</w:t>
            </w:r>
          </w:p>
          <w:p w:rsidR="00136AAC" w:rsidRDefault="00136AAC" w:rsidP="00136AAC">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105" name="Picture 86" descr="Groove 2007 - Change in Groove - p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oove 2007 - Change in Groove - preview2.PNG"/>
                          <pic:cNvPicPr>
                            <a:picLocks noChangeAspect="1" noChangeArrowheads="1"/>
                          </pic:cNvPicPr>
                        </pic:nvPicPr>
                        <pic:blipFill>
                          <a:blip r:embed="rId98"/>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p w:rsidR="00DA44A2" w:rsidRPr="00BF3C65" w:rsidRDefault="00DA44A2" w:rsidP="00407720">
            <w:pPr>
              <w:pStyle w:val="BodyText"/>
              <w:numPr>
                <w:ilvl w:val="0"/>
                <w:numId w:val="45"/>
              </w:numPr>
              <w:rPr>
                <w:rFonts w:ascii="Verdana" w:hAnsi="Verdana"/>
                <w:sz w:val="18"/>
                <w:szCs w:val="18"/>
              </w:rPr>
            </w:pPr>
            <w:r w:rsidRPr="00BF3C65">
              <w:rPr>
                <w:rFonts w:ascii="Verdana" w:hAnsi="Verdana"/>
                <w:sz w:val="18"/>
                <w:szCs w:val="18"/>
              </w:rPr>
              <w:t>Re-synchronize to get updates from site</w:t>
            </w:r>
          </w:p>
          <w:p w:rsidR="00DA44A2" w:rsidRPr="00BF3C65" w:rsidRDefault="00997B15" w:rsidP="003F6A9A">
            <w:pPr>
              <w:pStyle w:val="BodyText"/>
              <w:rPr>
                <w:rFonts w:ascii="Verdana" w:hAnsi="Verdana"/>
                <w:sz w:val="18"/>
                <w:szCs w:val="18"/>
              </w:rPr>
            </w:pPr>
            <w:r>
              <w:rPr>
                <w:rFonts w:ascii="Verdana" w:hAnsi="Verdana"/>
                <w:noProof/>
                <w:snapToGrid/>
                <w:sz w:val="18"/>
                <w:szCs w:val="18"/>
              </w:rPr>
              <w:drawing>
                <wp:inline distT="0" distB="0" distL="0" distR="0">
                  <wp:extent cx="2924175" cy="2190750"/>
                  <wp:effectExtent l="19050" t="0" r="9525" b="0"/>
                  <wp:docPr id="77" name="Picture 87" descr="Groove 2007 - Change in Sharepoint - 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oove 2007 - Change in Sharepoint - preview 2.PNG"/>
                          <pic:cNvPicPr>
                            <a:picLocks noChangeAspect="1" noChangeArrowheads="1"/>
                          </pic:cNvPicPr>
                        </pic:nvPicPr>
                        <pic:blipFill>
                          <a:blip r:embed="rId99"/>
                          <a:srcRect/>
                          <a:stretch>
                            <a:fillRect/>
                          </a:stretch>
                        </pic:blipFill>
                        <pic:spPr bwMode="auto">
                          <a:xfrm>
                            <a:off x="0" y="0"/>
                            <a:ext cx="2924175" cy="2190750"/>
                          </a:xfrm>
                          <a:prstGeom prst="rect">
                            <a:avLst/>
                          </a:prstGeom>
                          <a:noFill/>
                          <a:ln w="9525">
                            <a:noFill/>
                            <a:miter lim="800000"/>
                            <a:headEnd/>
                            <a:tailEnd/>
                          </a:ln>
                        </pic:spPr>
                      </pic:pic>
                    </a:graphicData>
                  </a:graphic>
                </wp:inline>
              </w:drawing>
            </w:r>
          </w:p>
        </w:tc>
      </w:tr>
    </w:tbl>
    <w:p w:rsidR="002012DE" w:rsidRPr="00532937" w:rsidRDefault="002012DE" w:rsidP="00CF33A4">
      <w:pPr>
        <w:pStyle w:val="Heading1"/>
      </w:pPr>
      <w:bookmarkStart w:id="34" w:name="_Toc163382439"/>
      <w:r w:rsidRPr="00532937">
        <w:lastRenderedPageBreak/>
        <w:t>Conclusion</w:t>
      </w:r>
      <w:bookmarkEnd w:id="15"/>
      <w:bookmarkEnd w:id="34"/>
    </w:p>
    <w:p w:rsidR="002012DE" w:rsidRPr="005359D3" w:rsidRDefault="002012DE" w:rsidP="003F6A9A">
      <w:r w:rsidRPr="005359D3">
        <w:t xml:space="preserve">Microsoft </w:t>
      </w:r>
      <w:r w:rsidR="00484398">
        <w:t xml:space="preserve">Windows SharePoint Services 3.0 and </w:t>
      </w:r>
      <w:r w:rsidRPr="005359D3">
        <w:t xml:space="preserve">Office SharePoint Server 2007 </w:t>
      </w:r>
      <w:r w:rsidR="00484398">
        <w:t>provide</w:t>
      </w:r>
      <w:r w:rsidRPr="005359D3">
        <w:t xml:space="preserve"> advanced collaboration</w:t>
      </w:r>
      <w:r w:rsidR="00484398">
        <w:t xml:space="preserve"> and enterprise content management capabilities </w:t>
      </w:r>
      <w:r w:rsidRPr="005359D3">
        <w:t>for end users</w:t>
      </w:r>
      <w:r w:rsidR="00484398">
        <w:t xml:space="preserve"> through </w:t>
      </w:r>
      <w:r w:rsidRPr="005359D3">
        <w:t>rich</w:t>
      </w:r>
      <w:r w:rsidR="00484398">
        <w:t xml:space="preserve">, contextual </w:t>
      </w:r>
      <w:r w:rsidRPr="005359D3">
        <w:t xml:space="preserve">integration with Office </w:t>
      </w:r>
      <w:r w:rsidR="00484398">
        <w:t xml:space="preserve">Professional Plus </w:t>
      </w:r>
      <w:r w:rsidRPr="005359D3">
        <w:t>2007</w:t>
      </w:r>
      <w:r w:rsidR="00484398">
        <w:t xml:space="preserve"> and Office Enterprise 2007</w:t>
      </w:r>
      <w:r w:rsidRPr="005359D3">
        <w:t>. These latest versions of their respective platforms were developed together for maximum integration, with the express</w:t>
      </w:r>
      <w:r w:rsidR="00484398">
        <w:t>ed</w:t>
      </w:r>
      <w:r w:rsidRPr="005359D3">
        <w:t xml:space="preserve"> purpose of enabling the most powerful user experience possible. While </w:t>
      </w:r>
      <w:r w:rsidR="00484398">
        <w:t xml:space="preserve">the 2007 Office Suites and Windows SharePoint Services 3.0 and Office </w:t>
      </w:r>
      <w:r w:rsidRPr="005359D3">
        <w:t>SharePoint Server 2007</w:t>
      </w:r>
      <w:r w:rsidR="00484398">
        <w:t xml:space="preserve"> </w:t>
      </w:r>
      <w:r w:rsidRPr="005359D3">
        <w:t xml:space="preserve">provide </w:t>
      </w:r>
      <w:r w:rsidR="0039239B">
        <w:t xml:space="preserve">much </w:t>
      </w:r>
      <w:r w:rsidRPr="005359D3">
        <w:t xml:space="preserve">new </w:t>
      </w:r>
      <w:r w:rsidR="0039239B">
        <w:t xml:space="preserve">and improved </w:t>
      </w:r>
      <w:r w:rsidRPr="005359D3">
        <w:t xml:space="preserve">functionality </w:t>
      </w:r>
      <w:r w:rsidR="00484398">
        <w:t xml:space="preserve">compared to their </w:t>
      </w:r>
      <w:r w:rsidRPr="005359D3">
        <w:t xml:space="preserve">previous </w:t>
      </w:r>
      <w:r w:rsidR="00484398">
        <w:t>versions</w:t>
      </w:r>
      <w:r w:rsidRPr="005359D3">
        <w:t xml:space="preserve">, </w:t>
      </w:r>
      <w:r w:rsidR="00484398" w:rsidRPr="0039239B">
        <w:rPr>
          <w:b/>
          <w:i/>
        </w:rPr>
        <w:t xml:space="preserve">the combined deployment of the latest client programs and server technologies </w:t>
      </w:r>
      <w:r w:rsidRPr="0039239B">
        <w:rPr>
          <w:b/>
          <w:i/>
        </w:rPr>
        <w:t xml:space="preserve">is necessary to </w:t>
      </w:r>
      <w:r w:rsidR="00484398" w:rsidRPr="0039239B">
        <w:rPr>
          <w:b/>
          <w:i/>
        </w:rPr>
        <w:t>achieve the best Office</w:t>
      </w:r>
      <w:r w:rsidR="00CF33A4">
        <w:rPr>
          <w:b/>
          <w:i/>
        </w:rPr>
        <w:t xml:space="preserve"> and </w:t>
      </w:r>
      <w:r w:rsidR="00484398" w:rsidRPr="0039239B">
        <w:rPr>
          <w:b/>
          <w:i/>
        </w:rPr>
        <w:t>SharePoint integration features</w:t>
      </w:r>
      <w:r w:rsidR="00484398">
        <w:t>.</w:t>
      </w:r>
    </w:p>
    <w:p w:rsidR="006F2F09" w:rsidRPr="002012DE" w:rsidRDefault="006F2F09" w:rsidP="006F2F09">
      <w:r>
        <w:t>By leveraging the best Office</w:t>
      </w:r>
      <w:r w:rsidR="00CF33A4">
        <w:t xml:space="preserve"> and </w:t>
      </w:r>
      <w:r>
        <w:t>SharePoint integration features, you will be able to collaborate more productively, manage your enterprise’s information content and people driven processes more effectively, and improve your business insight more rapidly.</w:t>
      </w:r>
    </w:p>
    <w:p w:rsidR="002012DE" w:rsidRPr="00DA44A2" w:rsidRDefault="007C6779" w:rsidP="00CF33A4">
      <w:pPr>
        <w:pStyle w:val="Heading1"/>
      </w:pPr>
      <w:bookmarkStart w:id="35" w:name="_Toc163382440"/>
      <w:r>
        <w:lastRenderedPageBreak/>
        <w:t>For More Information</w:t>
      </w:r>
      <w:bookmarkEnd w:id="35"/>
    </w:p>
    <w:p w:rsidR="0011204F" w:rsidRPr="007C6779" w:rsidRDefault="002012DE" w:rsidP="00CF33A4">
      <w:pPr>
        <w:pStyle w:val="Heading2"/>
      </w:pPr>
      <w:bookmarkStart w:id="36" w:name="_Toc163382441"/>
      <w:bookmarkStart w:id="37" w:name="_Toc124766755"/>
      <w:bookmarkStart w:id="38" w:name="_Toc125187323"/>
      <w:r w:rsidRPr="007C6779">
        <w:t>2007 Microsoft Office System</w:t>
      </w:r>
      <w:bookmarkEnd w:id="36"/>
    </w:p>
    <w:p w:rsidR="002012DE" w:rsidRPr="005359D3" w:rsidRDefault="0011204F" w:rsidP="00407720">
      <w:pPr>
        <w:numPr>
          <w:ilvl w:val="0"/>
          <w:numId w:val="33"/>
        </w:numPr>
      </w:pPr>
      <w:r w:rsidRPr="005359D3">
        <w:t xml:space="preserve">Home: </w:t>
      </w:r>
      <w:hyperlink r:id="rId100" w:history="1">
        <w:r w:rsidR="002012DE" w:rsidRPr="005359D3">
          <w:rPr>
            <w:rStyle w:val="Hyperlink"/>
          </w:rPr>
          <w:t>http://www.microsoft.com/office</w:t>
        </w:r>
      </w:hyperlink>
    </w:p>
    <w:p w:rsidR="005359D3" w:rsidRPr="005359D3" w:rsidRDefault="00B1170B" w:rsidP="00407720">
      <w:pPr>
        <w:numPr>
          <w:ilvl w:val="0"/>
          <w:numId w:val="33"/>
        </w:numPr>
      </w:pPr>
      <w:hyperlink r:id="rId101" w:history="1">
        <w:r w:rsidR="005359D3" w:rsidRPr="005359D3">
          <w:rPr>
            <w:rStyle w:val="Hyperlink"/>
          </w:rPr>
          <w:t>2007 Office Suites Comparison</w:t>
        </w:r>
      </w:hyperlink>
    </w:p>
    <w:bookmarkStart w:id="39" w:name="_Toc124766756"/>
    <w:bookmarkStart w:id="40" w:name="_Toc125187325"/>
    <w:bookmarkEnd w:id="37"/>
    <w:bookmarkEnd w:id="38"/>
    <w:p w:rsidR="0011204F" w:rsidRPr="005359D3" w:rsidRDefault="00B1170B" w:rsidP="00407720">
      <w:pPr>
        <w:numPr>
          <w:ilvl w:val="0"/>
          <w:numId w:val="33"/>
        </w:numPr>
      </w:pPr>
      <w:r w:rsidRPr="005359D3">
        <w:fldChar w:fldCharType="begin"/>
      </w:r>
      <w:r w:rsidR="0011204F" w:rsidRPr="005359D3">
        <w:instrText xml:space="preserve"> HYPERLINK "http://office.microsoft.com/en-us/suites/HA101679981033.aspx" </w:instrText>
      </w:r>
      <w:r w:rsidRPr="005359D3">
        <w:fldChar w:fldCharType="separate"/>
      </w:r>
      <w:r w:rsidR="0011204F" w:rsidRPr="005359D3">
        <w:rPr>
          <w:rStyle w:val="Hyperlink"/>
        </w:rPr>
        <w:t>Office Enterprise 2007 Product Guide</w:t>
      </w:r>
      <w:r w:rsidRPr="005359D3">
        <w:fldChar w:fldCharType="end"/>
      </w:r>
    </w:p>
    <w:p w:rsidR="0011204F" w:rsidRPr="005359D3" w:rsidRDefault="002012DE" w:rsidP="00CF33A4">
      <w:pPr>
        <w:pStyle w:val="Heading2"/>
      </w:pPr>
      <w:bookmarkStart w:id="41" w:name="_Toc163382442"/>
      <w:r w:rsidRPr="005359D3">
        <w:t>Microsoft SharePoint Products and Technologies</w:t>
      </w:r>
      <w:bookmarkEnd w:id="41"/>
    </w:p>
    <w:p w:rsidR="002012DE" w:rsidRPr="005359D3" w:rsidRDefault="00CF33A4" w:rsidP="00407720">
      <w:pPr>
        <w:numPr>
          <w:ilvl w:val="0"/>
          <w:numId w:val="34"/>
        </w:numPr>
      </w:pPr>
      <w:r>
        <w:t xml:space="preserve">Product Marketing </w:t>
      </w:r>
      <w:r w:rsidR="0011204F" w:rsidRPr="005359D3">
        <w:t>Home</w:t>
      </w:r>
      <w:r>
        <w:t xml:space="preserve"> Page</w:t>
      </w:r>
      <w:r w:rsidR="0011204F" w:rsidRPr="005359D3">
        <w:t xml:space="preserve">: </w:t>
      </w:r>
      <w:hyperlink r:id="rId102" w:history="1">
        <w:r w:rsidR="00DA1289" w:rsidRPr="005359D3">
          <w:rPr>
            <w:rStyle w:val="Hyperlink"/>
          </w:rPr>
          <w:t>http://www.microsoft.com/sharepoint</w:t>
        </w:r>
      </w:hyperlink>
    </w:p>
    <w:p w:rsidR="005359D3" w:rsidRPr="005359D3" w:rsidRDefault="005359D3" w:rsidP="00407720">
      <w:pPr>
        <w:numPr>
          <w:ilvl w:val="0"/>
          <w:numId w:val="34"/>
        </w:numPr>
      </w:pPr>
      <w:r w:rsidRPr="005359D3">
        <w:t>Community Portal</w:t>
      </w:r>
      <w:r w:rsidR="00CF33A4">
        <w:t xml:space="preserve"> Home Page</w:t>
      </w:r>
      <w:r w:rsidRPr="005359D3">
        <w:t xml:space="preserve">: </w:t>
      </w:r>
      <w:hyperlink r:id="rId103" w:history="1">
        <w:r w:rsidR="00CF33A4" w:rsidRPr="008B158A">
          <w:rPr>
            <w:rStyle w:val="Hyperlink"/>
          </w:rPr>
          <w:t>http://mysharepointcommunity.com</w:t>
        </w:r>
      </w:hyperlink>
    </w:p>
    <w:p w:rsidR="005359D3" w:rsidRPr="005359D3" w:rsidRDefault="00B1170B" w:rsidP="00407720">
      <w:pPr>
        <w:numPr>
          <w:ilvl w:val="0"/>
          <w:numId w:val="34"/>
        </w:numPr>
      </w:pPr>
      <w:hyperlink r:id="rId104" w:history="1">
        <w:r w:rsidR="005359D3" w:rsidRPr="005359D3">
          <w:rPr>
            <w:rStyle w:val="Hyperlink"/>
          </w:rPr>
          <w:t>SharePoint 2007 Products Comparison</w:t>
        </w:r>
      </w:hyperlink>
    </w:p>
    <w:p w:rsidR="0011204F" w:rsidRDefault="00B1170B" w:rsidP="00407720">
      <w:pPr>
        <w:numPr>
          <w:ilvl w:val="0"/>
          <w:numId w:val="34"/>
        </w:numPr>
      </w:pPr>
      <w:hyperlink r:id="rId105" w:history="1">
        <w:r w:rsidR="0011204F" w:rsidRPr="00CF33A4">
          <w:rPr>
            <w:rStyle w:val="Hyperlink"/>
          </w:rPr>
          <w:t>SharePoint Services 3.0 Feature Guide</w:t>
        </w:r>
      </w:hyperlink>
    </w:p>
    <w:p w:rsidR="0024188C" w:rsidRPr="005359D3" w:rsidRDefault="00B1170B" w:rsidP="00407720">
      <w:pPr>
        <w:numPr>
          <w:ilvl w:val="0"/>
          <w:numId w:val="34"/>
        </w:numPr>
      </w:pPr>
      <w:hyperlink r:id="rId106" w:history="1">
        <w:r w:rsidR="0024188C" w:rsidRPr="0024188C">
          <w:rPr>
            <w:rStyle w:val="Hyperlink"/>
          </w:rPr>
          <w:t>SharePoint Services 3.0 vs. SharePoint Services 2.0 Comparison</w:t>
        </w:r>
      </w:hyperlink>
    </w:p>
    <w:p w:rsidR="0011204F" w:rsidRDefault="00B1170B" w:rsidP="00407720">
      <w:pPr>
        <w:numPr>
          <w:ilvl w:val="0"/>
          <w:numId w:val="34"/>
        </w:numPr>
      </w:pPr>
      <w:hyperlink r:id="rId107" w:history="1">
        <w:r w:rsidR="0011204F" w:rsidRPr="00CF33A4">
          <w:rPr>
            <w:rStyle w:val="Hyperlink"/>
          </w:rPr>
          <w:t>SharePoint Server 2007 Feature Guide</w:t>
        </w:r>
        <w:bookmarkEnd w:id="7"/>
        <w:bookmarkEnd w:id="39"/>
        <w:bookmarkEnd w:id="40"/>
      </w:hyperlink>
    </w:p>
    <w:p w:rsidR="0024188C" w:rsidRDefault="00B1170B" w:rsidP="00407720">
      <w:pPr>
        <w:numPr>
          <w:ilvl w:val="0"/>
          <w:numId w:val="34"/>
        </w:numPr>
      </w:pPr>
      <w:hyperlink r:id="rId108" w:history="1">
        <w:r w:rsidR="0024188C" w:rsidRPr="0024188C">
          <w:rPr>
            <w:rStyle w:val="Hyperlink"/>
          </w:rPr>
          <w:t>SharePoint Server 2007 vs. SharePoint Portal Server 2003 Comparison</w:t>
        </w:r>
      </w:hyperlink>
    </w:p>
    <w:p w:rsidR="007C6779" w:rsidRDefault="007C6779" w:rsidP="007C6779">
      <w:pPr>
        <w:pStyle w:val="SysReq"/>
      </w:pPr>
    </w:p>
    <w:p w:rsidR="007F18D2" w:rsidRDefault="007F18D2">
      <w:pPr>
        <w:rPr>
          <w:color w:val="000000"/>
          <w:lang w:bidi="he-IL"/>
        </w:rPr>
      </w:pPr>
      <w:r>
        <w:br w:type="page"/>
      </w:r>
    </w:p>
    <w:p w:rsidR="007C6779" w:rsidRDefault="007F18D2" w:rsidP="00CF33A4">
      <w:pPr>
        <w:pStyle w:val="Heading1"/>
      </w:pPr>
      <w:bookmarkStart w:id="42" w:name="_Toc163382443"/>
      <w:r>
        <w:lastRenderedPageBreak/>
        <w:t>Appendix</w:t>
      </w:r>
      <w:bookmarkEnd w:id="42"/>
    </w:p>
    <w:p w:rsidR="007F18D2" w:rsidRDefault="007F18D2" w:rsidP="00CF33A4">
      <w:pPr>
        <w:pStyle w:val="Heading2"/>
      </w:pPr>
      <w:bookmarkStart w:id="43" w:name="_Client_Program,_Server"/>
      <w:bookmarkStart w:id="44" w:name="_Toc163382444"/>
      <w:bookmarkEnd w:id="43"/>
      <w:r w:rsidRPr="00AC33DC">
        <w:t>Client Program, Server License, and Client Access License Requirements</w:t>
      </w:r>
      <w:bookmarkEnd w:id="44"/>
    </w:p>
    <w:p w:rsidR="007F18D2" w:rsidRDefault="007F18D2" w:rsidP="007F18D2">
      <w:r>
        <w:t>The following table shows the Office 2003 or 2007 client program, SharePoint server license, and client access license requiremen</w:t>
      </w:r>
      <w:r w:rsidR="00CF33A4">
        <w:t xml:space="preserve">ts for each of the major Office and </w:t>
      </w:r>
      <w:r>
        <w:t>SharePoint integration feature.</w:t>
      </w:r>
    </w:p>
    <w:tbl>
      <w:tblPr>
        <w:tblW w:w="0" w:type="auto"/>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0" w:type="dxa"/>
          <w:right w:w="80" w:type="dxa"/>
        </w:tblCellMar>
        <w:tblLook w:val="0000"/>
      </w:tblPr>
      <w:tblGrid>
        <w:gridCol w:w="4770"/>
        <w:gridCol w:w="1680"/>
        <w:gridCol w:w="1680"/>
        <w:gridCol w:w="1680"/>
      </w:tblGrid>
      <w:tr w:rsidR="006E25DC" w:rsidRPr="00E71535" w:rsidTr="00162BF7">
        <w:trPr>
          <w:cantSplit/>
          <w:trHeight w:val="143"/>
          <w:tblHeader/>
        </w:trPr>
        <w:tc>
          <w:tcPr>
            <w:tcW w:w="9810" w:type="dxa"/>
            <w:gridSpan w:val="4"/>
            <w:tcBorders>
              <w:top w:val="single" w:sz="4" w:space="0" w:color="auto"/>
              <w:bottom w:val="single" w:sz="6" w:space="0" w:color="auto"/>
            </w:tcBorders>
            <w:shd w:val="solid" w:color="BFBFBF" w:fill="auto"/>
          </w:tcPr>
          <w:p w:rsidR="006E25DC" w:rsidRPr="006E25DC" w:rsidRDefault="006E25DC" w:rsidP="006E25DC">
            <w:pPr>
              <w:pStyle w:val="Heading3"/>
              <w:jc w:val="center"/>
              <w:rPr>
                <w:rFonts w:ascii="Verdana" w:hAnsi="Verdana"/>
              </w:rPr>
            </w:pPr>
            <w:r w:rsidRPr="00AC33DC">
              <w:t>Client Program, Server License, and Client Access License Requirements</w:t>
            </w:r>
          </w:p>
        </w:tc>
      </w:tr>
      <w:tr w:rsidR="007F18D2" w:rsidRPr="00E71535" w:rsidTr="00C567B0">
        <w:trPr>
          <w:cantSplit/>
          <w:trHeight w:val="143"/>
          <w:tblHeader/>
        </w:trPr>
        <w:tc>
          <w:tcPr>
            <w:tcW w:w="4770" w:type="dxa"/>
            <w:tcBorders>
              <w:top w:val="single" w:sz="4" w:space="0" w:color="auto"/>
              <w:bottom w:val="single" w:sz="6" w:space="0" w:color="auto"/>
            </w:tcBorders>
            <w:shd w:val="solid" w:color="BFBFBF" w:fill="auto"/>
          </w:tcPr>
          <w:p w:rsidR="007F18D2" w:rsidRPr="00E71535" w:rsidRDefault="00CF33A4" w:rsidP="006E25DC">
            <w:pPr>
              <w:pStyle w:val="BodyText"/>
              <w:spacing w:before="40" w:after="40"/>
              <w:rPr>
                <w:rFonts w:ascii="Verdana" w:hAnsi="Verdana"/>
                <w:b/>
                <w:sz w:val="18"/>
                <w:szCs w:val="18"/>
              </w:rPr>
            </w:pPr>
            <w:r>
              <w:rPr>
                <w:rFonts w:ascii="Verdana" w:hAnsi="Verdana"/>
                <w:b/>
                <w:sz w:val="18"/>
                <w:szCs w:val="18"/>
              </w:rPr>
              <w:t xml:space="preserve">Office and </w:t>
            </w:r>
            <w:r w:rsidR="007F18D2" w:rsidRPr="00E71535">
              <w:rPr>
                <w:rFonts w:ascii="Verdana" w:hAnsi="Verdana"/>
                <w:b/>
                <w:sz w:val="18"/>
                <w:szCs w:val="18"/>
              </w:rPr>
              <w:t>SharePoint Integration Feature</w:t>
            </w:r>
          </w:p>
        </w:tc>
        <w:tc>
          <w:tcPr>
            <w:tcW w:w="1680" w:type="dxa"/>
            <w:tcBorders>
              <w:top w:val="single" w:sz="4" w:space="0" w:color="auto"/>
              <w:bottom w:val="single" w:sz="6" w:space="0" w:color="auto"/>
            </w:tcBorders>
            <w:shd w:val="solid" w:color="BFBFBF" w:fill="auto"/>
          </w:tcPr>
          <w:p w:rsidR="007F18D2" w:rsidRPr="00E71535" w:rsidRDefault="007F18D2" w:rsidP="006E25DC">
            <w:pPr>
              <w:pStyle w:val="BodyText"/>
              <w:spacing w:before="40" w:after="40"/>
              <w:rPr>
                <w:rFonts w:ascii="Verdana" w:hAnsi="Verdana"/>
                <w:sz w:val="18"/>
                <w:szCs w:val="18"/>
              </w:rPr>
            </w:pPr>
            <w:r w:rsidRPr="00E71535">
              <w:rPr>
                <w:rFonts w:ascii="Verdana" w:hAnsi="Verdana"/>
                <w:sz w:val="18"/>
                <w:szCs w:val="18"/>
              </w:rPr>
              <w:t>Client(s)</w:t>
            </w:r>
          </w:p>
        </w:tc>
        <w:tc>
          <w:tcPr>
            <w:tcW w:w="1680" w:type="dxa"/>
            <w:tcBorders>
              <w:top w:val="single" w:sz="4" w:space="0" w:color="auto"/>
              <w:bottom w:val="single" w:sz="6" w:space="0" w:color="auto"/>
            </w:tcBorders>
            <w:shd w:val="solid" w:color="BFBFBF" w:fill="auto"/>
          </w:tcPr>
          <w:p w:rsidR="007F18D2" w:rsidRPr="00E71535" w:rsidRDefault="007F18D2" w:rsidP="006E25DC">
            <w:pPr>
              <w:pStyle w:val="BodyText"/>
              <w:spacing w:before="40" w:after="40"/>
              <w:rPr>
                <w:rFonts w:ascii="Verdana" w:hAnsi="Verdana"/>
                <w:sz w:val="18"/>
                <w:szCs w:val="18"/>
              </w:rPr>
            </w:pPr>
            <w:r w:rsidRPr="00E71535">
              <w:rPr>
                <w:rFonts w:ascii="Verdana" w:hAnsi="Verdana"/>
                <w:sz w:val="18"/>
                <w:szCs w:val="18"/>
              </w:rPr>
              <w:t>Server(s)</w:t>
            </w:r>
          </w:p>
        </w:tc>
        <w:tc>
          <w:tcPr>
            <w:tcW w:w="1680" w:type="dxa"/>
            <w:tcBorders>
              <w:top w:val="single" w:sz="4" w:space="0" w:color="auto"/>
              <w:bottom w:val="single" w:sz="6" w:space="0" w:color="auto"/>
            </w:tcBorders>
            <w:shd w:val="solid" w:color="BFBFBF" w:fill="auto"/>
          </w:tcPr>
          <w:p w:rsidR="007F18D2" w:rsidRPr="00E71535" w:rsidRDefault="007F18D2" w:rsidP="006E25DC">
            <w:pPr>
              <w:pStyle w:val="BodyText"/>
              <w:spacing w:before="40" w:after="40"/>
              <w:rPr>
                <w:rFonts w:ascii="Verdana" w:hAnsi="Verdana"/>
                <w:sz w:val="18"/>
                <w:szCs w:val="18"/>
              </w:rPr>
            </w:pPr>
            <w:r w:rsidRPr="00E71535">
              <w:rPr>
                <w:rFonts w:ascii="Verdana" w:hAnsi="Verdana"/>
                <w:sz w:val="18"/>
                <w:szCs w:val="18"/>
              </w:rPr>
              <w:t>CAL(s)</w:t>
            </w:r>
          </w:p>
        </w:tc>
      </w:tr>
      <w:tr w:rsidR="007F18D2" w:rsidRPr="00E71535" w:rsidTr="00C567B0">
        <w:trPr>
          <w:cantSplit/>
          <w:trHeight w:val="360"/>
        </w:trPr>
        <w:tc>
          <w:tcPr>
            <w:tcW w:w="4770" w:type="dxa"/>
            <w:tcBorders>
              <w:top w:val="single" w:sz="6" w:space="0" w:color="auto"/>
            </w:tcBorders>
          </w:tcPr>
          <w:p w:rsidR="007F18D2" w:rsidRPr="00E71535" w:rsidRDefault="007F18D2" w:rsidP="00C567B0">
            <w:pPr>
              <w:pStyle w:val="BodyText"/>
              <w:rPr>
                <w:rFonts w:ascii="Verdana" w:hAnsi="Verdana"/>
                <w:b/>
                <w:sz w:val="18"/>
                <w:szCs w:val="18"/>
              </w:rPr>
            </w:pPr>
            <w:r w:rsidRPr="00E71535">
              <w:rPr>
                <w:rFonts w:ascii="Verdana" w:hAnsi="Verdana"/>
                <w:b/>
                <w:sz w:val="18"/>
                <w:szCs w:val="18"/>
              </w:rPr>
              <w:t>Enterprise Content Management</w:t>
            </w:r>
          </w:p>
          <w:p w:rsidR="007F18D2" w:rsidRPr="00E71535" w:rsidRDefault="007F18D2" w:rsidP="00C567B0">
            <w:pPr>
              <w:pStyle w:val="BodyText"/>
              <w:rPr>
                <w:rFonts w:ascii="Verdana" w:hAnsi="Verdana"/>
                <w:sz w:val="18"/>
                <w:szCs w:val="18"/>
              </w:rPr>
            </w:pPr>
            <w:r w:rsidRPr="00E71535">
              <w:rPr>
                <w:rFonts w:ascii="Verdana" w:hAnsi="Verdana"/>
                <w:snapToGrid/>
                <w:sz w:val="18"/>
                <w:szCs w:val="18"/>
              </w:rPr>
              <w:t>Publish documents to server to enable content management tasks in the client (e.g., start and/or participate in approval or review workflows from within  the Office client), access content management features from within client (e.g., auto-generated document properties)</w:t>
            </w:r>
          </w:p>
        </w:tc>
        <w:tc>
          <w:tcPr>
            <w:tcW w:w="1680" w:type="dxa"/>
            <w:tcBorders>
              <w:top w:val="single" w:sz="6" w:space="0" w:color="auto"/>
            </w:tcBorders>
          </w:tcPr>
          <w:p w:rsidR="007F18D2" w:rsidRPr="00E71535" w:rsidRDefault="007F18D2" w:rsidP="00C567B0">
            <w:pPr>
              <w:rPr>
                <w:sz w:val="18"/>
                <w:szCs w:val="18"/>
              </w:rPr>
            </w:pPr>
            <w:r w:rsidRPr="00E71535">
              <w:rPr>
                <w:sz w:val="18"/>
                <w:szCs w:val="18"/>
              </w:rPr>
              <w:t>Word, Excel, PowerPoint</w:t>
            </w:r>
          </w:p>
        </w:tc>
        <w:tc>
          <w:tcPr>
            <w:tcW w:w="1680" w:type="dxa"/>
            <w:tcBorders>
              <w:top w:val="single" w:sz="6" w:space="0" w:color="auto"/>
            </w:tcBorders>
          </w:tcPr>
          <w:p w:rsidR="007F18D2" w:rsidRPr="00E71535" w:rsidRDefault="007F18D2" w:rsidP="00C567B0">
            <w:pPr>
              <w:rPr>
                <w:sz w:val="18"/>
                <w:szCs w:val="18"/>
              </w:rPr>
            </w:pPr>
            <w:r w:rsidRPr="00E71535">
              <w:rPr>
                <w:sz w:val="18"/>
                <w:szCs w:val="18"/>
              </w:rPr>
              <w:t>Microsoft Office SharePoint Server (MOSS)</w:t>
            </w:r>
            <w:r w:rsidR="00972EA4">
              <w:rPr>
                <w:sz w:val="18"/>
                <w:szCs w:val="18"/>
              </w:rPr>
              <w:t xml:space="preserve"> 2007</w:t>
            </w:r>
          </w:p>
        </w:tc>
        <w:tc>
          <w:tcPr>
            <w:tcW w:w="1680" w:type="dxa"/>
            <w:tcBorders>
              <w:top w:val="single" w:sz="6" w:space="0" w:color="auto"/>
            </w:tcBorders>
          </w:tcPr>
          <w:p w:rsidR="007F18D2" w:rsidRPr="00E71535" w:rsidRDefault="007F18D2" w:rsidP="00C567B0">
            <w:pPr>
              <w:rPr>
                <w:sz w:val="18"/>
                <w:szCs w:val="18"/>
              </w:rPr>
            </w:pPr>
            <w:r w:rsidRPr="00E71535">
              <w:rPr>
                <w:sz w:val="18"/>
                <w:szCs w:val="18"/>
              </w:rPr>
              <w:t>MOSS Standard CAL</w:t>
            </w:r>
          </w:p>
          <w:p w:rsidR="007F18D2" w:rsidRPr="00E71535" w:rsidRDefault="007F18D2" w:rsidP="00C567B0">
            <w:pPr>
              <w:rPr>
                <w:sz w:val="18"/>
                <w:szCs w:val="18"/>
              </w:rPr>
            </w:pPr>
          </w:p>
        </w:tc>
      </w:tr>
      <w:tr w:rsidR="007F18D2" w:rsidRPr="00E71535" w:rsidTr="00C567B0">
        <w:trPr>
          <w:cantSplit/>
          <w:trHeight w:val="360"/>
        </w:trPr>
        <w:tc>
          <w:tcPr>
            <w:tcW w:w="4770" w:type="dxa"/>
          </w:tcPr>
          <w:p w:rsidR="007F18D2" w:rsidRPr="00E71535" w:rsidRDefault="007F18D2" w:rsidP="00C567B0">
            <w:pPr>
              <w:pStyle w:val="BodyText"/>
              <w:rPr>
                <w:rFonts w:ascii="Verdana" w:hAnsi="Verdana"/>
                <w:b/>
                <w:sz w:val="18"/>
                <w:szCs w:val="18"/>
              </w:rPr>
            </w:pPr>
            <w:r w:rsidRPr="00E71535">
              <w:rPr>
                <w:rFonts w:ascii="Verdana" w:hAnsi="Verdana"/>
                <w:b/>
                <w:sz w:val="18"/>
                <w:szCs w:val="18"/>
              </w:rPr>
              <w:t>Information Rights Management</w:t>
            </w:r>
          </w:p>
          <w:p w:rsidR="007F18D2" w:rsidRPr="00E71535" w:rsidRDefault="007F18D2" w:rsidP="00C567B0">
            <w:pPr>
              <w:pStyle w:val="BodyText"/>
              <w:rPr>
                <w:rFonts w:ascii="Verdana" w:hAnsi="Verdana"/>
                <w:sz w:val="18"/>
                <w:szCs w:val="18"/>
              </w:rPr>
            </w:pPr>
            <w:r w:rsidRPr="00E71535">
              <w:rPr>
                <w:rFonts w:ascii="Verdana" w:hAnsi="Verdana"/>
                <w:snapToGrid/>
                <w:sz w:val="18"/>
                <w:szCs w:val="18"/>
              </w:rPr>
              <w:t>Protect documents from unauthorized access or distribution from within the Office client applications.</w:t>
            </w:r>
          </w:p>
        </w:tc>
        <w:tc>
          <w:tcPr>
            <w:tcW w:w="1680" w:type="dxa"/>
          </w:tcPr>
          <w:p w:rsidR="007F18D2" w:rsidRPr="00E71535" w:rsidRDefault="007F18D2" w:rsidP="00C567B0">
            <w:pPr>
              <w:rPr>
                <w:sz w:val="18"/>
                <w:szCs w:val="18"/>
              </w:rPr>
            </w:pPr>
            <w:r w:rsidRPr="00E71535">
              <w:rPr>
                <w:sz w:val="18"/>
                <w:szCs w:val="18"/>
              </w:rPr>
              <w:t>Excel, InfoPath, Outlook, PowerPoint, Word</w:t>
            </w:r>
          </w:p>
        </w:tc>
        <w:tc>
          <w:tcPr>
            <w:tcW w:w="1680" w:type="dxa"/>
          </w:tcPr>
          <w:p w:rsidR="007F18D2" w:rsidRPr="00E71535" w:rsidRDefault="007F18D2" w:rsidP="00C567B0">
            <w:pPr>
              <w:rPr>
                <w:sz w:val="18"/>
                <w:szCs w:val="18"/>
              </w:rPr>
            </w:pPr>
            <w:r w:rsidRPr="00E71535">
              <w:rPr>
                <w:sz w:val="18"/>
                <w:szCs w:val="18"/>
              </w:rPr>
              <w:t>Windows Server 2003 w/ Windows Rights Management Services (WRMS)</w:t>
            </w:r>
          </w:p>
        </w:tc>
        <w:tc>
          <w:tcPr>
            <w:tcW w:w="1680" w:type="dxa"/>
          </w:tcPr>
          <w:p w:rsidR="007F18D2" w:rsidRPr="00E71535" w:rsidRDefault="007F18D2" w:rsidP="00C567B0">
            <w:pPr>
              <w:rPr>
                <w:sz w:val="18"/>
                <w:szCs w:val="18"/>
              </w:rPr>
            </w:pPr>
            <w:r w:rsidRPr="00E71535">
              <w:rPr>
                <w:sz w:val="18"/>
                <w:szCs w:val="18"/>
              </w:rPr>
              <w:t>WRMS CAL</w:t>
            </w:r>
          </w:p>
          <w:p w:rsidR="007F18D2" w:rsidRPr="00E71535" w:rsidRDefault="007F18D2" w:rsidP="00C567B0">
            <w:pPr>
              <w:rPr>
                <w:sz w:val="18"/>
                <w:szCs w:val="18"/>
              </w:rPr>
            </w:pPr>
            <w:r w:rsidRPr="00E71535">
              <w:rPr>
                <w:sz w:val="18"/>
                <w:szCs w:val="18"/>
              </w:rPr>
              <w:t>Windows Server CAL</w:t>
            </w:r>
          </w:p>
        </w:tc>
      </w:tr>
      <w:tr w:rsidR="007F18D2" w:rsidRPr="00E71535" w:rsidTr="00C567B0">
        <w:trPr>
          <w:cantSplit/>
          <w:trHeight w:val="360"/>
        </w:trPr>
        <w:tc>
          <w:tcPr>
            <w:tcW w:w="4770" w:type="dxa"/>
          </w:tcPr>
          <w:p w:rsidR="007F18D2" w:rsidRPr="00E71535" w:rsidRDefault="007F18D2" w:rsidP="00C567B0">
            <w:pPr>
              <w:pStyle w:val="BodyText"/>
              <w:rPr>
                <w:rFonts w:ascii="Verdana" w:hAnsi="Verdana"/>
                <w:b/>
                <w:sz w:val="18"/>
                <w:szCs w:val="18"/>
              </w:rPr>
            </w:pPr>
            <w:r w:rsidRPr="00E71535">
              <w:rPr>
                <w:rFonts w:ascii="Verdana" w:hAnsi="Verdana"/>
                <w:b/>
                <w:sz w:val="18"/>
                <w:szCs w:val="18"/>
              </w:rPr>
              <w:t>PowerPoint Slide Libraries</w:t>
            </w:r>
          </w:p>
          <w:p w:rsidR="007F18D2" w:rsidRPr="00E71535" w:rsidRDefault="007F18D2" w:rsidP="00C567B0">
            <w:pPr>
              <w:pStyle w:val="BodyText"/>
              <w:rPr>
                <w:rFonts w:ascii="Verdana" w:hAnsi="Verdana"/>
                <w:sz w:val="18"/>
                <w:szCs w:val="18"/>
              </w:rPr>
            </w:pPr>
            <w:r w:rsidRPr="00E71535">
              <w:rPr>
                <w:rFonts w:ascii="Verdana" w:hAnsi="Verdana"/>
                <w:snapToGrid/>
                <w:sz w:val="18"/>
                <w:szCs w:val="18"/>
              </w:rPr>
              <w:t>Publish slides to server where they can be easily shared, access slides on Slide Library from within PowerPoint, receive notification if slide on server changes.</w:t>
            </w:r>
          </w:p>
        </w:tc>
        <w:tc>
          <w:tcPr>
            <w:tcW w:w="1680" w:type="dxa"/>
          </w:tcPr>
          <w:p w:rsidR="007F18D2" w:rsidRPr="00E71535" w:rsidRDefault="007F18D2" w:rsidP="00C567B0">
            <w:pPr>
              <w:rPr>
                <w:sz w:val="18"/>
                <w:szCs w:val="18"/>
              </w:rPr>
            </w:pPr>
            <w:r w:rsidRPr="00E71535">
              <w:rPr>
                <w:sz w:val="18"/>
                <w:szCs w:val="18"/>
              </w:rPr>
              <w:t>PowerPoint</w:t>
            </w:r>
          </w:p>
        </w:tc>
        <w:tc>
          <w:tcPr>
            <w:tcW w:w="1680" w:type="dxa"/>
          </w:tcPr>
          <w:p w:rsidR="007F18D2" w:rsidRPr="00E71535" w:rsidRDefault="007F18D2" w:rsidP="00C567B0">
            <w:pPr>
              <w:rPr>
                <w:sz w:val="18"/>
                <w:szCs w:val="18"/>
              </w:rPr>
            </w:pPr>
            <w:r w:rsidRPr="00E71535">
              <w:rPr>
                <w:sz w:val="18"/>
                <w:szCs w:val="18"/>
              </w:rPr>
              <w:t>MOSS</w:t>
            </w:r>
          </w:p>
        </w:tc>
        <w:tc>
          <w:tcPr>
            <w:tcW w:w="1680" w:type="dxa"/>
          </w:tcPr>
          <w:p w:rsidR="007F18D2" w:rsidRPr="00E71535" w:rsidRDefault="007F18D2" w:rsidP="00C567B0">
            <w:pPr>
              <w:rPr>
                <w:sz w:val="18"/>
                <w:szCs w:val="18"/>
              </w:rPr>
            </w:pPr>
            <w:r w:rsidRPr="00E71535">
              <w:rPr>
                <w:sz w:val="18"/>
                <w:szCs w:val="18"/>
              </w:rPr>
              <w:t>MOSS Standard C</w:t>
            </w:r>
            <w:r w:rsidR="00B842D4">
              <w:rPr>
                <w:sz w:val="18"/>
                <w:szCs w:val="18"/>
              </w:rPr>
              <w:t>AL</w:t>
            </w:r>
          </w:p>
          <w:p w:rsidR="007F18D2" w:rsidRPr="00E71535" w:rsidRDefault="007F18D2" w:rsidP="00C567B0">
            <w:pPr>
              <w:rPr>
                <w:sz w:val="18"/>
                <w:szCs w:val="18"/>
              </w:rPr>
            </w:pPr>
          </w:p>
        </w:tc>
      </w:tr>
      <w:tr w:rsidR="007F18D2" w:rsidRPr="00E71535" w:rsidTr="00C567B0">
        <w:trPr>
          <w:cantSplit/>
          <w:trHeight w:val="360"/>
        </w:trPr>
        <w:tc>
          <w:tcPr>
            <w:tcW w:w="4770" w:type="dxa"/>
          </w:tcPr>
          <w:p w:rsidR="007F18D2" w:rsidRPr="00E71535" w:rsidRDefault="007F18D2" w:rsidP="00C567B0">
            <w:pPr>
              <w:pStyle w:val="BodyText"/>
              <w:rPr>
                <w:rFonts w:ascii="Verdana" w:hAnsi="Verdana"/>
                <w:b/>
                <w:sz w:val="18"/>
                <w:szCs w:val="18"/>
              </w:rPr>
            </w:pPr>
            <w:r w:rsidRPr="00E71535">
              <w:rPr>
                <w:rFonts w:ascii="Verdana" w:hAnsi="Verdana"/>
                <w:b/>
                <w:sz w:val="18"/>
                <w:szCs w:val="18"/>
              </w:rPr>
              <w:t>Excel Services</w:t>
            </w:r>
          </w:p>
          <w:p w:rsidR="007F18D2" w:rsidRPr="00E71535" w:rsidRDefault="007F18D2" w:rsidP="00C567B0">
            <w:pPr>
              <w:pStyle w:val="BodyText"/>
              <w:rPr>
                <w:rFonts w:ascii="Verdana" w:hAnsi="Verdana"/>
                <w:sz w:val="18"/>
                <w:szCs w:val="18"/>
              </w:rPr>
            </w:pPr>
            <w:r w:rsidRPr="00E71535">
              <w:rPr>
                <w:rFonts w:ascii="Verdana" w:hAnsi="Verdana"/>
                <w:snapToGrid/>
                <w:sz w:val="18"/>
                <w:szCs w:val="18"/>
              </w:rPr>
              <w:t>Publish Excel spreadsheets to server for centralized management, browser-based spreadsheet viewing and access control.</w:t>
            </w:r>
          </w:p>
        </w:tc>
        <w:tc>
          <w:tcPr>
            <w:tcW w:w="1680" w:type="dxa"/>
          </w:tcPr>
          <w:p w:rsidR="007F18D2" w:rsidRPr="00E71535" w:rsidRDefault="007F18D2" w:rsidP="00C567B0">
            <w:pPr>
              <w:rPr>
                <w:sz w:val="18"/>
                <w:szCs w:val="18"/>
              </w:rPr>
            </w:pPr>
            <w:r w:rsidRPr="00E71535">
              <w:rPr>
                <w:sz w:val="18"/>
                <w:szCs w:val="18"/>
              </w:rPr>
              <w:t xml:space="preserve">Excel  </w:t>
            </w:r>
          </w:p>
        </w:tc>
        <w:tc>
          <w:tcPr>
            <w:tcW w:w="1680" w:type="dxa"/>
          </w:tcPr>
          <w:p w:rsidR="007F18D2" w:rsidRPr="00E71535" w:rsidRDefault="007F18D2" w:rsidP="00C567B0">
            <w:pPr>
              <w:rPr>
                <w:sz w:val="18"/>
                <w:szCs w:val="18"/>
              </w:rPr>
            </w:pPr>
            <w:r w:rsidRPr="00E71535">
              <w:rPr>
                <w:sz w:val="18"/>
                <w:szCs w:val="18"/>
              </w:rPr>
              <w:t>MOSS</w:t>
            </w:r>
          </w:p>
        </w:tc>
        <w:tc>
          <w:tcPr>
            <w:tcW w:w="1680" w:type="dxa"/>
          </w:tcPr>
          <w:p w:rsidR="007F18D2" w:rsidRPr="00E71535" w:rsidRDefault="007F18D2" w:rsidP="00C567B0">
            <w:pPr>
              <w:rPr>
                <w:sz w:val="18"/>
                <w:szCs w:val="18"/>
              </w:rPr>
            </w:pPr>
            <w:r w:rsidRPr="00E71535">
              <w:rPr>
                <w:sz w:val="18"/>
                <w:szCs w:val="18"/>
              </w:rPr>
              <w:t>MOSS Standard CAL + MOSS Enterprise CAL</w:t>
            </w:r>
          </w:p>
        </w:tc>
      </w:tr>
      <w:tr w:rsidR="007F18D2" w:rsidRPr="00E71535" w:rsidTr="00C567B0">
        <w:trPr>
          <w:cantSplit/>
          <w:trHeight w:val="360"/>
        </w:trPr>
        <w:tc>
          <w:tcPr>
            <w:tcW w:w="4770" w:type="dxa"/>
          </w:tcPr>
          <w:p w:rsidR="007F18D2" w:rsidRPr="00E71535" w:rsidRDefault="007F18D2" w:rsidP="00C567B0">
            <w:pPr>
              <w:pStyle w:val="BodyText"/>
              <w:rPr>
                <w:rFonts w:ascii="Verdana" w:hAnsi="Verdana"/>
                <w:b/>
                <w:sz w:val="18"/>
                <w:szCs w:val="18"/>
              </w:rPr>
            </w:pPr>
            <w:r w:rsidRPr="00E71535">
              <w:rPr>
                <w:rFonts w:ascii="Verdana" w:hAnsi="Verdana"/>
                <w:b/>
                <w:sz w:val="18"/>
                <w:szCs w:val="18"/>
              </w:rPr>
              <w:t>Electronic Forms (Complete)</w:t>
            </w:r>
          </w:p>
          <w:p w:rsidR="007F18D2" w:rsidRPr="00E71535" w:rsidRDefault="007F18D2" w:rsidP="00C567B0">
            <w:pPr>
              <w:pStyle w:val="BodyText"/>
              <w:rPr>
                <w:rFonts w:ascii="Verdana" w:hAnsi="Verdana"/>
                <w:sz w:val="18"/>
                <w:szCs w:val="18"/>
              </w:rPr>
            </w:pPr>
            <w:r w:rsidRPr="00E71535">
              <w:rPr>
                <w:rFonts w:ascii="Verdana" w:hAnsi="Verdana"/>
                <w:snapToGrid/>
                <w:sz w:val="18"/>
                <w:szCs w:val="18"/>
              </w:rPr>
              <w:t>Publish forms to server to enable browser-based access for data collection, initiate workflows and additional forms management tasks from InfoPath client.</w:t>
            </w:r>
          </w:p>
        </w:tc>
        <w:tc>
          <w:tcPr>
            <w:tcW w:w="1680" w:type="dxa"/>
          </w:tcPr>
          <w:p w:rsidR="007F18D2" w:rsidRPr="00E71535" w:rsidRDefault="007F18D2" w:rsidP="00C567B0">
            <w:pPr>
              <w:rPr>
                <w:sz w:val="18"/>
                <w:szCs w:val="18"/>
              </w:rPr>
            </w:pPr>
            <w:r w:rsidRPr="00E71535">
              <w:rPr>
                <w:sz w:val="18"/>
                <w:szCs w:val="18"/>
              </w:rPr>
              <w:t>InfoPath</w:t>
            </w:r>
          </w:p>
        </w:tc>
        <w:tc>
          <w:tcPr>
            <w:tcW w:w="1680" w:type="dxa"/>
          </w:tcPr>
          <w:p w:rsidR="007F18D2" w:rsidRPr="00E71535" w:rsidRDefault="007F18D2" w:rsidP="00C567B0">
            <w:pPr>
              <w:rPr>
                <w:sz w:val="18"/>
                <w:szCs w:val="18"/>
              </w:rPr>
            </w:pPr>
            <w:r w:rsidRPr="00E71535">
              <w:rPr>
                <w:sz w:val="18"/>
                <w:szCs w:val="18"/>
              </w:rPr>
              <w:t>MOSS</w:t>
            </w:r>
          </w:p>
        </w:tc>
        <w:tc>
          <w:tcPr>
            <w:tcW w:w="1680" w:type="dxa"/>
          </w:tcPr>
          <w:p w:rsidR="007F18D2" w:rsidRPr="00E71535" w:rsidRDefault="007F18D2" w:rsidP="00C567B0">
            <w:pPr>
              <w:rPr>
                <w:sz w:val="18"/>
                <w:szCs w:val="18"/>
              </w:rPr>
            </w:pPr>
            <w:r w:rsidRPr="00E71535">
              <w:rPr>
                <w:sz w:val="18"/>
                <w:szCs w:val="18"/>
              </w:rPr>
              <w:t>MOSS Standard CAL + MOSS Enterprise CAL</w:t>
            </w:r>
          </w:p>
        </w:tc>
      </w:tr>
      <w:tr w:rsidR="007F18D2" w:rsidRPr="00E71535" w:rsidTr="00C567B0">
        <w:trPr>
          <w:cantSplit/>
          <w:trHeight w:val="360"/>
        </w:trPr>
        <w:tc>
          <w:tcPr>
            <w:tcW w:w="4770" w:type="dxa"/>
          </w:tcPr>
          <w:p w:rsidR="007F18D2" w:rsidRPr="00E71535" w:rsidRDefault="007F18D2" w:rsidP="00C567B0">
            <w:pPr>
              <w:pStyle w:val="BodyText"/>
              <w:rPr>
                <w:rFonts w:ascii="Verdana" w:hAnsi="Verdana"/>
                <w:b/>
                <w:sz w:val="18"/>
                <w:szCs w:val="18"/>
              </w:rPr>
            </w:pPr>
            <w:r w:rsidRPr="00E71535">
              <w:rPr>
                <w:rFonts w:ascii="Verdana" w:hAnsi="Verdana"/>
                <w:b/>
                <w:sz w:val="18"/>
                <w:szCs w:val="18"/>
              </w:rPr>
              <w:t>Electronic Forms (Limited)</w:t>
            </w:r>
          </w:p>
          <w:p w:rsidR="007F18D2" w:rsidRPr="00E71535" w:rsidRDefault="007F18D2" w:rsidP="00C567B0">
            <w:pPr>
              <w:pStyle w:val="BodyText"/>
              <w:rPr>
                <w:rFonts w:ascii="Verdana" w:hAnsi="Verdana"/>
                <w:sz w:val="18"/>
                <w:szCs w:val="18"/>
              </w:rPr>
            </w:pPr>
            <w:r w:rsidRPr="00E71535">
              <w:rPr>
                <w:rFonts w:ascii="Verdana" w:hAnsi="Verdana"/>
                <w:snapToGrid/>
                <w:sz w:val="18"/>
                <w:szCs w:val="18"/>
              </w:rPr>
              <w:t>Publish forms to server to enable browser-based access for data collection.</w:t>
            </w:r>
          </w:p>
        </w:tc>
        <w:tc>
          <w:tcPr>
            <w:tcW w:w="1680" w:type="dxa"/>
          </w:tcPr>
          <w:p w:rsidR="007F18D2" w:rsidRPr="00E71535" w:rsidRDefault="007F18D2" w:rsidP="00C567B0">
            <w:pPr>
              <w:rPr>
                <w:sz w:val="18"/>
                <w:szCs w:val="18"/>
              </w:rPr>
            </w:pPr>
            <w:r w:rsidRPr="00E71535">
              <w:rPr>
                <w:sz w:val="18"/>
                <w:szCs w:val="18"/>
              </w:rPr>
              <w:t>InfoPath</w:t>
            </w:r>
          </w:p>
        </w:tc>
        <w:tc>
          <w:tcPr>
            <w:tcW w:w="1680" w:type="dxa"/>
          </w:tcPr>
          <w:p w:rsidR="007F18D2" w:rsidRPr="00E71535" w:rsidRDefault="007F18D2" w:rsidP="00C567B0">
            <w:pPr>
              <w:rPr>
                <w:sz w:val="18"/>
                <w:szCs w:val="18"/>
              </w:rPr>
            </w:pPr>
            <w:r w:rsidRPr="00E71535">
              <w:rPr>
                <w:sz w:val="18"/>
                <w:szCs w:val="18"/>
              </w:rPr>
              <w:t>Office Forms Server (OFS)</w:t>
            </w:r>
          </w:p>
        </w:tc>
        <w:tc>
          <w:tcPr>
            <w:tcW w:w="1680" w:type="dxa"/>
          </w:tcPr>
          <w:p w:rsidR="007F18D2" w:rsidRPr="00E71535" w:rsidRDefault="007F18D2" w:rsidP="00C567B0">
            <w:pPr>
              <w:rPr>
                <w:sz w:val="18"/>
                <w:szCs w:val="18"/>
              </w:rPr>
            </w:pPr>
            <w:r w:rsidRPr="00E71535">
              <w:rPr>
                <w:sz w:val="18"/>
                <w:szCs w:val="18"/>
              </w:rPr>
              <w:t>OFS CAL</w:t>
            </w:r>
          </w:p>
        </w:tc>
      </w:tr>
      <w:tr w:rsidR="007F18D2" w:rsidRPr="00E71535" w:rsidTr="00C567B0">
        <w:trPr>
          <w:cantSplit/>
          <w:trHeight w:val="170"/>
        </w:trPr>
        <w:tc>
          <w:tcPr>
            <w:tcW w:w="4770" w:type="dxa"/>
          </w:tcPr>
          <w:p w:rsidR="007F18D2" w:rsidRPr="00E71535" w:rsidRDefault="007F18D2" w:rsidP="00C567B0">
            <w:pPr>
              <w:pStyle w:val="BodyText"/>
              <w:rPr>
                <w:rFonts w:ascii="Verdana" w:hAnsi="Verdana"/>
                <w:b/>
                <w:sz w:val="18"/>
                <w:szCs w:val="18"/>
              </w:rPr>
            </w:pPr>
            <w:r w:rsidRPr="00E71535">
              <w:rPr>
                <w:rFonts w:ascii="Verdana" w:hAnsi="Verdana"/>
                <w:b/>
                <w:sz w:val="18"/>
                <w:szCs w:val="18"/>
              </w:rPr>
              <w:t>Outlook/SharePoint Integration</w:t>
            </w:r>
          </w:p>
          <w:p w:rsidR="007F18D2" w:rsidRPr="00E71535" w:rsidRDefault="007F18D2" w:rsidP="00C567B0">
            <w:pPr>
              <w:pStyle w:val="BodyText"/>
              <w:rPr>
                <w:rFonts w:ascii="Verdana" w:hAnsi="Verdana"/>
                <w:sz w:val="18"/>
                <w:szCs w:val="18"/>
              </w:rPr>
            </w:pPr>
            <w:r w:rsidRPr="00E71535">
              <w:rPr>
                <w:rFonts w:ascii="Verdana" w:hAnsi="Verdana"/>
                <w:snapToGrid/>
                <w:sz w:val="18"/>
                <w:szCs w:val="18"/>
              </w:rPr>
              <w:t>Keep synchronized copy of SharePoint Calendars, Tasks, and Contacts and offline access to SharePoint Document Libraries in Outlook.</w:t>
            </w:r>
          </w:p>
        </w:tc>
        <w:tc>
          <w:tcPr>
            <w:tcW w:w="1680" w:type="dxa"/>
          </w:tcPr>
          <w:p w:rsidR="007F18D2" w:rsidRPr="00E71535" w:rsidRDefault="007F18D2" w:rsidP="00C567B0">
            <w:pPr>
              <w:rPr>
                <w:sz w:val="18"/>
                <w:szCs w:val="18"/>
              </w:rPr>
            </w:pPr>
            <w:r w:rsidRPr="00E71535">
              <w:rPr>
                <w:sz w:val="18"/>
                <w:szCs w:val="18"/>
              </w:rPr>
              <w:t>Outlook</w:t>
            </w:r>
          </w:p>
        </w:tc>
        <w:tc>
          <w:tcPr>
            <w:tcW w:w="1680" w:type="dxa"/>
          </w:tcPr>
          <w:p w:rsidR="00972EA4" w:rsidRDefault="007F18D2" w:rsidP="00C567B0">
            <w:pPr>
              <w:rPr>
                <w:sz w:val="18"/>
                <w:szCs w:val="18"/>
              </w:rPr>
            </w:pPr>
            <w:r w:rsidRPr="00E71535">
              <w:rPr>
                <w:sz w:val="18"/>
                <w:szCs w:val="18"/>
              </w:rPr>
              <w:t xml:space="preserve">WSS 3.0 </w:t>
            </w:r>
            <w:r w:rsidR="00972EA4">
              <w:rPr>
                <w:sz w:val="18"/>
                <w:szCs w:val="18"/>
              </w:rPr>
              <w:br/>
              <w:t>- or -</w:t>
            </w:r>
          </w:p>
          <w:p w:rsidR="007F18D2" w:rsidRPr="00E71535" w:rsidRDefault="007F18D2" w:rsidP="00C567B0">
            <w:pPr>
              <w:rPr>
                <w:sz w:val="18"/>
                <w:szCs w:val="18"/>
              </w:rPr>
            </w:pPr>
            <w:r w:rsidRPr="00E71535">
              <w:rPr>
                <w:sz w:val="18"/>
                <w:szCs w:val="18"/>
              </w:rPr>
              <w:t>MOSS</w:t>
            </w:r>
          </w:p>
        </w:tc>
        <w:tc>
          <w:tcPr>
            <w:tcW w:w="1680" w:type="dxa"/>
          </w:tcPr>
          <w:p w:rsidR="007F18D2" w:rsidRPr="00E71535" w:rsidRDefault="007F18D2" w:rsidP="00C567B0">
            <w:pPr>
              <w:rPr>
                <w:sz w:val="18"/>
                <w:szCs w:val="18"/>
              </w:rPr>
            </w:pPr>
            <w:r w:rsidRPr="00E71535">
              <w:rPr>
                <w:sz w:val="18"/>
                <w:szCs w:val="18"/>
              </w:rPr>
              <w:t>Windows Server CAL - or -</w:t>
            </w:r>
          </w:p>
          <w:p w:rsidR="007F18D2" w:rsidRPr="00E71535" w:rsidRDefault="007F18D2" w:rsidP="00B842D4">
            <w:pPr>
              <w:rPr>
                <w:sz w:val="18"/>
                <w:szCs w:val="18"/>
              </w:rPr>
            </w:pPr>
            <w:r w:rsidRPr="00E71535">
              <w:rPr>
                <w:sz w:val="18"/>
                <w:szCs w:val="18"/>
              </w:rPr>
              <w:t>MOSS Standard CAL</w:t>
            </w:r>
          </w:p>
        </w:tc>
      </w:tr>
      <w:tr w:rsidR="007F18D2" w:rsidRPr="00E71535" w:rsidTr="00C567B0">
        <w:trPr>
          <w:cantSplit/>
          <w:trHeight w:val="170"/>
        </w:trPr>
        <w:tc>
          <w:tcPr>
            <w:tcW w:w="4770" w:type="dxa"/>
          </w:tcPr>
          <w:p w:rsidR="007F18D2" w:rsidRPr="00E71535" w:rsidRDefault="007F18D2" w:rsidP="00C567B0">
            <w:pPr>
              <w:pStyle w:val="BodyText"/>
              <w:rPr>
                <w:rFonts w:ascii="Verdana" w:hAnsi="Verdana"/>
                <w:b/>
                <w:sz w:val="18"/>
                <w:szCs w:val="18"/>
              </w:rPr>
            </w:pPr>
            <w:r w:rsidRPr="00E71535">
              <w:rPr>
                <w:rFonts w:ascii="Verdana" w:hAnsi="Verdana"/>
                <w:b/>
                <w:sz w:val="18"/>
                <w:szCs w:val="18"/>
              </w:rPr>
              <w:t>Access/SharePoint Integration</w:t>
            </w:r>
          </w:p>
          <w:p w:rsidR="007F18D2" w:rsidRPr="00E71535" w:rsidRDefault="007F18D2" w:rsidP="00C567B0">
            <w:pPr>
              <w:pStyle w:val="BodyText"/>
              <w:rPr>
                <w:rFonts w:ascii="Verdana" w:hAnsi="Verdana"/>
                <w:sz w:val="18"/>
                <w:szCs w:val="18"/>
              </w:rPr>
            </w:pPr>
            <w:r w:rsidRPr="00E71535">
              <w:rPr>
                <w:rFonts w:ascii="Verdana" w:hAnsi="Verdana"/>
                <w:snapToGrid/>
                <w:sz w:val="18"/>
                <w:szCs w:val="18"/>
              </w:rPr>
              <w:t>Move Access data to a SharePoint site where it can be centrally managed and accessible by the client or a browser.</w:t>
            </w:r>
          </w:p>
        </w:tc>
        <w:tc>
          <w:tcPr>
            <w:tcW w:w="1680" w:type="dxa"/>
          </w:tcPr>
          <w:p w:rsidR="007F18D2" w:rsidRPr="00E71535" w:rsidRDefault="007F18D2" w:rsidP="00C567B0">
            <w:pPr>
              <w:rPr>
                <w:sz w:val="18"/>
                <w:szCs w:val="18"/>
              </w:rPr>
            </w:pPr>
            <w:r w:rsidRPr="00E71535">
              <w:rPr>
                <w:sz w:val="18"/>
                <w:szCs w:val="18"/>
              </w:rPr>
              <w:t>Access</w:t>
            </w:r>
          </w:p>
        </w:tc>
        <w:tc>
          <w:tcPr>
            <w:tcW w:w="1680" w:type="dxa"/>
          </w:tcPr>
          <w:p w:rsidR="00972EA4" w:rsidRDefault="00972EA4" w:rsidP="00972EA4">
            <w:pPr>
              <w:rPr>
                <w:sz w:val="18"/>
                <w:szCs w:val="18"/>
              </w:rPr>
            </w:pPr>
            <w:r w:rsidRPr="00E71535">
              <w:rPr>
                <w:sz w:val="18"/>
                <w:szCs w:val="18"/>
              </w:rPr>
              <w:t xml:space="preserve">WSS 3.0 </w:t>
            </w:r>
            <w:r>
              <w:rPr>
                <w:sz w:val="18"/>
                <w:szCs w:val="18"/>
              </w:rPr>
              <w:br/>
              <w:t>- or -</w:t>
            </w:r>
          </w:p>
          <w:p w:rsidR="007F18D2" w:rsidRPr="00E71535" w:rsidRDefault="00972EA4" w:rsidP="00972EA4">
            <w:pPr>
              <w:rPr>
                <w:sz w:val="18"/>
                <w:szCs w:val="18"/>
              </w:rPr>
            </w:pPr>
            <w:r w:rsidRPr="00E71535">
              <w:rPr>
                <w:sz w:val="18"/>
                <w:szCs w:val="18"/>
              </w:rPr>
              <w:t xml:space="preserve">MOSS </w:t>
            </w:r>
          </w:p>
        </w:tc>
        <w:tc>
          <w:tcPr>
            <w:tcW w:w="1680" w:type="dxa"/>
          </w:tcPr>
          <w:p w:rsidR="00972EA4" w:rsidRDefault="007F18D2" w:rsidP="00C567B0">
            <w:pPr>
              <w:rPr>
                <w:sz w:val="18"/>
                <w:szCs w:val="18"/>
              </w:rPr>
            </w:pPr>
            <w:r w:rsidRPr="00E71535">
              <w:rPr>
                <w:sz w:val="18"/>
                <w:szCs w:val="18"/>
              </w:rPr>
              <w:t xml:space="preserve">Windows </w:t>
            </w:r>
            <w:r w:rsidR="00972EA4">
              <w:rPr>
                <w:sz w:val="18"/>
                <w:szCs w:val="18"/>
              </w:rPr>
              <w:t xml:space="preserve">Server </w:t>
            </w:r>
            <w:r w:rsidRPr="00E71535">
              <w:rPr>
                <w:sz w:val="18"/>
                <w:szCs w:val="18"/>
              </w:rPr>
              <w:t xml:space="preserve">CAL - or </w:t>
            </w:r>
            <w:r w:rsidR="00972EA4">
              <w:rPr>
                <w:sz w:val="18"/>
                <w:szCs w:val="18"/>
              </w:rPr>
              <w:t>-</w:t>
            </w:r>
          </w:p>
          <w:p w:rsidR="007F18D2" w:rsidRPr="00E71535" w:rsidRDefault="007F18D2" w:rsidP="00B842D4">
            <w:pPr>
              <w:rPr>
                <w:sz w:val="18"/>
                <w:szCs w:val="18"/>
              </w:rPr>
            </w:pPr>
            <w:r w:rsidRPr="00E71535">
              <w:rPr>
                <w:sz w:val="18"/>
                <w:szCs w:val="18"/>
              </w:rPr>
              <w:t>MOSS Standard CAL</w:t>
            </w:r>
          </w:p>
        </w:tc>
      </w:tr>
      <w:tr w:rsidR="00972EA4" w:rsidRPr="00E71535" w:rsidTr="00330F34">
        <w:trPr>
          <w:cantSplit/>
          <w:trHeight w:val="170"/>
        </w:trPr>
        <w:tc>
          <w:tcPr>
            <w:tcW w:w="4770" w:type="dxa"/>
          </w:tcPr>
          <w:p w:rsidR="00972EA4" w:rsidRPr="00E71535" w:rsidRDefault="00972EA4" w:rsidP="00330F34">
            <w:pPr>
              <w:pStyle w:val="BodyText"/>
              <w:rPr>
                <w:rFonts w:ascii="Verdana" w:hAnsi="Verdana"/>
                <w:b/>
                <w:sz w:val="18"/>
                <w:szCs w:val="18"/>
              </w:rPr>
            </w:pPr>
            <w:r w:rsidRPr="00E71535">
              <w:rPr>
                <w:rFonts w:ascii="Verdana" w:hAnsi="Verdana"/>
                <w:b/>
                <w:sz w:val="18"/>
                <w:szCs w:val="18"/>
              </w:rPr>
              <w:lastRenderedPageBreak/>
              <w:t>Groove/SharePoint Integration</w:t>
            </w:r>
          </w:p>
          <w:p w:rsidR="00972EA4" w:rsidRPr="00E71535" w:rsidRDefault="00972EA4" w:rsidP="00330F34">
            <w:pPr>
              <w:pStyle w:val="BodyText"/>
              <w:rPr>
                <w:rFonts w:ascii="Verdana" w:hAnsi="Verdana"/>
                <w:snapToGrid/>
                <w:sz w:val="18"/>
                <w:szCs w:val="18"/>
              </w:rPr>
            </w:pPr>
            <w:r w:rsidRPr="00E71535">
              <w:rPr>
                <w:rFonts w:ascii="Verdana" w:hAnsi="Verdana"/>
                <w:snapToGrid/>
                <w:sz w:val="18"/>
                <w:szCs w:val="18"/>
              </w:rPr>
              <w:t>Take synchronized copy of SharePoint Document Libraries offline in a Groove Workspace.</w:t>
            </w:r>
          </w:p>
        </w:tc>
        <w:tc>
          <w:tcPr>
            <w:tcW w:w="1680" w:type="dxa"/>
          </w:tcPr>
          <w:p w:rsidR="00972EA4" w:rsidRPr="00E71535" w:rsidRDefault="00972EA4" w:rsidP="00330F34">
            <w:pPr>
              <w:rPr>
                <w:sz w:val="18"/>
                <w:szCs w:val="18"/>
              </w:rPr>
            </w:pPr>
            <w:r w:rsidRPr="00E71535">
              <w:rPr>
                <w:sz w:val="18"/>
                <w:szCs w:val="18"/>
              </w:rPr>
              <w:t>Groove</w:t>
            </w:r>
          </w:p>
        </w:tc>
        <w:tc>
          <w:tcPr>
            <w:tcW w:w="1680" w:type="dxa"/>
          </w:tcPr>
          <w:p w:rsidR="00972EA4" w:rsidRDefault="00972EA4" w:rsidP="00972EA4">
            <w:pPr>
              <w:rPr>
                <w:sz w:val="18"/>
                <w:szCs w:val="18"/>
              </w:rPr>
            </w:pPr>
            <w:r w:rsidRPr="00E71535">
              <w:rPr>
                <w:sz w:val="18"/>
                <w:szCs w:val="18"/>
              </w:rPr>
              <w:t xml:space="preserve">WSS 3.0 </w:t>
            </w:r>
            <w:r>
              <w:rPr>
                <w:sz w:val="18"/>
                <w:szCs w:val="18"/>
              </w:rPr>
              <w:br/>
              <w:t>- or -</w:t>
            </w:r>
          </w:p>
          <w:p w:rsidR="00972EA4" w:rsidRPr="00E71535" w:rsidRDefault="00972EA4" w:rsidP="00972EA4">
            <w:pPr>
              <w:rPr>
                <w:sz w:val="18"/>
                <w:szCs w:val="18"/>
              </w:rPr>
            </w:pPr>
            <w:r w:rsidRPr="00E71535">
              <w:rPr>
                <w:sz w:val="18"/>
                <w:szCs w:val="18"/>
              </w:rPr>
              <w:t xml:space="preserve">MOSS </w:t>
            </w:r>
          </w:p>
        </w:tc>
        <w:tc>
          <w:tcPr>
            <w:tcW w:w="1680" w:type="dxa"/>
          </w:tcPr>
          <w:p w:rsidR="00972EA4" w:rsidRPr="00E71535" w:rsidRDefault="00972EA4" w:rsidP="00330F34">
            <w:pPr>
              <w:rPr>
                <w:sz w:val="18"/>
                <w:szCs w:val="18"/>
              </w:rPr>
            </w:pPr>
            <w:r w:rsidRPr="00E71535">
              <w:rPr>
                <w:sz w:val="18"/>
                <w:szCs w:val="18"/>
              </w:rPr>
              <w:t>Windows Server CAL - or -</w:t>
            </w:r>
          </w:p>
          <w:p w:rsidR="00972EA4" w:rsidRPr="00E71535" w:rsidRDefault="00972EA4" w:rsidP="00B842D4">
            <w:pPr>
              <w:rPr>
                <w:sz w:val="18"/>
                <w:szCs w:val="18"/>
              </w:rPr>
            </w:pPr>
            <w:r w:rsidRPr="00E71535">
              <w:rPr>
                <w:sz w:val="18"/>
                <w:szCs w:val="18"/>
              </w:rPr>
              <w:t>MOSS Standard CAL</w:t>
            </w:r>
          </w:p>
        </w:tc>
      </w:tr>
      <w:tr w:rsidR="007F18D2" w:rsidRPr="00E71535" w:rsidTr="00C567B0">
        <w:trPr>
          <w:cantSplit/>
          <w:trHeight w:val="170"/>
        </w:trPr>
        <w:tc>
          <w:tcPr>
            <w:tcW w:w="4770" w:type="dxa"/>
          </w:tcPr>
          <w:p w:rsidR="007F18D2" w:rsidRPr="00E71535" w:rsidRDefault="00972EA4" w:rsidP="00C567B0">
            <w:pPr>
              <w:pStyle w:val="BodyText"/>
              <w:rPr>
                <w:rFonts w:ascii="Verdana" w:hAnsi="Verdana"/>
                <w:b/>
                <w:sz w:val="18"/>
                <w:szCs w:val="18"/>
              </w:rPr>
            </w:pPr>
            <w:r>
              <w:rPr>
                <w:rFonts w:ascii="Verdana" w:hAnsi="Verdana"/>
                <w:b/>
                <w:sz w:val="18"/>
                <w:szCs w:val="18"/>
              </w:rPr>
              <w:t>OneNote</w:t>
            </w:r>
            <w:r w:rsidR="007F18D2" w:rsidRPr="00E71535">
              <w:rPr>
                <w:rFonts w:ascii="Verdana" w:hAnsi="Verdana"/>
                <w:b/>
                <w:sz w:val="18"/>
                <w:szCs w:val="18"/>
              </w:rPr>
              <w:t>/SharePoint Integration</w:t>
            </w:r>
          </w:p>
          <w:p w:rsidR="007F18D2" w:rsidRPr="00E71535" w:rsidRDefault="00972EA4" w:rsidP="00C567B0">
            <w:pPr>
              <w:pStyle w:val="BodyText"/>
              <w:rPr>
                <w:rFonts w:ascii="Verdana" w:hAnsi="Verdana"/>
                <w:snapToGrid/>
                <w:sz w:val="18"/>
                <w:szCs w:val="18"/>
              </w:rPr>
            </w:pPr>
            <w:r>
              <w:rPr>
                <w:rFonts w:ascii="Verdana" w:hAnsi="Verdana"/>
                <w:snapToGrid/>
                <w:sz w:val="18"/>
                <w:szCs w:val="18"/>
              </w:rPr>
              <w:t>Store a Shared Notebook in a SharePoint Document Library, which enables collaborative content editing by multiple OneNote users</w:t>
            </w:r>
            <w:r w:rsidRPr="00972EA4">
              <w:rPr>
                <w:rFonts w:ascii="Verdana" w:hAnsi="Verdana"/>
                <w:snapToGrid/>
                <w:sz w:val="18"/>
                <w:szCs w:val="18"/>
              </w:rPr>
              <w:t>.</w:t>
            </w:r>
          </w:p>
        </w:tc>
        <w:tc>
          <w:tcPr>
            <w:tcW w:w="1680" w:type="dxa"/>
          </w:tcPr>
          <w:p w:rsidR="007F18D2" w:rsidRPr="00E71535" w:rsidRDefault="00972EA4" w:rsidP="00C567B0">
            <w:pPr>
              <w:rPr>
                <w:sz w:val="18"/>
                <w:szCs w:val="18"/>
              </w:rPr>
            </w:pPr>
            <w:r>
              <w:rPr>
                <w:sz w:val="18"/>
                <w:szCs w:val="18"/>
              </w:rPr>
              <w:t>OneNote</w:t>
            </w:r>
          </w:p>
        </w:tc>
        <w:tc>
          <w:tcPr>
            <w:tcW w:w="1680" w:type="dxa"/>
          </w:tcPr>
          <w:p w:rsidR="00972EA4" w:rsidRDefault="00972EA4" w:rsidP="00972EA4">
            <w:pPr>
              <w:rPr>
                <w:sz w:val="18"/>
                <w:szCs w:val="18"/>
              </w:rPr>
            </w:pPr>
            <w:r w:rsidRPr="00E71535">
              <w:rPr>
                <w:sz w:val="18"/>
                <w:szCs w:val="18"/>
              </w:rPr>
              <w:t xml:space="preserve">WSS </w:t>
            </w:r>
            <w:r>
              <w:rPr>
                <w:sz w:val="18"/>
                <w:szCs w:val="18"/>
              </w:rPr>
              <w:t xml:space="preserve">2.0 or </w:t>
            </w:r>
            <w:r w:rsidRPr="00E71535">
              <w:rPr>
                <w:sz w:val="18"/>
                <w:szCs w:val="18"/>
              </w:rPr>
              <w:t xml:space="preserve">3.0 </w:t>
            </w:r>
            <w:r>
              <w:rPr>
                <w:sz w:val="18"/>
                <w:szCs w:val="18"/>
              </w:rPr>
              <w:br/>
              <w:t>- or -</w:t>
            </w:r>
          </w:p>
          <w:p w:rsidR="007F18D2" w:rsidRPr="00E71535" w:rsidRDefault="00972EA4" w:rsidP="00972EA4">
            <w:pPr>
              <w:rPr>
                <w:sz w:val="18"/>
                <w:szCs w:val="18"/>
              </w:rPr>
            </w:pPr>
            <w:r>
              <w:rPr>
                <w:sz w:val="18"/>
                <w:szCs w:val="18"/>
              </w:rPr>
              <w:t xml:space="preserve">SPS 2003 or </w:t>
            </w:r>
            <w:r w:rsidRPr="00E71535">
              <w:rPr>
                <w:sz w:val="18"/>
                <w:szCs w:val="18"/>
              </w:rPr>
              <w:t>MOSS</w:t>
            </w:r>
          </w:p>
        </w:tc>
        <w:tc>
          <w:tcPr>
            <w:tcW w:w="1680" w:type="dxa"/>
          </w:tcPr>
          <w:p w:rsidR="007F18D2" w:rsidRPr="00E71535" w:rsidRDefault="007F18D2" w:rsidP="00C567B0">
            <w:pPr>
              <w:rPr>
                <w:sz w:val="18"/>
                <w:szCs w:val="18"/>
              </w:rPr>
            </w:pPr>
            <w:r w:rsidRPr="00E71535">
              <w:rPr>
                <w:sz w:val="18"/>
                <w:szCs w:val="18"/>
              </w:rPr>
              <w:t>Windows Server CAL - or -</w:t>
            </w:r>
          </w:p>
          <w:p w:rsidR="007F18D2" w:rsidRPr="00E71535" w:rsidRDefault="00B842D4" w:rsidP="00B842D4">
            <w:pPr>
              <w:rPr>
                <w:sz w:val="18"/>
                <w:szCs w:val="18"/>
              </w:rPr>
            </w:pPr>
            <w:r>
              <w:rPr>
                <w:sz w:val="18"/>
                <w:szCs w:val="18"/>
              </w:rPr>
              <w:t xml:space="preserve">SPS 2003 CAL or </w:t>
            </w:r>
            <w:r w:rsidR="007F18D2" w:rsidRPr="00E71535">
              <w:rPr>
                <w:sz w:val="18"/>
                <w:szCs w:val="18"/>
              </w:rPr>
              <w:t>MOSS Standard CAL</w:t>
            </w:r>
          </w:p>
        </w:tc>
      </w:tr>
    </w:tbl>
    <w:p w:rsidR="007F18D2" w:rsidRDefault="007F18D2" w:rsidP="007C6779">
      <w:pPr>
        <w:pStyle w:val="SysReq"/>
      </w:pPr>
    </w:p>
    <w:sectPr w:rsidR="007F18D2" w:rsidSect="00D415AC">
      <w:headerReference w:type="default" r:id="rId109"/>
      <w:footerReference w:type="default" r:id="rId110"/>
      <w:footerReference w:type="first" r:id="rId111"/>
      <w:pgSz w:w="12240" w:h="15840" w:code="1"/>
      <w:pgMar w:top="1440" w:right="1080" w:bottom="1440" w:left="1080" w:header="576" w:footer="432" w:gutter="245"/>
      <w:paperSrc w:first="15" w:other="15"/>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399" w:rsidRDefault="005F1399" w:rsidP="003F6A9A">
      <w:r>
        <w:separator/>
      </w:r>
    </w:p>
    <w:p w:rsidR="005F1399" w:rsidRDefault="005F1399" w:rsidP="003F6A9A"/>
  </w:endnote>
  <w:endnote w:type="continuationSeparator" w:id="1">
    <w:p w:rsidR="005F1399" w:rsidRDefault="005F1399" w:rsidP="003F6A9A">
      <w:r>
        <w:continuationSeparator/>
      </w:r>
    </w:p>
    <w:p w:rsidR="005F1399" w:rsidRDefault="005F1399" w:rsidP="003F6A9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5FB" w:rsidRDefault="002845F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F34" w:rsidRPr="0024188C" w:rsidRDefault="00330F34" w:rsidP="0039239B">
    <w:pPr>
      <w:pStyle w:val="Footer"/>
      <w:tabs>
        <w:tab w:val="clear" w:pos="1970"/>
        <w:tab w:val="clear" w:pos="8190"/>
        <w:tab w:val="right" w:pos="9090"/>
      </w:tabs>
      <w:ind w:left="0"/>
      <w:rPr>
        <w:rStyle w:val="PageNumber"/>
        <w:rFonts w:ascii="Verdana" w:hAnsi="Verdana"/>
      </w:rPr>
    </w:pPr>
    <w:r w:rsidRPr="0024188C">
      <w:t>Microsoft Office and SharePoint Integration – Fair, Good, Better, Best White Paper</w:t>
    </w:r>
    <w:r w:rsidRPr="0024188C">
      <w:tab/>
    </w:r>
    <w:r w:rsidR="00B1170B" w:rsidRPr="0024188C">
      <w:rPr>
        <w:rStyle w:val="PageNumber"/>
        <w:rFonts w:ascii="Verdana" w:hAnsi="Verdana"/>
      </w:rPr>
      <w:fldChar w:fldCharType="begin"/>
    </w:r>
    <w:r w:rsidRPr="0024188C">
      <w:rPr>
        <w:rStyle w:val="PageNumber"/>
        <w:rFonts w:ascii="Verdana" w:hAnsi="Verdana"/>
      </w:rPr>
      <w:instrText xml:space="preserve"> PAGE </w:instrText>
    </w:r>
    <w:r w:rsidR="00B1170B" w:rsidRPr="0024188C">
      <w:rPr>
        <w:rStyle w:val="PageNumber"/>
        <w:rFonts w:ascii="Verdana" w:hAnsi="Verdana"/>
      </w:rPr>
      <w:fldChar w:fldCharType="separate"/>
    </w:r>
    <w:r w:rsidR="00C408A3">
      <w:rPr>
        <w:rStyle w:val="PageNumber"/>
        <w:rFonts w:ascii="Verdana" w:hAnsi="Verdana"/>
        <w:noProof/>
      </w:rPr>
      <w:t>ii</w:t>
    </w:r>
    <w:r w:rsidR="00B1170B" w:rsidRPr="0024188C">
      <w:rPr>
        <w:rStyle w:val="PageNumber"/>
        <w:rFonts w:ascii="Verdana" w:hAnsi="Verdana"/>
      </w:rPr>
      <w:fldChar w:fldCharType="end"/>
    </w:r>
  </w:p>
  <w:p w:rsidR="00330F34" w:rsidRPr="00965822" w:rsidRDefault="00330F34" w:rsidP="003F6A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F34" w:rsidRDefault="00330F34" w:rsidP="0039239B">
    <w:pPr>
      <w:pStyle w:val="Footer"/>
      <w:tabs>
        <w:tab w:val="clear" w:pos="1970"/>
        <w:tab w:val="clear" w:pos="8190"/>
        <w:tab w:val="right" w:pos="9090"/>
      </w:tabs>
      <w:ind w:left="90"/>
    </w:pPr>
    <w:r>
      <w:tab/>
    </w:r>
  </w:p>
  <w:p w:rsidR="00330F34" w:rsidRDefault="00330F34" w:rsidP="003F6A9A">
    <w:pPr>
      <w:pStyle w:val="Footer"/>
    </w:pPr>
  </w:p>
  <w:p w:rsidR="00330F34" w:rsidRDefault="00330F34" w:rsidP="003F6A9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F34" w:rsidRPr="0024188C" w:rsidRDefault="00330F34" w:rsidP="00D415AC">
    <w:pPr>
      <w:pStyle w:val="Footer"/>
      <w:tabs>
        <w:tab w:val="clear" w:pos="90"/>
        <w:tab w:val="clear" w:pos="1970"/>
        <w:tab w:val="clear" w:pos="8190"/>
        <w:tab w:val="right" w:pos="9810"/>
      </w:tabs>
      <w:ind w:left="0"/>
      <w:rPr>
        <w:rStyle w:val="PageNumber"/>
        <w:rFonts w:ascii="Verdana" w:hAnsi="Verdana"/>
      </w:rPr>
    </w:pPr>
    <w:r w:rsidRPr="0024188C">
      <w:t>Microsoft Office and SharePoint Integration – Fair,</w:t>
    </w:r>
    <w:r>
      <w:t xml:space="preserve"> Good, Better, Best White Paper</w:t>
    </w:r>
    <w:r>
      <w:tab/>
    </w:r>
    <w:r w:rsidR="00B1170B" w:rsidRPr="0024188C">
      <w:rPr>
        <w:rStyle w:val="PageNumber"/>
        <w:rFonts w:ascii="Verdana" w:hAnsi="Verdana"/>
      </w:rPr>
      <w:fldChar w:fldCharType="begin"/>
    </w:r>
    <w:r w:rsidRPr="0024188C">
      <w:rPr>
        <w:rStyle w:val="PageNumber"/>
        <w:rFonts w:ascii="Verdana" w:hAnsi="Verdana"/>
      </w:rPr>
      <w:instrText xml:space="preserve"> PAGE </w:instrText>
    </w:r>
    <w:r w:rsidR="00B1170B" w:rsidRPr="0024188C">
      <w:rPr>
        <w:rStyle w:val="PageNumber"/>
        <w:rFonts w:ascii="Verdana" w:hAnsi="Verdana"/>
      </w:rPr>
      <w:fldChar w:fldCharType="separate"/>
    </w:r>
    <w:r w:rsidR="00C408A3">
      <w:rPr>
        <w:rStyle w:val="PageNumber"/>
        <w:rFonts w:ascii="Verdana" w:hAnsi="Verdana"/>
        <w:noProof/>
      </w:rPr>
      <w:t>iii</w:t>
    </w:r>
    <w:r w:rsidR="00B1170B" w:rsidRPr="0024188C">
      <w:rPr>
        <w:rStyle w:val="PageNumber"/>
        <w:rFonts w:ascii="Verdana" w:hAnsi="Verdana"/>
      </w:rPr>
      <w:fldChar w:fldCharType="end"/>
    </w:r>
  </w:p>
  <w:p w:rsidR="00330F34" w:rsidRPr="00965822" w:rsidRDefault="00330F34" w:rsidP="003F6A9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F34" w:rsidRDefault="00330F34" w:rsidP="003F6A9A">
    <w:pPr>
      <w:pStyle w:val="Footer"/>
    </w:pPr>
    <w:r>
      <w:tab/>
    </w:r>
  </w:p>
  <w:p w:rsidR="00330F34" w:rsidRDefault="00330F34" w:rsidP="003F6A9A">
    <w:pPr>
      <w:pStyle w:val="Footer"/>
    </w:pPr>
  </w:p>
  <w:p w:rsidR="00330F34" w:rsidRDefault="00330F34" w:rsidP="003F6A9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F34" w:rsidRPr="0024188C" w:rsidRDefault="00330F34" w:rsidP="007321DF">
    <w:pPr>
      <w:pStyle w:val="Footer"/>
      <w:tabs>
        <w:tab w:val="clear" w:pos="1970"/>
        <w:tab w:val="clear" w:pos="8190"/>
        <w:tab w:val="right" w:pos="9810"/>
      </w:tabs>
      <w:ind w:left="0"/>
      <w:rPr>
        <w:rStyle w:val="PageNumber"/>
        <w:rFonts w:ascii="Verdana" w:hAnsi="Verdana"/>
      </w:rPr>
    </w:pPr>
    <w:r w:rsidRPr="0024188C">
      <w:t>Microsoft Office and SharePoint Integration – Fair, Good, Better, Best White Paper</w:t>
    </w:r>
    <w:r>
      <w:tab/>
    </w:r>
    <w:r w:rsidR="00B1170B" w:rsidRPr="0024188C">
      <w:rPr>
        <w:rStyle w:val="PageNumber"/>
        <w:rFonts w:ascii="Verdana" w:hAnsi="Verdana"/>
      </w:rPr>
      <w:fldChar w:fldCharType="begin"/>
    </w:r>
    <w:r w:rsidRPr="0024188C">
      <w:rPr>
        <w:rStyle w:val="PageNumber"/>
        <w:rFonts w:ascii="Verdana" w:hAnsi="Verdana"/>
      </w:rPr>
      <w:instrText xml:space="preserve"> PAGE </w:instrText>
    </w:r>
    <w:r w:rsidR="00B1170B" w:rsidRPr="0024188C">
      <w:rPr>
        <w:rStyle w:val="PageNumber"/>
        <w:rFonts w:ascii="Verdana" w:hAnsi="Verdana"/>
      </w:rPr>
      <w:fldChar w:fldCharType="separate"/>
    </w:r>
    <w:r w:rsidR="00C408A3">
      <w:rPr>
        <w:rStyle w:val="PageNumber"/>
        <w:rFonts w:ascii="Verdana" w:hAnsi="Verdana"/>
        <w:noProof/>
      </w:rPr>
      <w:t>27</w:t>
    </w:r>
    <w:r w:rsidR="00B1170B" w:rsidRPr="0024188C">
      <w:rPr>
        <w:rStyle w:val="PageNumber"/>
        <w:rFonts w:ascii="Verdana" w:hAnsi="Verdana"/>
      </w:rPr>
      <w:fldChar w:fldCharType="end"/>
    </w:r>
  </w:p>
  <w:p w:rsidR="00330F34" w:rsidRPr="00965822" w:rsidRDefault="00330F34" w:rsidP="003F6A9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F34" w:rsidRDefault="00330F34" w:rsidP="003F6A9A">
    <w:pPr>
      <w:pStyle w:val="Footer"/>
    </w:pPr>
    <w:r>
      <w:tab/>
    </w:r>
    <w:r w:rsidRPr="007A25A8">
      <w:t>Microsoft Office and SharePoint Integration</w:t>
    </w:r>
    <w:r>
      <w:t xml:space="preserve"> – </w:t>
    </w:r>
    <w:r w:rsidRPr="007A25A8">
      <w:t>Fair, Good, Better, Best</w:t>
    </w:r>
    <w:r w:rsidRPr="00CC153A">
      <w:t xml:space="preserve"> White Paper</w:t>
    </w:r>
    <w:r>
      <w:tab/>
    </w:r>
    <w:r w:rsidR="00B1170B">
      <w:rPr>
        <w:rStyle w:val="PageNumber"/>
      </w:rPr>
      <w:fldChar w:fldCharType="begin"/>
    </w:r>
    <w:r>
      <w:rPr>
        <w:rStyle w:val="PageNumber"/>
      </w:rPr>
      <w:instrText xml:space="preserve"> PAGE </w:instrText>
    </w:r>
    <w:r w:rsidR="00B1170B">
      <w:rPr>
        <w:rStyle w:val="PageNumber"/>
      </w:rPr>
      <w:fldChar w:fldCharType="separate"/>
    </w:r>
    <w:r>
      <w:rPr>
        <w:rStyle w:val="PageNumber"/>
        <w:noProof/>
      </w:rPr>
      <w:t>1</w:t>
    </w:r>
    <w:r w:rsidR="00B1170B">
      <w:rPr>
        <w:rStyle w:val="PageNumber"/>
      </w:rPr>
      <w:fldChar w:fldCharType="end"/>
    </w:r>
  </w:p>
  <w:p w:rsidR="00330F34" w:rsidRDefault="00330F34" w:rsidP="003F6A9A">
    <w:pPr>
      <w:pStyle w:val="Footer"/>
    </w:pPr>
  </w:p>
  <w:p w:rsidR="00330F34" w:rsidRDefault="00330F34" w:rsidP="003F6A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399" w:rsidRDefault="005F1399" w:rsidP="003F6A9A">
      <w:r>
        <w:separator/>
      </w:r>
    </w:p>
    <w:p w:rsidR="005F1399" w:rsidRDefault="005F1399" w:rsidP="003F6A9A"/>
  </w:footnote>
  <w:footnote w:type="continuationSeparator" w:id="1">
    <w:p w:rsidR="005F1399" w:rsidRDefault="005F1399" w:rsidP="003F6A9A">
      <w:r>
        <w:continuationSeparator/>
      </w:r>
    </w:p>
    <w:p w:rsidR="005F1399" w:rsidRDefault="005F1399" w:rsidP="003F6A9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5FB" w:rsidRDefault="002845F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F34" w:rsidRDefault="00330F34" w:rsidP="003F6A9A">
    <w:pPr>
      <w:pStyle w:val="Header"/>
    </w:pPr>
    <w:r>
      <w:rPr>
        <w:noProof/>
      </w:rPr>
      <w:drawing>
        <wp:anchor distT="0" distB="0" distL="114300" distR="114300" simplePos="0" relativeHeight="251656192" behindDoc="0" locked="0" layoutInCell="1" allowOverlap="1">
          <wp:simplePos x="0" y="0"/>
          <wp:positionH relativeFrom="column">
            <wp:posOffset>3442335</wp:posOffset>
          </wp:positionH>
          <wp:positionV relativeFrom="paragraph">
            <wp:posOffset>-15240</wp:posOffset>
          </wp:positionV>
          <wp:extent cx="2352675" cy="361950"/>
          <wp:effectExtent l="19050" t="0" r="9525" b="0"/>
          <wp:wrapNone/>
          <wp:docPr id="25" name="Picture 25" descr="SPprod_te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prod_tech_logo"/>
                  <pic:cNvPicPr>
                    <a:picLocks noChangeAspect="1" noChangeArrowheads="1"/>
                  </pic:cNvPicPr>
                </pic:nvPicPr>
                <pic:blipFill>
                  <a:blip r:embed="rId1"/>
                  <a:srcRect/>
                  <a:stretch>
                    <a:fillRect/>
                  </a:stretch>
                </pic:blipFill>
                <pic:spPr bwMode="auto">
                  <a:xfrm>
                    <a:off x="0" y="0"/>
                    <a:ext cx="2352675" cy="36195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1270</wp:posOffset>
          </wp:positionH>
          <wp:positionV relativeFrom="paragraph">
            <wp:posOffset>-108585</wp:posOffset>
          </wp:positionV>
          <wp:extent cx="1618615" cy="479425"/>
          <wp:effectExtent l="1905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srcRect/>
                  <a:stretch>
                    <a:fillRect/>
                  </a:stretch>
                </pic:blipFill>
                <pic:spPr bwMode="auto">
                  <a:xfrm>
                    <a:off x="0" y="0"/>
                    <a:ext cx="1618615" cy="4794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5FB" w:rsidRDefault="002845F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F34" w:rsidRDefault="00330F34" w:rsidP="003F6A9A">
    <w:pPr>
      <w:pStyle w:val="Header"/>
    </w:pPr>
    <w:r>
      <w:rPr>
        <w:noProof/>
      </w:rPr>
      <w:drawing>
        <wp:anchor distT="0" distB="0" distL="114300" distR="114300" simplePos="0" relativeHeight="251658240" behindDoc="0" locked="0" layoutInCell="1" allowOverlap="1">
          <wp:simplePos x="0" y="0"/>
          <wp:positionH relativeFrom="column">
            <wp:posOffset>3911600</wp:posOffset>
          </wp:positionH>
          <wp:positionV relativeFrom="paragraph">
            <wp:posOffset>-13335</wp:posOffset>
          </wp:positionV>
          <wp:extent cx="2352675" cy="361950"/>
          <wp:effectExtent l="19050" t="0" r="9525" b="0"/>
          <wp:wrapNone/>
          <wp:docPr id="31" name="Picture 31" descr="SPprod_te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prod_tech_logo"/>
                  <pic:cNvPicPr>
                    <a:picLocks noChangeAspect="1" noChangeArrowheads="1"/>
                  </pic:cNvPicPr>
                </pic:nvPicPr>
                <pic:blipFill>
                  <a:blip r:embed="rId1"/>
                  <a:srcRect/>
                  <a:stretch>
                    <a:fillRect/>
                  </a:stretch>
                </pic:blipFill>
                <pic:spPr bwMode="auto">
                  <a:xfrm>
                    <a:off x="0" y="0"/>
                    <a:ext cx="2352675" cy="36195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1270</wp:posOffset>
          </wp:positionH>
          <wp:positionV relativeFrom="paragraph">
            <wp:posOffset>-108585</wp:posOffset>
          </wp:positionV>
          <wp:extent cx="1618615" cy="479425"/>
          <wp:effectExtent l="1905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srcRect/>
                  <a:stretch>
                    <a:fillRect/>
                  </a:stretch>
                </pic:blipFill>
                <pic:spPr bwMode="auto">
                  <a:xfrm>
                    <a:off x="0" y="0"/>
                    <a:ext cx="1618615" cy="479425"/>
                  </a:xfrm>
                  <a:prstGeom prst="rect">
                    <a:avLst/>
                  </a:prstGeom>
                  <a:noFill/>
                  <a:ln w="9525">
                    <a:noFill/>
                    <a:miter lim="800000"/>
                    <a:headEnd/>
                    <a:tailEnd/>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F34" w:rsidRDefault="00330F34" w:rsidP="003F6A9A">
    <w:pPr>
      <w:pStyle w:val="Header"/>
    </w:pPr>
    <w:r>
      <w:rPr>
        <w:noProof/>
      </w:rPr>
      <w:drawing>
        <wp:anchor distT="0" distB="0" distL="114300" distR="114300" simplePos="0" relativeHeight="251660288" behindDoc="0" locked="0" layoutInCell="1" allowOverlap="1">
          <wp:simplePos x="0" y="0"/>
          <wp:positionH relativeFrom="column">
            <wp:posOffset>3942080</wp:posOffset>
          </wp:positionH>
          <wp:positionV relativeFrom="paragraph">
            <wp:posOffset>-15240</wp:posOffset>
          </wp:positionV>
          <wp:extent cx="2352675" cy="361950"/>
          <wp:effectExtent l="19050" t="0" r="9525" b="0"/>
          <wp:wrapNone/>
          <wp:docPr id="33" name="Picture 33" descr="SPprod_te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prod_tech_logo"/>
                  <pic:cNvPicPr>
                    <a:picLocks noChangeAspect="1" noChangeArrowheads="1"/>
                  </pic:cNvPicPr>
                </pic:nvPicPr>
                <pic:blipFill>
                  <a:blip r:embed="rId1"/>
                  <a:srcRect/>
                  <a:stretch>
                    <a:fillRect/>
                  </a:stretch>
                </pic:blipFill>
                <pic:spPr bwMode="auto">
                  <a:xfrm>
                    <a:off x="0" y="0"/>
                    <a:ext cx="2352675" cy="36195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1270</wp:posOffset>
          </wp:positionH>
          <wp:positionV relativeFrom="paragraph">
            <wp:posOffset>-108585</wp:posOffset>
          </wp:positionV>
          <wp:extent cx="1618615" cy="479425"/>
          <wp:effectExtent l="19050" t="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
                  <a:srcRect/>
                  <a:stretch>
                    <a:fillRect/>
                  </a:stretch>
                </pic:blipFill>
                <pic:spPr bwMode="auto">
                  <a:xfrm>
                    <a:off x="0" y="0"/>
                    <a:ext cx="1618615" cy="4794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7.6pt;height:16.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" o:bullet="t">
        <v:imagedata r:id="rId1" o:title="" croptop="-2808f" cropbottom="-2808f"/>
      </v:shape>
    </w:pict>
  </w:numPicBullet>
  <w:numPicBullet w:numPicBulletId="1">
    <w:pict>
      <v:shape id="_x0000_i1051" type="#_x0000_t75" alt="http://office.microsoft.com/global/images/default.aspx?AssetID=ZA101688241033" style="width:9.2pt;height:9.2pt;visibility:visible;mso-wrap-style:square" o:bullet="t">
        <v:imagedata r:id="rId2" o:title="default"/>
      </v:shape>
    </w:pict>
  </w:numPicBullet>
  <w:numPicBullet w:numPicBulletId="2">
    <w:pict>
      <v:shape id="_x0000_i1052" type="#_x0000_t75" alt="http://office.microsoft.com/global/images/default.aspx?AssetID=ZA101066621033" style="width:9.2pt;height:9.2pt;visibility:visible;mso-wrap-style:square" o:bullet="t">
        <v:imagedata r:id="rId3" o:title="default"/>
      </v:shape>
    </w:pict>
  </w:numPicBullet>
  <w:numPicBullet w:numPicBulletId="3">
    <w:pict>
      <v:shape id="_x0000_i1053" type="#_x0000_t75" style="width:9.2pt;height:8.35pt;visibility:visible;mso-wrap-style:square" o:bullet="t">
        <v:imagedata r:id="rId4" o:title="" croptop="-2808f" cropbottom="-2808f"/>
      </v:shape>
    </w:pict>
  </w:numPicBullet>
  <w:numPicBullet w:numPicBulletId="4">
    <w:pict>
      <v:shape id="_x0000_i1054" type="#_x0000_t75" style="width:9.2pt;height:8.35pt;visibility:visible;mso-wrap-style:square" o:bullet="t">
        <v:imagedata r:id="rId5" o:title="" croptop="-2808f" cropbottom="-2808f"/>
      </v:shape>
    </w:pict>
  </w:numPicBullet>
  <w:numPicBullet w:numPicBulletId="5">
    <w:pict>
      <v:shape id="_x0000_i1055" type="#_x0000_t75" style="width:9.2pt;height:8.35pt;visibility:visible;mso-wrap-style:square" o:bullet="t">
        <v:imagedata r:id="rId6" o:title="" croptop="-2808f" cropbottom="-2808f"/>
      </v:shape>
    </w:pict>
  </w:numPicBullet>
  <w:abstractNum w:abstractNumId="0">
    <w:nsid w:val="FFFFFFFB"/>
    <w:multiLevelType w:val="multilevel"/>
    <w:tmpl w:val="FFFFFFFF"/>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nsid w:val="FFFFFFFE"/>
    <w:multiLevelType w:val="singleLevel"/>
    <w:tmpl w:val="CBC01366"/>
    <w:lvl w:ilvl="0">
      <w:numFmt w:val="decimal"/>
      <w:lvlText w:val="*"/>
      <w:lvlJc w:val="left"/>
    </w:lvl>
  </w:abstractNum>
  <w:abstractNum w:abstractNumId="2">
    <w:nsid w:val="03C85077"/>
    <w:multiLevelType w:val="hybridMultilevel"/>
    <w:tmpl w:val="2B60451C"/>
    <w:lvl w:ilvl="0" w:tplc="056A1F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A1ECA"/>
    <w:multiLevelType w:val="hybridMultilevel"/>
    <w:tmpl w:val="E23EE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719C7"/>
    <w:multiLevelType w:val="hybridMultilevel"/>
    <w:tmpl w:val="870A346C"/>
    <w:lvl w:ilvl="0" w:tplc="727C837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B3F2F"/>
    <w:multiLevelType w:val="hybridMultilevel"/>
    <w:tmpl w:val="863659B0"/>
    <w:lvl w:ilvl="0" w:tplc="51C0A5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D3AB4"/>
    <w:multiLevelType w:val="hybridMultilevel"/>
    <w:tmpl w:val="EF80A888"/>
    <w:lvl w:ilvl="0" w:tplc="04907C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64208CE"/>
    <w:multiLevelType w:val="hybridMultilevel"/>
    <w:tmpl w:val="14CE9F10"/>
    <w:lvl w:ilvl="0" w:tplc="8A50986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4D2C90"/>
    <w:multiLevelType w:val="hybridMultilevel"/>
    <w:tmpl w:val="BE78A2D2"/>
    <w:lvl w:ilvl="0" w:tplc="227671CC">
      <w:start w:val="1"/>
      <w:numFmt w:val="bullet"/>
      <w:lvlText w:val=""/>
      <w:legacy w:legacy="1" w:legacySpace="0" w:legacyIndent="240"/>
      <w:lvlJc w:val="left"/>
      <w:pPr>
        <w:ind w:left="240" w:hanging="2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D622F7"/>
    <w:multiLevelType w:val="hybridMultilevel"/>
    <w:tmpl w:val="ABB618B6"/>
    <w:lvl w:ilvl="0" w:tplc="652CB45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2C7C67"/>
    <w:multiLevelType w:val="hybridMultilevel"/>
    <w:tmpl w:val="8B8E3318"/>
    <w:lvl w:ilvl="0" w:tplc="62B8A2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27537A"/>
    <w:multiLevelType w:val="singleLevel"/>
    <w:tmpl w:val="65B68F5E"/>
    <w:lvl w:ilvl="0">
      <w:start w:val="1"/>
      <w:numFmt w:val="bullet"/>
      <w:lvlText w:val="-"/>
      <w:lvlJc w:val="left"/>
      <w:pPr>
        <w:tabs>
          <w:tab w:val="num" w:pos="360"/>
        </w:tabs>
        <w:ind w:left="360" w:hanging="360"/>
      </w:pPr>
      <w:rPr>
        <w:rFonts w:ascii="Arial" w:hAnsi="Arial" w:hint="default"/>
      </w:rPr>
    </w:lvl>
  </w:abstractNum>
  <w:abstractNum w:abstractNumId="12">
    <w:nsid w:val="1D672CCC"/>
    <w:multiLevelType w:val="hybridMultilevel"/>
    <w:tmpl w:val="9142248C"/>
    <w:lvl w:ilvl="0" w:tplc="2D103A7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775293"/>
    <w:multiLevelType w:val="multilevel"/>
    <w:tmpl w:val="4B8A657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6814ED6"/>
    <w:multiLevelType w:val="hybridMultilevel"/>
    <w:tmpl w:val="71789D46"/>
    <w:lvl w:ilvl="0" w:tplc="51C0A5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6B4B07"/>
    <w:multiLevelType w:val="hybridMultilevel"/>
    <w:tmpl w:val="0EF0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531DBC"/>
    <w:multiLevelType w:val="hybridMultilevel"/>
    <w:tmpl w:val="B9F43C6E"/>
    <w:lvl w:ilvl="0" w:tplc="DC46F57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910C98"/>
    <w:multiLevelType w:val="hybridMultilevel"/>
    <w:tmpl w:val="A2229698"/>
    <w:lvl w:ilvl="0" w:tplc="C5AA8DA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E94F3B"/>
    <w:multiLevelType w:val="hybridMultilevel"/>
    <w:tmpl w:val="A8B2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8A5E44"/>
    <w:multiLevelType w:val="hybridMultilevel"/>
    <w:tmpl w:val="A4D27F76"/>
    <w:lvl w:ilvl="0" w:tplc="4EB626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CA021D"/>
    <w:multiLevelType w:val="hybridMultilevel"/>
    <w:tmpl w:val="EA5EA97A"/>
    <w:lvl w:ilvl="0" w:tplc="C1EE669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B81791"/>
    <w:multiLevelType w:val="hybridMultilevel"/>
    <w:tmpl w:val="ED847F28"/>
    <w:lvl w:ilvl="0" w:tplc="0A2CB65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546F5D"/>
    <w:multiLevelType w:val="hybridMultilevel"/>
    <w:tmpl w:val="A72A8752"/>
    <w:lvl w:ilvl="0" w:tplc="8CE0D87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172D4E"/>
    <w:multiLevelType w:val="hybridMultilevel"/>
    <w:tmpl w:val="94F022FA"/>
    <w:lvl w:ilvl="0" w:tplc="147C5A6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2237F3"/>
    <w:multiLevelType w:val="hybridMultilevel"/>
    <w:tmpl w:val="42088AA2"/>
    <w:lvl w:ilvl="0" w:tplc="36AA931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E20160"/>
    <w:multiLevelType w:val="hybridMultilevel"/>
    <w:tmpl w:val="0A049582"/>
    <w:lvl w:ilvl="0" w:tplc="73585C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361DAC"/>
    <w:multiLevelType w:val="hybridMultilevel"/>
    <w:tmpl w:val="284661F8"/>
    <w:lvl w:ilvl="0" w:tplc="D450BBC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3D70D5"/>
    <w:multiLevelType w:val="singleLevel"/>
    <w:tmpl w:val="A3EC212E"/>
    <w:lvl w:ilvl="0">
      <w:start w:val="1"/>
      <w:numFmt w:val="bullet"/>
      <w:lvlText w:val=""/>
      <w:lvlJc w:val="left"/>
      <w:pPr>
        <w:tabs>
          <w:tab w:val="num" w:pos="360"/>
        </w:tabs>
        <w:ind w:left="360" w:hanging="360"/>
      </w:pPr>
      <w:rPr>
        <w:rFonts w:ascii="Symbol" w:hAnsi="Symbol" w:hint="default"/>
      </w:rPr>
    </w:lvl>
  </w:abstractNum>
  <w:abstractNum w:abstractNumId="28">
    <w:nsid w:val="491914B7"/>
    <w:multiLevelType w:val="hybridMultilevel"/>
    <w:tmpl w:val="B0183B34"/>
    <w:lvl w:ilvl="0" w:tplc="4EB626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7C4556"/>
    <w:multiLevelType w:val="hybridMultilevel"/>
    <w:tmpl w:val="C238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10428D"/>
    <w:multiLevelType w:val="hybridMultilevel"/>
    <w:tmpl w:val="721E69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25850DA"/>
    <w:multiLevelType w:val="hybridMultilevel"/>
    <w:tmpl w:val="F2E4947E"/>
    <w:lvl w:ilvl="0" w:tplc="DE26DB1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6E018A"/>
    <w:multiLevelType w:val="hybridMultilevel"/>
    <w:tmpl w:val="4538E194"/>
    <w:lvl w:ilvl="0" w:tplc="6E2856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299000A"/>
    <w:multiLevelType w:val="hybridMultilevel"/>
    <w:tmpl w:val="25EC26F6"/>
    <w:lvl w:ilvl="0" w:tplc="7CB48EE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C153CB"/>
    <w:multiLevelType w:val="hybridMultilevel"/>
    <w:tmpl w:val="BC8AB046"/>
    <w:lvl w:ilvl="0" w:tplc="9BE631C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BA0DCC"/>
    <w:multiLevelType w:val="hybridMultilevel"/>
    <w:tmpl w:val="0B78632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560550F1"/>
    <w:multiLevelType w:val="hybridMultilevel"/>
    <w:tmpl w:val="C824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5B52DD"/>
    <w:multiLevelType w:val="hybridMultilevel"/>
    <w:tmpl w:val="E93E9028"/>
    <w:lvl w:ilvl="0" w:tplc="E8A8F34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ACD2B97"/>
    <w:multiLevelType w:val="hybridMultilevel"/>
    <w:tmpl w:val="0DD2AF04"/>
    <w:lvl w:ilvl="0" w:tplc="AE7A2A6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5E6874"/>
    <w:multiLevelType w:val="hybridMultilevel"/>
    <w:tmpl w:val="B0183B34"/>
    <w:lvl w:ilvl="0" w:tplc="4EB626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BC3EFB"/>
    <w:multiLevelType w:val="hybridMultilevel"/>
    <w:tmpl w:val="BFC68F2C"/>
    <w:lvl w:ilvl="0" w:tplc="652CB45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E57835"/>
    <w:multiLevelType w:val="hybridMultilevel"/>
    <w:tmpl w:val="AC247078"/>
    <w:lvl w:ilvl="0" w:tplc="DB1EC65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FE4153"/>
    <w:multiLevelType w:val="hybridMultilevel"/>
    <w:tmpl w:val="BA04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8D0521"/>
    <w:multiLevelType w:val="hybridMultilevel"/>
    <w:tmpl w:val="C058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F54A12"/>
    <w:multiLevelType w:val="hybridMultilevel"/>
    <w:tmpl w:val="A3B0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E01E4B"/>
    <w:multiLevelType w:val="hybridMultilevel"/>
    <w:tmpl w:val="2A705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3B1E51"/>
    <w:multiLevelType w:val="multilevel"/>
    <w:tmpl w:val="86445A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76CD61E7"/>
    <w:multiLevelType w:val="hybridMultilevel"/>
    <w:tmpl w:val="24A42DC4"/>
    <w:lvl w:ilvl="0" w:tplc="4608FF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50092F"/>
    <w:multiLevelType w:val="hybridMultilevel"/>
    <w:tmpl w:val="857699B0"/>
    <w:lvl w:ilvl="0" w:tplc="51C0A5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657089"/>
    <w:multiLevelType w:val="multilevel"/>
    <w:tmpl w:val="314A5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7E4862BF"/>
    <w:multiLevelType w:val="hybridMultilevel"/>
    <w:tmpl w:val="B672E0CE"/>
    <w:lvl w:ilvl="0" w:tplc="4EB626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EF71472"/>
    <w:multiLevelType w:val="hybridMultilevel"/>
    <w:tmpl w:val="487883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lvl w:ilvl="0">
        <w:numFmt w:val="bullet"/>
        <w:lvlText w:val=""/>
        <w:legacy w:legacy="1" w:legacySpace="0" w:legacyIndent="360"/>
        <w:lvlJc w:val="left"/>
        <w:pPr>
          <w:ind w:left="720" w:hanging="360"/>
        </w:pPr>
        <w:rPr>
          <w:rFonts w:ascii="Symbol" w:hAnsi="Symbol" w:hint="default"/>
        </w:rPr>
      </w:lvl>
    </w:lvlOverride>
  </w:num>
  <w:num w:numId="2">
    <w:abstractNumId w:val="11"/>
  </w:num>
  <w:num w:numId="3">
    <w:abstractNumId w:val="0"/>
  </w:num>
  <w:num w:numId="4">
    <w:abstractNumId w:val="27"/>
  </w:num>
  <w:num w:numId="5">
    <w:abstractNumId w:val="8"/>
  </w:num>
  <w:num w:numId="6">
    <w:abstractNumId w:val="32"/>
  </w:num>
  <w:num w:numId="7">
    <w:abstractNumId w:val="6"/>
  </w:num>
  <w:num w:numId="8">
    <w:abstractNumId w:val="37"/>
  </w:num>
  <w:num w:numId="9">
    <w:abstractNumId w:val="10"/>
  </w:num>
  <w:num w:numId="10">
    <w:abstractNumId w:val="46"/>
  </w:num>
  <w:num w:numId="11">
    <w:abstractNumId w:val="3"/>
  </w:num>
  <w:num w:numId="12">
    <w:abstractNumId w:val="51"/>
  </w:num>
  <w:num w:numId="13">
    <w:abstractNumId w:val="44"/>
  </w:num>
  <w:num w:numId="14">
    <w:abstractNumId w:val="30"/>
  </w:num>
  <w:num w:numId="15">
    <w:abstractNumId w:val="7"/>
  </w:num>
  <w:num w:numId="16">
    <w:abstractNumId w:val="4"/>
  </w:num>
  <w:num w:numId="17">
    <w:abstractNumId w:val="14"/>
  </w:num>
  <w:num w:numId="18">
    <w:abstractNumId w:val="48"/>
  </w:num>
  <w:num w:numId="19">
    <w:abstractNumId w:val="45"/>
  </w:num>
  <w:num w:numId="20">
    <w:abstractNumId w:val="43"/>
  </w:num>
  <w:num w:numId="21">
    <w:abstractNumId w:val="22"/>
  </w:num>
  <w:num w:numId="22">
    <w:abstractNumId w:val="25"/>
  </w:num>
  <w:num w:numId="23">
    <w:abstractNumId w:val="5"/>
  </w:num>
  <w:num w:numId="24">
    <w:abstractNumId w:val="50"/>
  </w:num>
  <w:num w:numId="25">
    <w:abstractNumId w:val="47"/>
  </w:num>
  <w:num w:numId="26">
    <w:abstractNumId w:val="18"/>
  </w:num>
  <w:num w:numId="27">
    <w:abstractNumId w:val="42"/>
  </w:num>
  <w:num w:numId="28">
    <w:abstractNumId w:val="41"/>
  </w:num>
  <w:num w:numId="29">
    <w:abstractNumId w:val="38"/>
  </w:num>
  <w:num w:numId="30">
    <w:abstractNumId w:val="17"/>
  </w:num>
  <w:num w:numId="31">
    <w:abstractNumId w:val="23"/>
  </w:num>
  <w:num w:numId="32">
    <w:abstractNumId w:val="24"/>
  </w:num>
  <w:num w:numId="33">
    <w:abstractNumId w:val="36"/>
  </w:num>
  <w:num w:numId="34">
    <w:abstractNumId w:val="15"/>
  </w:num>
  <w:num w:numId="35">
    <w:abstractNumId w:val="39"/>
  </w:num>
  <w:num w:numId="36">
    <w:abstractNumId w:val="19"/>
  </w:num>
  <w:num w:numId="37">
    <w:abstractNumId w:val="31"/>
  </w:num>
  <w:num w:numId="38">
    <w:abstractNumId w:val="21"/>
  </w:num>
  <w:num w:numId="39">
    <w:abstractNumId w:val="20"/>
  </w:num>
  <w:num w:numId="40">
    <w:abstractNumId w:val="2"/>
  </w:num>
  <w:num w:numId="41">
    <w:abstractNumId w:val="29"/>
  </w:num>
  <w:num w:numId="42">
    <w:abstractNumId w:val="33"/>
  </w:num>
  <w:num w:numId="43">
    <w:abstractNumId w:val="9"/>
  </w:num>
  <w:num w:numId="44">
    <w:abstractNumId w:val="40"/>
  </w:num>
  <w:num w:numId="45">
    <w:abstractNumId w:val="12"/>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28"/>
  </w:num>
  <w:num w:numId="49">
    <w:abstractNumId w:val="16"/>
  </w:num>
  <w:num w:numId="5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2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removePersonalInformation/>
  <w:embedSystemFonts/>
  <w:activeWritingStyle w:appName="MSWord" w:lang="en-US" w:vendorID="64" w:dllVersion="131078" w:nlCheck="1" w:checkStyle="1"/>
  <w:activeWritingStyle w:appName="MSWord" w:lang="en-US" w:vendorID="64" w:dllVersion="131077" w:nlCheck="1" w:checkStyle="1"/>
  <w:activeWritingStyle w:appName="MSWord" w:lang="en-NZ" w:vendorID="64" w:dllVersion="131078" w:nlCheck="1" w:checkStyle="1"/>
  <w:linkStyles/>
  <w:stylePaneFormatFilter w:val="3F01"/>
  <w:defaultTabStop w:val="6480"/>
  <w:drawingGridHorizontalSpacing w:val="100"/>
  <w:displayHorizontalDrawingGridEvery w:val="0"/>
  <w:displayVerticalDrawingGridEvery w:val="0"/>
  <w:noPunctuationKerning/>
  <w:characterSpacingControl w:val="doNotCompress"/>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C80F81"/>
    <w:rsid w:val="00015486"/>
    <w:rsid w:val="0001553D"/>
    <w:rsid w:val="00015BD5"/>
    <w:rsid w:val="00021446"/>
    <w:rsid w:val="00021EB9"/>
    <w:rsid w:val="00026C86"/>
    <w:rsid w:val="000277F4"/>
    <w:rsid w:val="00032808"/>
    <w:rsid w:val="00035D12"/>
    <w:rsid w:val="000559CD"/>
    <w:rsid w:val="00080844"/>
    <w:rsid w:val="00081BBF"/>
    <w:rsid w:val="00085D1D"/>
    <w:rsid w:val="00090266"/>
    <w:rsid w:val="000B0FE9"/>
    <w:rsid w:val="000B54FB"/>
    <w:rsid w:val="000C1E66"/>
    <w:rsid w:val="000F34D1"/>
    <w:rsid w:val="00107CC9"/>
    <w:rsid w:val="0011204F"/>
    <w:rsid w:val="001151C3"/>
    <w:rsid w:val="00134250"/>
    <w:rsid w:val="00136386"/>
    <w:rsid w:val="00136AAC"/>
    <w:rsid w:val="0014169E"/>
    <w:rsid w:val="001536B0"/>
    <w:rsid w:val="00153D50"/>
    <w:rsid w:val="00180A37"/>
    <w:rsid w:val="001822D6"/>
    <w:rsid w:val="00190ED3"/>
    <w:rsid w:val="00195470"/>
    <w:rsid w:val="001979ED"/>
    <w:rsid w:val="001B7FD0"/>
    <w:rsid w:val="001D23AD"/>
    <w:rsid w:val="001D38F6"/>
    <w:rsid w:val="001D73F4"/>
    <w:rsid w:val="001D7DE4"/>
    <w:rsid w:val="001E1F50"/>
    <w:rsid w:val="001F0E46"/>
    <w:rsid w:val="00200076"/>
    <w:rsid w:val="002012DE"/>
    <w:rsid w:val="002137AC"/>
    <w:rsid w:val="00214084"/>
    <w:rsid w:val="00225ABF"/>
    <w:rsid w:val="0024188C"/>
    <w:rsid w:val="0024268A"/>
    <w:rsid w:val="002469C1"/>
    <w:rsid w:val="00255EFD"/>
    <w:rsid w:val="00265468"/>
    <w:rsid w:val="00274798"/>
    <w:rsid w:val="002845FB"/>
    <w:rsid w:val="0029072E"/>
    <w:rsid w:val="002B0220"/>
    <w:rsid w:val="002D46F8"/>
    <w:rsid w:val="002E2D7C"/>
    <w:rsid w:val="002E50AF"/>
    <w:rsid w:val="002E568C"/>
    <w:rsid w:val="002E608D"/>
    <w:rsid w:val="002E6BDB"/>
    <w:rsid w:val="002F2389"/>
    <w:rsid w:val="002F31DA"/>
    <w:rsid w:val="002F6981"/>
    <w:rsid w:val="003043DA"/>
    <w:rsid w:val="00305756"/>
    <w:rsid w:val="00314778"/>
    <w:rsid w:val="00330F34"/>
    <w:rsid w:val="00334765"/>
    <w:rsid w:val="00350AD2"/>
    <w:rsid w:val="0036022B"/>
    <w:rsid w:val="0039239B"/>
    <w:rsid w:val="003B34E3"/>
    <w:rsid w:val="003E0A3E"/>
    <w:rsid w:val="003E4866"/>
    <w:rsid w:val="003F0E8F"/>
    <w:rsid w:val="003F6A9A"/>
    <w:rsid w:val="0040187B"/>
    <w:rsid w:val="0040414C"/>
    <w:rsid w:val="00407720"/>
    <w:rsid w:val="004209FB"/>
    <w:rsid w:val="00421E9B"/>
    <w:rsid w:val="0042684C"/>
    <w:rsid w:val="0045539C"/>
    <w:rsid w:val="00470DBA"/>
    <w:rsid w:val="00472C1F"/>
    <w:rsid w:val="00484398"/>
    <w:rsid w:val="00491C68"/>
    <w:rsid w:val="0049202B"/>
    <w:rsid w:val="00494883"/>
    <w:rsid w:val="00497608"/>
    <w:rsid w:val="004A0BD1"/>
    <w:rsid w:val="004B38E6"/>
    <w:rsid w:val="004C133A"/>
    <w:rsid w:val="0050313D"/>
    <w:rsid w:val="00503598"/>
    <w:rsid w:val="00511B9A"/>
    <w:rsid w:val="00516FBC"/>
    <w:rsid w:val="0051779A"/>
    <w:rsid w:val="005304BF"/>
    <w:rsid w:val="00532937"/>
    <w:rsid w:val="005359D3"/>
    <w:rsid w:val="00544E77"/>
    <w:rsid w:val="00545FCD"/>
    <w:rsid w:val="005468BC"/>
    <w:rsid w:val="00555090"/>
    <w:rsid w:val="00570D1E"/>
    <w:rsid w:val="00576FCB"/>
    <w:rsid w:val="00587EC2"/>
    <w:rsid w:val="00592E62"/>
    <w:rsid w:val="005A761A"/>
    <w:rsid w:val="005B0C43"/>
    <w:rsid w:val="005B4D8B"/>
    <w:rsid w:val="005D3C68"/>
    <w:rsid w:val="005F1399"/>
    <w:rsid w:val="005F363E"/>
    <w:rsid w:val="00601EDE"/>
    <w:rsid w:val="006046DD"/>
    <w:rsid w:val="00605367"/>
    <w:rsid w:val="00606118"/>
    <w:rsid w:val="00612537"/>
    <w:rsid w:val="00615729"/>
    <w:rsid w:val="0062107B"/>
    <w:rsid w:val="00637A77"/>
    <w:rsid w:val="006402A6"/>
    <w:rsid w:val="00645A41"/>
    <w:rsid w:val="00651798"/>
    <w:rsid w:val="00665C17"/>
    <w:rsid w:val="00674B63"/>
    <w:rsid w:val="00687E5B"/>
    <w:rsid w:val="00690918"/>
    <w:rsid w:val="006B16D5"/>
    <w:rsid w:val="006C3F51"/>
    <w:rsid w:val="006C6F81"/>
    <w:rsid w:val="006E116F"/>
    <w:rsid w:val="006E25DC"/>
    <w:rsid w:val="006F2F09"/>
    <w:rsid w:val="00700B95"/>
    <w:rsid w:val="00704ACE"/>
    <w:rsid w:val="0071367A"/>
    <w:rsid w:val="007231EA"/>
    <w:rsid w:val="00725A53"/>
    <w:rsid w:val="007321DF"/>
    <w:rsid w:val="00733CB4"/>
    <w:rsid w:val="00734AA9"/>
    <w:rsid w:val="00737E7D"/>
    <w:rsid w:val="0075497E"/>
    <w:rsid w:val="007639D7"/>
    <w:rsid w:val="00772A05"/>
    <w:rsid w:val="00774981"/>
    <w:rsid w:val="00780780"/>
    <w:rsid w:val="007A25A8"/>
    <w:rsid w:val="007B0F0B"/>
    <w:rsid w:val="007C1123"/>
    <w:rsid w:val="007C6779"/>
    <w:rsid w:val="007C7F60"/>
    <w:rsid w:val="007D73AF"/>
    <w:rsid w:val="007D75A4"/>
    <w:rsid w:val="007E5DC3"/>
    <w:rsid w:val="007F18D2"/>
    <w:rsid w:val="007F2437"/>
    <w:rsid w:val="007F31D3"/>
    <w:rsid w:val="007F7FEF"/>
    <w:rsid w:val="008003DC"/>
    <w:rsid w:val="00800A38"/>
    <w:rsid w:val="00810163"/>
    <w:rsid w:val="00811CD8"/>
    <w:rsid w:val="00812ECD"/>
    <w:rsid w:val="00825163"/>
    <w:rsid w:val="008272D8"/>
    <w:rsid w:val="00835876"/>
    <w:rsid w:val="0085761E"/>
    <w:rsid w:val="008B6D7F"/>
    <w:rsid w:val="008B73E4"/>
    <w:rsid w:val="008C6272"/>
    <w:rsid w:val="008D186A"/>
    <w:rsid w:val="008D1A03"/>
    <w:rsid w:val="008E471A"/>
    <w:rsid w:val="008E5FB9"/>
    <w:rsid w:val="008F1136"/>
    <w:rsid w:val="008F64F3"/>
    <w:rsid w:val="009140A7"/>
    <w:rsid w:val="009161F1"/>
    <w:rsid w:val="00920015"/>
    <w:rsid w:val="009374E4"/>
    <w:rsid w:val="009478A1"/>
    <w:rsid w:val="00951B22"/>
    <w:rsid w:val="009531E7"/>
    <w:rsid w:val="009631D9"/>
    <w:rsid w:val="00963517"/>
    <w:rsid w:val="00965822"/>
    <w:rsid w:val="00965BFB"/>
    <w:rsid w:val="00971221"/>
    <w:rsid w:val="00972EA4"/>
    <w:rsid w:val="009741F3"/>
    <w:rsid w:val="009810EB"/>
    <w:rsid w:val="00987A3C"/>
    <w:rsid w:val="00997B15"/>
    <w:rsid w:val="009B112C"/>
    <w:rsid w:val="009C299A"/>
    <w:rsid w:val="009C562A"/>
    <w:rsid w:val="009D1928"/>
    <w:rsid w:val="009F5BB5"/>
    <w:rsid w:val="00A01085"/>
    <w:rsid w:val="00A10B3E"/>
    <w:rsid w:val="00A3439C"/>
    <w:rsid w:val="00A37256"/>
    <w:rsid w:val="00A37FC7"/>
    <w:rsid w:val="00A41218"/>
    <w:rsid w:val="00A50119"/>
    <w:rsid w:val="00A622A8"/>
    <w:rsid w:val="00A900F5"/>
    <w:rsid w:val="00A97AF5"/>
    <w:rsid w:val="00AA113F"/>
    <w:rsid w:val="00AA613C"/>
    <w:rsid w:val="00AA63BE"/>
    <w:rsid w:val="00AB369B"/>
    <w:rsid w:val="00AC33DC"/>
    <w:rsid w:val="00AC7046"/>
    <w:rsid w:val="00AD2A4D"/>
    <w:rsid w:val="00AD3770"/>
    <w:rsid w:val="00AD5805"/>
    <w:rsid w:val="00AE7458"/>
    <w:rsid w:val="00AF095A"/>
    <w:rsid w:val="00AF4819"/>
    <w:rsid w:val="00AF5C98"/>
    <w:rsid w:val="00B02D38"/>
    <w:rsid w:val="00B049FF"/>
    <w:rsid w:val="00B1170B"/>
    <w:rsid w:val="00B148ED"/>
    <w:rsid w:val="00B17BD9"/>
    <w:rsid w:val="00B27CB6"/>
    <w:rsid w:val="00B51A6F"/>
    <w:rsid w:val="00B842D4"/>
    <w:rsid w:val="00BA6C91"/>
    <w:rsid w:val="00BB1EB8"/>
    <w:rsid w:val="00BC54A6"/>
    <w:rsid w:val="00BC5C31"/>
    <w:rsid w:val="00BD5DAB"/>
    <w:rsid w:val="00BE7F2C"/>
    <w:rsid w:val="00BF3C65"/>
    <w:rsid w:val="00C03B01"/>
    <w:rsid w:val="00C04644"/>
    <w:rsid w:val="00C078B3"/>
    <w:rsid w:val="00C179F7"/>
    <w:rsid w:val="00C20DEB"/>
    <w:rsid w:val="00C32CCF"/>
    <w:rsid w:val="00C34046"/>
    <w:rsid w:val="00C353A0"/>
    <w:rsid w:val="00C408A3"/>
    <w:rsid w:val="00C55773"/>
    <w:rsid w:val="00C567B0"/>
    <w:rsid w:val="00C62D9C"/>
    <w:rsid w:val="00C66E4D"/>
    <w:rsid w:val="00C727CF"/>
    <w:rsid w:val="00C80644"/>
    <w:rsid w:val="00C80F81"/>
    <w:rsid w:val="00C916D5"/>
    <w:rsid w:val="00C9597A"/>
    <w:rsid w:val="00CA04B5"/>
    <w:rsid w:val="00CA2D59"/>
    <w:rsid w:val="00CC006B"/>
    <w:rsid w:val="00CC153A"/>
    <w:rsid w:val="00CC4F2F"/>
    <w:rsid w:val="00CC5439"/>
    <w:rsid w:val="00CC7B85"/>
    <w:rsid w:val="00CD437A"/>
    <w:rsid w:val="00CD46C7"/>
    <w:rsid w:val="00CE329D"/>
    <w:rsid w:val="00CF2219"/>
    <w:rsid w:val="00CF33A4"/>
    <w:rsid w:val="00D02FFA"/>
    <w:rsid w:val="00D12C93"/>
    <w:rsid w:val="00D15EE5"/>
    <w:rsid w:val="00D17671"/>
    <w:rsid w:val="00D23C46"/>
    <w:rsid w:val="00D302DE"/>
    <w:rsid w:val="00D34A9C"/>
    <w:rsid w:val="00D373BD"/>
    <w:rsid w:val="00D415AC"/>
    <w:rsid w:val="00D42755"/>
    <w:rsid w:val="00D501FA"/>
    <w:rsid w:val="00D61826"/>
    <w:rsid w:val="00D63430"/>
    <w:rsid w:val="00D870AC"/>
    <w:rsid w:val="00DA0E48"/>
    <w:rsid w:val="00DA1289"/>
    <w:rsid w:val="00DA44A2"/>
    <w:rsid w:val="00DA783B"/>
    <w:rsid w:val="00DB7C34"/>
    <w:rsid w:val="00DC28A1"/>
    <w:rsid w:val="00DC6E2A"/>
    <w:rsid w:val="00DD24EB"/>
    <w:rsid w:val="00DE0D19"/>
    <w:rsid w:val="00E31528"/>
    <w:rsid w:val="00E3782C"/>
    <w:rsid w:val="00E4087A"/>
    <w:rsid w:val="00E42220"/>
    <w:rsid w:val="00E446D8"/>
    <w:rsid w:val="00E45D63"/>
    <w:rsid w:val="00E71535"/>
    <w:rsid w:val="00E933B2"/>
    <w:rsid w:val="00E93BE3"/>
    <w:rsid w:val="00EC4033"/>
    <w:rsid w:val="00ED1BD7"/>
    <w:rsid w:val="00ED1EE7"/>
    <w:rsid w:val="00EE2AD4"/>
    <w:rsid w:val="00EE492F"/>
    <w:rsid w:val="00EF6F6D"/>
    <w:rsid w:val="00F163F4"/>
    <w:rsid w:val="00F42592"/>
    <w:rsid w:val="00F4388E"/>
    <w:rsid w:val="00F51271"/>
    <w:rsid w:val="00F5708C"/>
    <w:rsid w:val="00F575FC"/>
    <w:rsid w:val="00F6354C"/>
    <w:rsid w:val="00F701BE"/>
    <w:rsid w:val="00F77964"/>
    <w:rsid w:val="00F77B1C"/>
    <w:rsid w:val="00F80FDB"/>
    <w:rsid w:val="00F90A36"/>
    <w:rsid w:val="00F923D4"/>
    <w:rsid w:val="00F96535"/>
    <w:rsid w:val="00FA73F7"/>
    <w:rsid w:val="00FA7677"/>
    <w:rsid w:val="00FB4549"/>
    <w:rsid w:val="00FC6D49"/>
    <w:rsid w:val="00FD6B0C"/>
    <w:rsid w:val="00FE24A0"/>
    <w:rsid w:val="00FE4A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uiPriority="4"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08A3"/>
    <w:rPr>
      <w:rFonts w:eastAsiaTheme="minorHAnsi"/>
      <w:sz w:val="24"/>
      <w:szCs w:val="24"/>
      <w:lang w:eastAsia="ja-JP"/>
    </w:rPr>
  </w:style>
  <w:style w:type="paragraph" w:styleId="Heading1">
    <w:name w:val="heading 1"/>
    <w:basedOn w:val="Header"/>
    <w:next w:val="BodyText"/>
    <w:link w:val="Heading1Char"/>
    <w:qFormat/>
    <w:rsid w:val="00CF33A4"/>
    <w:pPr>
      <w:keepNext/>
      <w:pageBreakBefore/>
      <w:suppressLineNumbers/>
      <w:suppressAutoHyphens/>
      <w:spacing w:before="360" w:after="100"/>
      <w:outlineLvl w:val="0"/>
    </w:pPr>
    <w:rPr>
      <w:rFonts w:ascii="Verdana" w:hAnsi="Verdana"/>
      <w:b/>
      <w:snapToGrid w:val="0"/>
      <w:kern w:val="24"/>
      <w:sz w:val="28"/>
    </w:rPr>
  </w:style>
  <w:style w:type="paragraph" w:styleId="Heading2">
    <w:name w:val="heading 2"/>
    <w:basedOn w:val="Heading1"/>
    <w:next w:val="BodyText"/>
    <w:link w:val="Heading2Char"/>
    <w:qFormat/>
    <w:rsid w:val="0024188C"/>
    <w:pPr>
      <w:pageBreakBefore w:val="0"/>
      <w:spacing w:before="240" w:after="160"/>
      <w:outlineLvl w:val="1"/>
    </w:pPr>
    <w:rPr>
      <w:kern w:val="0"/>
      <w:sz w:val="24"/>
    </w:rPr>
  </w:style>
  <w:style w:type="paragraph" w:styleId="Heading3">
    <w:name w:val="heading 3"/>
    <w:basedOn w:val="Normal"/>
    <w:next w:val="BodyText"/>
    <w:qFormat/>
    <w:rsid w:val="004B38E6"/>
    <w:pPr>
      <w:keepNext/>
      <w:suppressLineNumbers/>
      <w:suppressAutoHyphens/>
      <w:spacing w:before="120" w:after="120" w:line="220" w:lineRule="exact"/>
      <w:outlineLvl w:val="2"/>
    </w:pPr>
    <w:rPr>
      <w:b/>
    </w:rPr>
  </w:style>
  <w:style w:type="paragraph" w:styleId="Heading4">
    <w:name w:val="heading 4"/>
    <w:basedOn w:val="Normal"/>
    <w:next w:val="Normal"/>
    <w:qFormat/>
    <w:rsid w:val="00032808"/>
    <w:pPr>
      <w:keepNext/>
      <w:spacing w:before="100"/>
      <w:outlineLvl w:val="3"/>
    </w:pPr>
    <w:rPr>
      <w:rFonts w:ascii="Arial" w:hAnsi="Arial"/>
      <w:i/>
    </w:rPr>
  </w:style>
  <w:style w:type="paragraph" w:styleId="Heading5">
    <w:name w:val="heading 5"/>
    <w:basedOn w:val="Normal"/>
    <w:next w:val="Normal"/>
    <w:qFormat/>
    <w:rsid w:val="00032808"/>
    <w:pPr>
      <w:spacing w:before="100"/>
      <w:outlineLvl w:val="4"/>
    </w:pPr>
    <w:rPr>
      <w:b/>
    </w:rPr>
  </w:style>
  <w:style w:type="paragraph" w:styleId="Heading6">
    <w:name w:val="heading 6"/>
    <w:basedOn w:val="Normal"/>
    <w:next w:val="Normal"/>
    <w:qFormat/>
    <w:rsid w:val="00032808"/>
    <w:pPr>
      <w:spacing w:before="100"/>
      <w:outlineLvl w:val="5"/>
    </w:pPr>
    <w:rPr>
      <w:b/>
      <w:i/>
    </w:rPr>
  </w:style>
  <w:style w:type="paragraph" w:styleId="Heading7">
    <w:name w:val="heading 7"/>
    <w:basedOn w:val="Normal"/>
    <w:next w:val="Normal"/>
    <w:qFormat/>
    <w:rsid w:val="00032808"/>
    <w:pPr>
      <w:keepNext/>
      <w:outlineLvl w:val="6"/>
    </w:pPr>
    <w:rPr>
      <w:b/>
      <w:i/>
    </w:rPr>
  </w:style>
  <w:style w:type="paragraph" w:styleId="Heading8">
    <w:name w:val="heading 8"/>
    <w:basedOn w:val="Normal"/>
    <w:next w:val="Normal"/>
    <w:qFormat/>
    <w:rsid w:val="00032808"/>
    <w:pPr>
      <w:numPr>
        <w:ilvl w:val="7"/>
        <w:numId w:val="3"/>
      </w:numPr>
      <w:spacing w:before="240"/>
      <w:outlineLvl w:val="7"/>
    </w:pPr>
    <w:rPr>
      <w:rFonts w:ascii="Arial" w:hAnsi="Arial"/>
      <w:i/>
    </w:rPr>
  </w:style>
  <w:style w:type="paragraph" w:styleId="Heading9">
    <w:name w:val="heading 9"/>
    <w:basedOn w:val="Normal"/>
    <w:next w:val="Normal"/>
    <w:qFormat/>
    <w:rsid w:val="00032808"/>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rsid w:val="00C408A3"/>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C408A3"/>
  </w:style>
  <w:style w:type="paragraph" w:styleId="Header">
    <w:name w:val="header"/>
    <w:basedOn w:val="Normal"/>
    <w:rsid w:val="00032808"/>
    <w:pPr>
      <w:tabs>
        <w:tab w:val="center" w:pos="4320"/>
        <w:tab w:val="right" w:pos="8640"/>
      </w:tabs>
    </w:pPr>
    <w:rPr>
      <w:rFonts w:ascii="Arial" w:hAnsi="Arial"/>
      <w:sz w:val="16"/>
    </w:rPr>
  </w:style>
  <w:style w:type="paragraph" w:styleId="BodyText">
    <w:name w:val="Body Text"/>
    <w:basedOn w:val="Normal"/>
    <w:link w:val="BodyTextChar"/>
    <w:rsid w:val="00965822"/>
    <w:pPr>
      <w:spacing w:after="120"/>
    </w:pPr>
    <w:rPr>
      <w:rFonts w:ascii="Arial" w:hAnsi="Arial"/>
      <w:snapToGrid w:val="0"/>
    </w:rPr>
  </w:style>
  <w:style w:type="character" w:customStyle="1" w:styleId="BodyTextChar">
    <w:name w:val="Body Text Char"/>
    <w:basedOn w:val="DefaultParagraphFont"/>
    <w:link w:val="BodyText"/>
    <w:rsid w:val="00965822"/>
    <w:rPr>
      <w:rFonts w:ascii="Arial" w:hAnsi="Arial"/>
      <w:snapToGrid w:val="0"/>
      <w:szCs w:val="24"/>
      <w:lang w:val="en-US" w:eastAsia="en-US" w:bidi="ar-SA"/>
    </w:rPr>
  </w:style>
  <w:style w:type="character" w:customStyle="1" w:styleId="Heading1Char">
    <w:name w:val="Heading 1 Char"/>
    <w:basedOn w:val="DefaultParagraphFont"/>
    <w:link w:val="Heading1"/>
    <w:rsid w:val="00CF33A4"/>
    <w:rPr>
      <w:rFonts w:ascii="Verdana" w:eastAsiaTheme="minorHAnsi" w:hAnsi="Verdana" w:cstheme="minorBidi"/>
      <w:b/>
      <w:snapToGrid w:val="0"/>
      <w:kern w:val="24"/>
      <w:sz w:val="28"/>
      <w:szCs w:val="22"/>
    </w:rPr>
  </w:style>
  <w:style w:type="character" w:customStyle="1" w:styleId="Heading2Char">
    <w:name w:val="Heading 2 Char"/>
    <w:basedOn w:val="Heading1Char"/>
    <w:link w:val="Heading2"/>
    <w:rsid w:val="0024188C"/>
    <w:rPr>
      <w:sz w:val="24"/>
    </w:rPr>
  </w:style>
  <w:style w:type="paragraph" w:customStyle="1" w:styleId="ListBulletedItem1">
    <w:name w:val="List Bulleted Item 1"/>
    <w:aliases w:val="lb1"/>
    <w:link w:val="ListBulletedItem1Char"/>
    <w:rsid w:val="00965822"/>
    <w:pPr>
      <w:spacing w:after="120" w:line="240" w:lineRule="exact"/>
      <w:ind w:left="240" w:hanging="240"/>
    </w:pPr>
    <w:rPr>
      <w:rFonts w:ascii="Arial" w:hAnsi="Arial"/>
    </w:rPr>
  </w:style>
  <w:style w:type="character" w:customStyle="1" w:styleId="ListBulletedItem1Char">
    <w:name w:val="List Bulleted Item 1 Char"/>
    <w:basedOn w:val="DefaultParagraphFont"/>
    <w:link w:val="ListBulletedItem1"/>
    <w:rsid w:val="00965822"/>
    <w:rPr>
      <w:rFonts w:ascii="Arial" w:hAnsi="Arial"/>
    </w:rPr>
  </w:style>
  <w:style w:type="paragraph" w:customStyle="1" w:styleId="ListBulletedItem2">
    <w:name w:val="List Bulleted Item 2"/>
    <w:basedOn w:val="ListBulletedItem1"/>
    <w:rsid w:val="00032808"/>
    <w:pPr>
      <w:tabs>
        <w:tab w:val="num" w:pos="360"/>
      </w:tabs>
      <w:spacing w:after="80"/>
      <w:ind w:left="634" w:hanging="274"/>
    </w:pPr>
  </w:style>
  <w:style w:type="paragraph" w:customStyle="1" w:styleId="Legalese">
    <w:name w:val="Legalese"/>
    <w:aliases w:val="Label,l"/>
    <w:rsid w:val="00032808"/>
    <w:pPr>
      <w:spacing w:after="80"/>
    </w:pPr>
    <w:rPr>
      <w:rFonts w:ascii="Arial" w:hAnsi="Arial"/>
      <w:sz w:val="14"/>
    </w:rPr>
  </w:style>
  <w:style w:type="paragraph" w:customStyle="1" w:styleId="WhitePaperTitle">
    <w:name w:val="White Paper Title"/>
    <w:basedOn w:val="Normal"/>
    <w:next w:val="Normal"/>
    <w:rsid w:val="00032808"/>
    <w:pPr>
      <w:keepNext/>
      <w:keepLines/>
      <w:suppressLineNumbers/>
      <w:suppressAutoHyphens/>
      <w:spacing w:before="240" w:line="440" w:lineRule="exact"/>
    </w:pPr>
    <w:rPr>
      <w:rFonts w:ascii="Arial" w:hAnsi="Arial"/>
      <w:b/>
      <w:snapToGrid w:val="0"/>
      <w:kern w:val="72"/>
      <w:sz w:val="42"/>
    </w:rPr>
  </w:style>
  <w:style w:type="paragraph" w:customStyle="1" w:styleId="WhitePaperDescriptor">
    <w:name w:val="White Paper Descriptor"/>
    <w:basedOn w:val="Normal"/>
    <w:next w:val="WhitePaperTitle"/>
    <w:rsid w:val="00032808"/>
    <w:pPr>
      <w:suppressLineNumbers/>
      <w:suppressAutoHyphens/>
      <w:spacing w:after="360" w:line="240" w:lineRule="atLeast"/>
    </w:pPr>
    <w:rPr>
      <w:rFonts w:ascii="Arial" w:hAnsi="Arial"/>
      <w:kern w:val="20"/>
      <w:sz w:val="32"/>
    </w:rPr>
  </w:style>
  <w:style w:type="paragraph" w:customStyle="1" w:styleId="TableHeading">
    <w:name w:val="Table Heading"/>
    <w:basedOn w:val="Normal"/>
    <w:rsid w:val="00032808"/>
    <w:pPr>
      <w:keepNext/>
      <w:keepLines/>
      <w:widowControl w:val="0"/>
      <w:suppressLineNumbers/>
      <w:suppressAutoHyphens/>
    </w:pPr>
    <w:rPr>
      <w:rFonts w:ascii="Arial" w:hAnsi="Arial"/>
      <w:b/>
    </w:rPr>
  </w:style>
  <w:style w:type="paragraph" w:customStyle="1" w:styleId="TableText">
    <w:name w:val="Table Text"/>
    <w:basedOn w:val="BodyText"/>
    <w:rsid w:val="00032808"/>
    <w:pPr>
      <w:keepLines/>
      <w:spacing w:before="40" w:after="40"/>
    </w:pPr>
    <w:rPr>
      <w:sz w:val="18"/>
    </w:rPr>
  </w:style>
  <w:style w:type="paragraph" w:styleId="TOC1">
    <w:name w:val="toc 1"/>
    <w:basedOn w:val="Normal"/>
    <w:uiPriority w:val="39"/>
    <w:qFormat/>
    <w:rsid w:val="00032808"/>
    <w:pPr>
      <w:suppressAutoHyphens/>
      <w:spacing w:before="240" w:after="40" w:line="240" w:lineRule="exact"/>
    </w:pPr>
    <w:rPr>
      <w:rFonts w:ascii="Arial" w:hAnsi="Arial"/>
    </w:rPr>
  </w:style>
  <w:style w:type="paragraph" w:styleId="TOC2">
    <w:name w:val="toc 2"/>
    <w:basedOn w:val="Normal"/>
    <w:uiPriority w:val="39"/>
    <w:qFormat/>
    <w:rsid w:val="00032808"/>
    <w:pPr>
      <w:suppressLineNumbers/>
      <w:suppressAutoHyphens/>
      <w:spacing w:after="40" w:line="240" w:lineRule="exact"/>
      <w:ind w:left="240"/>
    </w:pPr>
    <w:rPr>
      <w:rFonts w:ascii="Arial" w:hAnsi="Arial"/>
    </w:rPr>
  </w:style>
  <w:style w:type="paragraph" w:styleId="Footer">
    <w:name w:val="footer"/>
    <w:basedOn w:val="Normal"/>
    <w:rsid w:val="00032808"/>
    <w:pPr>
      <w:suppressLineNumbers/>
      <w:tabs>
        <w:tab w:val="left" w:pos="90"/>
        <w:tab w:val="center" w:pos="1970"/>
        <w:tab w:val="right" w:pos="8190"/>
      </w:tabs>
      <w:suppressAutoHyphens/>
      <w:ind w:left="-3226"/>
    </w:pPr>
    <w:rPr>
      <w:rFonts w:ascii="Arial" w:hAnsi="Arial"/>
      <w:sz w:val="16"/>
    </w:rPr>
  </w:style>
  <w:style w:type="paragraph" w:customStyle="1" w:styleId="TableArt">
    <w:name w:val="Table Art"/>
    <w:basedOn w:val="Normal"/>
    <w:next w:val="TableText"/>
    <w:rsid w:val="00032808"/>
    <w:pPr>
      <w:jc w:val="center"/>
    </w:pPr>
  </w:style>
  <w:style w:type="paragraph" w:customStyle="1" w:styleId="TableTitle">
    <w:name w:val="Table Title"/>
    <w:basedOn w:val="Normal"/>
    <w:next w:val="TableText"/>
    <w:rsid w:val="00032808"/>
    <w:pPr>
      <w:keepNext/>
      <w:keepLines/>
      <w:widowControl w:val="0"/>
      <w:suppressLineNumbers/>
      <w:suppressAutoHyphens/>
      <w:spacing w:before="120" w:after="120"/>
      <w:jc w:val="center"/>
    </w:pPr>
    <w:rPr>
      <w:rFonts w:ascii="Arial Black" w:hAnsi="Arial Black"/>
    </w:rPr>
  </w:style>
  <w:style w:type="paragraph" w:customStyle="1" w:styleId="Graphic">
    <w:name w:val="Graphic"/>
    <w:basedOn w:val="Normal"/>
    <w:rsid w:val="00032808"/>
    <w:pPr>
      <w:widowControl w:val="0"/>
      <w:spacing w:before="120" w:after="120"/>
    </w:pPr>
  </w:style>
  <w:style w:type="paragraph" w:customStyle="1" w:styleId="FooterRule">
    <w:name w:val="Footer Rule"/>
    <w:basedOn w:val="Footer"/>
    <w:rsid w:val="00032808"/>
    <w:pPr>
      <w:pBdr>
        <w:top w:val="single" w:sz="6" w:space="1" w:color="auto"/>
      </w:pBdr>
    </w:pPr>
    <w:rPr>
      <w:sz w:val="8"/>
    </w:rPr>
  </w:style>
  <w:style w:type="paragraph" w:styleId="FootnoteText">
    <w:name w:val="footnote text"/>
    <w:basedOn w:val="Normal"/>
    <w:semiHidden/>
    <w:rsid w:val="00032808"/>
    <w:rPr>
      <w:rFonts w:ascii="Arial" w:hAnsi="Arial"/>
      <w:sz w:val="14"/>
    </w:rPr>
  </w:style>
  <w:style w:type="character" w:styleId="FootnoteReference">
    <w:name w:val="footnote reference"/>
    <w:basedOn w:val="DefaultParagraphFont"/>
    <w:semiHidden/>
    <w:rsid w:val="00032808"/>
    <w:rPr>
      <w:rFonts w:ascii="Arial" w:hAnsi="Arial"/>
      <w:vertAlign w:val="superscript"/>
    </w:rPr>
  </w:style>
  <w:style w:type="paragraph" w:customStyle="1" w:styleId="Contents">
    <w:name w:val="Contents"/>
    <w:basedOn w:val="Normal"/>
    <w:next w:val="TOC1"/>
    <w:rsid w:val="00032808"/>
    <w:pPr>
      <w:pageBreakBefore/>
      <w:spacing w:before="360" w:after="100"/>
    </w:pPr>
    <w:rPr>
      <w:rFonts w:ascii="Arial Black" w:hAnsi="Arial Black"/>
      <w:sz w:val="28"/>
    </w:rPr>
  </w:style>
  <w:style w:type="paragraph" w:styleId="TOC3">
    <w:name w:val="toc 3"/>
    <w:basedOn w:val="Normal"/>
    <w:next w:val="Normal"/>
    <w:autoRedefine/>
    <w:qFormat/>
    <w:rsid w:val="00032808"/>
    <w:pPr>
      <w:ind w:left="400"/>
    </w:pPr>
    <w:rPr>
      <w:rFonts w:ascii="Arial" w:hAnsi="Arial"/>
    </w:rPr>
  </w:style>
  <w:style w:type="paragraph" w:styleId="Caption">
    <w:name w:val="caption"/>
    <w:basedOn w:val="Normal"/>
    <w:next w:val="Normal"/>
    <w:qFormat/>
    <w:rsid w:val="00032808"/>
    <w:pPr>
      <w:widowControl w:val="0"/>
      <w:spacing w:line="180" w:lineRule="exact"/>
      <w:jc w:val="center"/>
    </w:pPr>
    <w:rPr>
      <w:rFonts w:ascii="Arial" w:hAnsi="Arial"/>
      <w:b/>
      <w:sz w:val="16"/>
    </w:rPr>
  </w:style>
  <w:style w:type="character" w:styleId="PageNumber">
    <w:name w:val="page number"/>
    <w:basedOn w:val="DefaultParagraphFont"/>
    <w:rsid w:val="00605367"/>
  </w:style>
  <w:style w:type="paragraph" w:customStyle="1" w:styleId="body1">
    <w:name w:val="body 1"/>
    <w:basedOn w:val="Normal"/>
    <w:link w:val="body1Char"/>
    <w:rsid w:val="00F80FDB"/>
    <w:pPr>
      <w:spacing w:after="120"/>
    </w:pPr>
    <w:rPr>
      <w:rFonts w:ascii="Arial" w:hAnsi="Arial"/>
    </w:rPr>
  </w:style>
  <w:style w:type="character" w:customStyle="1" w:styleId="body1Char">
    <w:name w:val="body 1 Char"/>
    <w:basedOn w:val="DefaultParagraphFont"/>
    <w:link w:val="body1"/>
    <w:rsid w:val="00F80FDB"/>
    <w:rPr>
      <w:rFonts w:ascii="Arial" w:hAnsi="Arial" w:cs="Arial"/>
      <w:lang w:val="en-US" w:eastAsia="en-US" w:bidi="ar-SA"/>
    </w:rPr>
  </w:style>
  <w:style w:type="paragraph" w:customStyle="1" w:styleId="StyleListBulletedItem1Bold">
    <w:name w:val="Style List Bulleted Item 1 + Bold"/>
    <w:basedOn w:val="ListBulletedItem1"/>
    <w:link w:val="StyleListBulletedItem1BoldChar"/>
    <w:rsid w:val="006E116F"/>
    <w:rPr>
      <w:b/>
      <w:bCs/>
      <w:sz w:val="24"/>
    </w:rPr>
  </w:style>
  <w:style w:type="character" w:customStyle="1" w:styleId="StyleListBulletedItem1BoldChar">
    <w:name w:val="Style List Bulleted Item 1 + Bold Char"/>
    <w:basedOn w:val="ListBulletedItem1Char"/>
    <w:link w:val="StyleListBulletedItem1Bold"/>
    <w:rsid w:val="006E116F"/>
    <w:rPr>
      <w:b/>
      <w:bCs/>
      <w:sz w:val="24"/>
    </w:rPr>
  </w:style>
  <w:style w:type="character" w:styleId="CommentReference">
    <w:name w:val="annotation reference"/>
    <w:basedOn w:val="DefaultParagraphFont"/>
    <w:semiHidden/>
    <w:rsid w:val="00F80FDB"/>
    <w:rPr>
      <w:sz w:val="16"/>
      <w:szCs w:val="16"/>
    </w:rPr>
  </w:style>
  <w:style w:type="paragraph" w:styleId="CommentText">
    <w:name w:val="annotation text"/>
    <w:basedOn w:val="Normal"/>
    <w:link w:val="CommentTextChar"/>
    <w:semiHidden/>
    <w:rsid w:val="00F80FDB"/>
  </w:style>
  <w:style w:type="character" w:customStyle="1" w:styleId="CommentTextChar">
    <w:name w:val="Comment Text Char"/>
    <w:basedOn w:val="DefaultParagraphFont"/>
    <w:link w:val="CommentText"/>
    <w:semiHidden/>
    <w:rsid w:val="002012DE"/>
    <w:rPr>
      <w:sz w:val="24"/>
      <w:szCs w:val="24"/>
    </w:rPr>
  </w:style>
  <w:style w:type="paragraph" w:styleId="BalloonText">
    <w:name w:val="Balloon Text"/>
    <w:basedOn w:val="Normal"/>
    <w:semiHidden/>
    <w:rsid w:val="00F80FDB"/>
    <w:rPr>
      <w:rFonts w:ascii="Tahoma" w:hAnsi="Tahoma" w:cs="Tahoma"/>
      <w:sz w:val="16"/>
      <w:szCs w:val="16"/>
    </w:rPr>
  </w:style>
  <w:style w:type="paragraph" w:styleId="CommentSubject">
    <w:name w:val="annotation subject"/>
    <w:basedOn w:val="CommentText"/>
    <w:next w:val="CommentText"/>
    <w:link w:val="CommentSubjectChar"/>
    <w:rsid w:val="00F4388E"/>
    <w:rPr>
      <w:b/>
      <w:bCs/>
      <w:sz w:val="20"/>
      <w:szCs w:val="20"/>
    </w:rPr>
  </w:style>
  <w:style w:type="character" w:customStyle="1" w:styleId="CommentSubjectChar">
    <w:name w:val="Comment Subject Char"/>
    <w:basedOn w:val="CommentTextChar"/>
    <w:link w:val="CommentSubject"/>
    <w:rsid w:val="002012DE"/>
    <w:rPr>
      <w:b/>
      <w:bCs/>
    </w:rPr>
  </w:style>
  <w:style w:type="character" w:styleId="Hyperlink">
    <w:name w:val="Hyperlink"/>
    <w:basedOn w:val="DefaultParagraphFont"/>
    <w:rsid w:val="00015486"/>
    <w:rPr>
      <w:color w:val="0000FF"/>
      <w:u w:val="single"/>
    </w:rPr>
  </w:style>
  <w:style w:type="paragraph" w:customStyle="1" w:styleId="BulletedList1">
    <w:name w:val="Bulleted List 1"/>
    <w:aliases w:val="bl1"/>
    <w:basedOn w:val="Normal"/>
    <w:rsid w:val="00015486"/>
    <w:pPr>
      <w:tabs>
        <w:tab w:val="num" w:pos="360"/>
      </w:tabs>
      <w:spacing w:line="260" w:lineRule="exact"/>
      <w:ind w:left="360" w:hanging="360"/>
    </w:pPr>
    <w:rPr>
      <w:color w:val="000000"/>
    </w:rPr>
  </w:style>
  <w:style w:type="paragraph" w:customStyle="1" w:styleId="code">
    <w:name w:val="code"/>
    <w:basedOn w:val="Normal"/>
    <w:rsid w:val="00015486"/>
    <w:pPr>
      <w:ind w:left="360" w:right="360"/>
    </w:pPr>
    <w:rPr>
      <w:rFonts w:ascii="Courier New" w:hAnsi="Courier New" w:cs="Courier New"/>
      <w:color w:val="333399"/>
    </w:rPr>
  </w:style>
  <w:style w:type="table" w:styleId="TableGrid">
    <w:name w:val="Table Grid"/>
    <w:basedOn w:val="TableNormal"/>
    <w:rsid w:val="00015486"/>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6B16D5"/>
    <w:rPr>
      <w:color w:val="800080"/>
      <w:u w:val="single"/>
    </w:rPr>
  </w:style>
  <w:style w:type="paragraph" w:customStyle="1" w:styleId="Bodytext0">
    <w:name w:val="Body text"/>
    <w:basedOn w:val="Normal"/>
    <w:link w:val="BodytextChar0"/>
    <w:rsid w:val="00D23C46"/>
    <w:pPr>
      <w:keepLines/>
      <w:spacing w:after="120"/>
    </w:pPr>
    <w:rPr>
      <w:rFonts w:ascii="Arial" w:hAnsi="Arial"/>
      <w:color w:val="000000"/>
      <w:kern w:val="20"/>
      <w:lang w:bidi="he-IL"/>
    </w:rPr>
  </w:style>
  <w:style w:type="character" w:customStyle="1" w:styleId="BodytextChar0">
    <w:name w:val="Body text Char"/>
    <w:basedOn w:val="DefaultParagraphFont"/>
    <w:link w:val="Bodytext0"/>
    <w:rsid w:val="00D23C46"/>
    <w:rPr>
      <w:rFonts w:ascii="Arial" w:hAnsi="Arial" w:cs="Arial"/>
      <w:color w:val="000000"/>
      <w:kern w:val="20"/>
      <w:lang w:val="en-US" w:eastAsia="en-US" w:bidi="he-IL"/>
    </w:rPr>
  </w:style>
  <w:style w:type="paragraph" w:styleId="NormalWeb">
    <w:name w:val="Normal (Web)"/>
    <w:basedOn w:val="Normal"/>
    <w:uiPriority w:val="99"/>
    <w:rsid w:val="0049202B"/>
    <w:pPr>
      <w:spacing w:line="336" w:lineRule="auto"/>
    </w:pPr>
    <w:rPr>
      <w:sz w:val="17"/>
      <w:szCs w:val="17"/>
    </w:rPr>
  </w:style>
  <w:style w:type="paragraph" w:styleId="Title">
    <w:name w:val="Title"/>
    <w:next w:val="Normal"/>
    <w:link w:val="TitleChar"/>
    <w:uiPriority w:val="4"/>
    <w:qFormat/>
    <w:rsid w:val="005B0C43"/>
    <w:pPr>
      <w:spacing w:before="720" w:after="60" w:line="276" w:lineRule="auto"/>
      <w:jc w:val="center"/>
    </w:pPr>
    <w:rPr>
      <w:rFonts w:ascii="Cambria" w:hAnsi="Cambria"/>
      <w:b/>
      <w:bCs/>
      <w:color w:val="183A64"/>
      <w:kern w:val="28"/>
      <w:sz w:val="52"/>
      <w:szCs w:val="52"/>
    </w:rPr>
  </w:style>
  <w:style w:type="character" w:customStyle="1" w:styleId="TitleChar">
    <w:name w:val="Title Char"/>
    <w:basedOn w:val="DefaultParagraphFont"/>
    <w:link w:val="Title"/>
    <w:uiPriority w:val="4"/>
    <w:rsid w:val="005B0C43"/>
    <w:rPr>
      <w:rFonts w:ascii="Cambria" w:hAnsi="Cambria"/>
      <w:b/>
      <w:bCs/>
      <w:color w:val="183A64"/>
      <w:kern w:val="28"/>
      <w:sz w:val="52"/>
      <w:szCs w:val="52"/>
      <w:lang w:val="en-US" w:eastAsia="en-US" w:bidi="ar-SA"/>
    </w:rPr>
  </w:style>
  <w:style w:type="paragraph" w:customStyle="1" w:styleId="OSS12Heading1">
    <w:name w:val="!OSS12 Heading 1"/>
    <w:basedOn w:val="Heading1"/>
    <w:next w:val="OSS12BodyText"/>
    <w:link w:val="OSS12Heading1Char"/>
    <w:rsid w:val="002012DE"/>
    <w:pPr>
      <w:suppressLineNumbers w:val="0"/>
      <w:tabs>
        <w:tab w:val="clear" w:pos="4320"/>
        <w:tab w:val="clear" w:pos="8640"/>
      </w:tabs>
      <w:suppressAutoHyphens w:val="0"/>
      <w:spacing w:before="240" w:after="120"/>
    </w:pPr>
    <w:rPr>
      <w:b w:val="0"/>
      <w:bCs/>
      <w:snapToGrid/>
      <w:color w:val="000000"/>
      <w:kern w:val="32"/>
      <w:sz w:val="36"/>
      <w:szCs w:val="32"/>
    </w:rPr>
  </w:style>
  <w:style w:type="paragraph" w:customStyle="1" w:styleId="OSS12BodyText">
    <w:name w:val="!OSS12 Body Text"/>
    <w:basedOn w:val="Normal"/>
    <w:link w:val="OSS12BodyTextChar"/>
    <w:rsid w:val="002012DE"/>
    <w:pPr>
      <w:spacing w:after="120" w:line="360" w:lineRule="auto"/>
    </w:pPr>
    <w:rPr>
      <w:color w:val="000000"/>
    </w:rPr>
  </w:style>
  <w:style w:type="character" w:customStyle="1" w:styleId="OSS12BodyTextChar">
    <w:name w:val="!OSS12 Body Text Char"/>
    <w:basedOn w:val="DefaultParagraphFont"/>
    <w:link w:val="OSS12BodyText"/>
    <w:rsid w:val="002012DE"/>
    <w:rPr>
      <w:rFonts w:ascii="Verdana" w:hAnsi="Verdana" w:cs="Arial"/>
      <w:color w:val="000000"/>
    </w:rPr>
  </w:style>
  <w:style w:type="character" w:customStyle="1" w:styleId="OSS12Heading1Char">
    <w:name w:val="!OSS12 Heading 1 Char"/>
    <w:basedOn w:val="DefaultParagraphFont"/>
    <w:link w:val="OSS12Heading1"/>
    <w:rsid w:val="002012DE"/>
    <w:rPr>
      <w:rFonts w:ascii="Verdana" w:hAnsi="Verdana" w:cs="Arial"/>
      <w:b/>
      <w:bCs/>
      <w:color w:val="000000"/>
      <w:kern w:val="32"/>
      <w:sz w:val="36"/>
      <w:szCs w:val="32"/>
    </w:rPr>
  </w:style>
  <w:style w:type="paragraph" w:customStyle="1" w:styleId="OSS12Heading2">
    <w:name w:val="!OSS12 Heading 2"/>
    <w:basedOn w:val="Heading2"/>
    <w:next w:val="OSS12BodyText"/>
    <w:rsid w:val="002012DE"/>
    <w:pPr>
      <w:suppressLineNumbers w:val="0"/>
      <w:tabs>
        <w:tab w:val="clear" w:pos="4320"/>
        <w:tab w:val="clear" w:pos="8640"/>
      </w:tabs>
      <w:suppressAutoHyphens w:val="0"/>
      <w:spacing w:after="60"/>
    </w:pPr>
    <w:rPr>
      <w:b w:val="0"/>
      <w:bCs/>
      <w:iCs/>
      <w:snapToGrid/>
      <w:color w:val="0000FF"/>
      <w:sz w:val="28"/>
      <w:szCs w:val="28"/>
    </w:rPr>
  </w:style>
  <w:style w:type="paragraph" w:customStyle="1" w:styleId="OSS12TOCHeading">
    <w:name w:val="!OSS12 TOC Heading"/>
    <w:basedOn w:val="OSS12BodyText"/>
    <w:rsid w:val="002012DE"/>
    <w:pPr>
      <w:keepNext/>
      <w:pageBreakBefore/>
      <w:spacing w:before="240"/>
      <w:jc w:val="center"/>
    </w:pPr>
    <w:rPr>
      <w:b/>
      <w:sz w:val="36"/>
    </w:rPr>
  </w:style>
  <w:style w:type="paragraph" w:customStyle="1" w:styleId="OSS12DocumentTitle">
    <w:name w:val="!OSS12 Document Title"/>
    <w:basedOn w:val="OSS12BodyText"/>
    <w:rsid w:val="002012DE"/>
    <w:pPr>
      <w:spacing w:line="240" w:lineRule="auto"/>
    </w:pPr>
    <w:rPr>
      <w:b/>
      <w:sz w:val="56"/>
      <w:szCs w:val="56"/>
    </w:rPr>
  </w:style>
  <w:style w:type="paragraph" w:customStyle="1" w:styleId="OSS12PublicationDate">
    <w:name w:val="!OSS12 Publication Date"/>
    <w:basedOn w:val="OSS12BodyText"/>
    <w:rsid w:val="002012DE"/>
  </w:style>
  <w:style w:type="paragraph" w:customStyle="1" w:styleId="OSS12AbstractHeading">
    <w:name w:val="!OSS12 Abstract Heading"/>
    <w:basedOn w:val="OSS12BodyText"/>
    <w:next w:val="OSS12AbstractText"/>
    <w:rsid w:val="002012DE"/>
    <w:pPr>
      <w:spacing w:before="240" w:after="60"/>
    </w:pPr>
    <w:rPr>
      <w:b/>
      <w:sz w:val="36"/>
    </w:rPr>
  </w:style>
  <w:style w:type="paragraph" w:customStyle="1" w:styleId="OSS12AbstractText">
    <w:name w:val="!OSS12 Abstract Text"/>
    <w:basedOn w:val="OSS12BodyText"/>
    <w:rsid w:val="002012DE"/>
    <w:pPr>
      <w:spacing w:after="60"/>
    </w:pPr>
  </w:style>
  <w:style w:type="paragraph" w:customStyle="1" w:styleId="OSS12CopyrightHeading">
    <w:name w:val="!OSS12 Copyright Heading"/>
    <w:basedOn w:val="OSS12BodyText"/>
    <w:next w:val="OSS12CopyrightText"/>
    <w:rsid w:val="002012DE"/>
    <w:pPr>
      <w:spacing w:before="1440" w:after="60"/>
    </w:pPr>
    <w:rPr>
      <w:b/>
      <w:sz w:val="32"/>
    </w:rPr>
  </w:style>
  <w:style w:type="paragraph" w:customStyle="1" w:styleId="OSS12CopyrightText">
    <w:name w:val="!OSS12 Copyright Text"/>
    <w:basedOn w:val="OSS12BodyText"/>
    <w:rsid w:val="002012DE"/>
    <w:pPr>
      <w:spacing w:after="60"/>
      <w:ind w:right="2160"/>
    </w:pPr>
    <w:rPr>
      <w:sz w:val="16"/>
    </w:rPr>
  </w:style>
  <w:style w:type="paragraph" w:customStyle="1" w:styleId="OSS12Heading3">
    <w:name w:val="!OSS12 Heading 3"/>
    <w:basedOn w:val="Heading3"/>
    <w:next w:val="OSS12BodyText"/>
    <w:rsid w:val="002012DE"/>
    <w:pPr>
      <w:suppressLineNumbers w:val="0"/>
      <w:suppressAutoHyphens w:val="0"/>
      <w:spacing w:before="240" w:after="60" w:line="240" w:lineRule="auto"/>
    </w:pPr>
    <w:rPr>
      <w:bCs/>
      <w:color w:val="000000"/>
      <w:szCs w:val="26"/>
    </w:rPr>
  </w:style>
  <w:style w:type="paragraph" w:customStyle="1" w:styleId="OSS12Header">
    <w:name w:val="!OSS12 Header"/>
    <w:basedOn w:val="Header"/>
    <w:rsid w:val="002012DE"/>
    <w:pPr>
      <w:tabs>
        <w:tab w:val="clear" w:pos="4320"/>
        <w:tab w:val="clear" w:pos="8640"/>
        <w:tab w:val="center" w:pos="5400"/>
        <w:tab w:val="right" w:pos="10800"/>
      </w:tabs>
    </w:pPr>
    <w:rPr>
      <w:rFonts w:ascii="Verdana" w:hAnsi="Verdana"/>
      <w:color w:val="000000"/>
    </w:rPr>
  </w:style>
  <w:style w:type="paragraph" w:styleId="TOC4">
    <w:name w:val="toc 4"/>
    <w:basedOn w:val="Normal"/>
    <w:next w:val="Normal"/>
    <w:autoRedefine/>
    <w:qFormat/>
    <w:rsid w:val="002012DE"/>
    <w:pPr>
      <w:ind w:left="720"/>
    </w:pPr>
    <w:rPr>
      <w:color w:val="000000"/>
    </w:rPr>
  </w:style>
  <w:style w:type="paragraph" w:styleId="TOC5">
    <w:name w:val="toc 5"/>
    <w:basedOn w:val="Normal"/>
    <w:next w:val="Normal"/>
    <w:autoRedefine/>
    <w:qFormat/>
    <w:rsid w:val="002012DE"/>
    <w:pPr>
      <w:ind w:left="960"/>
    </w:pPr>
    <w:rPr>
      <w:color w:val="000000"/>
    </w:rPr>
  </w:style>
  <w:style w:type="paragraph" w:styleId="TOC6">
    <w:name w:val="toc 6"/>
    <w:basedOn w:val="Normal"/>
    <w:next w:val="Normal"/>
    <w:autoRedefine/>
    <w:qFormat/>
    <w:rsid w:val="002012DE"/>
    <w:pPr>
      <w:ind w:left="1200"/>
    </w:pPr>
    <w:rPr>
      <w:color w:val="000000"/>
    </w:rPr>
  </w:style>
  <w:style w:type="paragraph" w:styleId="TOC7">
    <w:name w:val="toc 7"/>
    <w:basedOn w:val="Normal"/>
    <w:next w:val="Normal"/>
    <w:autoRedefine/>
    <w:qFormat/>
    <w:rsid w:val="002012DE"/>
    <w:pPr>
      <w:ind w:left="1440"/>
    </w:pPr>
    <w:rPr>
      <w:color w:val="000000"/>
    </w:rPr>
  </w:style>
  <w:style w:type="paragraph" w:styleId="TOC8">
    <w:name w:val="toc 8"/>
    <w:basedOn w:val="Normal"/>
    <w:next w:val="Normal"/>
    <w:autoRedefine/>
    <w:qFormat/>
    <w:rsid w:val="002012DE"/>
    <w:pPr>
      <w:ind w:left="1680"/>
    </w:pPr>
    <w:rPr>
      <w:color w:val="000000"/>
    </w:rPr>
  </w:style>
  <w:style w:type="paragraph" w:styleId="TOC9">
    <w:name w:val="toc 9"/>
    <w:basedOn w:val="Normal"/>
    <w:next w:val="Normal"/>
    <w:autoRedefine/>
    <w:qFormat/>
    <w:rsid w:val="002012DE"/>
    <w:pPr>
      <w:ind w:left="1920"/>
    </w:pPr>
    <w:rPr>
      <w:color w:val="000000"/>
    </w:rPr>
  </w:style>
  <w:style w:type="paragraph" w:customStyle="1" w:styleId="OSS12Footer">
    <w:name w:val="!OSS12 Footer"/>
    <w:basedOn w:val="Footer"/>
    <w:rsid w:val="002012DE"/>
    <w:pPr>
      <w:suppressLineNumbers w:val="0"/>
      <w:tabs>
        <w:tab w:val="clear" w:pos="90"/>
        <w:tab w:val="clear" w:pos="1970"/>
        <w:tab w:val="clear" w:pos="8190"/>
        <w:tab w:val="center" w:pos="4680"/>
        <w:tab w:val="right" w:pos="9115"/>
      </w:tabs>
      <w:suppressAutoHyphens w:val="0"/>
      <w:ind w:left="0"/>
    </w:pPr>
    <w:rPr>
      <w:rFonts w:ascii="Verdana" w:hAnsi="Verdana"/>
      <w:color w:val="FF6600"/>
      <w:sz w:val="20"/>
    </w:rPr>
  </w:style>
  <w:style w:type="paragraph" w:customStyle="1" w:styleId="OSS12BulletedList1">
    <w:name w:val="!OSS12 Bulleted List 1"/>
    <w:basedOn w:val="OSS12BodyText"/>
    <w:rsid w:val="002012DE"/>
    <w:pPr>
      <w:spacing w:after="60"/>
      <w:ind w:left="240" w:hanging="240"/>
      <w:contextualSpacing/>
    </w:pPr>
  </w:style>
  <w:style w:type="paragraph" w:customStyle="1" w:styleId="OSS12BulletedList2">
    <w:name w:val="!OSS12 Bulleted List 2"/>
    <w:basedOn w:val="OSS12BodyText"/>
    <w:rsid w:val="002012DE"/>
    <w:pPr>
      <w:spacing w:line="240" w:lineRule="auto"/>
      <w:ind w:left="720" w:hanging="360"/>
    </w:pPr>
  </w:style>
  <w:style w:type="paragraph" w:customStyle="1" w:styleId="OSS12NumberedList1">
    <w:name w:val="!OSS12 Numbered List 1"/>
    <w:basedOn w:val="OSS12BulletedList1"/>
    <w:rsid w:val="002012DE"/>
    <w:pPr>
      <w:tabs>
        <w:tab w:val="num" w:pos="720"/>
      </w:tabs>
      <w:spacing w:after="120"/>
      <w:ind w:left="720" w:hanging="360"/>
    </w:pPr>
  </w:style>
  <w:style w:type="paragraph" w:customStyle="1" w:styleId="OSS12TableHeading">
    <w:name w:val="!OSS12 Table Heading"/>
    <w:next w:val="OSS12TableText"/>
    <w:rsid w:val="002012DE"/>
    <w:pPr>
      <w:keepNext/>
      <w:shd w:val="clear" w:color="auto" w:fill="FFFF99"/>
    </w:pPr>
    <w:rPr>
      <w:rFonts w:ascii="Verdana" w:hAnsi="Verdana" w:cs="Arial"/>
      <w:b/>
      <w:color w:val="000000"/>
      <w:sz w:val="19"/>
    </w:rPr>
  </w:style>
  <w:style w:type="paragraph" w:customStyle="1" w:styleId="OSS12TableText">
    <w:name w:val="!OSS12 Table Text"/>
    <w:basedOn w:val="OSS12BodyText"/>
    <w:link w:val="OSS12TableTextChar"/>
    <w:rsid w:val="002012DE"/>
    <w:pPr>
      <w:spacing w:after="60"/>
    </w:pPr>
    <w:rPr>
      <w:sz w:val="19"/>
    </w:rPr>
  </w:style>
  <w:style w:type="character" w:customStyle="1" w:styleId="OSS12TableTextChar">
    <w:name w:val="!OSS12 Table Text Char"/>
    <w:basedOn w:val="OSS12BodyTextChar"/>
    <w:link w:val="OSS12TableText"/>
    <w:rsid w:val="002012DE"/>
    <w:rPr>
      <w:sz w:val="19"/>
    </w:rPr>
  </w:style>
  <w:style w:type="paragraph" w:customStyle="1" w:styleId="OSS12TableBulletedList1">
    <w:name w:val="!OSS12 Table Bulleted List 1"/>
    <w:basedOn w:val="OSS12TableText"/>
    <w:rsid w:val="002012DE"/>
    <w:pPr>
      <w:tabs>
        <w:tab w:val="num" w:pos="360"/>
      </w:tabs>
      <w:spacing w:before="40" w:after="40"/>
      <w:ind w:left="360" w:hanging="360"/>
      <w:contextualSpacing/>
    </w:pPr>
  </w:style>
  <w:style w:type="paragraph" w:customStyle="1" w:styleId="OSS12TableBulletedList2">
    <w:name w:val="!OSS12 Table Bulleted List 2"/>
    <w:basedOn w:val="OSS12TableText"/>
    <w:link w:val="OSS12TableBulletedList2Char"/>
    <w:rsid w:val="002012DE"/>
    <w:pPr>
      <w:tabs>
        <w:tab w:val="num" w:pos="720"/>
      </w:tabs>
      <w:spacing w:before="40" w:after="40"/>
      <w:ind w:left="720" w:hanging="360"/>
      <w:contextualSpacing/>
    </w:pPr>
  </w:style>
  <w:style w:type="character" w:customStyle="1" w:styleId="OSS12TableBulletedList2Char">
    <w:name w:val="!OSS12 Table Bulleted List 2 Char"/>
    <w:basedOn w:val="OSS12TableTextChar"/>
    <w:link w:val="OSS12TableBulletedList2"/>
    <w:rsid w:val="002012DE"/>
  </w:style>
  <w:style w:type="paragraph" w:customStyle="1" w:styleId="OSS12TableFeatureStatus">
    <w:name w:val="!OSS12 Table Feature Status"/>
    <w:basedOn w:val="OSS12BodyText"/>
    <w:link w:val="OSS12TableFeatureStatusCharChar"/>
    <w:rsid w:val="002012DE"/>
    <w:pPr>
      <w:spacing w:after="0" w:line="240" w:lineRule="auto"/>
    </w:pPr>
    <w:rPr>
      <w:b/>
      <w:color w:val="FF6600"/>
      <w:sz w:val="19"/>
    </w:rPr>
  </w:style>
  <w:style w:type="character" w:customStyle="1" w:styleId="OSS12TableFeatureStatusCharChar">
    <w:name w:val="!OSS12 Table Feature Status Char Char"/>
    <w:basedOn w:val="OSS12BodyTextChar"/>
    <w:link w:val="OSS12TableFeatureStatus"/>
    <w:rsid w:val="002012DE"/>
    <w:rPr>
      <w:b/>
      <w:color w:val="FF6600"/>
      <w:sz w:val="19"/>
    </w:rPr>
  </w:style>
  <w:style w:type="paragraph" w:customStyle="1" w:styleId="OSS12Caption">
    <w:name w:val="!OSS12 Caption"/>
    <w:basedOn w:val="Caption"/>
    <w:next w:val="OSS12BodyText"/>
    <w:rsid w:val="002012DE"/>
    <w:pPr>
      <w:widowControl/>
      <w:spacing w:line="240" w:lineRule="auto"/>
      <w:contextualSpacing/>
      <w:jc w:val="left"/>
    </w:pPr>
    <w:rPr>
      <w:rFonts w:ascii="Verdana" w:hAnsi="Verdana"/>
      <w:bCs/>
      <w:color w:val="000000"/>
    </w:rPr>
  </w:style>
  <w:style w:type="paragraph" w:customStyle="1" w:styleId="OSS12LabelEmbedded">
    <w:name w:val="!OSS12 Label Embedded"/>
    <w:basedOn w:val="OSS12BodyText"/>
    <w:rsid w:val="002012DE"/>
    <w:pPr>
      <w:keepNext/>
      <w:spacing w:after="60" w:line="240" w:lineRule="auto"/>
    </w:pPr>
    <w:rPr>
      <w:b/>
    </w:rPr>
  </w:style>
  <w:style w:type="paragraph" w:customStyle="1" w:styleId="OSS12TableFeatureName">
    <w:name w:val="!OSS12 Table Feature Name"/>
    <w:basedOn w:val="OSS12TableText"/>
    <w:next w:val="OSS12TableFeatureStatus"/>
    <w:rsid w:val="002012DE"/>
    <w:pPr>
      <w:spacing w:line="240" w:lineRule="auto"/>
      <w:contextualSpacing/>
    </w:pPr>
    <w:rPr>
      <w:b/>
    </w:rPr>
  </w:style>
  <w:style w:type="paragraph" w:customStyle="1" w:styleId="OSS12Figure">
    <w:name w:val="!OSS12 Figure"/>
    <w:basedOn w:val="OSS12BodyText"/>
    <w:rsid w:val="002012DE"/>
    <w:pPr>
      <w:jc w:val="center"/>
    </w:pPr>
  </w:style>
  <w:style w:type="paragraph" w:customStyle="1" w:styleId="CharCharCharChar">
    <w:name w:val="Char Char Char Char"/>
    <w:basedOn w:val="Normal"/>
    <w:rsid w:val="002012DE"/>
    <w:pPr>
      <w:spacing w:after="160" w:line="240" w:lineRule="exact"/>
    </w:pPr>
  </w:style>
  <w:style w:type="character" w:customStyle="1" w:styleId="msoins0">
    <w:name w:val="msoins"/>
    <w:basedOn w:val="DefaultParagraphFont"/>
    <w:rsid w:val="002012DE"/>
  </w:style>
  <w:style w:type="paragraph" w:customStyle="1" w:styleId="TableSpacingAfter">
    <w:name w:val="Table Spacing After"/>
    <w:aliases w:val="tsa"/>
    <w:basedOn w:val="Normal"/>
    <w:next w:val="Normal"/>
    <w:rsid w:val="002012DE"/>
    <w:pPr>
      <w:spacing w:line="120" w:lineRule="exact"/>
    </w:pPr>
    <w:rPr>
      <w:color w:val="000000"/>
      <w:sz w:val="12"/>
    </w:rPr>
  </w:style>
  <w:style w:type="character" w:customStyle="1" w:styleId="Bold">
    <w:name w:val="Bold"/>
    <w:aliases w:val="b"/>
    <w:basedOn w:val="DefaultParagraphFont"/>
    <w:rsid w:val="004A0BD1"/>
    <w:rPr>
      <w:b/>
    </w:rPr>
  </w:style>
  <w:style w:type="paragraph" w:styleId="DocumentMap">
    <w:name w:val="Document Map"/>
    <w:basedOn w:val="Normal"/>
    <w:link w:val="DocumentMapChar"/>
    <w:rsid w:val="00E3782C"/>
    <w:rPr>
      <w:rFonts w:ascii="Tahoma" w:hAnsi="Tahoma" w:cs="Tahoma"/>
      <w:sz w:val="16"/>
      <w:szCs w:val="16"/>
    </w:rPr>
  </w:style>
  <w:style w:type="character" w:customStyle="1" w:styleId="DocumentMapChar">
    <w:name w:val="Document Map Char"/>
    <w:basedOn w:val="DefaultParagraphFont"/>
    <w:link w:val="DocumentMap"/>
    <w:rsid w:val="00E3782C"/>
    <w:rPr>
      <w:rFonts w:ascii="Tahoma" w:hAnsi="Tahoma" w:cs="Tahoma"/>
      <w:sz w:val="16"/>
      <w:szCs w:val="16"/>
    </w:rPr>
  </w:style>
  <w:style w:type="paragraph" w:styleId="ListParagraph">
    <w:name w:val="List Paragraph"/>
    <w:basedOn w:val="Normal"/>
    <w:uiPriority w:val="34"/>
    <w:qFormat/>
    <w:rsid w:val="009374E4"/>
    <w:pPr>
      <w:ind w:left="720"/>
      <w:contextualSpacing/>
    </w:pPr>
  </w:style>
  <w:style w:type="paragraph" w:customStyle="1" w:styleId="SysReq">
    <w:name w:val="SysReq"/>
    <w:basedOn w:val="Normal"/>
    <w:rsid w:val="007C6779"/>
    <w:rPr>
      <w:color w:val="000000"/>
      <w:lang w:bidi="he-IL"/>
    </w:rPr>
  </w:style>
</w:styles>
</file>

<file path=word/webSettings.xml><?xml version="1.0" encoding="utf-8"?>
<w:webSettings xmlns:r="http://schemas.openxmlformats.org/officeDocument/2006/relationships" xmlns:w="http://schemas.openxmlformats.org/wordprocessingml/2006/main">
  <w:divs>
    <w:div w:id="3173813">
      <w:bodyDiv w:val="1"/>
      <w:marLeft w:val="0"/>
      <w:marRight w:val="0"/>
      <w:marTop w:val="0"/>
      <w:marBottom w:val="0"/>
      <w:divBdr>
        <w:top w:val="none" w:sz="0" w:space="0" w:color="auto"/>
        <w:left w:val="none" w:sz="0" w:space="0" w:color="auto"/>
        <w:bottom w:val="none" w:sz="0" w:space="0" w:color="auto"/>
        <w:right w:val="none" w:sz="0" w:space="0" w:color="auto"/>
      </w:divBdr>
      <w:divsChild>
        <w:div w:id="922644775">
          <w:marLeft w:val="547"/>
          <w:marRight w:val="0"/>
          <w:marTop w:val="0"/>
          <w:marBottom w:val="0"/>
          <w:divBdr>
            <w:top w:val="none" w:sz="0" w:space="0" w:color="auto"/>
            <w:left w:val="none" w:sz="0" w:space="0" w:color="auto"/>
            <w:bottom w:val="none" w:sz="0" w:space="0" w:color="auto"/>
            <w:right w:val="none" w:sz="0" w:space="0" w:color="auto"/>
          </w:divBdr>
        </w:div>
      </w:divsChild>
    </w:div>
    <w:div w:id="5913433">
      <w:bodyDiv w:val="1"/>
      <w:marLeft w:val="0"/>
      <w:marRight w:val="0"/>
      <w:marTop w:val="0"/>
      <w:marBottom w:val="0"/>
      <w:divBdr>
        <w:top w:val="none" w:sz="0" w:space="0" w:color="auto"/>
        <w:left w:val="none" w:sz="0" w:space="0" w:color="auto"/>
        <w:bottom w:val="none" w:sz="0" w:space="0" w:color="auto"/>
        <w:right w:val="none" w:sz="0" w:space="0" w:color="auto"/>
      </w:divBdr>
      <w:divsChild>
        <w:div w:id="1166897413">
          <w:marLeft w:val="547"/>
          <w:marRight w:val="0"/>
          <w:marTop w:val="0"/>
          <w:marBottom w:val="0"/>
          <w:divBdr>
            <w:top w:val="none" w:sz="0" w:space="0" w:color="auto"/>
            <w:left w:val="none" w:sz="0" w:space="0" w:color="auto"/>
            <w:bottom w:val="none" w:sz="0" w:space="0" w:color="auto"/>
            <w:right w:val="none" w:sz="0" w:space="0" w:color="auto"/>
          </w:divBdr>
        </w:div>
      </w:divsChild>
    </w:div>
    <w:div w:id="15690984">
      <w:bodyDiv w:val="1"/>
      <w:marLeft w:val="0"/>
      <w:marRight w:val="0"/>
      <w:marTop w:val="0"/>
      <w:marBottom w:val="0"/>
      <w:divBdr>
        <w:top w:val="none" w:sz="0" w:space="0" w:color="auto"/>
        <w:left w:val="none" w:sz="0" w:space="0" w:color="auto"/>
        <w:bottom w:val="none" w:sz="0" w:space="0" w:color="auto"/>
        <w:right w:val="none" w:sz="0" w:space="0" w:color="auto"/>
      </w:divBdr>
      <w:divsChild>
        <w:div w:id="436491366">
          <w:marLeft w:val="0"/>
          <w:marRight w:val="0"/>
          <w:marTop w:val="0"/>
          <w:marBottom w:val="0"/>
          <w:divBdr>
            <w:top w:val="none" w:sz="0" w:space="0" w:color="auto"/>
            <w:left w:val="none" w:sz="0" w:space="0" w:color="auto"/>
            <w:bottom w:val="none" w:sz="0" w:space="0" w:color="auto"/>
            <w:right w:val="none" w:sz="0" w:space="0" w:color="auto"/>
          </w:divBdr>
          <w:divsChild>
            <w:div w:id="115568564">
              <w:marLeft w:val="0"/>
              <w:marRight w:val="0"/>
              <w:marTop w:val="0"/>
              <w:marBottom w:val="0"/>
              <w:divBdr>
                <w:top w:val="none" w:sz="0" w:space="0" w:color="auto"/>
                <w:left w:val="none" w:sz="0" w:space="0" w:color="auto"/>
                <w:bottom w:val="none" w:sz="0" w:space="0" w:color="auto"/>
                <w:right w:val="none" w:sz="0" w:space="0" w:color="auto"/>
              </w:divBdr>
            </w:div>
            <w:div w:id="991451406">
              <w:marLeft w:val="0"/>
              <w:marRight w:val="0"/>
              <w:marTop w:val="0"/>
              <w:marBottom w:val="0"/>
              <w:divBdr>
                <w:top w:val="none" w:sz="0" w:space="0" w:color="auto"/>
                <w:left w:val="none" w:sz="0" w:space="0" w:color="auto"/>
                <w:bottom w:val="none" w:sz="0" w:space="0" w:color="auto"/>
                <w:right w:val="none" w:sz="0" w:space="0" w:color="auto"/>
              </w:divBdr>
            </w:div>
            <w:div w:id="1701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61">
      <w:bodyDiv w:val="1"/>
      <w:marLeft w:val="0"/>
      <w:marRight w:val="0"/>
      <w:marTop w:val="0"/>
      <w:marBottom w:val="0"/>
      <w:divBdr>
        <w:top w:val="none" w:sz="0" w:space="0" w:color="auto"/>
        <w:left w:val="none" w:sz="0" w:space="0" w:color="auto"/>
        <w:bottom w:val="none" w:sz="0" w:space="0" w:color="auto"/>
        <w:right w:val="none" w:sz="0" w:space="0" w:color="auto"/>
      </w:divBdr>
      <w:divsChild>
        <w:div w:id="60980236">
          <w:marLeft w:val="274"/>
          <w:marRight w:val="0"/>
          <w:marTop w:val="120"/>
          <w:marBottom w:val="0"/>
          <w:divBdr>
            <w:top w:val="none" w:sz="0" w:space="0" w:color="auto"/>
            <w:left w:val="none" w:sz="0" w:space="0" w:color="auto"/>
            <w:bottom w:val="none" w:sz="0" w:space="0" w:color="auto"/>
            <w:right w:val="none" w:sz="0" w:space="0" w:color="auto"/>
          </w:divBdr>
        </w:div>
      </w:divsChild>
    </w:div>
    <w:div w:id="18313808">
      <w:bodyDiv w:val="1"/>
      <w:marLeft w:val="0"/>
      <w:marRight w:val="0"/>
      <w:marTop w:val="0"/>
      <w:marBottom w:val="0"/>
      <w:divBdr>
        <w:top w:val="none" w:sz="0" w:space="0" w:color="auto"/>
        <w:left w:val="none" w:sz="0" w:space="0" w:color="auto"/>
        <w:bottom w:val="none" w:sz="0" w:space="0" w:color="auto"/>
        <w:right w:val="none" w:sz="0" w:space="0" w:color="auto"/>
      </w:divBdr>
    </w:div>
    <w:div w:id="27803271">
      <w:bodyDiv w:val="1"/>
      <w:marLeft w:val="0"/>
      <w:marRight w:val="0"/>
      <w:marTop w:val="0"/>
      <w:marBottom w:val="0"/>
      <w:divBdr>
        <w:top w:val="none" w:sz="0" w:space="0" w:color="auto"/>
        <w:left w:val="none" w:sz="0" w:space="0" w:color="auto"/>
        <w:bottom w:val="none" w:sz="0" w:space="0" w:color="auto"/>
        <w:right w:val="none" w:sz="0" w:space="0" w:color="auto"/>
      </w:divBdr>
    </w:div>
    <w:div w:id="39593030">
      <w:bodyDiv w:val="1"/>
      <w:marLeft w:val="0"/>
      <w:marRight w:val="0"/>
      <w:marTop w:val="0"/>
      <w:marBottom w:val="0"/>
      <w:divBdr>
        <w:top w:val="none" w:sz="0" w:space="0" w:color="auto"/>
        <w:left w:val="none" w:sz="0" w:space="0" w:color="auto"/>
        <w:bottom w:val="none" w:sz="0" w:space="0" w:color="auto"/>
        <w:right w:val="none" w:sz="0" w:space="0" w:color="auto"/>
      </w:divBdr>
    </w:div>
    <w:div w:id="81074097">
      <w:bodyDiv w:val="1"/>
      <w:marLeft w:val="0"/>
      <w:marRight w:val="0"/>
      <w:marTop w:val="0"/>
      <w:marBottom w:val="0"/>
      <w:divBdr>
        <w:top w:val="none" w:sz="0" w:space="0" w:color="auto"/>
        <w:left w:val="none" w:sz="0" w:space="0" w:color="auto"/>
        <w:bottom w:val="none" w:sz="0" w:space="0" w:color="auto"/>
        <w:right w:val="none" w:sz="0" w:space="0" w:color="auto"/>
      </w:divBdr>
    </w:div>
    <w:div w:id="86732137">
      <w:bodyDiv w:val="1"/>
      <w:marLeft w:val="0"/>
      <w:marRight w:val="0"/>
      <w:marTop w:val="0"/>
      <w:marBottom w:val="0"/>
      <w:divBdr>
        <w:top w:val="none" w:sz="0" w:space="0" w:color="auto"/>
        <w:left w:val="none" w:sz="0" w:space="0" w:color="auto"/>
        <w:bottom w:val="none" w:sz="0" w:space="0" w:color="auto"/>
        <w:right w:val="none" w:sz="0" w:space="0" w:color="auto"/>
      </w:divBdr>
      <w:divsChild>
        <w:div w:id="1522815759">
          <w:marLeft w:val="274"/>
          <w:marRight w:val="0"/>
          <w:marTop w:val="120"/>
          <w:marBottom w:val="0"/>
          <w:divBdr>
            <w:top w:val="none" w:sz="0" w:space="0" w:color="auto"/>
            <w:left w:val="none" w:sz="0" w:space="0" w:color="auto"/>
            <w:bottom w:val="none" w:sz="0" w:space="0" w:color="auto"/>
            <w:right w:val="none" w:sz="0" w:space="0" w:color="auto"/>
          </w:divBdr>
        </w:div>
      </w:divsChild>
    </w:div>
    <w:div w:id="87700503">
      <w:bodyDiv w:val="1"/>
      <w:marLeft w:val="0"/>
      <w:marRight w:val="0"/>
      <w:marTop w:val="0"/>
      <w:marBottom w:val="0"/>
      <w:divBdr>
        <w:top w:val="none" w:sz="0" w:space="0" w:color="auto"/>
        <w:left w:val="none" w:sz="0" w:space="0" w:color="auto"/>
        <w:bottom w:val="none" w:sz="0" w:space="0" w:color="auto"/>
        <w:right w:val="none" w:sz="0" w:space="0" w:color="auto"/>
      </w:divBdr>
      <w:divsChild>
        <w:div w:id="1316298964">
          <w:marLeft w:val="547"/>
          <w:marRight w:val="0"/>
          <w:marTop w:val="0"/>
          <w:marBottom w:val="0"/>
          <w:divBdr>
            <w:top w:val="none" w:sz="0" w:space="0" w:color="auto"/>
            <w:left w:val="none" w:sz="0" w:space="0" w:color="auto"/>
            <w:bottom w:val="none" w:sz="0" w:space="0" w:color="auto"/>
            <w:right w:val="none" w:sz="0" w:space="0" w:color="auto"/>
          </w:divBdr>
        </w:div>
      </w:divsChild>
    </w:div>
    <w:div w:id="90516414">
      <w:bodyDiv w:val="1"/>
      <w:marLeft w:val="0"/>
      <w:marRight w:val="0"/>
      <w:marTop w:val="0"/>
      <w:marBottom w:val="0"/>
      <w:divBdr>
        <w:top w:val="none" w:sz="0" w:space="0" w:color="auto"/>
        <w:left w:val="none" w:sz="0" w:space="0" w:color="auto"/>
        <w:bottom w:val="none" w:sz="0" w:space="0" w:color="auto"/>
        <w:right w:val="none" w:sz="0" w:space="0" w:color="auto"/>
      </w:divBdr>
      <w:divsChild>
        <w:div w:id="1892960625">
          <w:marLeft w:val="547"/>
          <w:marRight w:val="0"/>
          <w:marTop w:val="0"/>
          <w:marBottom w:val="0"/>
          <w:divBdr>
            <w:top w:val="none" w:sz="0" w:space="0" w:color="auto"/>
            <w:left w:val="none" w:sz="0" w:space="0" w:color="auto"/>
            <w:bottom w:val="none" w:sz="0" w:space="0" w:color="auto"/>
            <w:right w:val="none" w:sz="0" w:space="0" w:color="auto"/>
          </w:divBdr>
        </w:div>
      </w:divsChild>
    </w:div>
    <w:div w:id="95952291">
      <w:bodyDiv w:val="1"/>
      <w:marLeft w:val="0"/>
      <w:marRight w:val="0"/>
      <w:marTop w:val="0"/>
      <w:marBottom w:val="0"/>
      <w:divBdr>
        <w:top w:val="none" w:sz="0" w:space="0" w:color="auto"/>
        <w:left w:val="none" w:sz="0" w:space="0" w:color="auto"/>
        <w:bottom w:val="none" w:sz="0" w:space="0" w:color="auto"/>
        <w:right w:val="none" w:sz="0" w:space="0" w:color="auto"/>
      </w:divBdr>
      <w:divsChild>
        <w:div w:id="61023048">
          <w:marLeft w:val="547"/>
          <w:marRight w:val="0"/>
          <w:marTop w:val="0"/>
          <w:marBottom w:val="0"/>
          <w:divBdr>
            <w:top w:val="none" w:sz="0" w:space="0" w:color="auto"/>
            <w:left w:val="none" w:sz="0" w:space="0" w:color="auto"/>
            <w:bottom w:val="none" w:sz="0" w:space="0" w:color="auto"/>
            <w:right w:val="none" w:sz="0" w:space="0" w:color="auto"/>
          </w:divBdr>
        </w:div>
        <w:div w:id="968436596">
          <w:marLeft w:val="547"/>
          <w:marRight w:val="0"/>
          <w:marTop w:val="0"/>
          <w:marBottom w:val="0"/>
          <w:divBdr>
            <w:top w:val="none" w:sz="0" w:space="0" w:color="auto"/>
            <w:left w:val="none" w:sz="0" w:space="0" w:color="auto"/>
            <w:bottom w:val="none" w:sz="0" w:space="0" w:color="auto"/>
            <w:right w:val="none" w:sz="0" w:space="0" w:color="auto"/>
          </w:divBdr>
        </w:div>
      </w:divsChild>
    </w:div>
    <w:div w:id="96800390">
      <w:bodyDiv w:val="1"/>
      <w:marLeft w:val="0"/>
      <w:marRight w:val="0"/>
      <w:marTop w:val="0"/>
      <w:marBottom w:val="0"/>
      <w:divBdr>
        <w:top w:val="none" w:sz="0" w:space="0" w:color="auto"/>
        <w:left w:val="none" w:sz="0" w:space="0" w:color="auto"/>
        <w:bottom w:val="none" w:sz="0" w:space="0" w:color="auto"/>
        <w:right w:val="none" w:sz="0" w:space="0" w:color="auto"/>
      </w:divBdr>
    </w:div>
    <w:div w:id="109515348">
      <w:bodyDiv w:val="1"/>
      <w:marLeft w:val="0"/>
      <w:marRight w:val="0"/>
      <w:marTop w:val="0"/>
      <w:marBottom w:val="0"/>
      <w:divBdr>
        <w:top w:val="none" w:sz="0" w:space="0" w:color="auto"/>
        <w:left w:val="none" w:sz="0" w:space="0" w:color="auto"/>
        <w:bottom w:val="none" w:sz="0" w:space="0" w:color="auto"/>
        <w:right w:val="none" w:sz="0" w:space="0" w:color="auto"/>
      </w:divBdr>
    </w:div>
    <w:div w:id="112722128">
      <w:bodyDiv w:val="1"/>
      <w:marLeft w:val="0"/>
      <w:marRight w:val="0"/>
      <w:marTop w:val="0"/>
      <w:marBottom w:val="0"/>
      <w:divBdr>
        <w:top w:val="none" w:sz="0" w:space="0" w:color="auto"/>
        <w:left w:val="none" w:sz="0" w:space="0" w:color="auto"/>
        <w:bottom w:val="none" w:sz="0" w:space="0" w:color="auto"/>
        <w:right w:val="none" w:sz="0" w:space="0" w:color="auto"/>
      </w:divBdr>
      <w:divsChild>
        <w:div w:id="1115173017">
          <w:marLeft w:val="547"/>
          <w:marRight w:val="0"/>
          <w:marTop w:val="0"/>
          <w:marBottom w:val="0"/>
          <w:divBdr>
            <w:top w:val="none" w:sz="0" w:space="0" w:color="auto"/>
            <w:left w:val="none" w:sz="0" w:space="0" w:color="auto"/>
            <w:bottom w:val="none" w:sz="0" w:space="0" w:color="auto"/>
            <w:right w:val="none" w:sz="0" w:space="0" w:color="auto"/>
          </w:divBdr>
        </w:div>
      </w:divsChild>
    </w:div>
    <w:div w:id="119035117">
      <w:bodyDiv w:val="1"/>
      <w:marLeft w:val="0"/>
      <w:marRight w:val="0"/>
      <w:marTop w:val="0"/>
      <w:marBottom w:val="0"/>
      <w:divBdr>
        <w:top w:val="none" w:sz="0" w:space="0" w:color="auto"/>
        <w:left w:val="none" w:sz="0" w:space="0" w:color="auto"/>
        <w:bottom w:val="none" w:sz="0" w:space="0" w:color="auto"/>
        <w:right w:val="none" w:sz="0" w:space="0" w:color="auto"/>
      </w:divBdr>
      <w:divsChild>
        <w:div w:id="1296062467">
          <w:marLeft w:val="547"/>
          <w:marRight w:val="0"/>
          <w:marTop w:val="0"/>
          <w:marBottom w:val="0"/>
          <w:divBdr>
            <w:top w:val="none" w:sz="0" w:space="0" w:color="auto"/>
            <w:left w:val="none" w:sz="0" w:space="0" w:color="auto"/>
            <w:bottom w:val="none" w:sz="0" w:space="0" w:color="auto"/>
            <w:right w:val="none" w:sz="0" w:space="0" w:color="auto"/>
          </w:divBdr>
        </w:div>
      </w:divsChild>
    </w:div>
    <w:div w:id="151025507">
      <w:bodyDiv w:val="1"/>
      <w:marLeft w:val="0"/>
      <w:marRight w:val="0"/>
      <w:marTop w:val="0"/>
      <w:marBottom w:val="0"/>
      <w:divBdr>
        <w:top w:val="none" w:sz="0" w:space="0" w:color="auto"/>
        <w:left w:val="none" w:sz="0" w:space="0" w:color="auto"/>
        <w:bottom w:val="none" w:sz="0" w:space="0" w:color="auto"/>
        <w:right w:val="none" w:sz="0" w:space="0" w:color="auto"/>
      </w:divBdr>
      <w:divsChild>
        <w:div w:id="245850032">
          <w:marLeft w:val="547"/>
          <w:marRight w:val="0"/>
          <w:marTop w:val="0"/>
          <w:marBottom w:val="0"/>
          <w:divBdr>
            <w:top w:val="none" w:sz="0" w:space="0" w:color="auto"/>
            <w:left w:val="none" w:sz="0" w:space="0" w:color="auto"/>
            <w:bottom w:val="none" w:sz="0" w:space="0" w:color="auto"/>
            <w:right w:val="none" w:sz="0" w:space="0" w:color="auto"/>
          </w:divBdr>
        </w:div>
      </w:divsChild>
    </w:div>
    <w:div w:id="154928678">
      <w:bodyDiv w:val="1"/>
      <w:marLeft w:val="0"/>
      <w:marRight w:val="0"/>
      <w:marTop w:val="0"/>
      <w:marBottom w:val="0"/>
      <w:divBdr>
        <w:top w:val="none" w:sz="0" w:space="0" w:color="auto"/>
        <w:left w:val="none" w:sz="0" w:space="0" w:color="auto"/>
        <w:bottom w:val="none" w:sz="0" w:space="0" w:color="auto"/>
        <w:right w:val="none" w:sz="0" w:space="0" w:color="auto"/>
      </w:divBdr>
      <w:divsChild>
        <w:div w:id="556673502">
          <w:marLeft w:val="360"/>
          <w:marRight w:val="0"/>
          <w:marTop w:val="0"/>
          <w:marBottom w:val="0"/>
          <w:divBdr>
            <w:top w:val="none" w:sz="0" w:space="0" w:color="auto"/>
            <w:left w:val="none" w:sz="0" w:space="0" w:color="auto"/>
            <w:bottom w:val="none" w:sz="0" w:space="0" w:color="auto"/>
            <w:right w:val="none" w:sz="0" w:space="0" w:color="auto"/>
          </w:divBdr>
        </w:div>
        <w:div w:id="933901930">
          <w:marLeft w:val="360"/>
          <w:marRight w:val="0"/>
          <w:marTop w:val="0"/>
          <w:marBottom w:val="0"/>
          <w:divBdr>
            <w:top w:val="none" w:sz="0" w:space="0" w:color="auto"/>
            <w:left w:val="none" w:sz="0" w:space="0" w:color="auto"/>
            <w:bottom w:val="none" w:sz="0" w:space="0" w:color="auto"/>
            <w:right w:val="none" w:sz="0" w:space="0" w:color="auto"/>
          </w:divBdr>
        </w:div>
        <w:div w:id="1574125887">
          <w:marLeft w:val="360"/>
          <w:marRight w:val="0"/>
          <w:marTop w:val="0"/>
          <w:marBottom w:val="0"/>
          <w:divBdr>
            <w:top w:val="none" w:sz="0" w:space="0" w:color="auto"/>
            <w:left w:val="none" w:sz="0" w:space="0" w:color="auto"/>
            <w:bottom w:val="none" w:sz="0" w:space="0" w:color="auto"/>
            <w:right w:val="none" w:sz="0" w:space="0" w:color="auto"/>
          </w:divBdr>
        </w:div>
      </w:divsChild>
    </w:div>
    <w:div w:id="165286969">
      <w:bodyDiv w:val="1"/>
      <w:marLeft w:val="0"/>
      <w:marRight w:val="0"/>
      <w:marTop w:val="0"/>
      <w:marBottom w:val="0"/>
      <w:divBdr>
        <w:top w:val="none" w:sz="0" w:space="0" w:color="auto"/>
        <w:left w:val="none" w:sz="0" w:space="0" w:color="auto"/>
        <w:bottom w:val="none" w:sz="0" w:space="0" w:color="auto"/>
        <w:right w:val="none" w:sz="0" w:space="0" w:color="auto"/>
      </w:divBdr>
    </w:div>
    <w:div w:id="168915568">
      <w:bodyDiv w:val="1"/>
      <w:marLeft w:val="0"/>
      <w:marRight w:val="0"/>
      <w:marTop w:val="0"/>
      <w:marBottom w:val="0"/>
      <w:divBdr>
        <w:top w:val="none" w:sz="0" w:space="0" w:color="auto"/>
        <w:left w:val="none" w:sz="0" w:space="0" w:color="auto"/>
        <w:bottom w:val="none" w:sz="0" w:space="0" w:color="auto"/>
        <w:right w:val="none" w:sz="0" w:space="0" w:color="auto"/>
      </w:divBdr>
    </w:div>
    <w:div w:id="177738843">
      <w:bodyDiv w:val="1"/>
      <w:marLeft w:val="0"/>
      <w:marRight w:val="0"/>
      <w:marTop w:val="0"/>
      <w:marBottom w:val="0"/>
      <w:divBdr>
        <w:top w:val="none" w:sz="0" w:space="0" w:color="auto"/>
        <w:left w:val="none" w:sz="0" w:space="0" w:color="auto"/>
        <w:bottom w:val="none" w:sz="0" w:space="0" w:color="auto"/>
        <w:right w:val="none" w:sz="0" w:space="0" w:color="auto"/>
      </w:divBdr>
      <w:divsChild>
        <w:div w:id="2111776791">
          <w:marLeft w:val="0"/>
          <w:marRight w:val="0"/>
          <w:marTop w:val="0"/>
          <w:marBottom w:val="0"/>
          <w:divBdr>
            <w:top w:val="none" w:sz="0" w:space="0" w:color="auto"/>
            <w:left w:val="none" w:sz="0" w:space="0" w:color="auto"/>
            <w:bottom w:val="none" w:sz="0" w:space="0" w:color="auto"/>
            <w:right w:val="none" w:sz="0" w:space="0" w:color="auto"/>
          </w:divBdr>
          <w:divsChild>
            <w:div w:id="5329084">
              <w:marLeft w:val="0"/>
              <w:marRight w:val="0"/>
              <w:marTop w:val="0"/>
              <w:marBottom w:val="0"/>
              <w:divBdr>
                <w:top w:val="none" w:sz="0" w:space="0" w:color="auto"/>
                <w:left w:val="none" w:sz="0" w:space="0" w:color="auto"/>
                <w:bottom w:val="none" w:sz="0" w:space="0" w:color="auto"/>
                <w:right w:val="none" w:sz="0" w:space="0" w:color="auto"/>
              </w:divBdr>
            </w:div>
            <w:div w:id="1293294193">
              <w:marLeft w:val="0"/>
              <w:marRight w:val="0"/>
              <w:marTop w:val="0"/>
              <w:marBottom w:val="0"/>
              <w:divBdr>
                <w:top w:val="none" w:sz="0" w:space="0" w:color="auto"/>
                <w:left w:val="none" w:sz="0" w:space="0" w:color="auto"/>
                <w:bottom w:val="none" w:sz="0" w:space="0" w:color="auto"/>
                <w:right w:val="none" w:sz="0" w:space="0" w:color="auto"/>
              </w:divBdr>
            </w:div>
            <w:div w:id="1382290600">
              <w:marLeft w:val="0"/>
              <w:marRight w:val="0"/>
              <w:marTop w:val="0"/>
              <w:marBottom w:val="0"/>
              <w:divBdr>
                <w:top w:val="none" w:sz="0" w:space="0" w:color="auto"/>
                <w:left w:val="none" w:sz="0" w:space="0" w:color="auto"/>
                <w:bottom w:val="none" w:sz="0" w:space="0" w:color="auto"/>
                <w:right w:val="none" w:sz="0" w:space="0" w:color="auto"/>
              </w:divBdr>
            </w:div>
            <w:div w:id="182874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4641">
      <w:bodyDiv w:val="1"/>
      <w:marLeft w:val="0"/>
      <w:marRight w:val="0"/>
      <w:marTop w:val="0"/>
      <w:marBottom w:val="0"/>
      <w:divBdr>
        <w:top w:val="none" w:sz="0" w:space="0" w:color="auto"/>
        <w:left w:val="none" w:sz="0" w:space="0" w:color="auto"/>
        <w:bottom w:val="none" w:sz="0" w:space="0" w:color="auto"/>
        <w:right w:val="none" w:sz="0" w:space="0" w:color="auto"/>
      </w:divBdr>
      <w:divsChild>
        <w:div w:id="92673950">
          <w:marLeft w:val="547"/>
          <w:marRight w:val="0"/>
          <w:marTop w:val="0"/>
          <w:marBottom w:val="0"/>
          <w:divBdr>
            <w:top w:val="none" w:sz="0" w:space="0" w:color="auto"/>
            <w:left w:val="none" w:sz="0" w:space="0" w:color="auto"/>
            <w:bottom w:val="none" w:sz="0" w:space="0" w:color="auto"/>
            <w:right w:val="none" w:sz="0" w:space="0" w:color="auto"/>
          </w:divBdr>
        </w:div>
      </w:divsChild>
    </w:div>
    <w:div w:id="183901848">
      <w:bodyDiv w:val="1"/>
      <w:marLeft w:val="0"/>
      <w:marRight w:val="0"/>
      <w:marTop w:val="0"/>
      <w:marBottom w:val="0"/>
      <w:divBdr>
        <w:top w:val="none" w:sz="0" w:space="0" w:color="auto"/>
        <w:left w:val="none" w:sz="0" w:space="0" w:color="auto"/>
        <w:bottom w:val="none" w:sz="0" w:space="0" w:color="auto"/>
        <w:right w:val="none" w:sz="0" w:space="0" w:color="auto"/>
      </w:divBdr>
    </w:div>
    <w:div w:id="190266978">
      <w:bodyDiv w:val="1"/>
      <w:marLeft w:val="0"/>
      <w:marRight w:val="0"/>
      <w:marTop w:val="0"/>
      <w:marBottom w:val="0"/>
      <w:divBdr>
        <w:top w:val="none" w:sz="0" w:space="0" w:color="auto"/>
        <w:left w:val="none" w:sz="0" w:space="0" w:color="auto"/>
        <w:bottom w:val="none" w:sz="0" w:space="0" w:color="auto"/>
        <w:right w:val="none" w:sz="0" w:space="0" w:color="auto"/>
      </w:divBdr>
      <w:divsChild>
        <w:div w:id="516693388">
          <w:marLeft w:val="547"/>
          <w:marRight w:val="0"/>
          <w:marTop w:val="0"/>
          <w:marBottom w:val="0"/>
          <w:divBdr>
            <w:top w:val="none" w:sz="0" w:space="0" w:color="auto"/>
            <w:left w:val="none" w:sz="0" w:space="0" w:color="auto"/>
            <w:bottom w:val="none" w:sz="0" w:space="0" w:color="auto"/>
            <w:right w:val="none" w:sz="0" w:space="0" w:color="auto"/>
          </w:divBdr>
        </w:div>
      </w:divsChild>
    </w:div>
    <w:div w:id="194125194">
      <w:bodyDiv w:val="1"/>
      <w:marLeft w:val="0"/>
      <w:marRight w:val="0"/>
      <w:marTop w:val="0"/>
      <w:marBottom w:val="0"/>
      <w:divBdr>
        <w:top w:val="none" w:sz="0" w:space="0" w:color="auto"/>
        <w:left w:val="none" w:sz="0" w:space="0" w:color="auto"/>
        <w:bottom w:val="none" w:sz="0" w:space="0" w:color="auto"/>
        <w:right w:val="none" w:sz="0" w:space="0" w:color="auto"/>
      </w:divBdr>
      <w:divsChild>
        <w:div w:id="714741141">
          <w:marLeft w:val="547"/>
          <w:marRight w:val="0"/>
          <w:marTop w:val="0"/>
          <w:marBottom w:val="0"/>
          <w:divBdr>
            <w:top w:val="none" w:sz="0" w:space="0" w:color="auto"/>
            <w:left w:val="none" w:sz="0" w:space="0" w:color="auto"/>
            <w:bottom w:val="none" w:sz="0" w:space="0" w:color="auto"/>
            <w:right w:val="none" w:sz="0" w:space="0" w:color="auto"/>
          </w:divBdr>
        </w:div>
        <w:div w:id="1698002039">
          <w:marLeft w:val="547"/>
          <w:marRight w:val="0"/>
          <w:marTop w:val="0"/>
          <w:marBottom w:val="0"/>
          <w:divBdr>
            <w:top w:val="none" w:sz="0" w:space="0" w:color="auto"/>
            <w:left w:val="none" w:sz="0" w:space="0" w:color="auto"/>
            <w:bottom w:val="none" w:sz="0" w:space="0" w:color="auto"/>
            <w:right w:val="none" w:sz="0" w:space="0" w:color="auto"/>
          </w:divBdr>
        </w:div>
      </w:divsChild>
    </w:div>
    <w:div w:id="223377595">
      <w:bodyDiv w:val="1"/>
      <w:marLeft w:val="0"/>
      <w:marRight w:val="0"/>
      <w:marTop w:val="0"/>
      <w:marBottom w:val="0"/>
      <w:divBdr>
        <w:top w:val="none" w:sz="0" w:space="0" w:color="auto"/>
        <w:left w:val="none" w:sz="0" w:space="0" w:color="auto"/>
        <w:bottom w:val="none" w:sz="0" w:space="0" w:color="auto"/>
        <w:right w:val="none" w:sz="0" w:space="0" w:color="auto"/>
      </w:divBdr>
      <w:divsChild>
        <w:div w:id="845708310">
          <w:marLeft w:val="274"/>
          <w:marRight w:val="0"/>
          <w:marTop w:val="120"/>
          <w:marBottom w:val="0"/>
          <w:divBdr>
            <w:top w:val="none" w:sz="0" w:space="0" w:color="auto"/>
            <w:left w:val="none" w:sz="0" w:space="0" w:color="auto"/>
            <w:bottom w:val="none" w:sz="0" w:space="0" w:color="auto"/>
            <w:right w:val="none" w:sz="0" w:space="0" w:color="auto"/>
          </w:divBdr>
        </w:div>
      </w:divsChild>
    </w:div>
    <w:div w:id="231932666">
      <w:bodyDiv w:val="1"/>
      <w:marLeft w:val="0"/>
      <w:marRight w:val="0"/>
      <w:marTop w:val="0"/>
      <w:marBottom w:val="0"/>
      <w:divBdr>
        <w:top w:val="none" w:sz="0" w:space="0" w:color="auto"/>
        <w:left w:val="none" w:sz="0" w:space="0" w:color="auto"/>
        <w:bottom w:val="none" w:sz="0" w:space="0" w:color="auto"/>
        <w:right w:val="none" w:sz="0" w:space="0" w:color="auto"/>
      </w:divBdr>
      <w:divsChild>
        <w:div w:id="1480070002">
          <w:marLeft w:val="547"/>
          <w:marRight w:val="0"/>
          <w:marTop w:val="0"/>
          <w:marBottom w:val="0"/>
          <w:divBdr>
            <w:top w:val="none" w:sz="0" w:space="0" w:color="auto"/>
            <w:left w:val="none" w:sz="0" w:space="0" w:color="auto"/>
            <w:bottom w:val="none" w:sz="0" w:space="0" w:color="auto"/>
            <w:right w:val="none" w:sz="0" w:space="0" w:color="auto"/>
          </w:divBdr>
        </w:div>
      </w:divsChild>
    </w:div>
    <w:div w:id="246503418">
      <w:bodyDiv w:val="1"/>
      <w:marLeft w:val="0"/>
      <w:marRight w:val="0"/>
      <w:marTop w:val="0"/>
      <w:marBottom w:val="0"/>
      <w:divBdr>
        <w:top w:val="none" w:sz="0" w:space="0" w:color="auto"/>
        <w:left w:val="none" w:sz="0" w:space="0" w:color="auto"/>
        <w:bottom w:val="none" w:sz="0" w:space="0" w:color="auto"/>
        <w:right w:val="none" w:sz="0" w:space="0" w:color="auto"/>
      </w:divBdr>
      <w:divsChild>
        <w:div w:id="145443633">
          <w:marLeft w:val="432"/>
          <w:marRight w:val="0"/>
          <w:marTop w:val="120"/>
          <w:marBottom w:val="0"/>
          <w:divBdr>
            <w:top w:val="none" w:sz="0" w:space="0" w:color="auto"/>
            <w:left w:val="none" w:sz="0" w:space="0" w:color="auto"/>
            <w:bottom w:val="none" w:sz="0" w:space="0" w:color="auto"/>
            <w:right w:val="none" w:sz="0" w:space="0" w:color="auto"/>
          </w:divBdr>
        </w:div>
        <w:div w:id="1192955157">
          <w:marLeft w:val="1152"/>
          <w:marRight w:val="0"/>
          <w:marTop w:val="120"/>
          <w:marBottom w:val="0"/>
          <w:divBdr>
            <w:top w:val="none" w:sz="0" w:space="0" w:color="auto"/>
            <w:left w:val="none" w:sz="0" w:space="0" w:color="auto"/>
            <w:bottom w:val="none" w:sz="0" w:space="0" w:color="auto"/>
            <w:right w:val="none" w:sz="0" w:space="0" w:color="auto"/>
          </w:divBdr>
        </w:div>
        <w:div w:id="1557201463">
          <w:marLeft w:val="1152"/>
          <w:marRight w:val="0"/>
          <w:marTop w:val="120"/>
          <w:marBottom w:val="0"/>
          <w:divBdr>
            <w:top w:val="none" w:sz="0" w:space="0" w:color="auto"/>
            <w:left w:val="none" w:sz="0" w:space="0" w:color="auto"/>
            <w:bottom w:val="none" w:sz="0" w:space="0" w:color="auto"/>
            <w:right w:val="none" w:sz="0" w:space="0" w:color="auto"/>
          </w:divBdr>
        </w:div>
      </w:divsChild>
    </w:div>
    <w:div w:id="294995420">
      <w:bodyDiv w:val="1"/>
      <w:marLeft w:val="0"/>
      <w:marRight w:val="0"/>
      <w:marTop w:val="0"/>
      <w:marBottom w:val="0"/>
      <w:divBdr>
        <w:top w:val="none" w:sz="0" w:space="0" w:color="auto"/>
        <w:left w:val="none" w:sz="0" w:space="0" w:color="auto"/>
        <w:bottom w:val="none" w:sz="0" w:space="0" w:color="auto"/>
        <w:right w:val="none" w:sz="0" w:space="0" w:color="auto"/>
      </w:divBdr>
      <w:divsChild>
        <w:div w:id="1845510839">
          <w:marLeft w:val="0"/>
          <w:marRight w:val="0"/>
          <w:marTop w:val="0"/>
          <w:marBottom w:val="0"/>
          <w:divBdr>
            <w:top w:val="none" w:sz="0" w:space="0" w:color="auto"/>
            <w:left w:val="none" w:sz="0" w:space="0" w:color="auto"/>
            <w:bottom w:val="none" w:sz="0" w:space="0" w:color="auto"/>
            <w:right w:val="none" w:sz="0" w:space="0" w:color="auto"/>
          </w:divBdr>
          <w:divsChild>
            <w:div w:id="8941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6038">
      <w:bodyDiv w:val="1"/>
      <w:marLeft w:val="0"/>
      <w:marRight w:val="0"/>
      <w:marTop w:val="0"/>
      <w:marBottom w:val="0"/>
      <w:divBdr>
        <w:top w:val="none" w:sz="0" w:space="0" w:color="auto"/>
        <w:left w:val="none" w:sz="0" w:space="0" w:color="auto"/>
        <w:bottom w:val="none" w:sz="0" w:space="0" w:color="auto"/>
        <w:right w:val="none" w:sz="0" w:space="0" w:color="auto"/>
      </w:divBdr>
    </w:div>
    <w:div w:id="297224272">
      <w:bodyDiv w:val="1"/>
      <w:marLeft w:val="0"/>
      <w:marRight w:val="0"/>
      <w:marTop w:val="0"/>
      <w:marBottom w:val="0"/>
      <w:divBdr>
        <w:top w:val="none" w:sz="0" w:space="0" w:color="auto"/>
        <w:left w:val="none" w:sz="0" w:space="0" w:color="auto"/>
        <w:bottom w:val="none" w:sz="0" w:space="0" w:color="auto"/>
        <w:right w:val="none" w:sz="0" w:space="0" w:color="auto"/>
      </w:divBdr>
    </w:div>
    <w:div w:id="300774456">
      <w:bodyDiv w:val="1"/>
      <w:marLeft w:val="0"/>
      <w:marRight w:val="0"/>
      <w:marTop w:val="0"/>
      <w:marBottom w:val="0"/>
      <w:divBdr>
        <w:top w:val="none" w:sz="0" w:space="0" w:color="auto"/>
        <w:left w:val="none" w:sz="0" w:space="0" w:color="auto"/>
        <w:bottom w:val="none" w:sz="0" w:space="0" w:color="auto"/>
        <w:right w:val="none" w:sz="0" w:space="0" w:color="auto"/>
      </w:divBdr>
    </w:div>
    <w:div w:id="309360588">
      <w:bodyDiv w:val="1"/>
      <w:marLeft w:val="0"/>
      <w:marRight w:val="0"/>
      <w:marTop w:val="0"/>
      <w:marBottom w:val="0"/>
      <w:divBdr>
        <w:top w:val="none" w:sz="0" w:space="0" w:color="auto"/>
        <w:left w:val="none" w:sz="0" w:space="0" w:color="auto"/>
        <w:bottom w:val="none" w:sz="0" w:space="0" w:color="auto"/>
        <w:right w:val="none" w:sz="0" w:space="0" w:color="auto"/>
      </w:divBdr>
      <w:divsChild>
        <w:div w:id="1015306120">
          <w:marLeft w:val="547"/>
          <w:marRight w:val="0"/>
          <w:marTop w:val="0"/>
          <w:marBottom w:val="0"/>
          <w:divBdr>
            <w:top w:val="none" w:sz="0" w:space="0" w:color="auto"/>
            <w:left w:val="none" w:sz="0" w:space="0" w:color="auto"/>
            <w:bottom w:val="none" w:sz="0" w:space="0" w:color="auto"/>
            <w:right w:val="none" w:sz="0" w:space="0" w:color="auto"/>
          </w:divBdr>
        </w:div>
      </w:divsChild>
    </w:div>
    <w:div w:id="316345298">
      <w:bodyDiv w:val="1"/>
      <w:marLeft w:val="0"/>
      <w:marRight w:val="0"/>
      <w:marTop w:val="0"/>
      <w:marBottom w:val="0"/>
      <w:divBdr>
        <w:top w:val="none" w:sz="0" w:space="0" w:color="auto"/>
        <w:left w:val="none" w:sz="0" w:space="0" w:color="auto"/>
        <w:bottom w:val="none" w:sz="0" w:space="0" w:color="auto"/>
        <w:right w:val="none" w:sz="0" w:space="0" w:color="auto"/>
      </w:divBdr>
      <w:divsChild>
        <w:div w:id="921449359">
          <w:marLeft w:val="274"/>
          <w:marRight w:val="0"/>
          <w:marTop w:val="120"/>
          <w:marBottom w:val="0"/>
          <w:divBdr>
            <w:top w:val="none" w:sz="0" w:space="0" w:color="auto"/>
            <w:left w:val="none" w:sz="0" w:space="0" w:color="auto"/>
            <w:bottom w:val="none" w:sz="0" w:space="0" w:color="auto"/>
            <w:right w:val="none" w:sz="0" w:space="0" w:color="auto"/>
          </w:divBdr>
        </w:div>
      </w:divsChild>
    </w:div>
    <w:div w:id="328413004">
      <w:bodyDiv w:val="1"/>
      <w:marLeft w:val="0"/>
      <w:marRight w:val="0"/>
      <w:marTop w:val="0"/>
      <w:marBottom w:val="0"/>
      <w:divBdr>
        <w:top w:val="none" w:sz="0" w:space="0" w:color="auto"/>
        <w:left w:val="none" w:sz="0" w:space="0" w:color="auto"/>
        <w:bottom w:val="none" w:sz="0" w:space="0" w:color="auto"/>
        <w:right w:val="none" w:sz="0" w:space="0" w:color="auto"/>
      </w:divBdr>
      <w:divsChild>
        <w:div w:id="89814341">
          <w:marLeft w:val="547"/>
          <w:marRight w:val="0"/>
          <w:marTop w:val="0"/>
          <w:marBottom w:val="0"/>
          <w:divBdr>
            <w:top w:val="none" w:sz="0" w:space="0" w:color="auto"/>
            <w:left w:val="none" w:sz="0" w:space="0" w:color="auto"/>
            <w:bottom w:val="none" w:sz="0" w:space="0" w:color="auto"/>
            <w:right w:val="none" w:sz="0" w:space="0" w:color="auto"/>
          </w:divBdr>
        </w:div>
      </w:divsChild>
    </w:div>
    <w:div w:id="350686788">
      <w:bodyDiv w:val="1"/>
      <w:marLeft w:val="0"/>
      <w:marRight w:val="0"/>
      <w:marTop w:val="0"/>
      <w:marBottom w:val="0"/>
      <w:divBdr>
        <w:top w:val="none" w:sz="0" w:space="0" w:color="auto"/>
        <w:left w:val="none" w:sz="0" w:space="0" w:color="auto"/>
        <w:bottom w:val="none" w:sz="0" w:space="0" w:color="auto"/>
        <w:right w:val="none" w:sz="0" w:space="0" w:color="auto"/>
      </w:divBdr>
    </w:div>
    <w:div w:id="359821696">
      <w:bodyDiv w:val="1"/>
      <w:marLeft w:val="0"/>
      <w:marRight w:val="0"/>
      <w:marTop w:val="0"/>
      <w:marBottom w:val="0"/>
      <w:divBdr>
        <w:top w:val="none" w:sz="0" w:space="0" w:color="auto"/>
        <w:left w:val="none" w:sz="0" w:space="0" w:color="auto"/>
        <w:bottom w:val="none" w:sz="0" w:space="0" w:color="auto"/>
        <w:right w:val="none" w:sz="0" w:space="0" w:color="auto"/>
      </w:divBdr>
    </w:div>
    <w:div w:id="364133848">
      <w:bodyDiv w:val="1"/>
      <w:marLeft w:val="0"/>
      <w:marRight w:val="0"/>
      <w:marTop w:val="0"/>
      <w:marBottom w:val="0"/>
      <w:divBdr>
        <w:top w:val="none" w:sz="0" w:space="0" w:color="auto"/>
        <w:left w:val="none" w:sz="0" w:space="0" w:color="auto"/>
        <w:bottom w:val="none" w:sz="0" w:space="0" w:color="auto"/>
        <w:right w:val="none" w:sz="0" w:space="0" w:color="auto"/>
      </w:divBdr>
      <w:divsChild>
        <w:div w:id="900597317">
          <w:marLeft w:val="547"/>
          <w:marRight w:val="0"/>
          <w:marTop w:val="0"/>
          <w:marBottom w:val="0"/>
          <w:divBdr>
            <w:top w:val="none" w:sz="0" w:space="0" w:color="auto"/>
            <w:left w:val="none" w:sz="0" w:space="0" w:color="auto"/>
            <w:bottom w:val="none" w:sz="0" w:space="0" w:color="auto"/>
            <w:right w:val="none" w:sz="0" w:space="0" w:color="auto"/>
          </w:divBdr>
        </w:div>
      </w:divsChild>
    </w:div>
    <w:div w:id="371345330">
      <w:bodyDiv w:val="1"/>
      <w:marLeft w:val="0"/>
      <w:marRight w:val="0"/>
      <w:marTop w:val="0"/>
      <w:marBottom w:val="0"/>
      <w:divBdr>
        <w:top w:val="none" w:sz="0" w:space="0" w:color="auto"/>
        <w:left w:val="none" w:sz="0" w:space="0" w:color="auto"/>
        <w:bottom w:val="none" w:sz="0" w:space="0" w:color="auto"/>
        <w:right w:val="none" w:sz="0" w:space="0" w:color="auto"/>
      </w:divBdr>
      <w:divsChild>
        <w:div w:id="254241593">
          <w:marLeft w:val="547"/>
          <w:marRight w:val="0"/>
          <w:marTop w:val="0"/>
          <w:marBottom w:val="0"/>
          <w:divBdr>
            <w:top w:val="none" w:sz="0" w:space="0" w:color="auto"/>
            <w:left w:val="none" w:sz="0" w:space="0" w:color="auto"/>
            <w:bottom w:val="none" w:sz="0" w:space="0" w:color="auto"/>
            <w:right w:val="none" w:sz="0" w:space="0" w:color="auto"/>
          </w:divBdr>
        </w:div>
      </w:divsChild>
    </w:div>
    <w:div w:id="407773886">
      <w:bodyDiv w:val="1"/>
      <w:marLeft w:val="0"/>
      <w:marRight w:val="0"/>
      <w:marTop w:val="0"/>
      <w:marBottom w:val="0"/>
      <w:divBdr>
        <w:top w:val="none" w:sz="0" w:space="0" w:color="auto"/>
        <w:left w:val="none" w:sz="0" w:space="0" w:color="auto"/>
        <w:bottom w:val="none" w:sz="0" w:space="0" w:color="auto"/>
        <w:right w:val="none" w:sz="0" w:space="0" w:color="auto"/>
      </w:divBdr>
      <w:divsChild>
        <w:div w:id="1871212849">
          <w:marLeft w:val="0"/>
          <w:marRight w:val="0"/>
          <w:marTop w:val="0"/>
          <w:marBottom w:val="0"/>
          <w:divBdr>
            <w:top w:val="none" w:sz="0" w:space="0" w:color="auto"/>
            <w:left w:val="none" w:sz="0" w:space="0" w:color="auto"/>
            <w:bottom w:val="none" w:sz="0" w:space="0" w:color="auto"/>
            <w:right w:val="none" w:sz="0" w:space="0" w:color="auto"/>
          </w:divBdr>
          <w:divsChild>
            <w:div w:id="11855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70443">
      <w:bodyDiv w:val="1"/>
      <w:marLeft w:val="0"/>
      <w:marRight w:val="0"/>
      <w:marTop w:val="0"/>
      <w:marBottom w:val="0"/>
      <w:divBdr>
        <w:top w:val="none" w:sz="0" w:space="0" w:color="auto"/>
        <w:left w:val="none" w:sz="0" w:space="0" w:color="auto"/>
        <w:bottom w:val="none" w:sz="0" w:space="0" w:color="auto"/>
        <w:right w:val="none" w:sz="0" w:space="0" w:color="auto"/>
      </w:divBdr>
      <w:divsChild>
        <w:div w:id="1738169418">
          <w:marLeft w:val="0"/>
          <w:marRight w:val="0"/>
          <w:marTop w:val="0"/>
          <w:marBottom w:val="0"/>
          <w:divBdr>
            <w:top w:val="none" w:sz="0" w:space="0" w:color="auto"/>
            <w:left w:val="none" w:sz="0" w:space="0" w:color="auto"/>
            <w:bottom w:val="none" w:sz="0" w:space="0" w:color="auto"/>
            <w:right w:val="none" w:sz="0" w:space="0" w:color="auto"/>
          </w:divBdr>
          <w:divsChild>
            <w:div w:id="101193157">
              <w:marLeft w:val="0"/>
              <w:marRight w:val="0"/>
              <w:marTop w:val="0"/>
              <w:marBottom w:val="0"/>
              <w:divBdr>
                <w:top w:val="none" w:sz="0" w:space="0" w:color="auto"/>
                <w:left w:val="none" w:sz="0" w:space="0" w:color="auto"/>
                <w:bottom w:val="none" w:sz="0" w:space="0" w:color="auto"/>
                <w:right w:val="none" w:sz="0" w:space="0" w:color="auto"/>
              </w:divBdr>
            </w:div>
            <w:div w:id="245842261">
              <w:marLeft w:val="0"/>
              <w:marRight w:val="0"/>
              <w:marTop w:val="0"/>
              <w:marBottom w:val="0"/>
              <w:divBdr>
                <w:top w:val="none" w:sz="0" w:space="0" w:color="auto"/>
                <w:left w:val="none" w:sz="0" w:space="0" w:color="auto"/>
                <w:bottom w:val="none" w:sz="0" w:space="0" w:color="auto"/>
                <w:right w:val="none" w:sz="0" w:space="0" w:color="auto"/>
              </w:divBdr>
            </w:div>
            <w:div w:id="626621094">
              <w:marLeft w:val="0"/>
              <w:marRight w:val="0"/>
              <w:marTop w:val="0"/>
              <w:marBottom w:val="0"/>
              <w:divBdr>
                <w:top w:val="none" w:sz="0" w:space="0" w:color="auto"/>
                <w:left w:val="none" w:sz="0" w:space="0" w:color="auto"/>
                <w:bottom w:val="none" w:sz="0" w:space="0" w:color="auto"/>
                <w:right w:val="none" w:sz="0" w:space="0" w:color="auto"/>
              </w:divBdr>
            </w:div>
            <w:div w:id="1812091596">
              <w:marLeft w:val="0"/>
              <w:marRight w:val="0"/>
              <w:marTop w:val="0"/>
              <w:marBottom w:val="0"/>
              <w:divBdr>
                <w:top w:val="none" w:sz="0" w:space="0" w:color="auto"/>
                <w:left w:val="none" w:sz="0" w:space="0" w:color="auto"/>
                <w:bottom w:val="none" w:sz="0" w:space="0" w:color="auto"/>
                <w:right w:val="none" w:sz="0" w:space="0" w:color="auto"/>
              </w:divBdr>
            </w:div>
            <w:div w:id="19903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5231">
      <w:bodyDiv w:val="1"/>
      <w:marLeft w:val="0"/>
      <w:marRight w:val="0"/>
      <w:marTop w:val="0"/>
      <w:marBottom w:val="0"/>
      <w:divBdr>
        <w:top w:val="none" w:sz="0" w:space="0" w:color="auto"/>
        <w:left w:val="none" w:sz="0" w:space="0" w:color="auto"/>
        <w:bottom w:val="none" w:sz="0" w:space="0" w:color="auto"/>
        <w:right w:val="none" w:sz="0" w:space="0" w:color="auto"/>
      </w:divBdr>
      <w:divsChild>
        <w:div w:id="823669874">
          <w:marLeft w:val="547"/>
          <w:marRight w:val="0"/>
          <w:marTop w:val="0"/>
          <w:marBottom w:val="0"/>
          <w:divBdr>
            <w:top w:val="none" w:sz="0" w:space="0" w:color="auto"/>
            <w:left w:val="none" w:sz="0" w:space="0" w:color="auto"/>
            <w:bottom w:val="none" w:sz="0" w:space="0" w:color="auto"/>
            <w:right w:val="none" w:sz="0" w:space="0" w:color="auto"/>
          </w:divBdr>
        </w:div>
        <w:div w:id="1477529824">
          <w:marLeft w:val="547"/>
          <w:marRight w:val="0"/>
          <w:marTop w:val="0"/>
          <w:marBottom w:val="0"/>
          <w:divBdr>
            <w:top w:val="none" w:sz="0" w:space="0" w:color="auto"/>
            <w:left w:val="none" w:sz="0" w:space="0" w:color="auto"/>
            <w:bottom w:val="none" w:sz="0" w:space="0" w:color="auto"/>
            <w:right w:val="none" w:sz="0" w:space="0" w:color="auto"/>
          </w:divBdr>
        </w:div>
      </w:divsChild>
    </w:div>
    <w:div w:id="442846023">
      <w:bodyDiv w:val="1"/>
      <w:marLeft w:val="0"/>
      <w:marRight w:val="0"/>
      <w:marTop w:val="0"/>
      <w:marBottom w:val="0"/>
      <w:divBdr>
        <w:top w:val="none" w:sz="0" w:space="0" w:color="auto"/>
        <w:left w:val="none" w:sz="0" w:space="0" w:color="auto"/>
        <w:bottom w:val="none" w:sz="0" w:space="0" w:color="auto"/>
        <w:right w:val="none" w:sz="0" w:space="0" w:color="auto"/>
      </w:divBdr>
      <w:divsChild>
        <w:div w:id="256064196">
          <w:marLeft w:val="0"/>
          <w:marRight w:val="0"/>
          <w:marTop w:val="0"/>
          <w:marBottom w:val="0"/>
          <w:divBdr>
            <w:top w:val="none" w:sz="0" w:space="0" w:color="auto"/>
            <w:left w:val="none" w:sz="0" w:space="0" w:color="auto"/>
            <w:bottom w:val="none" w:sz="0" w:space="0" w:color="auto"/>
            <w:right w:val="none" w:sz="0" w:space="0" w:color="auto"/>
          </w:divBdr>
          <w:divsChild>
            <w:div w:id="2515810">
              <w:marLeft w:val="0"/>
              <w:marRight w:val="0"/>
              <w:marTop w:val="0"/>
              <w:marBottom w:val="0"/>
              <w:divBdr>
                <w:top w:val="none" w:sz="0" w:space="0" w:color="auto"/>
                <w:left w:val="none" w:sz="0" w:space="0" w:color="auto"/>
                <w:bottom w:val="none" w:sz="0" w:space="0" w:color="auto"/>
                <w:right w:val="none" w:sz="0" w:space="0" w:color="auto"/>
              </w:divBdr>
            </w:div>
            <w:div w:id="24990435">
              <w:marLeft w:val="0"/>
              <w:marRight w:val="0"/>
              <w:marTop w:val="0"/>
              <w:marBottom w:val="0"/>
              <w:divBdr>
                <w:top w:val="none" w:sz="0" w:space="0" w:color="auto"/>
                <w:left w:val="none" w:sz="0" w:space="0" w:color="auto"/>
                <w:bottom w:val="none" w:sz="0" w:space="0" w:color="auto"/>
                <w:right w:val="none" w:sz="0" w:space="0" w:color="auto"/>
              </w:divBdr>
            </w:div>
            <w:div w:id="227571490">
              <w:marLeft w:val="0"/>
              <w:marRight w:val="0"/>
              <w:marTop w:val="0"/>
              <w:marBottom w:val="0"/>
              <w:divBdr>
                <w:top w:val="none" w:sz="0" w:space="0" w:color="auto"/>
                <w:left w:val="none" w:sz="0" w:space="0" w:color="auto"/>
                <w:bottom w:val="none" w:sz="0" w:space="0" w:color="auto"/>
                <w:right w:val="none" w:sz="0" w:space="0" w:color="auto"/>
              </w:divBdr>
            </w:div>
            <w:div w:id="1086805772">
              <w:marLeft w:val="0"/>
              <w:marRight w:val="0"/>
              <w:marTop w:val="0"/>
              <w:marBottom w:val="0"/>
              <w:divBdr>
                <w:top w:val="none" w:sz="0" w:space="0" w:color="auto"/>
                <w:left w:val="none" w:sz="0" w:space="0" w:color="auto"/>
                <w:bottom w:val="none" w:sz="0" w:space="0" w:color="auto"/>
                <w:right w:val="none" w:sz="0" w:space="0" w:color="auto"/>
              </w:divBdr>
            </w:div>
            <w:div w:id="1366369225">
              <w:marLeft w:val="0"/>
              <w:marRight w:val="0"/>
              <w:marTop w:val="0"/>
              <w:marBottom w:val="0"/>
              <w:divBdr>
                <w:top w:val="none" w:sz="0" w:space="0" w:color="auto"/>
                <w:left w:val="none" w:sz="0" w:space="0" w:color="auto"/>
                <w:bottom w:val="none" w:sz="0" w:space="0" w:color="auto"/>
                <w:right w:val="none" w:sz="0" w:space="0" w:color="auto"/>
              </w:divBdr>
            </w:div>
            <w:div w:id="15967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13588">
      <w:bodyDiv w:val="1"/>
      <w:marLeft w:val="0"/>
      <w:marRight w:val="0"/>
      <w:marTop w:val="0"/>
      <w:marBottom w:val="0"/>
      <w:divBdr>
        <w:top w:val="none" w:sz="0" w:space="0" w:color="auto"/>
        <w:left w:val="none" w:sz="0" w:space="0" w:color="auto"/>
        <w:bottom w:val="none" w:sz="0" w:space="0" w:color="auto"/>
        <w:right w:val="none" w:sz="0" w:space="0" w:color="auto"/>
      </w:divBdr>
      <w:divsChild>
        <w:div w:id="921648492">
          <w:marLeft w:val="547"/>
          <w:marRight w:val="0"/>
          <w:marTop w:val="0"/>
          <w:marBottom w:val="0"/>
          <w:divBdr>
            <w:top w:val="none" w:sz="0" w:space="0" w:color="auto"/>
            <w:left w:val="none" w:sz="0" w:space="0" w:color="auto"/>
            <w:bottom w:val="none" w:sz="0" w:space="0" w:color="auto"/>
            <w:right w:val="none" w:sz="0" w:space="0" w:color="auto"/>
          </w:divBdr>
        </w:div>
        <w:div w:id="1672365345">
          <w:marLeft w:val="547"/>
          <w:marRight w:val="0"/>
          <w:marTop w:val="0"/>
          <w:marBottom w:val="0"/>
          <w:divBdr>
            <w:top w:val="none" w:sz="0" w:space="0" w:color="auto"/>
            <w:left w:val="none" w:sz="0" w:space="0" w:color="auto"/>
            <w:bottom w:val="none" w:sz="0" w:space="0" w:color="auto"/>
            <w:right w:val="none" w:sz="0" w:space="0" w:color="auto"/>
          </w:divBdr>
        </w:div>
      </w:divsChild>
    </w:div>
    <w:div w:id="450368573">
      <w:bodyDiv w:val="1"/>
      <w:marLeft w:val="0"/>
      <w:marRight w:val="0"/>
      <w:marTop w:val="0"/>
      <w:marBottom w:val="0"/>
      <w:divBdr>
        <w:top w:val="none" w:sz="0" w:space="0" w:color="auto"/>
        <w:left w:val="none" w:sz="0" w:space="0" w:color="auto"/>
        <w:bottom w:val="none" w:sz="0" w:space="0" w:color="auto"/>
        <w:right w:val="none" w:sz="0" w:space="0" w:color="auto"/>
      </w:divBdr>
    </w:div>
    <w:div w:id="451903222">
      <w:bodyDiv w:val="1"/>
      <w:marLeft w:val="0"/>
      <w:marRight w:val="0"/>
      <w:marTop w:val="0"/>
      <w:marBottom w:val="0"/>
      <w:divBdr>
        <w:top w:val="none" w:sz="0" w:space="0" w:color="auto"/>
        <w:left w:val="none" w:sz="0" w:space="0" w:color="auto"/>
        <w:bottom w:val="none" w:sz="0" w:space="0" w:color="auto"/>
        <w:right w:val="none" w:sz="0" w:space="0" w:color="auto"/>
      </w:divBdr>
      <w:divsChild>
        <w:div w:id="166604010">
          <w:marLeft w:val="274"/>
          <w:marRight w:val="0"/>
          <w:marTop w:val="120"/>
          <w:marBottom w:val="0"/>
          <w:divBdr>
            <w:top w:val="none" w:sz="0" w:space="0" w:color="auto"/>
            <w:left w:val="none" w:sz="0" w:space="0" w:color="auto"/>
            <w:bottom w:val="none" w:sz="0" w:space="0" w:color="auto"/>
            <w:right w:val="none" w:sz="0" w:space="0" w:color="auto"/>
          </w:divBdr>
        </w:div>
      </w:divsChild>
    </w:div>
    <w:div w:id="477185311">
      <w:bodyDiv w:val="1"/>
      <w:marLeft w:val="0"/>
      <w:marRight w:val="0"/>
      <w:marTop w:val="0"/>
      <w:marBottom w:val="0"/>
      <w:divBdr>
        <w:top w:val="none" w:sz="0" w:space="0" w:color="auto"/>
        <w:left w:val="none" w:sz="0" w:space="0" w:color="auto"/>
        <w:bottom w:val="none" w:sz="0" w:space="0" w:color="auto"/>
        <w:right w:val="none" w:sz="0" w:space="0" w:color="auto"/>
      </w:divBdr>
      <w:divsChild>
        <w:div w:id="154732792">
          <w:marLeft w:val="0"/>
          <w:marRight w:val="0"/>
          <w:marTop w:val="0"/>
          <w:marBottom w:val="0"/>
          <w:divBdr>
            <w:top w:val="none" w:sz="0" w:space="0" w:color="auto"/>
            <w:left w:val="none" w:sz="0" w:space="0" w:color="auto"/>
            <w:bottom w:val="none" w:sz="0" w:space="0" w:color="auto"/>
            <w:right w:val="none" w:sz="0" w:space="0" w:color="auto"/>
          </w:divBdr>
        </w:div>
      </w:divsChild>
    </w:div>
    <w:div w:id="509640624">
      <w:bodyDiv w:val="1"/>
      <w:marLeft w:val="0"/>
      <w:marRight w:val="0"/>
      <w:marTop w:val="0"/>
      <w:marBottom w:val="0"/>
      <w:divBdr>
        <w:top w:val="none" w:sz="0" w:space="0" w:color="auto"/>
        <w:left w:val="none" w:sz="0" w:space="0" w:color="auto"/>
        <w:bottom w:val="none" w:sz="0" w:space="0" w:color="auto"/>
        <w:right w:val="none" w:sz="0" w:space="0" w:color="auto"/>
      </w:divBdr>
      <w:divsChild>
        <w:div w:id="1622492436">
          <w:marLeft w:val="547"/>
          <w:marRight w:val="0"/>
          <w:marTop w:val="0"/>
          <w:marBottom w:val="0"/>
          <w:divBdr>
            <w:top w:val="none" w:sz="0" w:space="0" w:color="auto"/>
            <w:left w:val="none" w:sz="0" w:space="0" w:color="auto"/>
            <w:bottom w:val="none" w:sz="0" w:space="0" w:color="auto"/>
            <w:right w:val="none" w:sz="0" w:space="0" w:color="auto"/>
          </w:divBdr>
        </w:div>
      </w:divsChild>
    </w:div>
    <w:div w:id="518547482">
      <w:bodyDiv w:val="1"/>
      <w:marLeft w:val="0"/>
      <w:marRight w:val="0"/>
      <w:marTop w:val="0"/>
      <w:marBottom w:val="0"/>
      <w:divBdr>
        <w:top w:val="none" w:sz="0" w:space="0" w:color="auto"/>
        <w:left w:val="none" w:sz="0" w:space="0" w:color="auto"/>
        <w:bottom w:val="none" w:sz="0" w:space="0" w:color="auto"/>
        <w:right w:val="none" w:sz="0" w:space="0" w:color="auto"/>
      </w:divBdr>
    </w:div>
    <w:div w:id="523447595">
      <w:bodyDiv w:val="1"/>
      <w:marLeft w:val="0"/>
      <w:marRight w:val="0"/>
      <w:marTop w:val="0"/>
      <w:marBottom w:val="0"/>
      <w:divBdr>
        <w:top w:val="none" w:sz="0" w:space="0" w:color="auto"/>
        <w:left w:val="none" w:sz="0" w:space="0" w:color="auto"/>
        <w:bottom w:val="none" w:sz="0" w:space="0" w:color="auto"/>
        <w:right w:val="none" w:sz="0" w:space="0" w:color="auto"/>
      </w:divBdr>
      <w:divsChild>
        <w:div w:id="1268150017">
          <w:marLeft w:val="547"/>
          <w:marRight w:val="0"/>
          <w:marTop w:val="0"/>
          <w:marBottom w:val="0"/>
          <w:divBdr>
            <w:top w:val="none" w:sz="0" w:space="0" w:color="auto"/>
            <w:left w:val="none" w:sz="0" w:space="0" w:color="auto"/>
            <w:bottom w:val="none" w:sz="0" w:space="0" w:color="auto"/>
            <w:right w:val="none" w:sz="0" w:space="0" w:color="auto"/>
          </w:divBdr>
        </w:div>
      </w:divsChild>
    </w:div>
    <w:div w:id="528642924">
      <w:bodyDiv w:val="1"/>
      <w:marLeft w:val="0"/>
      <w:marRight w:val="0"/>
      <w:marTop w:val="0"/>
      <w:marBottom w:val="0"/>
      <w:divBdr>
        <w:top w:val="none" w:sz="0" w:space="0" w:color="auto"/>
        <w:left w:val="none" w:sz="0" w:space="0" w:color="auto"/>
        <w:bottom w:val="none" w:sz="0" w:space="0" w:color="auto"/>
        <w:right w:val="none" w:sz="0" w:space="0" w:color="auto"/>
      </w:divBdr>
    </w:div>
    <w:div w:id="535002172">
      <w:bodyDiv w:val="1"/>
      <w:marLeft w:val="0"/>
      <w:marRight w:val="0"/>
      <w:marTop w:val="0"/>
      <w:marBottom w:val="0"/>
      <w:divBdr>
        <w:top w:val="none" w:sz="0" w:space="0" w:color="auto"/>
        <w:left w:val="none" w:sz="0" w:space="0" w:color="auto"/>
        <w:bottom w:val="none" w:sz="0" w:space="0" w:color="auto"/>
        <w:right w:val="none" w:sz="0" w:space="0" w:color="auto"/>
      </w:divBdr>
      <w:divsChild>
        <w:div w:id="1015113823">
          <w:marLeft w:val="547"/>
          <w:marRight w:val="0"/>
          <w:marTop w:val="0"/>
          <w:marBottom w:val="0"/>
          <w:divBdr>
            <w:top w:val="none" w:sz="0" w:space="0" w:color="auto"/>
            <w:left w:val="none" w:sz="0" w:space="0" w:color="auto"/>
            <w:bottom w:val="none" w:sz="0" w:space="0" w:color="auto"/>
            <w:right w:val="none" w:sz="0" w:space="0" w:color="auto"/>
          </w:divBdr>
        </w:div>
      </w:divsChild>
    </w:div>
    <w:div w:id="535849119">
      <w:bodyDiv w:val="1"/>
      <w:marLeft w:val="0"/>
      <w:marRight w:val="0"/>
      <w:marTop w:val="0"/>
      <w:marBottom w:val="0"/>
      <w:divBdr>
        <w:top w:val="none" w:sz="0" w:space="0" w:color="auto"/>
        <w:left w:val="none" w:sz="0" w:space="0" w:color="auto"/>
        <w:bottom w:val="none" w:sz="0" w:space="0" w:color="auto"/>
        <w:right w:val="none" w:sz="0" w:space="0" w:color="auto"/>
      </w:divBdr>
    </w:div>
    <w:div w:id="551386345">
      <w:bodyDiv w:val="1"/>
      <w:marLeft w:val="0"/>
      <w:marRight w:val="0"/>
      <w:marTop w:val="0"/>
      <w:marBottom w:val="0"/>
      <w:divBdr>
        <w:top w:val="none" w:sz="0" w:space="0" w:color="auto"/>
        <w:left w:val="none" w:sz="0" w:space="0" w:color="auto"/>
        <w:bottom w:val="none" w:sz="0" w:space="0" w:color="auto"/>
        <w:right w:val="none" w:sz="0" w:space="0" w:color="auto"/>
      </w:divBdr>
      <w:divsChild>
        <w:div w:id="577131860">
          <w:marLeft w:val="547"/>
          <w:marRight w:val="0"/>
          <w:marTop w:val="0"/>
          <w:marBottom w:val="0"/>
          <w:divBdr>
            <w:top w:val="none" w:sz="0" w:space="0" w:color="auto"/>
            <w:left w:val="none" w:sz="0" w:space="0" w:color="auto"/>
            <w:bottom w:val="none" w:sz="0" w:space="0" w:color="auto"/>
            <w:right w:val="none" w:sz="0" w:space="0" w:color="auto"/>
          </w:divBdr>
        </w:div>
      </w:divsChild>
    </w:div>
    <w:div w:id="558131035">
      <w:bodyDiv w:val="1"/>
      <w:marLeft w:val="0"/>
      <w:marRight w:val="0"/>
      <w:marTop w:val="0"/>
      <w:marBottom w:val="0"/>
      <w:divBdr>
        <w:top w:val="none" w:sz="0" w:space="0" w:color="auto"/>
        <w:left w:val="none" w:sz="0" w:space="0" w:color="auto"/>
        <w:bottom w:val="none" w:sz="0" w:space="0" w:color="auto"/>
        <w:right w:val="none" w:sz="0" w:space="0" w:color="auto"/>
      </w:divBdr>
      <w:divsChild>
        <w:div w:id="1255479866">
          <w:marLeft w:val="547"/>
          <w:marRight w:val="0"/>
          <w:marTop w:val="0"/>
          <w:marBottom w:val="0"/>
          <w:divBdr>
            <w:top w:val="none" w:sz="0" w:space="0" w:color="auto"/>
            <w:left w:val="none" w:sz="0" w:space="0" w:color="auto"/>
            <w:bottom w:val="none" w:sz="0" w:space="0" w:color="auto"/>
            <w:right w:val="none" w:sz="0" w:space="0" w:color="auto"/>
          </w:divBdr>
        </w:div>
      </w:divsChild>
    </w:div>
    <w:div w:id="576480017">
      <w:bodyDiv w:val="1"/>
      <w:marLeft w:val="0"/>
      <w:marRight w:val="0"/>
      <w:marTop w:val="0"/>
      <w:marBottom w:val="0"/>
      <w:divBdr>
        <w:top w:val="none" w:sz="0" w:space="0" w:color="auto"/>
        <w:left w:val="none" w:sz="0" w:space="0" w:color="auto"/>
        <w:bottom w:val="none" w:sz="0" w:space="0" w:color="auto"/>
        <w:right w:val="none" w:sz="0" w:space="0" w:color="auto"/>
      </w:divBdr>
      <w:divsChild>
        <w:div w:id="997078060">
          <w:marLeft w:val="547"/>
          <w:marRight w:val="0"/>
          <w:marTop w:val="0"/>
          <w:marBottom w:val="0"/>
          <w:divBdr>
            <w:top w:val="none" w:sz="0" w:space="0" w:color="auto"/>
            <w:left w:val="none" w:sz="0" w:space="0" w:color="auto"/>
            <w:bottom w:val="none" w:sz="0" w:space="0" w:color="auto"/>
            <w:right w:val="none" w:sz="0" w:space="0" w:color="auto"/>
          </w:divBdr>
        </w:div>
      </w:divsChild>
    </w:div>
    <w:div w:id="581913418">
      <w:bodyDiv w:val="1"/>
      <w:marLeft w:val="0"/>
      <w:marRight w:val="0"/>
      <w:marTop w:val="0"/>
      <w:marBottom w:val="0"/>
      <w:divBdr>
        <w:top w:val="none" w:sz="0" w:space="0" w:color="auto"/>
        <w:left w:val="none" w:sz="0" w:space="0" w:color="auto"/>
        <w:bottom w:val="none" w:sz="0" w:space="0" w:color="auto"/>
        <w:right w:val="none" w:sz="0" w:space="0" w:color="auto"/>
      </w:divBdr>
      <w:divsChild>
        <w:div w:id="438329568">
          <w:marLeft w:val="547"/>
          <w:marRight w:val="0"/>
          <w:marTop w:val="0"/>
          <w:marBottom w:val="0"/>
          <w:divBdr>
            <w:top w:val="none" w:sz="0" w:space="0" w:color="auto"/>
            <w:left w:val="none" w:sz="0" w:space="0" w:color="auto"/>
            <w:bottom w:val="none" w:sz="0" w:space="0" w:color="auto"/>
            <w:right w:val="none" w:sz="0" w:space="0" w:color="auto"/>
          </w:divBdr>
        </w:div>
      </w:divsChild>
    </w:div>
    <w:div w:id="587078506">
      <w:bodyDiv w:val="1"/>
      <w:marLeft w:val="0"/>
      <w:marRight w:val="0"/>
      <w:marTop w:val="0"/>
      <w:marBottom w:val="0"/>
      <w:divBdr>
        <w:top w:val="none" w:sz="0" w:space="0" w:color="auto"/>
        <w:left w:val="none" w:sz="0" w:space="0" w:color="auto"/>
        <w:bottom w:val="none" w:sz="0" w:space="0" w:color="auto"/>
        <w:right w:val="none" w:sz="0" w:space="0" w:color="auto"/>
      </w:divBdr>
    </w:div>
    <w:div w:id="597326313">
      <w:bodyDiv w:val="1"/>
      <w:marLeft w:val="0"/>
      <w:marRight w:val="0"/>
      <w:marTop w:val="0"/>
      <w:marBottom w:val="0"/>
      <w:divBdr>
        <w:top w:val="none" w:sz="0" w:space="0" w:color="auto"/>
        <w:left w:val="none" w:sz="0" w:space="0" w:color="auto"/>
        <w:bottom w:val="none" w:sz="0" w:space="0" w:color="auto"/>
        <w:right w:val="none" w:sz="0" w:space="0" w:color="auto"/>
      </w:divBdr>
      <w:divsChild>
        <w:div w:id="844247708">
          <w:marLeft w:val="547"/>
          <w:marRight w:val="0"/>
          <w:marTop w:val="0"/>
          <w:marBottom w:val="0"/>
          <w:divBdr>
            <w:top w:val="none" w:sz="0" w:space="0" w:color="auto"/>
            <w:left w:val="none" w:sz="0" w:space="0" w:color="auto"/>
            <w:bottom w:val="none" w:sz="0" w:space="0" w:color="auto"/>
            <w:right w:val="none" w:sz="0" w:space="0" w:color="auto"/>
          </w:divBdr>
        </w:div>
      </w:divsChild>
    </w:div>
    <w:div w:id="603155706">
      <w:bodyDiv w:val="1"/>
      <w:marLeft w:val="0"/>
      <w:marRight w:val="0"/>
      <w:marTop w:val="0"/>
      <w:marBottom w:val="0"/>
      <w:divBdr>
        <w:top w:val="none" w:sz="0" w:space="0" w:color="auto"/>
        <w:left w:val="none" w:sz="0" w:space="0" w:color="auto"/>
        <w:bottom w:val="none" w:sz="0" w:space="0" w:color="auto"/>
        <w:right w:val="none" w:sz="0" w:space="0" w:color="auto"/>
      </w:divBdr>
    </w:div>
    <w:div w:id="606545204">
      <w:bodyDiv w:val="1"/>
      <w:marLeft w:val="0"/>
      <w:marRight w:val="0"/>
      <w:marTop w:val="0"/>
      <w:marBottom w:val="0"/>
      <w:divBdr>
        <w:top w:val="none" w:sz="0" w:space="0" w:color="auto"/>
        <w:left w:val="none" w:sz="0" w:space="0" w:color="auto"/>
        <w:bottom w:val="none" w:sz="0" w:space="0" w:color="auto"/>
        <w:right w:val="none" w:sz="0" w:space="0" w:color="auto"/>
      </w:divBdr>
    </w:div>
    <w:div w:id="625816743">
      <w:bodyDiv w:val="1"/>
      <w:marLeft w:val="0"/>
      <w:marRight w:val="0"/>
      <w:marTop w:val="0"/>
      <w:marBottom w:val="0"/>
      <w:divBdr>
        <w:top w:val="none" w:sz="0" w:space="0" w:color="auto"/>
        <w:left w:val="none" w:sz="0" w:space="0" w:color="auto"/>
        <w:bottom w:val="none" w:sz="0" w:space="0" w:color="auto"/>
        <w:right w:val="none" w:sz="0" w:space="0" w:color="auto"/>
      </w:divBdr>
      <w:divsChild>
        <w:div w:id="493834323">
          <w:marLeft w:val="547"/>
          <w:marRight w:val="0"/>
          <w:marTop w:val="0"/>
          <w:marBottom w:val="0"/>
          <w:divBdr>
            <w:top w:val="none" w:sz="0" w:space="0" w:color="auto"/>
            <w:left w:val="none" w:sz="0" w:space="0" w:color="auto"/>
            <w:bottom w:val="none" w:sz="0" w:space="0" w:color="auto"/>
            <w:right w:val="none" w:sz="0" w:space="0" w:color="auto"/>
          </w:divBdr>
        </w:div>
      </w:divsChild>
    </w:div>
    <w:div w:id="628903029">
      <w:bodyDiv w:val="1"/>
      <w:marLeft w:val="0"/>
      <w:marRight w:val="0"/>
      <w:marTop w:val="0"/>
      <w:marBottom w:val="0"/>
      <w:divBdr>
        <w:top w:val="none" w:sz="0" w:space="0" w:color="auto"/>
        <w:left w:val="none" w:sz="0" w:space="0" w:color="auto"/>
        <w:bottom w:val="none" w:sz="0" w:space="0" w:color="auto"/>
        <w:right w:val="none" w:sz="0" w:space="0" w:color="auto"/>
      </w:divBdr>
    </w:div>
    <w:div w:id="633295806">
      <w:bodyDiv w:val="1"/>
      <w:marLeft w:val="0"/>
      <w:marRight w:val="0"/>
      <w:marTop w:val="0"/>
      <w:marBottom w:val="0"/>
      <w:divBdr>
        <w:top w:val="none" w:sz="0" w:space="0" w:color="auto"/>
        <w:left w:val="none" w:sz="0" w:space="0" w:color="auto"/>
        <w:bottom w:val="none" w:sz="0" w:space="0" w:color="auto"/>
        <w:right w:val="none" w:sz="0" w:space="0" w:color="auto"/>
      </w:divBdr>
    </w:div>
    <w:div w:id="656956450">
      <w:bodyDiv w:val="1"/>
      <w:marLeft w:val="0"/>
      <w:marRight w:val="0"/>
      <w:marTop w:val="0"/>
      <w:marBottom w:val="0"/>
      <w:divBdr>
        <w:top w:val="none" w:sz="0" w:space="0" w:color="auto"/>
        <w:left w:val="none" w:sz="0" w:space="0" w:color="auto"/>
        <w:bottom w:val="none" w:sz="0" w:space="0" w:color="auto"/>
        <w:right w:val="none" w:sz="0" w:space="0" w:color="auto"/>
      </w:divBdr>
    </w:div>
    <w:div w:id="690843502">
      <w:bodyDiv w:val="1"/>
      <w:marLeft w:val="0"/>
      <w:marRight w:val="0"/>
      <w:marTop w:val="0"/>
      <w:marBottom w:val="0"/>
      <w:divBdr>
        <w:top w:val="none" w:sz="0" w:space="0" w:color="auto"/>
        <w:left w:val="none" w:sz="0" w:space="0" w:color="auto"/>
        <w:bottom w:val="none" w:sz="0" w:space="0" w:color="auto"/>
        <w:right w:val="none" w:sz="0" w:space="0" w:color="auto"/>
      </w:divBdr>
    </w:div>
    <w:div w:id="712387444">
      <w:bodyDiv w:val="1"/>
      <w:marLeft w:val="0"/>
      <w:marRight w:val="0"/>
      <w:marTop w:val="0"/>
      <w:marBottom w:val="0"/>
      <w:divBdr>
        <w:top w:val="none" w:sz="0" w:space="0" w:color="auto"/>
        <w:left w:val="none" w:sz="0" w:space="0" w:color="auto"/>
        <w:bottom w:val="none" w:sz="0" w:space="0" w:color="auto"/>
        <w:right w:val="none" w:sz="0" w:space="0" w:color="auto"/>
      </w:divBdr>
      <w:divsChild>
        <w:div w:id="403996325">
          <w:marLeft w:val="547"/>
          <w:marRight w:val="0"/>
          <w:marTop w:val="0"/>
          <w:marBottom w:val="0"/>
          <w:divBdr>
            <w:top w:val="none" w:sz="0" w:space="0" w:color="auto"/>
            <w:left w:val="none" w:sz="0" w:space="0" w:color="auto"/>
            <w:bottom w:val="none" w:sz="0" w:space="0" w:color="auto"/>
            <w:right w:val="none" w:sz="0" w:space="0" w:color="auto"/>
          </w:divBdr>
        </w:div>
      </w:divsChild>
    </w:div>
    <w:div w:id="713504907">
      <w:bodyDiv w:val="1"/>
      <w:marLeft w:val="0"/>
      <w:marRight w:val="0"/>
      <w:marTop w:val="0"/>
      <w:marBottom w:val="0"/>
      <w:divBdr>
        <w:top w:val="none" w:sz="0" w:space="0" w:color="auto"/>
        <w:left w:val="none" w:sz="0" w:space="0" w:color="auto"/>
        <w:bottom w:val="none" w:sz="0" w:space="0" w:color="auto"/>
        <w:right w:val="none" w:sz="0" w:space="0" w:color="auto"/>
      </w:divBdr>
    </w:div>
    <w:div w:id="719130220">
      <w:bodyDiv w:val="1"/>
      <w:marLeft w:val="0"/>
      <w:marRight w:val="0"/>
      <w:marTop w:val="0"/>
      <w:marBottom w:val="0"/>
      <w:divBdr>
        <w:top w:val="none" w:sz="0" w:space="0" w:color="auto"/>
        <w:left w:val="none" w:sz="0" w:space="0" w:color="auto"/>
        <w:bottom w:val="none" w:sz="0" w:space="0" w:color="auto"/>
        <w:right w:val="none" w:sz="0" w:space="0" w:color="auto"/>
      </w:divBdr>
      <w:divsChild>
        <w:div w:id="63183274">
          <w:marLeft w:val="547"/>
          <w:marRight w:val="0"/>
          <w:marTop w:val="0"/>
          <w:marBottom w:val="0"/>
          <w:divBdr>
            <w:top w:val="none" w:sz="0" w:space="0" w:color="auto"/>
            <w:left w:val="none" w:sz="0" w:space="0" w:color="auto"/>
            <w:bottom w:val="none" w:sz="0" w:space="0" w:color="auto"/>
            <w:right w:val="none" w:sz="0" w:space="0" w:color="auto"/>
          </w:divBdr>
        </w:div>
      </w:divsChild>
    </w:div>
    <w:div w:id="723063361">
      <w:bodyDiv w:val="1"/>
      <w:marLeft w:val="0"/>
      <w:marRight w:val="0"/>
      <w:marTop w:val="0"/>
      <w:marBottom w:val="0"/>
      <w:divBdr>
        <w:top w:val="none" w:sz="0" w:space="0" w:color="auto"/>
        <w:left w:val="none" w:sz="0" w:space="0" w:color="auto"/>
        <w:bottom w:val="none" w:sz="0" w:space="0" w:color="auto"/>
        <w:right w:val="none" w:sz="0" w:space="0" w:color="auto"/>
      </w:divBdr>
      <w:divsChild>
        <w:div w:id="203517307">
          <w:marLeft w:val="547"/>
          <w:marRight w:val="0"/>
          <w:marTop w:val="0"/>
          <w:marBottom w:val="0"/>
          <w:divBdr>
            <w:top w:val="none" w:sz="0" w:space="0" w:color="auto"/>
            <w:left w:val="none" w:sz="0" w:space="0" w:color="auto"/>
            <w:bottom w:val="none" w:sz="0" w:space="0" w:color="auto"/>
            <w:right w:val="none" w:sz="0" w:space="0" w:color="auto"/>
          </w:divBdr>
        </w:div>
      </w:divsChild>
    </w:div>
    <w:div w:id="735514654">
      <w:bodyDiv w:val="1"/>
      <w:marLeft w:val="0"/>
      <w:marRight w:val="0"/>
      <w:marTop w:val="0"/>
      <w:marBottom w:val="0"/>
      <w:divBdr>
        <w:top w:val="none" w:sz="0" w:space="0" w:color="auto"/>
        <w:left w:val="none" w:sz="0" w:space="0" w:color="auto"/>
        <w:bottom w:val="none" w:sz="0" w:space="0" w:color="auto"/>
        <w:right w:val="none" w:sz="0" w:space="0" w:color="auto"/>
      </w:divBdr>
    </w:div>
    <w:div w:id="747652167">
      <w:bodyDiv w:val="1"/>
      <w:marLeft w:val="0"/>
      <w:marRight w:val="0"/>
      <w:marTop w:val="0"/>
      <w:marBottom w:val="0"/>
      <w:divBdr>
        <w:top w:val="none" w:sz="0" w:space="0" w:color="auto"/>
        <w:left w:val="none" w:sz="0" w:space="0" w:color="auto"/>
        <w:bottom w:val="none" w:sz="0" w:space="0" w:color="auto"/>
        <w:right w:val="none" w:sz="0" w:space="0" w:color="auto"/>
      </w:divBdr>
    </w:div>
    <w:div w:id="767501318">
      <w:bodyDiv w:val="1"/>
      <w:marLeft w:val="0"/>
      <w:marRight w:val="0"/>
      <w:marTop w:val="0"/>
      <w:marBottom w:val="0"/>
      <w:divBdr>
        <w:top w:val="none" w:sz="0" w:space="0" w:color="auto"/>
        <w:left w:val="none" w:sz="0" w:space="0" w:color="auto"/>
        <w:bottom w:val="none" w:sz="0" w:space="0" w:color="auto"/>
        <w:right w:val="none" w:sz="0" w:space="0" w:color="auto"/>
      </w:divBdr>
      <w:divsChild>
        <w:div w:id="1726684703">
          <w:marLeft w:val="547"/>
          <w:marRight w:val="0"/>
          <w:marTop w:val="0"/>
          <w:marBottom w:val="0"/>
          <w:divBdr>
            <w:top w:val="none" w:sz="0" w:space="0" w:color="auto"/>
            <w:left w:val="none" w:sz="0" w:space="0" w:color="auto"/>
            <w:bottom w:val="none" w:sz="0" w:space="0" w:color="auto"/>
            <w:right w:val="none" w:sz="0" w:space="0" w:color="auto"/>
          </w:divBdr>
        </w:div>
      </w:divsChild>
    </w:div>
    <w:div w:id="773939223">
      <w:bodyDiv w:val="1"/>
      <w:marLeft w:val="0"/>
      <w:marRight w:val="0"/>
      <w:marTop w:val="0"/>
      <w:marBottom w:val="0"/>
      <w:divBdr>
        <w:top w:val="none" w:sz="0" w:space="0" w:color="auto"/>
        <w:left w:val="none" w:sz="0" w:space="0" w:color="auto"/>
        <w:bottom w:val="none" w:sz="0" w:space="0" w:color="auto"/>
        <w:right w:val="none" w:sz="0" w:space="0" w:color="auto"/>
      </w:divBdr>
      <w:divsChild>
        <w:div w:id="833690197">
          <w:marLeft w:val="274"/>
          <w:marRight w:val="0"/>
          <w:marTop w:val="120"/>
          <w:marBottom w:val="0"/>
          <w:divBdr>
            <w:top w:val="none" w:sz="0" w:space="0" w:color="auto"/>
            <w:left w:val="none" w:sz="0" w:space="0" w:color="auto"/>
            <w:bottom w:val="none" w:sz="0" w:space="0" w:color="auto"/>
            <w:right w:val="none" w:sz="0" w:space="0" w:color="auto"/>
          </w:divBdr>
        </w:div>
      </w:divsChild>
    </w:div>
    <w:div w:id="789402101">
      <w:bodyDiv w:val="1"/>
      <w:marLeft w:val="0"/>
      <w:marRight w:val="0"/>
      <w:marTop w:val="0"/>
      <w:marBottom w:val="0"/>
      <w:divBdr>
        <w:top w:val="none" w:sz="0" w:space="0" w:color="auto"/>
        <w:left w:val="none" w:sz="0" w:space="0" w:color="auto"/>
        <w:bottom w:val="none" w:sz="0" w:space="0" w:color="auto"/>
        <w:right w:val="none" w:sz="0" w:space="0" w:color="auto"/>
      </w:divBdr>
      <w:divsChild>
        <w:div w:id="432435546">
          <w:marLeft w:val="274"/>
          <w:marRight w:val="0"/>
          <w:marTop w:val="120"/>
          <w:marBottom w:val="0"/>
          <w:divBdr>
            <w:top w:val="none" w:sz="0" w:space="0" w:color="auto"/>
            <w:left w:val="none" w:sz="0" w:space="0" w:color="auto"/>
            <w:bottom w:val="none" w:sz="0" w:space="0" w:color="auto"/>
            <w:right w:val="none" w:sz="0" w:space="0" w:color="auto"/>
          </w:divBdr>
        </w:div>
      </w:divsChild>
    </w:div>
    <w:div w:id="793522883">
      <w:bodyDiv w:val="1"/>
      <w:marLeft w:val="0"/>
      <w:marRight w:val="0"/>
      <w:marTop w:val="0"/>
      <w:marBottom w:val="0"/>
      <w:divBdr>
        <w:top w:val="none" w:sz="0" w:space="0" w:color="auto"/>
        <w:left w:val="none" w:sz="0" w:space="0" w:color="auto"/>
        <w:bottom w:val="none" w:sz="0" w:space="0" w:color="auto"/>
        <w:right w:val="none" w:sz="0" w:space="0" w:color="auto"/>
      </w:divBdr>
      <w:divsChild>
        <w:div w:id="490220586">
          <w:marLeft w:val="547"/>
          <w:marRight w:val="0"/>
          <w:marTop w:val="0"/>
          <w:marBottom w:val="0"/>
          <w:divBdr>
            <w:top w:val="none" w:sz="0" w:space="0" w:color="auto"/>
            <w:left w:val="none" w:sz="0" w:space="0" w:color="auto"/>
            <w:bottom w:val="none" w:sz="0" w:space="0" w:color="auto"/>
            <w:right w:val="none" w:sz="0" w:space="0" w:color="auto"/>
          </w:divBdr>
        </w:div>
        <w:div w:id="984164363">
          <w:marLeft w:val="547"/>
          <w:marRight w:val="0"/>
          <w:marTop w:val="0"/>
          <w:marBottom w:val="0"/>
          <w:divBdr>
            <w:top w:val="none" w:sz="0" w:space="0" w:color="auto"/>
            <w:left w:val="none" w:sz="0" w:space="0" w:color="auto"/>
            <w:bottom w:val="none" w:sz="0" w:space="0" w:color="auto"/>
            <w:right w:val="none" w:sz="0" w:space="0" w:color="auto"/>
          </w:divBdr>
        </w:div>
        <w:div w:id="998266384">
          <w:marLeft w:val="547"/>
          <w:marRight w:val="0"/>
          <w:marTop w:val="0"/>
          <w:marBottom w:val="0"/>
          <w:divBdr>
            <w:top w:val="none" w:sz="0" w:space="0" w:color="auto"/>
            <w:left w:val="none" w:sz="0" w:space="0" w:color="auto"/>
            <w:bottom w:val="none" w:sz="0" w:space="0" w:color="auto"/>
            <w:right w:val="none" w:sz="0" w:space="0" w:color="auto"/>
          </w:divBdr>
        </w:div>
        <w:div w:id="1199128925">
          <w:marLeft w:val="547"/>
          <w:marRight w:val="0"/>
          <w:marTop w:val="0"/>
          <w:marBottom w:val="0"/>
          <w:divBdr>
            <w:top w:val="none" w:sz="0" w:space="0" w:color="auto"/>
            <w:left w:val="none" w:sz="0" w:space="0" w:color="auto"/>
            <w:bottom w:val="none" w:sz="0" w:space="0" w:color="auto"/>
            <w:right w:val="none" w:sz="0" w:space="0" w:color="auto"/>
          </w:divBdr>
        </w:div>
        <w:div w:id="1285770121">
          <w:marLeft w:val="547"/>
          <w:marRight w:val="0"/>
          <w:marTop w:val="0"/>
          <w:marBottom w:val="0"/>
          <w:divBdr>
            <w:top w:val="none" w:sz="0" w:space="0" w:color="auto"/>
            <w:left w:val="none" w:sz="0" w:space="0" w:color="auto"/>
            <w:bottom w:val="none" w:sz="0" w:space="0" w:color="auto"/>
            <w:right w:val="none" w:sz="0" w:space="0" w:color="auto"/>
          </w:divBdr>
        </w:div>
        <w:div w:id="1387804347">
          <w:marLeft w:val="547"/>
          <w:marRight w:val="0"/>
          <w:marTop w:val="0"/>
          <w:marBottom w:val="0"/>
          <w:divBdr>
            <w:top w:val="none" w:sz="0" w:space="0" w:color="auto"/>
            <w:left w:val="none" w:sz="0" w:space="0" w:color="auto"/>
            <w:bottom w:val="none" w:sz="0" w:space="0" w:color="auto"/>
            <w:right w:val="none" w:sz="0" w:space="0" w:color="auto"/>
          </w:divBdr>
        </w:div>
        <w:div w:id="1749301955">
          <w:marLeft w:val="547"/>
          <w:marRight w:val="0"/>
          <w:marTop w:val="0"/>
          <w:marBottom w:val="0"/>
          <w:divBdr>
            <w:top w:val="none" w:sz="0" w:space="0" w:color="auto"/>
            <w:left w:val="none" w:sz="0" w:space="0" w:color="auto"/>
            <w:bottom w:val="none" w:sz="0" w:space="0" w:color="auto"/>
            <w:right w:val="none" w:sz="0" w:space="0" w:color="auto"/>
          </w:divBdr>
        </w:div>
        <w:div w:id="1848132217">
          <w:marLeft w:val="547"/>
          <w:marRight w:val="0"/>
          <w:marTop w:val="0"/>
          <w:marBottom w:val="0"/>
          <w:divBdr>
            <w:top w:val="none" w:sz="0" w:space="0" w:color="auto"/>
            <w:left w:val="none" w:sz="0" w:space="0" w:color="auto"/>
            <w:bottom w:val="none" w:sz="0" w:space="0" w:color="auto"/>
            <w:right w:val="none" w:sz="0" w:space="0" w:color="auto"/>
          </w:divBdr>
        </w:div>
      </w:divsChild>
    </w:div>
    <w:div w:id="800076831">
      <w:bodyDiv w:val="1"/>
      <w:marLeft w:val="0"/>
      <w:marRight w:val="0"/>
      <w:marTop w:val="0"/>
      <w:marBottom w:val="0"/>
      <w:divBdr>
        <w:top w:val="none" w:sz="0" w:space="0" w:color="auto"/>
        <w:left w:val="none" w:sz="0" w:space="0" w:color="auto"/>
        <w:bottom w:val="none" w:sz="0" w:space="0" w:color="auto"/>
        <w:right w:val="none" w:sz="0" w:space="0" w:color="auto"/>
      </w:divBdr>
      <w:divsChild>
        <w:div w:id="99880505">
          <w:marLeft w:val="432"/>
          <w:marRight w:val="0"/>
          <w:marTop w:val="120"/>
          <w:marBottom w:val="0"/>
          <w:divBdr>
            <w:top w:val="none" w:sz="0" w:space="0" w:color="auto"/>
            <w:left w:val="none" w:sz="0" w:space="0" w:color="auto"/>
            <w:bottom w:val="none" w:sz="0" w:space="0" w:color="auto"/>
            <w:right w:val="none" w:sz="0" w:space="0" w:color="auto"/>
          </w:divBdr>
        </w:div>
        <w:div w:id="445924808">
          <w:marLeft w:val="1152"/>
          <w:marRight w:val="0"/>
          <w:marTop w:val="120"/>
          <w:marBottom w:val="0"/>
          <w:divBdr>
            <w:top w:val="none" w:sz="0" w:space="0" w:color="auto"/>
            <w:left w:val="none" w:sz="0" w:space="0" w:color="auto"/>
            <w:bottom w:val="none" w:sz="0" w:space="0" w:color="auto"/>
            <w:right w:val="none" w:sz="0" w:space="0" w:color="auto"/>
          </w:divBdr>
        </w:div>
        <w:div w:id="576285831">
          <w:marLeft w:val="1152"/>
          <w:marRight w:val="0"/>
          <w:marTop w:val="120"/>
          <w:marBottom w:val="0"/>
          <w:divBdr>
            <w:top w:val="none" w:sz="0" w:space="0" w:color="auto"/>
            <w:left w:val="none" w:sz="0" w:space="0" w:color="auto"/>
            <w:bottom w:val="none" w:sz="0" w:space="0" w:color="auto"/>
            <w:right w:val="none" w:sz="0" w:space="0" w:color="auto"/>
          </w:divBdr>
        </w:div>
        <w:div w:id="942760584">
          <w:marLeft w:val="1152"/>
          <w:marRight w:val="0"/>
          <w:marTop w:val="120"/>
          <w:marBottom w:val="0"/>
          <w:divBdr>
            <w:top w:val="none" w:sz="0" w:space="0" w:color="auto"/>
            <w:left w:val="none" w:sz="0" w:space="0" w:color="auto"/>
            <w:bottom w:val="none" w:sz="0" w:space="0" w:color="auto"/>
            <w:right w:val="none" w:sz="0" w:space="0" w:color="auto"/>
          </w:divBdr>
        </w:div>
      </w:divsChild>
    </w:div>
    <w:div w:id="813831378">
      <w:bodyDiv w:val="1"/>
      <w:marLeft w:val="0"/>
      <w:marRight w:val="0"/>
      <w:marTop w:val="0"/>
      <w:marBottom w:val="0"/>
      <w:divBdr>
        <w:top w:val="none" w:sz="0" w:space="0" w:color="auto"/>
        <w:left w:val="none" w:sz="0" w:space="0" w:color="auto"/>
        <w:bottom w:val="none" w:sz="0" w:space="0" w:color="auto"/>
        <w:right w:val="none" w:sz="0" w:space="0" w:color="auto"/>
      </w:divBdr>
      <w:divsChild>
        <w:div w:id="682515137">
          <w:marLeft w:val="1152"/>
          <w:marRight w:val="0"/>
          <w:marTop w:val="120"/>
          <w:marBottom w:val="0"/>
          <w:divBdr>
            <w:top w:val="none" w:sz="0" w:space="0" w:color="auto"/>
            <w:left w:val="none" w:sz="0" w:space="0" w:color="auto"/>
            <w:bottom w:val="none" w:sz="0" w:space="0" w:color="auto"/>
            <w:right w:val="none" w:sz="0" w:space="0" w:color="auto"/>
          </w:divBdr>
        </w:div>
        <w:div w:id="1135180238">
          <w:marLeft w:val="432"/>
          <w:marRight w:val="0"/>
          <w:marTop w:val="120"/>
          <w:marBottom w:val="0"/>
          <w:divBdr>
            <w:top w:val="none" w:sz="0" w:space="0" w:color="auto"/>
            <w:left w:val="none" w:sz="0" w:space="0" w:color="auto"/>
            <w:bottom w:val="none" w:sz="0" w:space="0" w:color="auto"/>
            <w:right w:val="none" w:sz="0" w:space="0" w:color="auto"/>
          </w:divBdr>
        </w:div>
        <w:div w:id="1834955105">
          <w:marLeft w:val="1152"/>
          <w:marRight w:val="0"/>
          <w:marTop w:val="120"/>
          <w:marBottom w:val="0"/>
          <w:divBdr>
            <w:top w:val="none" w:sz="0" w:space="0" w:color="auto"/>
            <w:left w:val="none" w:sz="0" w:space="0" w:color="auto"/>
            <w:bottom w:val="none" w:sz="0" w:space="0" w:color="auto"/>
            <w:right w:val="none" w:sz="0" w:space="0" w:color="auto"/>
          </w:divBdr>
        </w:div>
        <w:div w:id="2066565807">
          <w:marLeft w:val="1152"/>
          <w:marRight w:val="0"/>
          <w:marTop w:val="120"/>
          <w:marBottom w:val="0"/>
          <w:divBdr>
            <w:top w:val="none" w:sz="0" w:space="0" w:color="auto"/>
            <w:left w:val="none" w:sz="0" w:space="0" w:color="auto"/>
            <w:bottom w:val="none" w:sz="0" w:space="0" w:color="auto"/>
            <w:right w:val="none" w:sz="0" w:space="0" w:color="auto"/>
          </w:divBdr>
        </w:div>
      </w:divsChild>
    </w:div>
    <w:div w:id="819880052">
      <w:bodyDiv w:val="1"/>
      <w:marLeft w:val="0"/>
      <w:marRight w:val="0"/>
      <w:marTop w:val="0"/>
      <w:marBottom w:val="0"/>
      <w:divBdr>
        <w:top w:val="none" w:sz="0" w:space="0" w:color="auto"/>
        <w:left w:val="none" w:sz="0" w:space="0" w:color="auto"/>
        <w:bottom w:val="none" w:sz="0" w:space="0" w:color="auto"/>
        <w:right w:val="none" w:sz="0" w:space="0" w:color="auto"/>
      </w:divBdr>
      <w:divsChild>
        <w:div w:id="1469783410">
          <w:marLeft w:val="547"/>
          <w:marRight w:val="0"/>
          <w:marTop w:val="0"/>
          <w:marBottom w:val="0"/>
          <w:divBdr>
            <w:top w:val="none" w:sz="0" w:space="0" w:color="auto"/>
            <w:left w:val="none" w:sz="0" w:space="0" w:color="auto"/>
            <w:bottom w:val="none" w:sz="0" w:space="0" w:color="auto"/>
            <w:right w:val="none" w:sz="0" w:space="0" w:color="auto"/>
          </w:divBdr>
        </w:div>
      </w:divsChild>
    </w:div>
    <w:div w:id="820659057">
      <w:bodyDiv w:val="1"/>
      <w:marLeft w:val="0"/>
      <w:marRight w:val="0"/>
      <w:marTop w:val="0"/>
      <w:marBottom w:val="0"/>
      <w:divBdr>
        <w:top w:val="none" w:sz="0" w:space="0" w:color="auto"/>
        <w:left w:val="none" w:sz="0" w:space="0" w:color="auto"/>
        <w:bottom w:val="none" w:sz="0" w:space="0" w:color="auto"/>
        <w:right w:val="none" w:sz="0" w:space="0" w:color="auto"/>
      </w:divBdr>
    </w:div>
    <w:div w:id="844974259">
      <w:bodyDiv w:val="1"/>
      <w:marLeft w:val="0"/>
      <w:marRight w:val="0"/>
      <w:marTop w:val="0"/>
      <w:marBottom w:val="0"/>
      <w:divBdr>
        <w:top w:val="none" w:sz="0" w:space="0" w:color="auto"/>
        <w:left w:val="none" w:sz="0" w:space="0" w:color="auto"/>
        <w:bottom w:val="none" w:sz="0" w:space="0" w:color="auto"/>
        <w:right w:val="none" w:sz="0" w:space="0" w:color="auto"/>
      </w:divBdr>
      <w:divsChild>
        <w:div w:id="1005934806">
          <w:marLeft w:val="547"/>
          <w:marRight w:val="0"/>
          <w:marTop w:val="0"/>
          <w:marBottom w:val="0"/>
          <w:divBdr>
            <w:top w:val="none" w:sz="0" w:space="0" w:color="auto"/>
            <w:left w:val="none" w:sz="0" w:space="0" w:color="auto"/>
            <w:bottom w:val="none" w:sz="0" w:space="0" w:color="auto"/>
            <w:right w:val="none" w:sz="0" w:space="0" w:color="auto"/>
          </w:divBdr>
        </w:div>
      </w:divsChild>
    </w:div>
    <w:div w:id="860095338">
      <w:bodyDiv w:val="1"/>
      <w:marLeft w:val="0"/>
      <w:marRight w:val="0"/>
      <w:marTop w:val="0"/>
      <w:marBottom w:val="0"/>
      <w:divBdr>
        <w:top w:val="none" w:sz="0" w:space="0" w:color="auto"/>
        <w:left w:val="none" w:sz="0" w:space="0" w:color="auto"/>
        <w:bottom w:val="none" w:sz="0" w:space="0" w:color="auto"/>
        <w:right w:val="none" w:sz="0" w:space="0" w:color="auto"/>
      </w:divBdr>
    </w:div>
    <w:div w:id="862866869">
      <w:bodyDiv w:val="1"/>
      <w:marLeft w:val="0"/>
      <w:marRight w:val="0"/>
      <w:marTop w:val="0"/>
      <w:marBottom w:val="0"/>
      <w:divBdr>
        <w:top w:val="none" w:sz="0" w:space="0" w:color="auto"/>
        <w:left w:val="none" w:sz="0" w:space="0" w:color="auto"/>
        <w:bottom w:val="none" w:sz="0" w:space="0" w:color="auto"/>
        <w:right w:val="none" w:sz="0" w:space="0" w:color="auto"/>
      </w:divBdr>
    </w:div>
    <w:div w:id="863790990">
      <w:bodyDiv w:val="1"/>
      <w:marLeft w:val="0"/>
      <w:marRight w:val="0"/>
      <w:marTop w:val="0"/>
      <w:marBottom w:val="0"/>
      <w:divBdr>
        <w:top w:val="none" w:sz="0" w:space="0" w:color="auto"/>
        <w:left w:val="none" w:sz="0" w:space="0" w:color="auto"/>
        <w:bottom w:val="none" w:sz="0" w:space="0" w:color="auto"/>
        <w:right w:val="none" w:sz="0" w:space="0" w:color="auto"/>
      </w:divBdr>
      <w:divsChild>
        <w:div w:id="1334723253">
          <w:marLeft w:val="547"/>
          <w:marRight w:val="0"/>
          <w:marTop w:val="0"/>
          <w:marBottom w:val="0"/>
          <w:divBdr>
            <w:top w:val="none" w:sz="0" w:space="0" w:color="auto"/>
            <w:left w:val="none" w:sz="0" w:space="0" w:color="auto"/>
            <w:bottom w:val="none" w:sz="0" w:space="0" w:color="auto"/>
            <w:right w:val="none" w:sz="0" w:space="0" w:color="auto"/>
          </w:divBdr>
        </w:div>
      </w:divsChild>
    </w:div>
    <w:div w:id="884562521">
      <w:bodyDiv w:val="1"/>
      <w:marLeft w:val="0"/>
      <w:marRight w:val="0"/>
      <w:marTop w:val="0"/>
      <w:marBottom w:val="0"/>
      <w:divBdr>
        <w:top w:val="none" w:sz="0" w:space="0" w:color="auto"/>
        <w:left w:val="none" w:sz="0" w:space="0" w:color="auto"/>
        <w:bottom w:val="none" w:sz="0" w:space="0" w:color="auto"/>
        <w:right w:val="none" w:sz="0" w:space="0" w:color="auto"/>
      </w:divBdr>
    </w:div>
    <w:div w:id="901326334">
      <w:bodyDiv w:val="1"/>
      <w:marLeft w:val="0"/>
      <w:marRight w:val="0"/>
      <w:marTop w:val="0"/>
      <w:marBottom w:val="0"/>
      <w:divBdr>
        <w:top w:val="none" w:sz="0" w:space="0" w:color="auto"/>
        <w:left w:val="none" w:sz="0" w:space="0" w:color="auto"/>
        <w:bottom w:val="none" w:sz="0" w:space="0" w:color="auto"/>
        <w:right w:val="none" w:sz="0" w:space="0" w:color="auto"/>
      </w:divBdr>
      <w:divsChild>
        <w:div w:id="152717515">
          <w:marLeft w:val="547"/>
          <w:marRight w:val="0"/>
          <w:marTop w:val="0"/>
          <w:marBottom w:val="0"/>
          <w:divBdr>
            <w:top w:val="none" w:sz="0" w:space="0" w:color="auto"/>
            <w:left w:val="none" w:sz="0" w:space="0" w:color="auto"/>
            <w:bottom w:val="none" w:sz="0" w:space="0" w:color="auto"/>
            <w:right w:val="none" w:sz="0" w:space="0" w:color="auto"/>
          </w:divBdr>
        </w:div>
      </w:divsChild>
    </w:div>
    <w:div w:id="904411776">
      <w:bodyDiv w:val="1"/>
      <w:marLeft w:val="0"/>
      <w:marRight w:val="0"/>
      <w:marTop w:val="0"/>
      <w:marBottom w:val="0"/>
      <w:divBdr>
        <w:top w:val="none" w:sz="0" w:space="0" w:color="auto"/>
        <w:left w:val="none" w:sz="0" w:space="0" w:color="auto"/>
        <w:bottom w:val="none" w:sz="0" w:space="0" w:color="auto"/>
        <w:right w:val="none" w:sz="0" w:space="0" w:color="auto"/>
      </w:divBdr>
      <w:divsChild>
        <w:div w:id="1302268073">
          <w:marLeft w:val="274"/>
          <w:marRight w:val="0"/>
          <w:marTop w:val="120"/>
          <w:marBottom w:val="0"/>
          <w:divBdr>
            <w:top w:val="none" w:sz="0" w:space="0" w:color="auto"/>
            <w:left w:val="none" w:sz="0" w:space="0" w:color="auto"/>
            <w:bottom w:val="none" w:sz="0" w:space="0" w:color="auto"/>
            <w:right w:val="none" w:sz="0" w:space="0" w:color="auto"/>
          </w:divBdr>
        </w:div>
      </w:divsChild>
    </w:div>
    <w:div w:id="931087416">
      <w:bodyDiv w:val="1"/>
      <w:marLeft w:val="0"/>
      <w:marRight w:val="0"/>
      <w:marTop w:val="0"/>
      <w:marBottom w:val="0"/>
      <w:divBdr>
        <w:top w:val="none" w:sz="0" w:space="0" w:color="auto"/>
        <w:left w:val="none" w:sz="0" w:space="0" w:color="auto"/>
        <w:bottom w:val="none" w:sz="0" w:space="0" w:color="auto"/>
        <w:right w:val="none" w:sz="0" w:space="0" w:color="auto"/>
      </w:divBdr>
    </w:div>
    <w:div w:id="932906851">
      <w:bodyDiv w:val="1"/>
      <w:marLeft w:val="0"/>
      <w:marRight w:val="0"/>
      <w:marTop w:val="0"/>
      <w:marBottom w:val="0"/>
      <w:divBdr>
        <w:top w:val="none" w:sz="0" w:space="0" w:color="auto"/>
        <w:left w:val="none" w:sz="0" w:space="0" w:color="auto"/>
        <w:bottom w:val="none" w:sz="0" w:space="0" w:color="auto"/>
        <w:right w:val="none" w:sz="0" w:space="0" w:color="auto"/>
      </w:divBdr>
    </w:div>
    <w:div w:id="934365890">
      <w:bodyDiv w:val="1"/>
      <w:marLeft w:val="0"/>
      <w:marRight w:val="0"/>
      <w:marTop w:val="0"/>
      <w:marBottom w:val="0"/>
      <w:divBdr>
        <w:top w:val="none" w:sz="0" w:space="0" w:color="auto"/>
        <w:left w:val="none" w:sz="0" w:space="0" w:color="auto"/>
        <w:bottom w:val="none" w:sz="0" w:space="0" w:color="auto"/>
        <w:right w:val="none" w:sz="0" w:space="0" w:color="auto"/>
      </w:divBdr>
      <w:divsChild>
        <w:div w:id="1091004011">
          <w:marLeft w:val="547"/>
          <w:marRight w:val="0"/>
          <w:marTop w:val="0"/>
          <w:marBottom w:val="0"/>
          <w:divBdr>
            <w:top w:val="none" w:sz="0" w:space="0" w:color="auto"/>
            <w:left w:val="none" w:sz="0" w:space="0" w:color="auto"/>
            <w:bottom w:val="none" w:sz="0" w:space="0" w:color="auto"/>
            <w:right w:val="none" w:sz="0" w:space="0" w:color="auto"/>
          </w:divBdr>
        </w:div>
      </w:divsChild>
    </w:div>
    <w:div w:id="937369899">
      <w:bodyDiv w:val="1"/>
      <w:marLeft w:val="0"/>
      <w:marRight w:val="0"/>
      <w:marTop w:val="0"/>
      <w:marBottom w:val="0"/>
      <w:divBdr>
        <w:top w:val="none" w:sz="0" w:space="0" w:color="auto"/>
        <w:left w:val="none" w:sz="0" w:space="0" w:color="auto"/>
        <w:bottom w:val="none" w:sz="0" w:space="0" w:color="auto"/>
        <w:right w:val="none" w:sz="0" w:space="0" w:color="auto"/>
      </w:divBdr>
      <w:divsChild>
        <w:div w:id="879249631">
          <w:marLeft w:val="274"/>
          <w:marRight w:val="0"/>
          <w:marTop w:val="120"/>
          <w:marBottom w:val="0"/>
          <w:divBdr>
            <w:top w:val="none" w:sz="0" w:space="0" w:color="auto"/>
            <w:left w:val="none" w:sz="0" w:space="0" w:color="auto"/>
            <w:bottom w:val="none" w:sz="0" w:space="0" w:color="auto"/>
            <w:right w:val="none" w:sz="0" w:space="0" w:color="auto"/>
          </w:divBdr>
        </w:div>
      </w:divsChild>
    </w:div>
    <w:div w:id="973022167">
      <w:bodyDiv w:val="1"/>
      <w:marLeft w:val="0"/>
      <w:marRight w:val="0"/>
      <w:marTop w:val="0"/>
      <w:marBottom w:val="0"/>
      <w:divBdr>
        <w:top w:val="none" w:sz="0" w:space="0" w:color="auto"/>
        <w:left w:val="none" w:sz="0" w:space="0" w:color="auto"/>
        <w:bottom w:val="none" w:sz="0" w:space="0" w:color="auto"/>
        <w:right w:val="none" w:sz="0" w:space="0" w:color="auto"/>
      </w:divBdr>
      <w:divsChild>
        <w:div w:id="1980498255">
          <w:marLeft w:val="0"/>
          <w:marRight w:val="0"/>
          <w:marTop w:val="0"/>
          <w:marBottom w:val="0"/>
          <w:divBdr>
            <w:top w:val="none" w:sz="0" w:space="0" w:color="auto"/>
            <w:left w:val="none" w:sz="0" w:space="0" w:color="auto"/>
            <w:bottom w:val="none" w:sz="0" w:space="0" w:color="auto"/>
            <w:right w:val="none" w:sz="0" w:space="0" w:color="auto"/>
          </w:divBdr>
          <w:divsChild>
            <w:div w:id="143277140">
              <w:marLeft w:val="0"/>
              <w:marRight w:val="0"/>
              <w:marTop w:val="0"/>
              <w:marBottom w:val="0"/>
              <w:divBdr>
                <w:top w:val="none" w:sz="0" w:space="0" w:color="auto"/>
                <w:left w:val="none" w:sz="0" w:space="0" w:color="auto"/>
                <w:bottom w:val="none" w:sz="0" w:space="0" w:color="auto"/>
                <w:right w:val="none" w:sz="0" w:space="0" w:color="auto"/>
              </w:divBdr>
            </w:div>
            <w:div w:id="209999585">
              <w:marLeft w:val="0"/>
              <w:marRight w:val="0"/>
              <w:marTop w:val="0"/>
              <w:marBottom w:val="0"/>
              <w:divBdr>
                <w:top w:val="none" w:sz="0" w:space="0" w:color="auto"/>
                <w:left w:val="none" w:sz="0" w:space="0" w:color="auto"/>
                <w:bottom w:val="none" w:sz="0" w:space="0" w:color="auto"/>
                <w:right w:val="none" w:sz="0" w:space="0" w:color="auto"/>
              </w:divBdr>
            </w:div>
            <w:div w:id="8402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6806">
      <w:bodyDiv w:val="1"/>
      <w:marLeft w:val="0"/>
      <w:marRight w:val="0"/>
      <w:marTop w:val="0"/>
      <w:marBottom w:val="0"/>
      <w:divBdr>
        <w:top w:val="none" w:sz="0" w:space="0" w:color="auto"/>
        <w:left w:val="none" w:sz="0" w:space="0" w:color="auto"/>
        <w:bottom w:val="none" w:sz="0" w:space="0" w:color="auto"/>
        <w:right w:val="none" w:sz="0" w:space="0" w:color="auto"/>
      </w:divBdr>
      <w:divsChild>
        <w:div w:id="12848297">
          <w:marLeft w:val="547"/>
          <w:marRight w:val="0"/>
          <w:marTop w:val="0"/>
          <w:marBottom w:val="0"/>
          <w:divBdr>
            <w:top w:val="none" w:sz="0" w:space="0" w:color="auto"/>
            <w:left w:val="none" w:sz="0" w:space="0" w:color="auto"/>
            <w:bottom w:val="none" w:sz="0" w:space="0" w:color="auto"/>
            <w:right w:val="none" w:sz="0" w:space="0" w:color="auto"/>
          </w:divBdr>
        </w:div>
      </w:divsChild>
    </w:div>
    <w:div w:id="988904951">
      <w:bodyDiv w:val="1"/>
      <w:marLeft w:val="0"/>
      <w:marRight w:val="0"/>
      <w:marTop w:val="0"/>
      <w:marBottom w:val="0"/>
      <w:divBdr>
        <w:top w:val="none" w:sz="0" w:space="0" w:color="auto"/>
        <w:left w:val="none" w:sz="0" w:space="0" w:color="auto"/>
        <w:bottom w:val="none" w:sz="0" w:space="0" w:color="auto"/>
        <w:right w:val="none" w:sz="0" w:space="0" w:color="auto"/>
      </w:divBdr>
      <w:divsChild>
        <w:div w:id="585773334">
          <w:marLeft w:val="547"/>
          <w:marRight w:val="0"/>
          <w:marTop w:val="0"/>
          <w:marBottom w:val="0"/>
          <w:divBdr>
            <w:top w:val="none" w:sz="0" w:space="0" w:color="auto"/>
            <w:left w:val="none" w:sz="0" w:space="0" w:color="auto"/>
            <w:bottom w:val="none" w:sz="0" w:space="0" w:color="auto"/>
            <w:right w:val="none" w:sz="0" w:space="0" w:color="auto"/>
          </w:divBdr>
        </w:div>
      </w:divsChild>
    </w:div>
    <w:div w:id="1053962582">
      <w:bodyDiv w:val="1"/>
      <w:marLeft w:val="0"/>
      <w:marRight w:val="0"/>
      <w:marTop w:val="0"/>
      <w:marBottom w:val="0"/>
      <w:divBdr>
        <w:top w:val="none" w:sz="0" w:space="0" w:color="auto"/>
        <w:left w:val="none" w:sz="0" w:space="0" w:color="auto"/>
        <w:bottom w:val="none" w:sz="0" w:space="0" w:color="auto"/>
        <w:right w:val="none" w:sz="0" w:space="0" w:color="auto"/>
      </w:divBdr>
      <w:divsChild>
        <w:div w:id="1387027147">
          <w:marLeft w:val="274"/>
          <w:marRight w:val="0"/>
          <w:marTop w:val="120"/>
          <w:marBottom w:val="0"/>
          <w:divBdr>
            <w:top w:val="none" w:sz="0" w:space="0" w:color="auto"/>
            <w:left w:val="none" w:sz="0" w:space="0" w:color="auto"/>
            <w:bottom w:val="none" w:sz="0" w:space="0" w:color="auto"/>
            <w:right w:val="none" w:sz="0" w:space="0" w:color="auto"/>
          </w:divBdr>
        </w:div>
      </w:divsChild>
    </w:div>
    <w:div w:id="1057708714">
      <w:bodyDiv w:val="1"/>
      <w:marLeft w:val="0"/>
      <w:marRight w:val="0"/>
      <w:marTop w:val="0"/>
      <w:marBottom w:val="0"/>
      <w:divBdr>
        <w:top w:val="none" w:sz="0" w:space="0" w:color="auto"/>
        <w:left w:val="none" w:sz="0" w:space="0" w:color="auto"/>
        <w:bottom w:val="none" w:sz="0" w:space="0" w:color="auto"/>
        <w:right w:val="none" w:sz="0" w:space="0" w:color="auto"/>
      </w:divBdr>
      <w:divsChild>
        <w:div w:id="90782839">
          <w:marLeft w:val="547"/>
          <w:marRight w:val="0"/>
          <w:marTop w:val="0"/>
          <w:marBottom w:val="0"/>
          <w:divBdr>
            <w:top w:val="none" w:sz="0" w:space="0" w:color="auto"/>
            <w:left w:val="none" w:sz="0" w:space="0" w:color="auto"/>
            <w:bottom w:val="none" w:sz="0" w:space="0" w:color="auto"/>
            <w:right w:val="none" w:sz="0" w:space="0" w:color="auto"/>
          </w:divBdr>
        </w:div>
      </w:divsChild>
    </w:div>
    <w:div w:id="1088498104">
      <w:bodyDiv w:val="1"/>
      <w:marLeft w:val="0"/>
      <w:marRight w:val="0"/>
      <w:marTop w:val="0"/>
      <w:marBottom w:val="0"/>
      <w:divBdr>
        <w:top w:val="none" w:sz="0" w:space="0" w:color="auto"/>
        <w:left w:val="none" w:sz="0" w:space="0" w:color="auto"/>
        <w:bottom w:val="none" w:sz="0" w:space="0" w:color="auto"/>
        <w:right w:val="none" w:sz="0" w:space="0" w:color="auto"/>
      </w:divBdr>
      <w:divsChild>
        <w:div w:id="170949589">
          <w:marLeft w:val="547"/>
          <w:marRight w:val="0"/>
          <w:marTop w:val="0"/>
          <w:marBottom w:val="0"/>
          <w:divBdr>
            <w:top w:val="none" w:sz="0" w:space="0" w:color="auto"/>
            <w:left w:val="none" w:sz="0" w:space="0" w:color="auto"/>
            <w:bottom w:val="none" w:sz="0" w:space="0" w:color="auto"/>
            <w:right w:val="none" w:sz="0" w:space="0" w:color="auto"/>
          </w:divBdr>
        </w:div>
      </w:divsChild>
    </w:div>
    <w:div w:id="1113985543">
      <w:bodyDiv w:val="1"/>
      <w:marLeft w:val="0"/>
      <w:marRight w:val="0"/>
      <w:marTop w:val="0"/>
      <w:marBottom w:val="0"/>
      <w:divBdr>
        <w:top w:val="none" w:sz="0" w:space="0" w:color="auto"/>
        <w:left w:val="none" w:sz="0" w:space="0" w:color="auto"/>
        <w:bottom w:val="none" w:sz="0" w:space="0" w:color="auto"/>
        <w:right w:val="none" w:sz="0" w:space="0" w:color="auto"/>
      </w:divBdr>
      <w:divsChild>
        <w:div w:id="2129857365">
          <w:marLeft w:val="547"/>
          <w:marRight w:val="0"/>
          <w:marTop w:val="0"/>
          <w:marBottom w:val="0"/>
          <w:divBdr>
            <w:top w:val="none" w:sz="0" w:space="0" w:color="auto"/>
            <w:left w:val="none" w:sz="0" w:space="0" w:color="auto"/>
            <w:bottom w:val="none" w:sz="0" w:space="0" w:color="auto"/>
            <w:right w:val="none" w:sz="0" w:space="0" w:color="auto"/>
          </w:divBdr>
        </w:div>
      </w:divsChild>
    </w:div>
    <w:div w:id="1116411884">
      <w:bodyDiv w:val="1"/>
      <w:marLeft w:val="0"/>
      <w:marRight w:val="0"/>
      <w:marTop w:val="0"/>
      <w:marBottom w:val="0"/>
      <w:divBdr>
        <w:top w:val="none" w:sz="0" w:space="0" w:color="auto"/>
        <w:left w:val="none" w:sz="0" w:space="0" w:color="auto"/>
        <w:bottom w:val="none" w:sz="0" w:space="0" w:color="auto"/>
        <w:right w:val="none" w:sz="0" w:space="0" w:color="auto"/>
      </w:divBdr>
    </w:div>
    <w:div w:id="1119911075">
      <w:bodyDiv w:val="1"/>
      <w:marLeft w:val="0"/>
      <w:marRight w:val="0"/>
      <w:marTop w:val="0"/>
      <w:marBottom w:val="0"/>
      <w:divBdr>
        <w:top w:val="none" w:sz="0" w:space="0" w:color="auto"/>
        <w:left w:val="none" w:sz="0" w:space="0" w:color="auto"/>
        <w:bottom w:val="none" w:sz="0" w:space="0" w:color="auto"/>
        <w:right w:val="none" w:sz="0" w:space="0" w:color="auto"/>
      </w:divBdr>
      <w:divsChild>
        <w:div w:id="2047483851">
          <w:marLeft w:val="547"/>
          <w:marRight w:val="0"/>
          <w:marTop w:val="0"/>
          <w:marBottom w:val="0"/>
          <w:divBdr>
            <w:top w:val="none" w:sz="0" w:space="0" w:color="auto"/>
            <w:left w:val="none" w:sz="0" w:space="0" w:color="auto"/>
            <w:bottom w:val="none" w:sz="0" w:space="0" w:color="auto"/>
            <w:right w:val="none" w:sz="0" w:space="0" w:color="auto"/>
          </w:divBdr>
        </w:div>
      </w:divsChild>
    </w:div>
    <w:div w:id="1123116443">
      <w:bodyDiv w:val="1"/>
      <w:marLeft w:val="0"/>
      <w:marRight w:val="0"/>
      <w:marTop w:val="0"/>
      <w:marBottom w:val="0"/>
      <w:divBdr>
        <w:top w:val="none" w:sz="0" w:space="0" w:color="auto"/>
        <w:left w:val="none" w:sz="0" w:space="0" w:color="auto"/>
        <w:bottom w:val="none" w:sz="0" w:space="0" w:color="auto"/>
        <w:right w:val="none" w:sz="0" w:space="0" w:color="auto"/>
      </w:divBdr>
    </w:div>
    <w:div w:id="1126702243">
      <w:bodyDiv w:val="1"/>
      <w:marLeft w:val="0"/>
      <w:marRight w:val="0"/>
      <w:marTop w:val="0"/>
      <w:marBottom w:val="0"/>
      <w:divBdr>
        <w:top w:val="none" w:sz="0" w:space="0" w:color="auto"/>
        <w:left w:val="none" w:sz="0" w:space="0" w:color="auto"/>
        <w:bottom w:val="none" w:sz="0" w:space="0" w:color="auto"/>
        <w:right w:val="none" w:sz="0" w:space="0" w:color="auto"/>
      </w:divBdr>
    </w:div>
    <w:div w:id="1131745296">
      <w:bodyDiv w:val="1"/>
      <w:marLeft w:val="0"/>
      <w:marRight w:val="0"/>
      <w:marTop w:val="0"/>
      <w:marBottom w:val="0"/>
      <w:divBdr>
        <w:top w:val="none" w:sz="0" w:space="0" w:color="auto"/>
        <w:left w:val="none" w:sz="0" w:space="0" w:color="auto"/>
        <w:bottom w:val="none" w:sz="0" w:space="0" w:color="auto"/>
        <w:right w:val="none" w:sz="0" w:space="0" w:color="auto"/>
      </w:divBdr>
    </w:div>
    <w:div w:id="1137407578">
      <w:bodyDiv w:val="1"/>
      <w:marLeft w:val="0"/>
      <w:marRight w:val="0"/>
      <w:marTop w:val="0"/>
      <w:marBottom w:val="0"/>
      <w:divBdr>
        <w:top w:val="none" w:sz="0" w:space="0" w:color="auto"/>
        <w:left w:val="none" w:sz="0" w:space="0" w:color="auto"/>
        <w:bottom w:val="none" w:sz="0" w:space="0" w:color="auto"/>
        <w:right w:val="none" w:sz="0" w:space="0" w:color="auto"/>
      </w:divBdr>
      <w:divsChild>
        <w:div w:id="696850106">
          <w:marLeft w:val="274"/>
          <w:marRight w:val="0"/>
          <w:marTop w:val="120"/>
          <w:marBottom w:val="0"/>
          <w:divBdr>
            <w:top w:val="none" w:sz="0" w:space="0" w:color="auto"/>
            <w:left w:val="none" w:sz="0" w:space="0" w:color="auto"/>
            <w:bottom w:val="none" w:sz="0" w:space="0" w:color="auto"/>
            <w:right w:val="none" w:sz="0" w:space="0" w:color="auto"/>
          </w:divBdr>
        </w:div>
        <w:div w:id="841315691">
          <w:marLeft w:val="274"/>
          <w:marRight w:val="0"/>
          <w:marTop w:val="120"/>
          <w:marBottom w:val="0"/>
          <w:divBdr>
            <w:top w:val="none" w:sz="0" w:space="0" w:color="auto"/>
            <w:left w:val="none" w:sz="0" w:space="0" w:color="auto"/>
            <w:bottom w:val="none" w:sz="0" w:space="0" w:color="auto"/>
            <w:right w:val="none" w:sz="0" w:space="0" w:color="auto"/>
          </w:divBdr>
        </w:div>
      </w:divsChild>
    </w:div>
    <w:div w:id="1148935745">
      <w:bodyDiv w:val="1"/>
      <w:marLeft w:val="0"/>
      <w:marRight w:val="0"/>
      <w:marTop w:val="0"/>
      <w:marBottom w:val="0"/>
      <w:divBdr>
        <w:top w:val="none" w:sz="0" w:space="0" w:color="auto"/>
        <w:left w:val="none" w:sz="0" w:space="0" w:color="auto"/>
        <w:bottom w:val="none" w:sz="0" w:space="0" w:color="auto"/>
        <w:right w:val="none" w:sz="0" w:space="0" w:color="auto"/>
      </w:divBdr>
      <w:divsChild>
        <w:div w:id="447159493">
          <w:marLeft w:val="0"/>
          <w:marRight w:val="0"/>
          <w:marTop w:val="0"/>
          <w:marBottom w:val="0"/>
          <w:divBdr>
            <w:top w:val="none" w:sz="0" w:space="0" w:color="auto"/>
            <w:left w:val="none" w:sz="0" w:space="0" w:color="auto"/>
            <w:bottom w:val="none" w:sz="0" w:space="0" w:color="auto"/>
            <w:right w:val="none" w:sz="0" w:space="0" w:color="auto"/>
          </w:divBdr>
          <w:divsChild>
            <w:div w:id="295531465">
              <w:marLeft w:val="0"/>
              <w:marRight w:val="0"/>
              <w:marTop w:val="0"/>
              <w:marBottom w:val="0"/>
              <w:divBdr>
                <w:top w:val="none" w:sz="0" w:space="0" w:color="auto"/>
                <w:left w:val="none" w:sz="0" w:space="0" w:color="auto"/>
                <w:bottom w:val="none" w:sz="0" w:space="0" w:color="auto"/>
                <w:right w:val="none" w:sz="0" w:space="0" w:color="auto"/>
              </w:divBdr>
            </w:div>
            <w:div w:id="12294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17463">
      <w:bodyDiv w:val="1"/>
      <w:marLeft w:val="0"/>
      <w:marRight w:val="0"/>
      <w:marTop w:val="0"/>
      <w:marBottom w:val="0"/>
      <w:divBdr>
        <w:top w:val="none" w:sz="0" w:space="0" w:color="auto"/>
        <w:left w:val="none" w:sz="0" w:space="0" w:color="auto"/>
        <w:bottom w:val="none" w:sz="0" w:space="0" w:color="auto"/>
        <w:right w:val="none" w:sz="0" w:space="0" w:color="auto"/>
      </w:divBdr>
    </w:div>
    <w:div w:id="1163352138">
      <w:bodyDiv w:val="1"/>
      <w:marLeft w:val="0"/>
      <w:marRight w:val="0"/>
      <w:marTop w:val="0"/>
      <w:marBottom w:val="0"/>
      <w:divBdr>
        <w:top w:val="none" w:sz="0" w:space="0" w:color="auto"/>
        <w:left w:val="none" w:sz="0" w:space="0" w:color="auto"/>
        <w:bottom w:val="none" w:sz="0" w:space="0" w:color="auto"/>
        <w:right w:val="none" w:sz="0" w:space="0" w:color="auto"/>
      </w:divBdr>
      <w:divsChild>
        <w:div w:id="2126463369">
          <w:marLeft w:val="547"/>
          <w:marRight w:val="0"/>
          <w:marTop w:val="0"/>
          <w:marBottom w:val="0"/>
          <w:divBdr>
            <w:top w:val="none" w:sz="0" w:space="0" w:color="auto"/>
            <w:left w:val="none" w:sz="0" w:space="0" w:color="auto"/>
            <w:bottom w:val="none" w:sz="0" w:space="0" w:color="auto"/>
            <w:right w:val="none" w:sz="0" w:space="0" w:color="auto"/>
          </w:divBdr>
        </w:div>
      </w:divsChild>
    </w:div>
    <w:div w:id="1166213205">
      <w:bodyDiv w:val="1"/>
      <w:marLeft w:val="0"/>
      <w:marRight w:val="0"/>
      <w:marTop w:val="0"/>
      <w:marBottom w:val="0"/>
      <w:divBdr>
        <w:top w:val="none" w:sz="0" w:space="0" w:color="auto"/>
        <w:left w:val="none" w:sz="0" w:space="0" w:color="auto"/>
        <w:bottom w:val="none" w:sz="0" w:space="0" w:color="auto"/>
        <w:right w:val="none" w:sz="0" w:space="0" w:color="auto"/>
      </w:divBdr>
      <w:divsChild>
        <w:div w:id="521676384">
          <w:marLeft w:val="547"/>
          <w:marRight w:val="0"/>
          <w:marTop w:val="0"/>
          <w:marBottom w:val="0"/>
          <w:divBdr>
            <w:top w:val="none" w:sz="0" w:space="0" w:color="auto"/>
            <w:left w:val="none" w:sz="0" w:space="0" w:color="auto"/>
            <w:bottom w:val="none" w:sz="0" w:space="0" w:color="auto"/>
            <w:right w:val="none" w:sz="0" w:space="0" w:color="auto"/>
          </w:divBdr>
        </w:div>
      </w:divsChild>
    </w:div>
    <w:div w:id="1174763188">
      <w:bodyDiv w:val="1"/>
      <w:marLeft w:val="0"/>
      <w:marRight w:val="0"/>
      <w:marTop w:val="0"/>
      <w:marBottom w:val="0"/>
      <w:divBdr>
        <w:top w:val="none" w:sz="0" w:space="0" w:color="auto"/>
        <w:left w:val="none" w:sz="0" w:space="0" w:color="auto"/>
        <w:bottom w:val="none" w:sz="0" w:space="0" w:color="auto"/>
        <w:right w:val="none" w:sz="0" w:space="0" w:color="auto"/>
      </w:divBdr>
    </w:div>
    <w:div w:id="1189946291">
      <w:bodyDiv w:val="1"/>
      <w:marLeft w:val="0"/>
      <w:marRight w:val="0"/>
      <w:marTop w:val="0"/>
      <w:marBottom w:val="0"/>
      <w:divBdr>
        <w:top w:val="none" w:sz="0" w:space="0" w:color="auto"/>
        <w:left w:val="none" w:sz="0" w:space="0" w:color="auto"/>
        <w:bottom w:val="none" w:sz="0" w:space="0" w:color="auto"/>
        <w:right w:val="none" w:sz="0" w:space="0" w:color="auto"/>
      </w:divBdr>
      <w:divsChild>
        <w:div w:id="1881281442">
          <w:marLeft w:val="547"/>
          <w:marRight w:val="0"/>
          <w:marTop w:val="0"/>
          <w:marBottom w:val="0"/>
          <w:divBdr>
            <w:top w:val="none" w:sz="0" w:space="0" w:color="auto"/>
            <w:left w:val="none" w:sz="0" w:space="0" w:color="auto"/>
            <w:bottom w:val="none" w:sz="0" w:space="0" w:color="auto"/>
            <w:right w:val="none" w:sz="0" w:space="0" w:color="auto"/>
          </w:divBdr>
        </w:div>
      </w:divsChild>
    </w:div>
    <w:div w:id="1201162032">
      <w:bodyDiv w:val="1"/>
      <w:marLeft w:val="0"/>
      <w:marRight w:val="0"/>
      <w:marTop w:val="0"/>
      <w:marBottom w:val="0"/>
      <w:divBdr>
        <w:top w:val="none" w:sz="0" w:space="0" w:color="auto"/>
        <w:left w:val="none" w:sz="0" w:space="0" w:color="auto"/>
        <w:bottom w:val="none" w:sz="0" w:space="0" w:color="auto"/>
        <w:right w:val="none" w:sz="0" w:space="0" w:color="auto"/>
      </w:divBdr>
      <w:divsChild>
        <w:div w:id="1087726044">
          <w:marLeft w:val="0"/>
          <w:marRight w:val="0"/>
          <w:marTop w:val="0"/>
          <w:marBottom w:val="0"/>
          <w:divBdr>
            <w:top w:val="none" w:sz="0" w:space="0" w:color="auto"/>
            <w:left w:val="none" w:sz="0" w:space="0" w:color="auto"/>
            <w:bottom w:val="none" w:sz="0" w:space="0" w:color="auto"/>
            <w:right w:val="none" w:sz="0" w:space="0" w:color="auto"/>
          </w:divBdr>
          <w:divsChild>
            <w:div w:id="100997387">
              <w:marLeft w:val="0"/>
              <w:marRight w:val="0"/>
              <w:marTop w:val="0"/>
              <w:marBottom w:val="0"/>
              <w:divBdr>
                <w:top w:val="none" w:sz="0" w:space="0" w:color="auto"/>
                <w:left w:val="none" w:sz="0" w:space="0" w:color="auto"/>
                <w:bottom w:val="none" w:sz="0" w:space="0" w:color="auto"/>
                <w:right w:val="none" w:sz="0" w:space="0" w:color="auto"/>
              </w:divBdr>
            </w:div>
            <w:div w:id="134102252">
              <w:marLeft w:val="0"/>
              <w:marRight w:val="0"/>
              <w:marTop w:val="0"/>
              <w:marBottom w:val="0"/>
              <w:divBdr>
                <w:top w:val="none" w:sz="0" w:space="0" w:color="auto"/>
                <w:left w:val="none" w:sz="0" w:space="0" w:color="auto"/>
                <w:bottom w:val="none" w:sz="0" w:space="0" w:color="auto"/>
                <w:right w:val="none" w:sz="0" w:space="0" w:color="auto"/>
              </w:divBdr>
            </w:div>
            <w:div w:id="916011915">
              <w:marLeft w:val="0"/>
              <w:marRight w:val="0"/>
              <w:marTop w:val="0"/>
              <w:marBottom w:val="0"/>
              <w:divBdr>
                <w:top w:val="none" w:sz="0" w:space="0" w:color="auto"/>
                <w:left w:val="none" w:sz="0" w:space="0" w:color="auto"/>
                <w:bottom w:val="none" w:sz="0" w:space="0" w:color="auto"/>
                <w:right w:val="none" w:sz="0" w:space="0" w:color="auto"/>
              </w:divBdr>
            </w:div>
            <w:div w:id="921253598">
              <w:marLeft w:val="0"/>
              <w:marRight w:val="0"/>
              <w:marTop w:val="0"/>
              <w:marBottom w:val="0"/>
              <w:divBdr>
                <w:top w:val="none" w:sz="0" w:space="0" w:color="auto"/>
                <w:left w:val="none" w:sz="0" w:space="0" w:color="auto"/>
                <w:bottom w:val="none" w:sz="0" w:space="0" w:color="auto"/>
                <w:right w:val="none" w:sz="0" w:space="0" w:color="auto"/>
              </w:divBdr>
            </w:div>
            <w:div w:id="1120033950">
              <w:marLeft w:val="0"/>
              <w:marRight w:val="0"/>
              <w:marTop w:val="0"/>
              <w:marBottom w:val="0"/>
              <w:divBdr>
                <w:top w:val="none" w:sz="0" w:space="0" w:color="auto"/>
                <w:left w:val="none" w:sz="0" w:space="0" w:color="auto"/>
                <w:bottom w:val="none" w:sz="0" w:space="0" w:color="auto"/>
                <w:right w:val="none" w:sz="0" w:space="0" w:color="auto"/>
              </w:divBdr>
            </w:div>
            <w:div w:id="1138567514">
              <w:marLeft w:val="0"/>
              <w:marRight w:val="0"/>
              <w:marTop w:val="0"/>
              <w:marBottom w:val="0"/>
              <w:divBdr>
                <w:top w:val="none" w:sz="0" w:space="0" w:color="auto"/>
                <w:left w:val="none" w:sz="0" w:space="0" w:color="auto"/>
                <w:bottom w:val="none" w:sz="0" w:space="0" w:color="auto"/>
                <w:right w:val="none" w:sz="0" w:space="0" w:color="auto"/>
              </w:divBdr>
            </w:div>
            <w:div w:id="1336572131">
              <w:marLeft w:val="0"/>
              <w:marRight w:val="0"/>
              <w:marTop w:val="0"/>
              <w:marBottom w:val="0"/>
              <w:divBdr>
                <w:top w:val="none" w:sz="0" w:space="0" w:color="auto"/>
                <w:left w:val="none" w:sz="0" w:space="0" w:color="auto"/>
                <w:bottom w:val="none" w:sz="0" w:space="0" w:color="auto"/>
                <w:right w:val="none" w:sz="0" w:space="0" w:color="auto"/>
              </w:divBdr>
            </w:div>
            <w:div w:id="2107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3446">
      <w:bodyDiv w:val="1"/>
      <w:marLeft w:val="0"/>
      <w:marRight w:val="0"/>
      <w:marTop w:val="0"/>
      <w:marBottom w:val="0"/>
      <w:divBdr>
        <w:top w:val="none" w:sz="0" w:space="0" w:color="auto"/>
        <w:left w:val="none" w:sz="0" w:space="0" w:color="auto"/>
        <w:bottom w:val="none" w:sz="0" w:space="0" w:color="auto"/>
        <w:right w:val="none" w:sz="0" w:space="0" w:color="auto"/>
      </w:divBdr>
      <w:divsChild>
        <w:div w:id="853231496">
          <w:marLeft w:val="547"/>
          <w:marRight w:val="0"/>
          <w:marTop w:val="0"/>
          <w:marBottom w:val="0"/>
          <w:divBdr>
            <w:top w:val="none" w:sz="0" w:space="0" w:color="auto"/>
            <w:left w:val="none" w:sz="0" w:space="0" w:color="auto"/>
            <w:bottom w:val="none" w:sz="0" w:space="0" w:color="auto"/>
            <w:right w:val="none" w:sz="0" w:space="0" w:color="auto"/>
          </w:divBdr>
        </w:div>
        <w:div w:id="1885020744">
          <w:marLeft w:val="547"/>
          <w:marRight w:val="0"/>
          <w:marTop w:val="0"/>
          <w:marBottom w:val="0"/>
          <w:divBdr>
            <w:top w:val="none" w:sz="0" w:space="0" w:color="auto"/>
            <w:left w:val="none" w:sz="0" w:space="0" w:color="auto"/>
            <w:bottom w:val="none" w:sz="0" w:space="0" w:color="auto"/>
            <w:right w:val="none" w:sz="0" w:space="0" w:color="auto"/>
          </w:divBdr>
        </w:div>
      </w:divsChild>
    </w:div>
    <w:div w:id="1223256457">
      <w:bodyDiv w:val="1"/>
      <w:marLeft w:val="0"/>
      <w:marRight w:val="0"/>
      <w:marTop w:val="0"/>
      <w:marBottom w:val="0"/>
      <w:divBdr>
        <w:top w:val="none" w:sz="0" w:space="0" w:color="auto"/>
        <w:left w:val="none" w:sz="0" w:space="0" w:color="auto"/>
        <w:bottom w:val="none" w:sz="0" w:space="0" w:color="auto"/>
        <w:right w:val="none" w:sz="0" w:space="0" w:color="auto"/>
      </w:divBdr>
      <w:divsChild>
        <w:div w:id="91052619">
          <w:marLeft w:val="547"/>
          <w:marRight w:val="0"/>
          <w:marTop w:val="0"/>
          <w:marBottom w:val="0"/>
          <w:divBdr>
            <w:top w:val="none" w:sz="0" w:space="0" w:color="auto"/>
            <w:left w:val="none" w:sz="0" w:space="0" w:color="auto"/>
            <w:bottom w:val="none" w:sz="0" w:space="0" w:color="auto"/>
            <w:right w:val="none" w:sz="0" w:space="0" w:color="auto"/>
          </w:divBdr>
        </w:div>
        <w:div w:id="321390263">
          <w:marLeft w:val="547"/>
          <w:marRight w:val="0"/>
          <w:marTop w:val="0"/>
          <w:marBottom w:val="0"/>
          <w:divBdr>
            <w:top w:val="none" w:sz="0" w:space="0" w:color="auto"/>
            <w:left w:val="none" w:sz="0" w:space="0" w:color="auto"/>
            <w:bottom w:val="none" w:sz="0" w:space="0" w:color="auto"/>
            <w:right w:val="none" w:sz="0" w:space="0" w:color="auto"/>
          </w:divBdr>
        </w:div>
        <w:div w:id="675839081">
          <w:marLeft w:val="547"/>
          <w:marRight w:val="0"/>
          <w:marTop w:val="0"/>
          <w:marBottom w:val="0"/>
          <w:divBdr>
            <w:top w:val="none" w:sz="0" w:space="0" w:color="auto"/>
            <w:left w:val="none" w:sz="0" w:space="0" w:color="auto"/>
            <w:bottom w:val="none" w:sz="0" w:space="0" w:color="auto"/>
            <w:right w:val="none" w:sz="0" w:space="0" w:color="auto"/>
          </w:divBdr>
        </w:div>
        <w:div w:id="1291013017">
          <w:marLeft w:val="547"/>
          <w:marRight w:val="0"/>
          <w:marTop w:val="0"/>
          <w:marBottom w:val="0"/>
          <w:divBdr>
            <w:top w:val="none" w:sz="0" w:space="0" w:color="auto"/>
            <w:left w:val="none" w:sz="0" w:space="0" w:color="auto"/>
            <w:bottom w:val="none" w:sz="0" w:space="0" w:color="auto"/>
            <w:right w:val="none" w:sz="0" w:space="0" w:color="auto"/>
          </w:divBdr>
        </w:div>
        <w:div w:id="1380982978">
          <w:marLeft w:val="547"/>
          <w:marRight w:val="0"/>
          <w:marTop w:val="0"/>
          <w:marBottom w:val="0"/>
          <w:divBdr>
            <w:top w:val="none" w:sz="0" w:space="0" w:color="auto"/>
            <w:left w:val="none" w:sz="0" w:space="0" w:color="auto"/>
            <w:bottom w:val="none" w:sz="0" w:space="0" w:color="auto"/>
            <w:right w:val="none" w:sz="0" w:space="0" w:color="auto"/>
          </w:divBdr>
        </w:div>
        <w:div w:id="1747803501">
          <w:marLeft w:val="547"/>
          <w:marRight w:val="0"/>
          <w:marTop w:val="0"/>
          <w:marBottom w:val="0"/>
          <w:divBdr>
            <w:top w:val="none" w:sz="0" w:space="0" w:color="auto"/>
            <w:left w:val="none" w:sz="0" w:space="0" w:color="auto"/>
            <w:bottom w:val="none" w:sz="0" w:space="0" w:color="auto"/>
            <w:right w:val="none" w:sz="0" w:space="0" w:color="auto"/>
          </w:divBdr>
        </w:div>
      </w:divsChild>
    </w:div>
    <w:div w:id="1241721192">
      <w:bodyDiv w:val="1"/>
      <w:marLeft w:val="0"/>
      <w:marRight w:val="0"/>
      <w:marTop w:val="0"/>
      <w:marBottom w:val="0"/>
      <w:divBdr>
        <w:top w:val="none" w:sz="0" w:space="0" w:color="auto"/>
        <w:left w:val="none" w:sz="0" w:space="0" w:color="auto"/>
        <w:bottom w:val="none" w:sz="0" w:space="0" w:color="auto"/>
        <w:right w:val="none" w:sz="0" w:space="0" w:color="auto"/>
      </w:divBdr>
      <w:divsChild>
        <w:div w:id="1477067362">
          <w:marLeft w:val="547"/>
          <w:marRight w:val="0"/>
          <w:marTop w:val="0"/>
          <w:marBottom w:val="0"/>
          <w:divBdr>
            <w:top w:val="none" w:sz="0" w:space="0" w:color="auto"/>
            <w:left w:val="none" w:sz="0" w:space="0" w:color="auto"/>
            <w:bottom w:val="none" w:sz="0" w:space="0" w:color="auto"/>
            <w:right w:val="none" w:sz="0" w:space="0" w:color="auto"/>
          </w:divBdr>
        </w:div>
      </w:divsChild>
    </w:div>
    <w:div w:id="1246377559">
      <w:bodyDiv w:val="1"/>
      <w:marLeft w:val="0"/>
      <w:marRight w:val="0"/>
      <w:marTop w:val="0"/>
      <w:marBottom w:val="0"/>
      <w:divBdr>
        <w:top w:val="none" w:sz="0" w:space="0" w:color="auto"/>
        <w:left w:val="none" w:sz="0" w:space="0" w:color="auto"/>
        <w:bottom w:val="none" w:sz="0" w:space="0" w:color="auto"/>
        <w:right w:val="none" w:sz="0" w:space="0" w:color="auto"/>
      </w:divBdr>
    </w:div>
    <w:div w:id="1287738877">
      <w:bodyDiv w:val="1"/>
      <w:marLeft w:val="0"/>
      <w:marRight w:val="0"/>
      <w:marTop w:val="0"/>
      <w:marBottom w:val="0"/>
      <w:divBdr>
        <w:top w:val="none" w:sz="0" w:space="0" w:color="auto"/>
        <w:left w:val="none" w:sz="0" w:space="0" w:color="auto"/>
        <w:bottom w:val="none" w:sz="0" w:space="0" w:color="auto"/>
        <w:right w:val="none" w:sz="0" w:space="0" w:color="auto"/>
      </w:divBdr>
    </w:div>
    <w:div w:id="1296523992">
      <w:bodyDiv w:val="1"/>
      <w:marLeft w:val="0"/>
      <w:marRight w:val="0"/>
      <w:marTop w:val="0"/>
      <w:marBottom w:val="0"/>
      <w:divBdr>
        <w:top w:val="none" w:sz="0" w:space="0" w:color="auto"/>
        <w:left w:val="none" w:sz="0" w:space="0" w:color="auto"/>
        <w:bottom w:val="none" w:sz="0" w:space="0" w:color="auto"/>
        <w:right w:val="none" w:sz="0" w:space="0" w:color="auto"/>
      </w:divBdr>
    </w:div>
    <w:div w:id="1316764082">
      <w:bodyDiv w:val="1"/>
      <w:marLeft w:val="0"/>
      <w:marRight w:val="0"/>
      <w:marTop w:val="0"/>
      <w:marBottom w:val="0"/>
      <w:divBdr>
        <w:top w:val="none" w:sz="0" w:space="0" w:color="auto"/>
        <w:left w:val="none" w:sz="0" w:space="0" w:color="auto"/>
        <w:bottom w:val="none" w:sz="0" w:space="0" w:color="auto"/>
        <w:right w:val="none" w:sz="0" w:space="0" w:color="auto"/>
      </w:divBdr>
      <w:divsChild>
        <w:div w:id="332144777">
          <w:marLeft w:val="274"/>
          <w:marRight w:val="0"/>
          <w:marTop w:val="120"/>
          <w:marBottom w:val="0"/>
          <w:divBdr>
            <w:top w:val="none" w:sz="0" w:space="0" w:color="auto"/>
            <w:left w:val="none" w:sz="0" w:space="0" w:color="auto"/>
            <w:bottom w:val="none" w:sz="0" w:space="0" w:color="auto"/>
            <w:right w:val="none" w:sz="0" w:space="0" w:color="auto"/>
          </w:divBdr>
        </w:div>
        <w:div w:id="644312130">
          <w:marLeft w:val="274"/>
          <w:marRight w:val="0"/>
          <w:marTop w:val="120"/>
          <w:marBottom w:val="0"/>
          <w:divBdr>
            <w:top w:val="none" w:sz="0" w:space="0" w:color="auto"/>
            <w:left w:val="none" w:sz="0" w:space="0" w:color="auto"/>
            <w:bottom w:val="none" w:sz="0" w:space="0" w:color="auto"/>
            <w:right w:val="none" w:sz="0" w:space="0" w:color="auto"/>
          </w:divBdr>
        </w:div>
        <w:div w:id="1211842346">
          <w:marLeft w:val="274"/>
          <w:marRight w:val="0"/>
          <w:marTop w:val="120"/>
          <w:marBottom w:val="0"/>
          <w:divBdr>
            <w:top w:val="none" w:sz="0" w:space="0" w:color="auto"/>
            <w:left w:val="none" w:sz="0" w:space="0" w:color="auto"/>
            <w:bottom w:val="none" w:sz="0" w:space="0" w:color="auto"/>
            <w:right w:val="none" w:sz="0" w:space="0" w:color="auto"/>
          </w:divBdr>
        </w:div>
      </w:divsChild>
    </w:div>
    <w:div w:id="1328285707">
      <w:bodyDiv w:val="1"/>
      <w:marLeft w:val="0"/>
      <w:marRight w:val="0"/>
      <w:marTop w:val="0"/>
      <w:marBottom w:val="0"/>
      <w:divBdr>
        <w:top w:val="none" w:sz="0" w:space="0" w:color="auto"/>
        <w:left w:val="none" w:sz="0" w:space="0" w:color="auto"/>
        <w:bottom w:val="none" w:sz="0" w:space="0" w:color="auto"/>
        <w:right w:val="none" w:sz="0" w:space="0" w:color="auto"/>
      </w:divBdr>
    </w:div>
    <w:div w:id="1331324093">
      <w:bodyDiv w:val="1"/>
      <w:marLeft w:val="0"/>
      <w:marRight w:val="0"/>
      <w:marTop w:val="0"/>
      <w:marBottom w:val="0"/>
      <w:divBdr>
        <w:top w:val="none" w:sz="0" w:space="0" w:color="auto"/>
        <w:left w:val="none" w:sz="0" w:space="0" w:color="auto"/>
        <w:bottom w:val="none" w:sz="0" w:space="0" w:color="auto"/>
        <w:right w:val="none" w:sz="0" w:space="0" w:color="auto"/>
      </w:divBdr>
    </w:div>
    <w:div w:id="1333410170">
      <w:bodyDiv w:val="1"/>
      <w:marLeft w:val="0"/>
      <w:marRight w:val="0"/>
      <w:marTop w:val="0"/>
      <w:marBottom w:val="0"/>
      <w:divBdr>
        <w:top w:val="none" w:sz="0" w:space="0" w:color="auto"/>
        <w:left w:val="none" w:sz="0" w:space="0" w:color="auto"/>
        <w:bottom w:val="none" w:sz="0" w:space="0" w:color="auto"/>
        <w:right w:val="none" w:sz="0" w:space="0" w:color="auto"/>
      </w:divBdr>
      <w:divsChild>
        <w:div w:id="1691225438">
          <w:marLeft w:val="547"/>
          <w:marRight w:val="0"/>
          <w:marTop w:val="0"/>
          <w:marBottom w:val="0"/>
          <w:divBdr>
            <w:top w:val="none" w:sz="0" w:space="0" w:color="auto"/>
            <w:left w:val="none" w:sz="0" w:space="0" w:color="auto"/>
            <w:bottom w:val="none" w:sz="0" w:space="0" w:color="auto"/>
            <w:right w:val="none" w:sz="0" w:space="0" w:color="auto"/>
          </w:divBdr>
        </w:div>
      </w:divsChild>
    </w:div>
    <w:div w:id="1347053903">
      <w:bodyDiv w:val="1"/>
      <w:marLeft w:val="0"/>
      <w:marRight w:val="0"/>
      <w:marTop w:val="0"/>
      <w:marBottom w:val="0"/>
      <w:divBdr>
        <w:top w:val="none" w:sz="0" w:space="0" w:color="auto"/>
        <w:left w:val="none" w:sz="0" w:space="0" w:color="auto"/>
        <w:bottom w:val="none" w:sz="0" w:space="0" w:color="auto"/>
        <w:right w:val="none" w:sz="0" w:space="0" w:color="auto"/>
      </w:divBdr>
      <w:divsChild>
        <w:div w:id="680818995">
          <w:marLeft w:val="547"/>
          <w:marRight w:val="0"/>
          <w:marTop w:val="0"/>
          <w:marBottom w:val="0"/>
          <w:divBdr>
            <w:top w:val="none" w:sz="0" w:space="0" w:color="auto"/>
            <w:left w:val="none" w:sz="0" w:space="0" w:color="auto"/>
            <w:bottom w:val="none" w:sz="0" w:space="0" w:color="auto"/>
            <w:right w:val="none" w:sz="0" w:space="0" w:color="auto"/>
          </w:divBdr>
        </w:div>
      </w:divsChild>
    </w:div>
    <w:div w:id="1354962182">
      <w:bodyDiv w:val="1"/>
      <w:marLeft w:val="0"/>
      <w:marRight w:val="0"/>
      <w:marTop w:val="0"/>
      <w:marBottom w:val="0"/>
      <w:divBdr>
        <w:top w:val="none" w:sz="0" w:space="0" w:color="auto"/>
        <w:left w:val="none" w:sz="0" w:space="0" w:color="auto"/>
        <w:bottom w:val="none" w:sz="0" w:space="0" w:color="auto"/>
        <w:right w:val="none" w:sz="0" w:space="0" w:color="auto"/>
      </w:divBdr>
    </w:div>
    <w:div w:id="1359886958">
      <w:bodyDiv w:val="1"/>
      <w:marLeft w:val="0"/>
      <w:marRight w:val="0"/>
      <w:marTop w:val="0"/>
      <w:marBottom w:val="0"/>
      <w:divBdr>
        <w:top w:val="none" w:sz="0" w:space="0" w:color="auto"/>
        <w:left w:val="none" w:sz="0" w:space="0" w:color="auto"/>
        <w:bottom w:val="none" w:sz="0" w:space="0" w:color="auto"/>
        <w:right w:val="none" w:sz="0" w:space="0" w:color="auto"/>
      </w:divBdr>
      <w:divsChild>
        <w:div w:id="1752968210">
          <w:marLeft w:val="547"/>
          <w:marRight w:val="0"/>
          <w:marTop w:val="0"/>
          <w:marBottom w:val="0"/>
          <w:divBdr>
            <w:top w:val="none" w:sz="0" w:space="0" w:color="auto"/>
            <w:left w:val="none" w:sz="0" w:space="0" w:color="auto"/>
            <w:bottom w:val="none" w:sz="0" w:space="0" w:color="auto"/>
            <w:right w:val="none" w:sz="0" w:space="0" w:color="auto"/>
          </w:divBdr>
        </w:div>
      </w:divsChild>
    </w:div>
    <w:div w:id="1367758956">
      <w:bodyDiv w:val="1"/>
      <w:marLeft w:val="0"/>
      <w:marRight w:val="0"/>
      <w:marTop w:val="0"/>
      <w:marBottom w:val="0"/>
      <w:divBdr>
        <w:top w:val="none" w:sz="0" w:space="0" w:color="auto"/>
        <w:left w:val="none" w:sz="0" w:space="0" w:color="auto"/>
        <w:bottom w:val="none" w:sz="0" w:space="0" w:color="auto"/>
        <w:right w:val="none" w:sz="0" w:space="0" w:color="auto"/>
      </w:divBdr>
      <w:divsChild>
        <w:div w:id="1525023042">
          <w:marLeft w:val="547"/>
          <w:marRight w:val="0"/>
          <w:marTop w:val="0"/>
          <w:marBottom w:val="0"/>
          <w:divBdr>
            <w:top w:val="none" w:sz="0" w:space="0" w:color="auto"/>
            <w:left w:val="none" w:sz="0" w:space="0" w:color="auto"/>
            <w:bottom w:val="none" w:sz="0" w:space="0" w:color="auto"/>
            <w:right w:val="none" w:sz="0" w:space="0" w:color="auto"/>
          </w:divBdr>
        </w:div>
      </w:divsChild>
    </w:div>
    <w:div w:id="1367877420">
      <w:bodyDiv w:val="1"/>
      <w:marLeft w:val="0"/>
      <w:marRight w:val="0"/>
      <w:marTop w:val="0"/>
      <w:marBottom w:val="0"/>
      <w:divBdr>
        <w:top w:val="none" w:sz="0" w:space="0" w:color="auto"/>
        <w:left w:val="none" w:sz="0" w:space="0" w:color="auto"/>
        <w:bottom w:val="none" w:sz="0" w:space="0" w:color="auto"/>
        <w:right w:val="none" w:sz="0" w:space="0" w:color="auto"/>
      </w:divBdr>
      <w:divsChild>
        <w:div w:id="1210997542">
          <w:marLeft w:val="547"/>
          <w:marRight w:val="0"/>
          <w:marTop w:val="0"/>
          <w:marBottom w:val="0"/>
          <w:divBdr>
            <w:top w:val="none" w:sz="0" w:space="0" w:color="auto"/>
            <w:left w:val="none" w:sz="0" w:space="0" w:color="auto"/>
            <w:bottom w:val="none" w:sz="0" w:space="0" w:color="auto"/>
            <w:right w:val="none" w:sz="0" w:space="0" w:color="auto"/>
          </w:divBdr>
        </w:div>
      </w:divsChild>
    </w:div>
    <w:div w:id="1368218242">
      <w:bodyDiv w:val="1"/>
      <w:marLeft w:val="0"/>
      <w:marRight w:val="0"/>
      <w:marTop w:val="0"/>
      <w:marBottom w:val="0"/>
      <w:divBdr>
        <w:top w:val="none" w:sz="0" w:space="0" w:color="auto"/>
        <w:left w:val="none" w:sz="0" w:space="0" w:color="auto"/>
        <w:bottom w:val="none" w:sz="0" w:space="0" w:color="auto"/>
        <w:right w:val="none" w:sz="0" w:space="0" w:color="auto"/>
      </w:divBdr>
    </w:div>
    <w:div w:id="1378703957">
      <w:bodyDiv w:val="1"/>
      <w:marLeft w:val="0"/>
      <w:marRight w:val="0"/>
      <w:marTop w:val="0"/>
      <w:marBottom w:val="0"/>
      <w:divBdr>
        <w:top w:val="none" w:sz="0" w:space="0" w:color="auto"/>
        <w:left w:val="none" w:sz="0" w:space="0" w:color="auto"/>
        <w:bottom w:val="none" w:sz="0" w:space="0" w:color="auto"/>
        <w:right w:val="none" w:sz="0" w:space="0" w:color="auto"/>
      </w:divBdr>
      <w:divsChild>
        <w:div w:id="19935303">
          <w:marLeft w:val="274"/>
          <w:marRight w:val="0"/>
          <w:marTop w:val="120"/>
          <w:marBottom w:val="0"/>
          <w:divBdr>
            <w:top w:val="none" w:sz="0" w:space="0" w:color="auto"/>
            <w:left w:val="none" w:sz="0" w:space="0" w:color="auto"/>
            <w:bottom w:val="none" w:sz="0" w:space="0" w:color="auto"/>
            <w:right w:val="none" w:sz="0" w:space="0" w:color="auto"/>
          </w:divBdr>
        </w:div>
        <w:div w:id="144468194">
          <w:marLeft w:val="274"/>
          <w:marRight w:val="0"/>
          <w:marTop w:val="120"/>
          <w:marBottom w:val="0"/>
          <w:divBdr>
            <w:top w:val="none" w:sz="0" w:space="0" w:color="auto"/>
            <w:left w:val="none" w:sz="0" w:space="0" w:color="auto"/>
            <w:bottom w:val="none" w:sz="0" w:space="0" w:color="auto"/>
            <w:right w:val="none" w:sz="0" w:space="0" w:color="auto"/>
          </w:divBdr>
        </w:div>
        <w:div w:id="653609032">
          <w:marLeft w:val="274"/>
          <w:marRight w:val="0"/>
          <w:marTop w:val="120"/>
          <w:marBottom w:val="0"/>
          <w:divBdr>
            <w:top w:val="none" w:sz="0" w:space="0" w:color="auto"/>
            <w:left w:val="none" w:sz="0" w:space="0" w:color="auto"/>
            <w:bottom w:val="none" w:sz="0" w:space="0" w:color="auto"/>
            <w:right w:val="none" w:sz="0" w:space="0" w:color="auto"/>
          </w:divBdr>
        </w:div>
        <w:div w:id="748573793">
          <w:marLeft w:val="274"/>
          <w:marRight w:val="0"/>
          <w:marTop w:val="120"/>
          <w:marBottom w:val="0"/>
          <w:divBdr>
            <w:top w:val="none" w:sz="0" w:space="0" w:color="auto"/>
            <w:left w:val="none" w:sz="0" w:space="0" w:color="auto"/>
            <w:bottom w:val="none" w:sz="0" w:space="0" w:color="auto"/>
            <w:right w:val="none" w:sz="0" w:space="0" w:color="auto"/>
          </w:divBdr>
        </w:div>
        <w:div w:id="1034421438">
          <w:marLeft w:val="274"/>
          <w:marRight w:val="0"/>
          <w:marTop w:val="120"/>
          <w:marBottom w:val="0"/>
          <w:divBdr>
            <w:top w:val="none" w:sz="0" w:space="0" w:color="auto"/>
            <w:left w:val="none" w:sz="0" w:space="0" w:color="auto"/>
            <w:bottom w:val="none" w:sz="0" w:space="0" w:color="auto"/>
            <w:right w:val="none" w:sz="0" w:space="0" w:color="auto"/>
          </w:divBdr>
        </w:div>
        <w:div w:id="1512178014">
          <w:marLeft w:val="274"/>
          <w:marRight w:val="0"/>
          <w:marTop w:val="120"/>
          <w:marBottom w:val="0"/>
          <w:divBdr>
            <w:top w:val="none" w:sz="0" w:space="0" w:color="auto"/>
            <w:left w:val="none" w:sz="0" w:space="0" w:color="auto"/>
            <w:bottom w:val="none" w:sz="0" w:space="0" w:color="auto"/>
            <w:right w:val="none" w:sz="0" w:space="0" w:color="auto"/>
          </w:divBdr>
        </w:div>
      </w:divsChild>
    </w:div>
    <w:div w:id="1379820179">
      <w:bodyDiv w:val="1"/>
      <w:marLeft w:val="0"/>
      <w:marRight w:val="0"/>
      <w:marTop w:val="0"/>
      <w:marBottom w:val="0"/>
      <w:divBdr>
        <w:top w:val="none" w:sz="0" w:space="0" w:color="auto"/>
        <w:left w:val="none" w:sz="0" w:space="0" w:color="auto"/>
        <w:bottom w:val="none" w:sz="0" w:space="0" w:color="auto"/>
        <w:right w:val="none" w:sz="0" w:space="0" w:color="auto"/>
      </w:divBdr>
      <w:divsChild>
        <w:div w:id="224493042">
          <w:marLeft w:val="547"/>
          <w:marRight w:val="0"/>
          <w:marTop w:val="0"/>
          <w:marBottom w:val="0"/>
          <w:divBdr>
            <w:top w:val="none" w:sz="0" w:space="0" w:color="auto"/>
            <w:left w:val="none" w:sz="0" w:space="0" w:color="auto"/>
            <w:bottom w:val="none" w:sz="0" w:space="0" w:color="auto"/>
            <w:right w:val="none" w:sz="0" w:space="0" w:color="auto"/>
          </w:divBdr>
        </w:div>
      </w:divsChild>
    </w:div>
    <w:div w:id="1390306274">
      <w:bodyDiv w:val="1"/>
      <w:marLeft w:val="0"/>
      <w:marRight w:val="0"/>
      <w:marTop w:val="0"/>
      <w:marBottom w:val="0"/>
      <w:divBdr>
        <w:top w:val="none" w:sz="0" w:space="0" w:color="auto"/>
        <w:left w:val="none" w:sz="0" w:space="0" w:color="auto"/>
        <w:bottom w:val="none" w:sz="0" w:space="0" w:color="auto"/>
        <w:right w:val="none" w:sz="0" w:space="0" w:color="auto"/>
      </w:divBdr>
      <w:divsChild>
        <w:div w:id="1139954486">
          <w:marLeft w:val="274"/>
          <w:marRight w:val="0"/>
          <w:marTop w:val="120"/>
          <w:marBottom w:val="0"/>
          <w:divBdr>
            <w:top w:val="none" w:sz="0" w:space="0" w:color="auto"/>
            <w:left w:val="none" w:sz="0" w:space="0" w:color="auto"/>
            <w:bottom w:val="none" w:sz="0" w:space="0" w:color="auto"/>
            <w:right w:val="none" w:sz="0" w:space="0" w:color="auto"/>
          </w:divBdr>
        </w:div>
      </w:divsChild>
    </w:div>
    <w:div w:id="1398743606">
      <w:bodyDiv w:val="1"/>
      <w:marLeft w:val="0"/>
      <w:marRight w:val="0"/>
      <w:marTop w:val="0"/>
      <w:marBottom w:val="0"/>
      <w:divBdr>
        <w:top w:val="none" w:sz="0" w:space="0" w:color="auto"/>
        <w:left w:val="none" w:sz="0" w:space="0" w:color="auto"/>
        <w:bottom w:val="none" w:sz="0" w:space="0" w:color="auto"/>
        <w:right w:val="none" w:sz="0" w:space="0" w:color="auto"/>
      </w:divBdr>
      <w:divsChild>
        <w:div w:id="1782144772">
          <w:marLeft w:val="274"/>
          <w:marRight w:val="0"/>
          <w:marTop w:val="120"/>
          <w:marBottom w:val="0"/>
          <w:divBdr>
            <w:top w:val="none" w:sz="0" w:space="0" w:color="auto"/>
            <w:left w:val="none" w:sz="0" w:space="0" w:color="auto"/>
            <w:bottom w:val="none" w:sz="0" w:space="0" w:color="auto"/>
            <w:right w:val="none" w:sz="0" w:space="0" w:color="auto"/>
          </w:divBdr>
        </w:div>
      </w:divsChild>
    </w:div>
    <w:div w:id="1415858729">
      <w:bodyDiv w:val="1"/>
      <w:marLeft w:val="0"/>
      <w:marRight w:val="0"/>
      <w:marTop w:val="0"/>
      <w:marBottom w:val="0"/>
      <w:divBdr>
        <w:top w:val="none" w:sz="0" w:space="0" w:color="auto"/>
        <w:left w:val="none" w:sz="0" w:space="0" w:color="auto"/>
        <w:bottom w:val="none" w:sz="0" w:space="0" w:color="auto"/>
        <w:right w:val="none" w:sz="0" w:space="0" w:color="auto"/>
      </w:divBdr>
      <w:divsChild>
        <w:div w:id="802506392">
          <w:marLeft w:val="0"/>
          <w:marRight w:val="0"/>
          <w:marTop w:val="0"/>
          <w:marBottom w:val="0"/>
          <w:divBdr>
            <w:top w:val="none" w:sz="0" w:space="0" w:color="auto"/>
            <w:left w:val="none" w:sz="0" w:space="0" w:color="auto"/>
            <w:bottom w:val="none" w:sz="0" w:space="0" w:color="auto"/>
            <w:right w:val="none" w:sz="0" w:space="0" w:color="auto"/>
          </w:divBdr>
          <w:divsChild>
            <w:div w:id="52897886">
              <w:marLeft w:val="0"/>
              <w:marRight w:val="0"/>
              <w:marTop w:val="0"/>
              <w:marBottom w:val="0"/>
              <w:divBdr>
                <w:top w:val="none" w:sz="0" w:space="0" w:color="auto"/>
                <w:left w:val="none" w:sz="0" w:space="0" w:color="auto"/>
                <w:bottom w:val="none" w:sz="0" w:space="0" w:color="auto"/>
                <w:right w:val="none" w:sz="0" w:space="0" w:color="auto"/>
              </w:divBdr>
            </w:div>
            <w:div w:id="531264209">
              <w:marLeft w:val="0"/>
              <w:marRight w:val="0"/>
              <w:marTop w:val="0"/>
              <w:marBottom w:val="0"/>
              <w:divBdr>
                <w:top w:val="none" w:sz="0" w:space="0" w:color="auto"/>
                <w:left w:val="none" w:sz="0" w:space="0" w:color="auto"/>
                <w:bottom w:val="none" w:sz="0" w:space="0" w:color="auto"/>
                <w:right w:val="none" w:sz="0" w:space="0" w:color="auto"/>
              </w:divBdr>
            </w:div>
            <w:div w:id="1173688107">
              <w:marLeft w:val="0"/>
              <w:marRight w:val="0"/>
              <w:marTop w:val="0"/>
              <w:marBottom w:val="0"/>
              <w:divBdr>
                <w:top w:val="none" w:sz="0" w:space="0" w:color="auto"/>
                <w:left w:val="none" w:sz="0" w:space="0" w:color="auto"/>
                <w:bottom w:val="none" w:sz="0" w:space="0" w:color="auto"/>
                <w:right w:val="none" w:sz="0" w:space="0" w:color="auto"/>
              </w:divBdr>
            </w:div>
            <w:div w:id="1956135561">
              <w:marLeft w:val="0"/>
              <w:marRight w:val="0"/>
              <w:marTop w:val="0"/>
              <w:marBottom w:val="0"/>
              <w:divBdr>
                <w:top w:val="none" w:sz="0" w:space="0" w:color="auto"/>
                <w:left w:val="none" w:sz="0" w:space="0" w:color="auto"/>
                <w:bottom w:val="none" w:sz="0" w:space="0" w:color="auto"/>
                <w:right w:val="none" w:sz="0" w:space="0" w:color="auto"/>
              </w:divBdr>
            </w:div>
            <w:div w:id="20210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63192">
      <w:bodyDiv w:val="1"/>
      <w:marLeft w:val="0"/>
      <w:marRight w:val="0"/>
      <w:marTop w:val="0"/>
      <w:marBottom w:val="0"/>
      <w:divBdr>
        <w:top w:val="none" w:sz="0" w:space="0" w:color="auto"/>
        <w:left w:val="none" w:sz="0" w:space="0" w:color="auto"/>
        <w:bottom w:val="none" w:sz="0" w:space="0" w:color="auto"/>
        <w:right w:val="none" w:sz="0" w:space="0" w:color="auto"/>
      </w:divBdr>
    </w:div>
    <w:div w:id="1436708566">
      <w:bodyDiv w:val="1"/>
      <w:marLeft w:val="0"/>
      <w:marRight w:val="0"/>
      <w:marTop w:val="0"/>
      <w:marBottom w:val="0"/>
      <w:divBdr>
        <w:top w:val="none" w:sz="0" w:space="0" w:color="auto"/>
        <w:left w:val="none" w:sz="0" w:space="0" w:color="auto"/>
        <w:bottom w:val="none" w:sz="0" w:space="0" w:color="auto"/>
        <w:right w:val="none" w:sz="0" w:space="0" w:color="auto"/>
      </w:divBdr>
      <w:divsChild>
        <w:div w:id="554781180">
          <w:marLeft w:val="547"/>
          <w:marRight w:val="0"/>
          <w:marTop w:val="0"/>
          <w:marBottom w:val="0"/>
          <w:divBdr>
            <w:top w:val="none" w:sz="0" w:space="0" w:color="auto"/>
            <w:left w:val="none" w:sz="0" w:space="0" w:color="auto"/>
            <w:bottom w:val="none" w:sz="0" w:space="0" w:color="auto"/>
            <w:right w:val="none" w:sz="0" w:space="0" w:color="auto"/>
          </w:divBdr>
        </w:div>
      </w:divsChild>
    </w:div>
    <w:div w:id="1466703719">
      <w:bodyDiv w:val="1"/>
      <w:marLeft w:val="0"/>
      <w:marRight w:val="0"/>
      <w:marTop w:val="0"/>
      <w:marBottom w:val="0"/>
      <w:divBdr>
        <w:top w:val="none" w:sz="0" w:space="0" w:color="auto"/>
        <w:left w:val="none" w:sz="0" w:space="0" w:color="auto"/>
        <w:bottom w:val="none" w:sz="0" w:space="0" w:color="auto"/>
        <w:right w:val="none" w:sz="0" w:space="0" w:color="auto"/>
      </w:divBdr>
      <w:divsChild>
        <w:div w:id="802310912">
          <w:marLeft w:val="0"/>
          <w:marRight w:val="0"/>
          <w:marTop w:val="0"/>
          <w:marBottom w:val="0"/>
          <w:divBdr>
            <w:top w:val="none" w:sz="0" w:space="0" w:color="auto"/>
            <w:left w:val="none" w:sz="0" w:space="0" w:color="auto"/>
            <w:bottom w:val="none" w:sz="0" w:space="0" w:color="auto"/>
            <w:right w:val="none" w:sz="0" w:space="0" w:color="auto"/>
          </w:divBdr>
          <w:divsChild>
            <w:div w:id="672758681">
              <w:marLeft w:val="0"/>
              <w:marRight w:val="0"/>
              <w:marTop w:val="0"/>
              <w:marBottom w:val="0"/>
              <w:divBdr>
                <w:top w:val="none" w:sz="0" w:space="0" w:color="auto"/>
                <w:left w:val="none" w:sz="0" w:space="0" w:color="auto"/>
                <w:bottom w:val="none" w:sz="0" w:space="0" w:color="auto"/>
                <w:right w:val="none" w:sz="0" w:space="0" w:color="auto"/>
              </w:divBdr>
            </w:div>
            <w:div w:id="1054815061">
              <w:marLeft w:val="0"/>
              <w:marRight w:val="0"/>
              <w:marTop w:val="0"/>
              <w:marBottom w:val="0"/>
              <w:divBdr>
                <w:top w:val="none" w:sz="0" w:space="0" w:color="auto"/>
                <w:left w:val="none" w:sz="0" w:space="0" w:color="auto"/>
                <w:bottom w:val="none" w:sz="0" w:space="0" w:color="auto"/>
                <w:right w:val="none" w:sz="0" w:space="0" w:color="auto"/>
              </w:divBdr>
            </w:div>
            <w:div w:id="1401126483">
              <w:marLeft w:val="0"/>
              <w:marRight w:val="0"/>
              <w:marTop w:val="0"/>
              <w:marBottom w:val="0"/>
              <w:divBdr>
                <w:top w:val="none" w:sz="0" w:space="0" w:color="auto"/>
                <w:left w:val="none" w:sz="0" w:space="0" w:color="auto"/>
                <w:bottom w:val="none" w:sz="0" w:space="0" w:color="auto"/>
                <w:right w:val="none" w:sz="0" w:space="0" w:color="auto"/>
              </w:divBdr>
            </w:div>
            <w:div w:id="144063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65605">
      <w:bodyDiv w:val="1"/>
      <w:marLeft w:val="0"/>
      <w:marRight w:val="0"/>
      <w:marTop w:val="0"/>
      <w:marBottom w:val="0"/>
      <w:divBdr>
        <w:top w:val="none" w:sz="0" w:space="0" w:color="auto"/>
        <w:left w:val="none" w:sz="0" w:space="0" w:color="auto"/>
        <w:bottom w:val="none" w:sz="0" w:space="0" w:color="auto"/>
        <w:right w:val="none" w:sz="0" w:space="0" w:color="auto"/>
      </w:divBdr>
      <w:divsChild>
        <w:div w:id="67383255">
          <w:marLeft w:val="547"/>
          <w:marRight w:val="0"/>
          <w:marTop w:val="0"/>
          <w:marBottom w:val="0"/>
          <w:divBdr>
            <w:top w:val="none" w:sz="0" w:space="0" w:color="auto"/>
            <w:left w:val="none" w:sz="0" w:space="0" w:color="auto"/>
            <w:bottom w:val="none" w:sz="0" w:space="0" w:color="auto"/>
            <w:right w:val="none" w:sz="0" w:space="0" w:color="auto"/>
          </w:divBdr>
        </w:div>
        <w:div w:id="1712727999">
          <w:marLeft w:val="547"/>
          <w:marRight w:val="0"/>
          <w:marTop w:val="0"/>
          <w:marBottom w:val="0"/>
          <w:divBdr>
            <w:top w:val="none" w:sz="0" w:space="0" w:color="auto"/>
            <w:left w:val="none" w:sz="0" w:space="0" w:color="auto"/>
            <w:bottom w:val="none" w:sz="0" w:space="0" w:color="auto"/>
            <w:right w:val="none" w:sz="0" w:space="0" w:color="auto"/>
          </w:divBdr>
        </w:div>
      </w:divsChild>
    </w:div>
    <w:div w:id="1497649447">
      <w:bodyDiv w:val="1"/>
      <w:marLeft w:val="0"/>
      <w:marRight w:val="0"/>
      <w:marTop w:val="0"/>
      <w:marBottom w:val="0"/>
      <w:divBdr>
        <w:top w:val="none" w:sz="0" w:space="0" w:color="auto"/>
        <w:left w:val="none" w:sz="0" w:space="0" w:color="auto"/>
        <w:bottom w:val="none" w:sz="0" w:space="0" w:color="auto"/>
        <w:right w:val="none" w:sz="0" w:space="0" w:color="auto"/>
      </w:divBdr>
      <w:divsChild>
        <w:div w:id="29840467">
          <w:marLeft w:val="547"/>
          <w:marRight w:val="0"/>
          <w:marTop w:val="0"/>
          <w:marBottom w:val="0"/>
          <w:divBdr>
            <w:top w:val="none" w:sz="0" w:space="0" w:color="auto"/>
            <w:left w:val="none" w:sz="0" w:space="0" w:color="auto"/>
            <w:bottom w:val="none" w:sz="0" w:space="0" w:color="auto"/>
            <w:right w:val="none" w:sz="0" w:space="0" w:color="auto"/>
          </w:divBdr>
        </w:div>
        <w:div w:id="510609946">
          <w:marLeft w:val="547"/>
          <w:marRight w:val="0"/>
          <w:marTop w:val="0"/>
          <w:marBottom w:val="0"/>
          <w:divBdr>
            <w:top w:val="none" w:sz="0" w:space="0" w:color="auto"/>
            <w:left w:val="none" w:sz="0" w:space="0" w:color="auto"/>
            <w:bottom w:val="none" w:sz="0" w:space="0" w:color="auto"/>
            <w:right w:val="none" w:sz="0" w:space="0" w:color="auto"/>
          </w:divBdr>
        </w:div>
        <w:div w:id="821198590">
          <w:marLeft w:val="547"/>
          <w:marRight w:val="0"/>
          <w:marTop w:val="0"/>
          <w:marBottom w:val="0"/>
          <w:divBdr>
            <w:top w:val="none" w:sz="0" w:space="0" w:color="auto"/>
            <w:left w:val="none" w:sz="0" w:space="0" w:color="auto"/>
            <w:bottom w:val="none" w:sz="0" w:space="0" w:color="auto"/>
            <w:right w:val="none" w:sz="0" w:space="0" w:color="auto"/>
          </w:divBdr>
        </w:div>
        <w:div w:id="1456177030">
          <w:marLeft w:val="547"/>
          <w:marRight w:val="0"/>
          <w:marTop w:val="0"/>
          <w:marBottom w:val="0"/>
          <w:divBdr>
            <w:top w:val="none" w:sz="0" w:space="0" w:color="auto"/>
            <w:left w:val="none" w:sz="0" w:space="0" w:color="auto"/>
            <w:bottom w:val="none" w:sz="0" w:space="0" w:color="auto"/>
            <w:right w:val="none" w:sz="0" w:space="0" w:color="auto"/>
          </w:divBdr>
        </w:div>
        <w:div w:id="1607157468">
          <w:marLeft w:val="547"/>
          <w:marRight w:val="0"/>
          <w:marTop w:val="0"/>
          <w:marBottom w:val="0"/>
          <w:divBdr>
            <w:top w:val="none" w:sz="0" w:space="0" w:color="auto"/>
            <w:left w:val="none" w:sz="0" w:space="0" w:color="auto"/>
            <w:bottom w:val="none" w:sz="0" w:space="0" w:color="auto"/>
            <w:right w:val="none" w:sz="0" w:space="0" w:color="auto"/>
          </w:divBdr>
        </w:div>
        <w:div w:id="1678772336">
          <w:marLeft w:val="547"/>
          <w:marRight w:val="0"/>
          <w:marTop w:val="0"/>
          <w:marBottom w:val="0"/>
          <w:divBdr>
            <w:top w:val="none" w:sz="0" w:space="0" w:color="auto"/>
            <w:left w:val="none" w:sz="0" w:space="0" w:color="auto"/>
            <w:bottom w:val="none" w:sz="0" w:space="0" w:color="auto"/>
            <w:right w:val="none" w:sz="0" w:space="0" w:color="auto"/>
          </w:divBdr>
        </w:div>
        <w:div w:id="2005665468">
          <w:marLeft w:val="547"/>
          <w:marRight w:val="0"/>
          <w:marTop w:val="0"/>
          <w:marBottom w:val="0"/>
          <w:divBdr>
            <w:top w:val="none" w:sz="0" w:space="0" w:color="auto"/>
            <w:left w:val="none" w:sz="0" w:space="0" w:color="auto"/>
            <w:bottom w:val="none" w:sz="0" w:space="0" w:color="auto"/>
            <w:right w:val="none" w:sz="0" w:space="0" w:color="auto"/>
          </w:divBdr>
        </w:div>
      </w:divsChild>
    </w:div>
    <w:div w:id="1540358655">
      <w:bodyDiv w:val="1"/>
      <w:marLeft w:val="0"/>
      <w:marRight w:val="0"/>
      <w:marTop w:val="0"/>
      <w:marBottom w:val="0"/>
      <w:divBdr>
        <w:top w:val="none" w:sz="0" w:space="0" w:color="auto"/>
        <w:left w:val="none" w:sz="0" w:space="0" w:color="auto"/>
        <w:bottom w:val="none" w:sz="0" w:space="0" w:color="auto"/>
        <w:right w:val="none" w:sz="0" w:space="0" w:color="auto"/>
      </w:divBdr>
      <w:divsChild>
        <w:div w:id="386225681">
          <w:marLeft w:val="1152"/>
          <w:marRight w:val="0"/>
          <w:marTop w:val="120"/>
          <w:marBottom w:val="0"/>
          <w:divBdr>
            <w:top w:val="none" w:sz="0" w:space="0" w:color="auto"/>
            <w:left w:val="none" w:sz="0" w:space="0" w:color="auto"/>
            <w:bottom w:val="none" w:sz="0" w:space="0" w:color="auto"/>
            <w:right w:val="none" w:sz="0" w:space="0" w:color="auto"/>
          </w:divBdr>
        </w:div>
        <w:div w:id="602304552">
          <w:marLeft w:val="432"/>
          <w:marRight w:val="0"/>
          <w:marTop w:val="120"/>
          <w:marBottom w:val="0"/>
          <w:divBdr>
            <w:top w:val="none" w:sz="0" w:space="0" w:color="auto"/>
            <w:left w:val="none" w:sz="0" w:space="0" w:color="auto"/>
            <w:bottom w:val="none" w:sz="0" w:space="0" w:color="auto"/>
            <w:right w:val="none" w:sz="0" w:space="0" w:color="auto"/>
          </w:divBdr>
        </w:div>
        <w:div w:id="1236667618">
          <w:marLeft w:val="1152"/>
          <w:marRight w:val="0"/>
          <w:marTop w:val="120"/>
          <w:marBottom w:val="0"/>
          <w:divBdr>
            <w:top w:val="none" w:sz="0" w:space="0" w:color="auto"/>
            <w:left w:val="none" w:sz="0" w:space="0" w:color="auto"/>
            <w:bottom w:val="none" w:sz="0" w:space="0" w:color="auto"/>
            <w:right w:val="none" w:sz="0" w:space="0" w:color="auto"/>
          </w:divBdr>
        </w:div>
        <w:div w:id="1292319001">
          <w:marLeft w:val="1152"/>
          <w:marRight w:val="0"/>
          <w:marTop w:val="120"/>
          <w:marBottom w:val="0"/>
          <w:divBdr>
            <w:top w:val="none" w:sz="0" w:space="0" w:color="auto"/>
            <w:left w:val="none" w:sz="0" w:space="0" w:color="auto"/>
            <w:bottom w:val="none" w:sz="0" w:space="0" w:color="auto"/>
            <w:right w:val="none" w:sz="0" w:space="0" w:color="auto"/>
          </w:divBdr>
        </w:div>
      </w:divsChild>
    </w:div>
    <w:div w:id="1546066758">
      <w:bodyDiv w:val="1"/>
      <w:marLeft w:val="0"/>
      <w:marRight w:val="0"/>
      <w:marTop w:val="0"/>
      <w:marBottom w:val="0"/>
      <w:divBdr>
        <w:top w:val="none" w:sz="0" w:space="0" w:color="auto"/>
        <w:left w:val="none" w:sz="0" w:space="0" w:color="auto"/>
        <w:bottom w:val="none" w:sz="0" w:space="0" w:color="auto"/>
        <w:right w:val="none" w:sz="0" w:space="0" w:color="auto"/>
      </w:divBdr>
      <w:divsChild>
        <w:div w:id="449595586">
          <w:marLeft w:val="547"/>
          <w:marRight w:val="0"/>
          <w:marTop w:val="0"/>
          <w:marBottom w:val="0"/>
          <w:divBdr>
            <w:top w:val="none" w:sz="0" w:space="0" w:color="auto"/>
            <w:left w:val="none" w:sz="0" w:space="0" w:color="auto"/>
            <w:bottom w:val="none" w:sz="0" w:space="0" w:color="auto"/>
            <w:right w:val="none" w:sz="0" w:space="0" w:color="auto"/>
          </w:divBdr>
        </w:div>
      </w:divsChild>
    </w:div>
    <w:div w:id="1569922823">
      <w:bodyDiv w:val="1"/>
      <w:marLeft w:val="0"/>
      <w:marRight w:val="0"/>
      <w:marTop w:val="0"/>
      <w:marBottom w:val="0"/>
      <w:divBdr>
        <w:top w:val="none" w:sz="0" w:space="0" w:color="auto"/>
        <w:left w:val="none" w:sz="0" w:space="0" w:color="auto"/>
        <w:bottom w:val="none" w:sz="0" w:space="0" w:color="auto"/>
        <w:right w:val="none" w:sz="0" w:space="0" w:color="auto"/>
      </w:divBdr>
      <w:divsChild>
        <w:div w:id="1900629246">
          <w:marLeft w:val="547"/>
          <w:marRight w:val="0"/>
          <w:marTop w:val="0"/>
          <w:marBottom w:val="0"/>
          <w:divBdr>
            <w:top w:val="none" w:sz="0" w:space="0" w:color="auto"/>
            <w:left w:val="none" w:sz="0" w:space="0" w:color="auto"/>
            <w:bottom w:val="none" w:sz="0" w:space="0" w:color="auto"/>
            <w:right w:val="none" w:sz="0" w:space="0" w:color="auto"/>
          </w:divBdr>
        </w:div>
      </w:divsChild>
    </w:div>
    <w:div w:id="1599558611">
      <w:bodyDiv w:val="1"/>
      <w:marLeft w:val="0"/>
      <w:marRight w:val="0"/>
      <w:marTop w:val="0"/>
      <w:marBottom w:val="0"/>
      <w:divBdr>
        <w:top w:val="none" w:sz="0" w:space="0" w:color="auto"/>
        <w:left w:val="none" w:sz="0" w:space="0" w:color="auto"/>
        <w:bottom w:val="none" w:sz="0" w:space="0" w:color="auto"/>
        <w:right w:val="none" w:sz="0" w:space="0" w:color="auto"/>
      </w:divBdr>
      <w:divsChild>
        <w:div w:id="1546211536">
          <w:marLeft w:val="547"/>
          <w:marRight w:val="0"/>
          <w:marTop w:val="0"/>
          <w:marBottom w:val="0"/>
          <w:divBdr>
            <w:top w:val="none" w:sz="0" w:space="0" w:color="auto"/>
            <w:left w:val="none" w:sz="0" w:space="0" w:color="auto"/>
            <w:bottom w:val="none" w:sz="0" w:space="0" w:color="auto"/>
            <w:right w:val="none" w:sz="0" w:space="0" w:color="auto"/>
          </w:divBdr>
        </w:div>
      </w:divsChild>
    </w:div>
    <w:div w:id="1647540419">
      <w:bodyDiv w:val="1"/>
      <w:marLeft w:val="0"/>
      <w:marRight w:val="0"/>
      <w:marTop w:val="0"/>
      <w:marBottom w:val="0"/>
      <w:divBdr>
        <w:top w:val="none" w:sz="0" w:space="0" w:color="auto"/>
        <w:left w:val="none" w:sz="0" w:space="0" w:color="auto"/>
        <w:bottom w:val="none" w:sz="0" w:space="0" w:color="auto"/>
        <w:right w:val="none" w:sz="0" w:space="0" w:color="auto"/>
      </w:divBdr>
      <w:divsChild>
        <w:div w:id="805708772">
          <w:marLeft w:val="547"/>
          <w:marRight w:val="0"/>
          <w:marTop w:val="0"/>
          <w:marBottom w:val="0"/>
          <w:divBdr>
            <w:top w:val="none" w:sz="0" w:space="0" w:color="auto"/>
            <w:left w:val="none" w:sz="0" w:space="0" w:color="auto"/>
            <w:bottom w:val="none" w:sz="0" w:space="0" w:color="auto"/>
            <w:right w:val="none" w:sz="0" w:space="0" w:color="auto"/>
          </w:divBdr>
        </w:div>
        <w:div w:id="1803575452">
          <w:marLeft w:val="547"/>
          <w:marRight w:val="0"/>
          <w:marTop w:val="0"/>
          <w:marBottom w:val="0"/>
          <w:divBdr>
            <w:top w:val="none" w:sz="0" w:space="0" w:color="auto"/>
            <w:left w:val="none" w:sz="0" w:space="0" w:color="auto"/>
            <w:bottom w:val="none" w:sz="0" w:space="0" w:color="auto"/>
            <w:right w:val="none" w:sz="0" w:space="0" w:color="auto"/>
          </w:divBdr>
        </w:div>
      </w:divsChild>
    </w:div>
    <w:div w:id="1651322940">
      <w:bodyDiv w:val="1"/>
      <w:marLeft w:val="0"/>
      <w:marRight w:val="0"/>
      <w:marTop w:val="0"/>
      <w:marBottom w:val="0"/>
      <w:divBdr>
        <w:top w:val="none" w:sz="0" w:space="0" w:color="auto"/>
        <w:left w:val="none" w:sz="0" w:space="0" w:color="auto"/>
        <w:bottom w:val="none" w:sz="0" w:space="0" w:color="auto"/>
        <w:right w:val="none" w:sz="0" w:space="0" w:color="auto"/>
      </w:divBdr>
    </w:div>
    <w:div w:id="1678074551">
      <w:bodyDiv w:val="1"/>
      <w:marLeft w:val="0"/>
      <w:marRight w:val="0"/>
      <w:marTop w:val="0"/>
      <w:marBottom w:val="0"/>
      <w:divBdr>
        <w:top w:val="none" w:sz="0" w:space="0" w:color="auto"/>
        <w:left w:val="none" w:sz="0" w:space="0" w:color="auto"/>
        <w:bottom w:val="none" w:sz="0" w:space="0" w:color="auto"/>
        <w:right w:val="none" w:sz="0" w:space="0" w:color="auto"/>
      </w:divBdr>
      <w:divsChild>
        <w:div w:id="258610655">
          <w:marLeft w:val="547"/>
          <w:marRight w:val="0"/>
          <w:marTop w:val="0"/>
          <w:marBottom w:val="0"/>
          <w:divBdr>
            <w:top w:val="none" w:sz="0" w:space="0" w:color="auto"/>
            <w:left w:val="none" w:sz="0" w:space="0" w:color="auto"/>
            <w:bottom w:val="none" w:sz="0" w:space="0" w:color="auto"/>
            <w:right w:val="none" w:sz="0" w:space="0" w:color="auto"/>
          </w:divBdr>
        </w:div>
        <w:div w:id="716201539">
          <w:marLeft w:val="547"/>
          <w:marRight w:val="0"/>
          <w:marTop w:val="0"/>
          <w:marBottom w:val="0"/>
          <w:divBdr>
            <w:top w:val="none" w:sz="0" w:space="0" w:color="auto"/>
            <w:left w:val="none" w:sz="0" w:space="0" w:color="auto"/>
            <w:bottom w:val="none" w:sz="0" w:space="0" w:color="auto"/>
            <w:right w:val="none" w:sz="0" w:space="0" w:color="auto"/>
          </w:divBdr>
        </w:div>
      </w:divsChild>
    </w:div>
    <w:div w:id="1682465278">
      <w:bodyDiv w:val="1"/>
      <w:marLeft w:val="0"/>
      <w:marRight w:val="0"/>
      <w:marTop w:val="0"/>
      <w:marBottom w:val="0"/>
      <w:divBdr>
        <w:top w:val="none" w:sz="0" w:space="0" w:color="auto"/>
        <w:left w:val="none" w:sz="0" w:space="0" w:color="auto"/>
        <w:bottom w:val="none" w:sz="0" w:space="0" w:color="auto"/>
        <w:right w:val="none" w:sz="0" w:space="0" w:color="auto"/>
      </w:divBdr>
      <w:divsChild>
        <w:div w:id="55856172">
          <w:marLeft w:val="547"/>
          <w:marRight w:val="0"/>
          <w:marTop w:val="0"/>
          <w:marBottom w:val="0"/>
          <w:divBdr>
            <w:top w:val="none" w:sz="0" w:space="0" w:color="auto"/>
            <w:left w:val="none" w:sz="0" w:space="0" w:color="auto"/>
            <w:bottom w:val="none" w:sz="0" w:space="0" w:color="auto"/>
            <w:right w:val="none" w:sz="0" w:space="0" w:color="auto"/>
          </w:divBdr>
        </w:div>
      </w:divsChild>
    </w:div>
    <w:div w:id="1701970329">
      <w:bodyDiv w:val="1"/>
      <w:marLeft w:val="0"/>
      <w:marRight w:val="0"/>
      <w:marTop w:val="0"/>
      <w:marBottom w:val="0"/>
      <w:divBdr>
        <w:top w:val="none" w:sz="0" w:space="0" w:color="auto"/>
        <w:left w:val="none" w:sz="0" w:space="0" w:color="auto"/>
        <w:bottom w:val="none" w:sz="0" w:space="0" w:color="auto"/>
        <w:right w:val="none" w:sz="0" w:space="0" w:color="auto"/>
      </w:divBdr>
      <w:divsChild>
        <w:div w:id="680661169">
          <w:marLeft w:val="274"/>
          <w:marRight w:val="0"/>
          <w:marTop w:val="120"/>
          <w:marBottom w:val="0"/>
          <w:divBdr>
            <w:top w:val="none" w:sz="0" w:space="0" w:color="auto"/>
            <w:left w:val="none" w:sz="0" w:space="0" w:color="auto"/>
            <w:bottom w:val="none" w:sz="0" w:space="0" w:color="auto"/>
            <w:right w:val="none" w:sz="0" w:space="0" w:color="auto"/>
          </w:divBdr>
        </w:div>
      </w:divsChild>
    </w:div>
    <w:div w:id="1727139766">
      <w:bodyDiv w:val="1"/>
      <w:marLeft w:val="0"/>
      <w:marRight w:val="0"/>
      <w:marTop w:val="0"/>
      <w:marBottom w:val="0"/>
      <w:divBdr>
        <w:top w:val="none" w:sz="0" w:space="0" w:color="auto"/>
        <w:left w:val="none" w:sz="0" w:space="0" w:color="auto"/>
        <w:bottom w:val="none" w:sz="0" w:space="0" w:color="auto"/>
        <w:right w:val="none" w:sz="0" w:space="0" w:color="auto"/>
      </w:divBdr>
      <w:divsChild>
        <w:div w:id="15155347">
          <w:marLeft w:val="0"/>
          <w:marRight w:val="0"/>
          <w:marTop w:val="0"/>
          <w:marBottom w:val="0"/>
          <w:divBdr>
            <w:top w:val="none" w:sz="0" w:space="0" w:color="auto"/>
            <w:left w:val="none" w:sz="0" w:space="0" w:color="auto"/>
            <w:bottom w:val="none" w:sz="0" w:space="0" w:color="auto"/>
            <w:right w:val="none" w:sz="0" w:space="0" w:color="auto"/>
          </w:divBdr>
        </w:div>
        <w:div w:id="67457740">
          <w:marLeft w:val="0"/>
          <w:marRight w:val="0"/>
          <w:marTop w:val="0"/>
          <w:marBottom w:val="0"/>
          <w:divBdr>
            <w:top w:val="none" w:sz="0" w:space="0" w:color="auto"/>
            <w:left w:val="none" w:sz="0" w:space="0" w:color="auto"/>
            <w:bottom w:val="none" w:sz="0" w:space="0" w:color="auto"/>
            <w:right w:val="none" w:sz="0" w:space="0" w:color="auto"/>
          </w:divBdr>
        </w:div>
        <w:div w:id="150681105">
          <w:marLeft w:val="0"/>
          <w:marRight w:val="0"/>
          <w:marTop w:val="0"/>
          <w:marBottom w:val="0"/>
          <w:divBdr>
            <w:top w:val="none" w:sz="0" w:space="0" w:color="auto"/>
            <w:left w:val="none" w:sz="0" w:space="0" w:color="auto"/>
            <w:bottom w:val="none" w:sz="0" w:space="0" w:color="auto"/>
            <w:right w:val="none" w:sz="0" w:space="0" w:color="auto"/>
          </w:divBdr>
        </w:div>
        <w:div w:id="307974589">
          <w:marLeft w:val="0"/>
          <w:marRight w:val="0"/>
          <w:marTop w:val="0"/>
          <w:marBottom w:val="0"/>
          <w:divBdr>
            <w:top w:val="none" w:sz="0" w:space="0" w:color="auto"/>
            <w:left w:val="none" w:sz="0" w:space="0" w:color="auto"/>
            <w:bottom w:val="none" w:sz="0" w:space="0" w:color="auto"/>
            <w:right w:val="none" w:sz="0" w:space="0" w:color="auto"/>
          </w:divBdr>
        </w:div>
        <w:div w:id="348142304">
          <w:marLeft w:val="0"/>
          <w:marRight w:val="0"/>
          <w:marTop w:val="0"/>
          <w:marBottom w:val="0"/>
          <w:divBdr>
            <w:top w:val="none" w:sz="0" w:space="0" w:color="auto"/>
            <w:left w:val="none" w:sz="0" w:space="0" w:color="auto"/>
            <w:bottom w:val="none" w:sz="0" w:space="0" w:color="auto"/>
            <w:right w:val="none" w:sz="0" w:space="0" w:color="auto"/>
          </w:divBdr>
        </w:div>
        <w:div w:id="469443675">
          <w:marLeft w:val="0"/>
          <w:marRight w:val="0"/>
          <w:marTop w:val="0"/>
          <w:marBottom w:val="0"/>
          <w:divBdr>
            <w:top w:val="none" w:sz="0" w:space="0" w:color="auto"/>
            <w:left w:val="none" w:sz="0" w:space="0" w:color="auto"/>
            <w:bottom w:val="none" w:sz="0" w:space="0" w:color="auto"/>
            <w:right w:val="none" w:sz="0" w:space="0" w:color="auto"/>
          </w:divBdr>
        </w:div>
        <w:div w:id="774330426">
          <w:marLeft w:val="0"/>
          <w:marRight w:val="0"/>
          <w:marTop w:val="0"/>
          <w:marBottom w:val="0"/>
          <w:divBdr>
            <w:top w:val="none" w:sz="0" w:space="0" w:color="auto"/>
            <w:left w:val="none" w:sz="0" w:space="0" w:color="auto"/>
            <w:bottom w:val="none" w:sz="0" w:space="0" w:color="auto"/>
            <w:right w:val="none" w:sz="0" w:space="0" w:color="auto"/>
          </w:divBdr>
        </w:div>
        <w:div w:id="780104309">
          <w:marLeft w:val="0"/>
          <w:marRight w:val="0"/>
          <w:marTop w:val="0"/>
          <w:marBottom w:val="0"/>
          <w:divBdr>
            <w:top w:val="none" w:sz="0" w:space="0" w:color="auto"/>
            <w:left w:val="none" w:sz="0" w:space="0" w:color="auto"/>
            <w:bottom w:val="none" w:sz="0" w:space="0" w:color="auto"/>
            <w:right w:val="none" w:sz="0" w:space="0" w:color="auto"/>
          </w:divBdr>
        </w:div>
        <w:div w:id="861554060">
          <w:marLeft w:val="0"/>
          <w:marRight w:val="0"/>
          <w:marTop w:val="0"/>
          <w:marBottom w:val="0"/>
          <w:divBdr>
            <w:top w:val="none" w:sz="0" w:space="0" w:color="auto"/>
            <w:left w:val="none" w:sz="0" w:space="0" w:color="auto"/>
            <w:bottom w:val="none" w:sz="0" w:space="0" w:color="auto"/>
            <w:right w:val="none" w:sz="0" w:space="0" w:color="auto"/>
          </w:divBdr>
        </w:div>
        <w:div w:id="1177111030">
          <w:marLeft w:val="0"/>
          <w:marRight w:val="0"/>
          <w:marTop w:val="0"/>
          <w:marBottom w:val="0"/>
          <w:divBdr>
            <w:top w:val="none" w:sz="0" w:space="0" w:color="auto"/>
            <w:left w:val="none" w:sz="0" w:space="0" w:color="auto"/>
            <w:bottom w:val="none" w:sz="0" w:space="0" w:color="auto"/>
            <w:right w:val="none" w:sz="0" w:space="0" w:color="auto"/>
          </w:divBdr>
        </w:div>
        <w:div w:id="1204176917">
          <w:marLeft w:val="0"/>
          <w:marRight w:val="0"/>
          <w:marTop w:val="0"/>
          <w:marBottom w:val="0"/>
          <w:divBdr>
            <w:top w:val="none" w:sz="0" w:space="0" w:color="auto"/>
            <w:left w:val="none" w:sz="0" w:space="0" w:color="auto"/>
            <w:bottom w:val="none" w:sz="0" w:space="0" w:color="auto"/>
            <w:right w:val="none" w:sz="0" w:space="0" w:color="auto"/>
          </w:divBdr>
        </w:div>
        <w:div w:id="1385835560">
          <w:marLeft w:val="0"/>
          <w:marRight w:val="0"/>
          <w:marTop w:val="0"/>
          <w:marBottom w:val="0"/>
          <w:divBdr>
            <w:top w:val="none" w:sz="0" w:space="0" w:color="auto"/>
            <w:left w:val="none" w:sz="0" w:space="0" w:color="auto"/>
            <w:bottom w:val="none" w:sz="0" w:space="0" w:color="auto"/>
            <w:right w:val="none" w:sz="0" w:space="0" w:color="auto"/>
          </w:divBdr>
        </w:div>
        <w:div w:id="1450902809">
          <w:marLeft w:val="0"/>
          <w:marRight w:val="0"/>
          <w:marTop w:val="0"/>
          <w:marBottom w:val="0"/>
          <w:divBdr>
            <w:top w:val="none" w:sz="0" w:space="0" w:color="auto"/>
            <w:left w:val="none" w:sz="0" w:space="0" w:color="auto"/>
            <w:bottom w:val="none" w:sz="0" w:space="0" w:color="auto"/>
            <w:right w:val="none" w:sz="0" w:space="0" w:color="auto"/>
          </w:divBdr>
        </w:div>
        <w:div w:id="1551645114">
          <w:marLeft w:val="0"/>
          <w:marRight w:val="0"/>
          <w:marTop w:val="0"/>
          <w:marBottom w:val="0"/>
          <w:divBdr>
            <w:top w:val="none" w:sz="0" w:space="0" w:color="auto"/>
            <w:left w:val="none" w:sz="0" w:space="0" w:color="auto"/>
            <w:bottom w:val="none" w:sz="0" w:space="0" w:color="auto"/>
            <w:right w:val="none" w:sz="0" w:space="0" w:color="auto"/>
          </w:divBdr>
        </w:div>
        <w:div w:id="1683120255">
          <w:marLeft w:val="0"/>
          <w:marRight w:val="0"/>
          <w:marTop w:val="0"/>
          <w:marBottom w:val="0"/>
          <w:divBdr>
            <w:top w:val="none" w:sz="0" w:space="0" w:color="auto"/>
            <w:left w:val="none" w:sz="0" w:space="0" w:color="auto"/>
            <w:bottom w:val="none" w:sz="0" w:space="0" w:color="auto"/>
            <w:right w:val="none" w:sz="0" w:space="0" w:color="auto"/>
          </w:divBdr>
        </w:div>
        <w:div w:id="1740783196">
          <w:marLeft w:val="0"/>
          <w:marRight w:val="0"/>
          <w:marTop w:val="0"/>
          <w:marBottom w:val="0"/>
          <w:divBdr>
            <w:top w:val="none" w:sz="0" w:space="0" w:color="auto"/>
            <w:left w:val="none" w:sz="0" w:space="0" w:color="auto"/>
            <w:bottom w:val="none" w:sz="0" w:space="0" w:color="auto"/>
            <w:right w:val="none" w:sz="0" w:space="0" w:color="auto"/>
          </w:divBdr>
        </w:div>
        <w:div w:id="1981808909">
          <w:marLeft w:val="0"/>
          <w:marRight w:val="0"/>
          <w:marTop w:val="0"/>
          <w:marBottom w:val="0"/>
          <w:divBdr>
            <w:top w:val="none" w:sz="0" w:space="0" w:color="auto"/>
            <w:left w:val="none" w:sz="0" w:space="0" w:color="auto"/>
            <w:bottom w:val="none" w:sz="0" w:space="0" w:color="auto"/>
            <w:right w:val="none" w:sz="0" w:space="0" w:color="auto"/>
          </w:divBdr>
        </w:div>
      </w:divsChild>
    </w:div>
    <w:div w:id="1759054465">
      <w:bodyDiv w:val="1"/>
      <w:marLeft w:val="0"/>
      <w:marRight w:val="0"/>
      <w:marTop w:val="0"/>
      <w:marBottom w:val="0"/>
      <w:divBdr>
        <w:top w:val="none" w:sz="0" w:space="0" w:color="auto"/>
        <w:left w:val="none" w:sz="0" w:space="0" w:color="auto"/>
        <w:bottom w:val="none" w:sz="0" w:space="0" w:color="auto"/>
        <w:right w:val="none" w:sz="0" w:space="0" w:color="auto"/>
      </w:divBdr>
    </w:div>
    <w:div w:id="1770615783">
      <w:bodyDiv w:val="1"/>
      <w:marLeft w:val="0"/>
      <w:marRight w:val="0"/>
      <w:marTop w:val="0"/>
      <w:marBottom w:val="0"/>
      <w:divBdr>
        <w:top w:val="none" w:sz="0" w:space="0" w:color="auto"/>
        <w:left w:val="none" w:sz="0" w:space="0" w:color="auto"/>
        <w:bottom w:val="none" w:sz="0" w:space="0" w:color="auto"/>
        <w:right w:val="none" w:sz="0" w:space="0" w:color="auto"/>
      </w:divBdr>
      <w:divsChild>
        <w:div w:id="147019848">
          <w:marLeft w:val="547"/>
          <w:marRight w:val="0"/>
          <w:marTop w:val="0"/>
          <w:marBottom w:val="0"/>
          <w:divBdr>
            <w:top w:val="none" w:sz="0" w:space="0" w:color="auto"/>
            <w:left w:val="none" w:sz="0" w:space="0" w:color="auto"/>
            <w:bottom w:val="none" w:sz="0" w:space="0" w:color="auto"/>
            <w:right w:val="none" w:sz="0" w:space="0" w:color="auto"/>
          </w:divBdr>
        </w:div>
      </w:divsChild>
    </w:div>
    <w:div w:id="1777630256">
      <w:bodyDiv w:val="1"/>
      <w:marLeft w:val="0"/>
      <w:marRight w:val="0"/>
      <w:marTop w:val="0"/>
      <w:marBottom w:val="0"/>
      <w:divBdr>
        <w:top w:val="none" w:sz="0" w:space="0" w:color="auto"/>
        <w:left w:val="none" w:sz="0" w:space="0" w:color="auto"/>
        <w:bottom w:val="none" w:sz="0" w:space="0" w:color="auto"/>
        <w:right w:val="none" w:sz="0" w:space="0" w:color="auto"/>
      </w:divBdr>
    </w:div>
    <w:div w:id="1777630908">
      <w:bodyDiv w:val="1"/>
      <w:marLeft w:val="0"/>
      <w:marRight w:val="0"/>
      <w:marTop w:val="0"/>
      <w:marBottom w:val="0"/>
      <w:divBdr>
        <w:top w:val="none" w:sz="0" w:space="0" w:color="auto"/>
        <w:left w:val="none" w:sz="0" w:space="0" w:color="auto"/>
        <w:bottom w:val="none" w:sz="0" w:space="0" w:color="auto"/>
        <w:right w:val="none" w:sz="0" w:space="0" w:color="auto"/>
      </w:divBdr>
      <w:divsChild>
        <w:div w:id="614797969">
          <w:marLeft w:val="1152"/>
          <w:marRight w:val="0"/>
          <w:marTop w:val="120"/>
          <w:marBottom w:val="0"/>
          <w:divBdr>
            <w:top w:val="none" w:sz="0" w:space="0" w:color="auto"/>
            <w:left w:val="none" w:sz="0" w:space="0" w:color="auto"/>
            <w:bottom w:val="none" w:sz="0" w:space="0" w:color="auto"/>
            <w:right w:val="none" w:sz="0" w:space="0" w:color="auto"/>
          </w:divBdr>
        </w:div>
        <w:div w:id="1418477188">
          <w:marLeft w:val="432"/>
          <w:marRight w:val="0"/>
          <w:marTop w:val="120"/>
          <w:marBottom w:val="0"/>
          <w:divBdr>
            <w:top w:val="none" w:sz="0" w:space="0" w:color="auto"/>
            <w:left w:val="none" w:sz="0" w:space="0" w:color="auto"/>
            <w:bottom w:val="none" w:sz="0" w:space="0" w:color="auto"/>
            <w:right w:val="none" w:sz="0" w:space="0" w:color="auto"/>
          </w:divBdr>
        </w:div>
        <w:div w:id="1654984487">
          <w:marLeft w:val="1152"/>
          <w:marRight w:val="0"/>
          <w:marTop w:val="120"/>
          <w:marBottom w:val="0"/>
          <w:divBdr>
            <w:top w:val="none" w:sz="0" w:space="0" w:color="auto"/>
            <w:left w:val="none" w:sz="0" w:space="0" w:color="auto"/>
            <w:bottom w:val="none" w:sz="0" w:space="0" w:color="auto"/>
            <w:right w:val="none" w:sz="0" w:space="0" w:color="auto"/>
          </w:divBdr>
        </w:div>
        <w:div w:id="1821270377">
          <w:marLeft w:val="1152"/>
          <w:marRight w:val="0"/>
          <w:marTop w:val="120"/>
          <w:marBottom w:val="0"/>
          <w:divBdr>
            <w:top w:val="none" w:sz="0" w:space="0" w:color="auto"/>
            <w:left w:val="none" w:sz="0" w:space="0" w:color="auto"/>
            <w:bottom w:val="none" w:sz="0" w:space="0" w:color="auto"/>
            <w:right w:val="none" w:sz="0" w:space="0" w:color="auto"/>
          </w:divBdr>
        </w:div>
      </w:divsChild>
    </w:div>
    <w:div w:id="1838761053">
      <w:bodyDiv w:val="1"/>
      <w:marLeft w:val="0"/>
      <w:marRight w:val="0"/>
      <w:marTop w:val="0"/>
      <w:marBottom w:val="0"/>
      <w:divBdr>
        <w:top w:val="none" w:sz="0" w:space="0" w:color="auto"/>
        <w:left w:val="none" w:sz="0" w:space="0" w:color="auto"/>
        <w:bottom w:val="none" w:sz="0" w:space="0" w:color="auto"/>
        <w:right w:val="none" w:sz="0" w:space="0" w:color="auto"/>
      </w:divBdr>
    </w:div>
    <w:div w:id="1862091038">
      <w:bodyDiv w:val="1"/>
      <w:marLeft w:val="0"/>
      <w:marRight w:val="0"/>
      <w:marTop w:val="0"/>
      <w:marBottom w:val="0"/>
      <w:divBdr>
        <w:top w:val="none" w:sz="0" w:space="0" w:color="auto"/>
        <w:left w:val="none" w:sz="0" w:space="0" w:color="auto"/>
        <w:bottom w:val="none" w:sz="0" w:space="0" w:color="auto"/>
        <w:right w:val="none" w:sz="0" w:space="0" w:color="auto"/>
      </w:divBdr>
      <w:divsChild>
        <w:div w:id="838691877">
          <w:marLeft w:val="274"/>
          <w:marRight w:val="0"/>
          <w:marTop w:val="120"/>
          <w:marBottom w:val="0"/>
          <w:divBdr>
            <w:top w:val="none" w:sz="0" w:space="0" w:color="auto"/>
            <w:left w:val="none" w:sz="0" w:space="0" w:color="auto"/>
            <w:bottom w:val="none" w:sz="0" w:space="0" w:color="auto"/>
            <w:right w:val="none" w:sz="0" w:space="0" w:color="auto"/>
          </w:divBdr>
        </w:div>
        <w:div w:id="1075664882">
          <w:marLeft w:val="274"/>
          <w:marRight w:val="0"/>
          <w:marTop w:val="120"/>
          <w:marBottom w:val="0"/>
          <w:divBdr>
            <w:top w:val="none" w:sz="0" w:space="0" w:color="auto"/>
            <w:left w:val="none" w:sz="0" w:space="0" w:color="auto"/>
            <w:bottom w:val="none" w:sz="0" w:space="0" w:color="auto"/>
            <w:right w:val="none" w:sz="0" w:space="0" w:color="auto"/>
          </w:divBdr>
        </w:div>
      </w:divsChild>
    </w:div>
    <w:div w:id="1862742768">
      <w:bodyDiv w:val="1"/>
      <w:marLeft w:val="0"/>
      <w:marRight w:val="0"/>
      <w:marTop w:val="0"/>
      <w:marBottom w:val="0"/>
      <w:divBdr>
        <w:top w:val="none" w:sz="0" w:space="0" w:color="auto"/>
        <w:left w:val="none" w:sz="0" w:space="0" w:color="auto"/>
        <w:bottom w:val="none" w:sz="0" w:space="0" w:color="auto"/>
        <w:right w:val="none" w:sz="0" w:space="0" w:color="auto"/>
      </w:divBdr>
      <w:divsChild>
        <w:div w:id="1524856763">
          <w:marLeft w:val="0"/>
          <w:marRight w:val="0"/>
          <w:marTop w:val="0"/>
          <w:marBottom w:val="0"/>
          <w:divBdr>
            <w:top w:val="none" w:sz="0" w:space="0" w:color="auto"/>
            <w:left w:val="none" w:sz="0" w:space="0" w:color="auto"/>
            <w:bottom w:val="none" w:sz="0" w:space="0" w:color="auto"/>
            <w:right w:val="none" w:sz="0" w:space="0" w:color="auto"/>
          </w:divBdr>
          <w:divsChild>
            <w:div w:id="35393359">
              <w:marLeft w:val="0"/>
              <w:marRight w:val="0"/>
              <w:marTop w:val="0"/>
              <w:marBottom w:val="0"/>
              <w:divBdr>
                <w:top w:val="none" w:sz="0" w:space="0" w:color="auto"/>
                <w:left w:val="none" w:sz="0" w:space="0" w:color="auto"/>
                <w:bottom w:val="none" w:sz="0" w:space="0" w:color="auto"/>
                <w:right w:val="none" w:sz="0" w:space="0" w:color="auto"/>
              </w:divBdr>
            </w:div>
            <w:div w:id="853568860">
              <w:marLeft w:val="0"/>
              <w:marRight w:val="0"/>
              <w:marTop w:val="0"/>
              <w:marBottom w:val="0"/>
              <w:divBdr>
                <w:top w:val="none" w:sz="0" w:space="0" w:color="auto"/>
                <w:left w:val="none" w:sz="0" w:space="0" w:color="auto"/>
                <w:bottom w:val="none" w:sz="0" w:space="0" w:color="auto"/>
                <w:right w:val="none" w:sz="0" w:space="0" w:color="auto"/>
              </w:divBdr>
            </w:div>
            <w:div w:id="1055665434">
              <w:marLeft w:val="0"/>
              <w:marRight w:val="0"/>
              <w:marTop w:val="0"/>
              <w:marBottom w:val="0"/>
              <w:divBdr>
                <w:top w:val="none" w:sz="0" w:space="0" w:color="auto"/>
                <w:left w:val="none" w:sz="0" w:space="0" w:color="auto"/>
                <w:bottom w:val="none" w:sz="0" w:space="0" w:color="auto"/>
                <w:right w:val="none" w:sz="0" w:space="0" w:color="auto"/>
              </w:divBdr>
            </w:div>
            <w:div w:id="1208567889">
              <w:marLeft w:val="0"/>
              <w:marRight w:val="0"/>
              <w:marTop w:val="0"/>
              <w:marBottom w:val="0"/>
              <w:divBdr>
                <w:top w:val="none" w:sz="0" w:space="0" w:color="auto"/>
                <w:left w:val="none" w:sz="0" w:space="0" w:color="auto"/>
                <w:bottom w:val="none" w:sz="0" w:space="0" w:color="auto"/>
                <w:right w:val="none" w:sz="0" w:space="0" w:color="auto"/>
              </w:divBdr>
            </w:div>
            <w:div w:id="16114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8644">
      <w:bodyDiv w:val="1"/>
      <w:marLeft w:val="0"/>
      <w:marRight w:val="0"/>
      <w:marTop w:val="0"/>
      <w:marBottom w:val="0"/>
      <w:divBdr>
        <w:top w:val="none" w:sz="0" w:space="0" w:color="auto"/>
        <w:left w:val="none" w:sz="0" w:space="0" w:color="auto"/>
        <w:bottom w:val="none" w:sz="0" w:space="0" w:color="auto"/>
        <w:right w:val="none" w:sz="0" w:space="0" w:color="auto"/>
      </w:divBdr>
      <w:divsChild>
        <w:div w:id="1875118854">
          <w:marLeft w:val="547"/>
          <w:marRight w:val="0"/>
          <w:marTop w:val="0"/>
          <w:marBottom w:val="0"/>
          <w:divBdr>
            <w:top w:val="none" w:sz="0" w:space="0" w:color="auto"/>
            <w:left w:val="none" w:sz="0" w:space="0" w:color="auto"/>
            <w:bottom w:val="none" w:sz="0" w:space="0" w:color="auto"/>
            <w:right w:val="none" w:sz="0" w:space="0" w:color="auto"/>
          </w:divBdr>
        </w:div>
        <w:div w:id="2028360212">
          <w:marLeft w:val="547"/>
          <w:marRight w:val="0"/>
          <w:marTop w:val="0"/>
          <w:marBottom w:val="0"/>
          <w:divBdr>
            <w:top w:val="none" w:sz="0" w:space="0" w:color="auto"/>
            <w:left w:val="none" w:sz="0" w:space="0" w:color="auto"/>
            <w:bottom w:val="none" w:sz="0" w:space="0" w:color="auto"/>
            <w:right w:val="none" w:sz="0" w:space="0" w:color="auto"/>
          </w:divBdr>
        </w:div>
      </w:divsChild>
    </w:div>
    <w:div w:id="1871452657">
      <w:bodyDiv w:val="1"/>
      <w:marLeft w:val="0"/>
      <w:marRight w:val="0"/>
      <w:marTop w:val="0"/>
      <w:marBottom w:val="0"/>
      <w:divBdr>
        <w:top w:val="none" w:sz="0" w:space="0" w:color="auto"/>
        <w:left w:val="none" w:sz="0" w:space="0" w:color="auto"/>
        <w:bottom w:val="none" w:sz="0" w:space="0" w:color="auto"/>
        <w:right w:val="none" w:sz="0" w:space="0" w:color="auto"/>
      </w:divBdr>
    </w:div>
    <w:div w:id="1872109885">
      <w:bodyDiv w:val="1"/>
      <w:marLeft w:val="0"/>
      <w:marRight w:val="0"/>
      <w:marTop w:val="0"/>
      <w:marBottom w:val="0"/>
      <w:divBdr>
        <w:top w:val="none" w:sz="0" w:space="0" w:color="auto"/>
        <w:left w:val="none" w:sz="0" w:space="0" w:color="auto"/>
        <w:bottom w:val="none" w:sz="0" w:space="0" w:color="auto"/>
        <w:right w:val="none" w:sz="0" w:space="0" w:color="auto"/>
      </w:divBdr>
    </w:div>
    <w:div w:id="1890263945">
      <w:bodyDiv w:val="1"/>
      <w:marLeft w:val="0"/>
      <w:marRight w:val="0"/>
      <w:marTop w:val="0"/>
      <w:marBottom w:val="0"/>
      <w:divBdr>
        <w:top w:val="none" w:sz="0" w:space="0" w:color="auto"/>
        <w:left w:val="none" w:sz="0" w:space="0" w:color="auto"/>
        <w:bottom w:val="none" w:sz="0" w:space="0" w:color="auto"/>
        <w:right w:val="none" w:sz="0" w:space="0" w:color="auto"/>
      </w:divBdr>
    </w:div>
    <w:div w:id="1899776971">
      <w:bodyDiv w:val="1"/>
      <w:marLeft w:val="0"/>
      <w:marRight w:val="0"/>
      <w:marTop w:val="0"/>
      <w:marBottom w:val="0"/>
      <w:divBdr>
        <w:top w:val="none" w:sz="0" w:space="0" w:color="auto"/>
        <w:left w:val="none" w:sz="0" w:space="0" w:color="auto"/>
        <w:bottom w:val="none" w:sz="0" w:space="0" w:color="auto"/>
        <w:right w:val="none" w:sz="0" w:space="0" w:color="auto"/>
      </w:divBdr>
    </w:div>
    <w:div w:id="1906574055">
      <w:bodyDiv w:val="1"/>
      <w:marLeft w:val="0"/>
      <w:marRight w:val="0"/>
      <w:marTop w:val="0"/>
      <w:marBottom w:val="0"/>
      <w:divBdr>
        <w:top w:val="none" w:sz="0" w:space="0" w:color="auto"/>
        <w:left w:val="none" w:sz="0" w:space="0" w:color="auto"/>
        <w:bottom w:val="none" w:sz="0" w:space="0" w:color="auto"/>
        <w:right w:val="none" w:sz="0" w:space="0" w:color="auto"/>
      </w:divBdr>
      <w:divsChild>
        <w:div w:id="1180893727">
          <w:marLeft w:val="274"/>
          <w:marRight w:val="0"/>
          <w:marTop w:val="120"/>
          <w:marBottom w:val="0"/>
          <w:divBdr>
            <w:top w:val="none" w:sz="0" w:space="0" w:color="auto"/>
            <w:left w:val="none" w:sz="0" w:space="0" w:color="auto"/>
            <w:bottom w:val="none" w:sz="0" w:space="0" w:color="auto"/>
            <w:right w:val="none" w:sz="0" w:space="0" w:color="auto"/>
          </w:divBdr>
        </w:div>
      </w:divsChild>
    </w:div>
    <w:div w:id="1908102887">
      <w:bodyDiv w:val="1"/>
      <w:marLeft w:val="0"/>
      <w:marRight w:val="0"/>
      <w:marTop w:val="0"/>
      <w:marBottom w:val="0"/>
      <w:divBdr>
        <w:top w:val="none" w:sz="0" w:space="0" w:color="auto"/>
        <w:left w:val="none" w:sz="0" w:space="0" w:color="auto"/>
        <w:bottom w:val="none" w:sz="0" w:space="0" w:color="auto"/>
        <w:right w:val="none" w:sz="0" w:space="0" w:color="auto"/>
      </w:divBdr>
    </w:div>
    <w:div w:id="1927112863">
      <w:bodyDiv w:val="1"/>
      <w:marLeft w:val="0"/>
      <w:marRight w:val="0"/>
      <w:marTop w:val="0"/>
      <w:marBottom w:val="0"/>
      <w:divBdr>
        <w:top w:val="none" w:sz="0" w:space="0" w:color="auto"/>
        <w:left w:val="none" w:sz="0" w:space="0" w:color="auto"/>
        <w:bottom w:val="none" w:sz="0" w:space="0" w:color="auto"/>
        <w:right w:val="none" w:sz="0" w:space="0" w:color="auto"/>
      </w:divBdr>
      <w:divsChild>
        <w:div w:id="249167901">
          <w:marLeft w:val="547"/>
          <w:marRight w:val="0"/>
          <w:marTop w:val="0"/>
          <w:marBottom w:val="0"/>
          <w:divBdr>
            <w:top w:val="none" w:sz="0" w:space="0" w:color="auto"/>
            <w:left w:val="none" w:sz="0" w:space="0" w:color="auto"/>
            <w:bottom w:val="none" w:sz="0" w:space="0" w:color="auto"/>
            <w:right w:val="none" w:sz="0" w:space="0" w:color="auto"/>
          </w:divBdr>
        </w:div>
      </w:divsChild>
    </w:div>
    <w:div w:id="1929072984">
      <w:bodyDiv w:val="1"/>
      <w:marLeft w:val="0"/>
      <w:marRight w:val="0"/>
      <w:marTop w:val="0"/>
      <w:marBottom w:val="0"/>
      <w:divBdr>
        <w:top w:val="none" w:sz="0" w:space="0" w:color="auto"/>
        <w:left w:val="none" w:sz="0" w:space="0" w:color="auto"/>
        <w:bottom w:val="none" w:sz="0" w:space="0" w:color="auto"/>
        <w:right w:val="none" w:sz="0" w:space="0" w:color="auto"/>
      </w:divBdr>
      <w:divsChild>
        <w:div w:id="204027210">
          <w:marLeft w:val="547"/>
          <w:marRight w:val="0"/>
          <w:marTop w:val="0"/>
          <w:marBottom w:val="0"/>
          <w:divBdr>
            <w:top w:val="none" w:sz="0" w:space="0" w:color="auto"/>
            <w:left w:val="none" w:sz="0" w:space="0" w:color="auto"/>
            <w:bottom w:val="none" w:sz="0" w:space="0" w:color="auto"/>
            <w:right w:val="none" w:sz="0" w:space="0" w:color="auto"/>
          </w:divBdr>
        </w:div>
      </w:divsChild>
    </w:div>
    <w:div w:id="1939869157">
      <w:bodyDiv w:val="1"/>
      <w:marLeft w:val="0"/>
      <w:marRight w:val="0"/>
      <w:marTop w:val="0"/>
      <w:marBottom w:val="0"/>
      <w:divBdr>
        <w:top w:val="none" w:sz="0" w:space="0" w:color="auto"/>
        <w:left w:val="none" w:sz="0" w:space="0" w:color="auto"/>
        <w:bottom w:val="none" w:sz="0" w:space="0" w:color="auto"/>
        <w:right w:val="none" w:sz="0" w:space="0" w:color="auto"/>
      </w:divBdr>
    </w:div>
    <w:div w:id="1963073064">
      <w:bodyDiv w:val="1"/>
      <w:marLeft w:val="0"/>
      <w:marRight w:val="0"/>
      <w:marTop w:val="0"/>
      <w:marBottom w:val="0"/>
      <w:divBdr>
        <w:top w:val="none" w:sz="0" w:space="0" w:color="auto"/>
        <w:left w:val="none" w:sz="0" w:space="0" w:color="auto"/>
        <w:bottom w:val="none" w:sz="0" w:space="0" w:color="auto"/>
        <w:right w:val="none" w:sz="0" w:space="0" w:color="auto"/>
      </w:divBdr>
      <w:divsChild>
        <w:div w:id="360714563">
          <w:marLeft w:val="547"/>
          <w:marRight w:val="0"/>
          <w:marTop w:val="0"/>
          <w:marBottom w:val="0"/>
          <w:divBdr>
            <w:top w:val="none" w:sz="0" w:space="0" w:color="auto"/>
            <w:left w:val="none" w:sz="0" w:space="0" w:color="auto"/>
            <w:bottom w:val="none" w:sz="0" w:space="0" w:color="auto"/>
            <w:right w:val="none" w:sz="0" w:space="0" w:color="auto"/>
          </w:divBdr>
        </w:div>
        <w:div w:id="891189826">
          <w:marLeft w:val="547"/>
          <w:marRight w:val="0"/>
          <w:marTop w:val="0"/>
          <w:marBottom w:val="0"/>
          <w:divBdr>
            <w:top w:val="none" w:sz="0" w:space="0" w:color="auto"/>
            <w:left w:val="none" w:sz="0" w:space="0" w:color="auto"/>
            <w:bottom w:val="none" w:sz="0" w:space="0" w:color="auto"/>
            <w:right w:val="none" w:sz="0" w:space="0" w:color="auto"/>
          </w:divBdr>
        </w:div>
      </w:divsChild>
    </w:div>
    <w:div w:id="1978291898">
      <w:bodyDiv w:val="1"/>
      <w:marLeft w:val="0"/>
      <w:marRight w:val="0"/>
      <w:marTop w:val="0"/>
      <w:marBottom w:val="0"/>
      <w:divBdr>
        <w:top w:val="none" w:sz="0" w:space="0" w:color="auto"/>
        <w:left w:val="none" w:sz="0" w:space="0" w:color="auto"/>
        <w:bottom w:val="none" w:sz="0" w:space="0" w:color="auto"/>
        <w:right w:val="none" w:sz="0" w:space="0" w:color="auto"/>
      </w:divBdr>
      <w:divsChild>
        <w:div w:id="1218274858">
          <w:marLeft w:val="547"/>
          <w:marRight w:val="0"/>
          <w:marTop w:val="0"/>
          <w:marBottom w:val="0"/>
          <w:divBdr>
            <w:top w:val="none" w:sz="0" w:space="0" w:color="auto"/>
            <w:left w:val="none" w:sz="0" w:space="0" w:color="auto"/>
            <w:bottom w:val="none" w:sz="0" w:space="0" w:color="auto"/>
            <w:right w:val="none" w:sz="0" w:space="0" w:color="auto"/>
          </w:divBdr>
        </w:div>
      </w:divsChild>
    </w:div>
    <w:div w:id="2012178557">
      <w:bodyDiv w:val="1"/>
      <w:marLeft w:val="0"/>
      <w:marRight w:val="0"/>
      <w:marTop w:val="0"/>
      <w:marBottom w:val="0"/>
      <w:divBdr>
        <w:top w:val="none" w:sz="0" w:space="0" w:color="auto"/>
        <w:left w:val="none" w:sz="0" w:space="0" w:color="auto"/>
        <w:bottom w:val="none" w:sz="0" w:space="0" w:color="auto"/>
        <w:right w:val="none" w:sz="0" w:space="0" w:color="auto"/>
      </w:divBdr>
    </w:div>
    <w:div w:id="2019770442">
      <w:bodyDiv w:val="1"/>
      <w:marLeft w:val="0"/>
      <w:marRight w:val="0"/>
      <w:marTop w:val="0"/>
      <w:marBottom w:val="0"/>
      <w:divBdr>
        <w:top w:val="none" w:sz="0" w:space="0" w:color="auto"/>
        <w:left w:val="none" w:sz="0" w:space="0" w:color="auto"/>
        <w:bottom w:val="none" w:sz="0" w:space="0" w:color="auto"/>
        <w:right w:val="none" w:sz="0" w:space="0" w:color="auto"/>
      </w:divBdr>
      <w:divsChild>
        <w:div w:id="845905031">
          <w:marLeft w:val="432"/>
          <w:marRight w:val="0"/>
          <w:marTop w:val="120"/>
          <w:marBottom w:val="0"/>
          <w:divBdr>
            <w:top w:val="none" w:sz="0" w:space="0" w:color="auto"/>
            <w:left w:val="none" w:sz="0" w:space="0" w:color="auto"/>
            <w:bottom w:val="none" w:sz="0" w:space="0" w:color="auto"/>
            <w:right w:val="none" w:sz="0" w:space="0" w:color="auto"/>
          </w:divBdr>
        </w:div>
        <w:div w:id="888418472">
          <w:marLeft w:val="1152"/>
          <w:marRight w:val="0"/>
          <w:marTop w:val="120"/>
          <w:marBottom w:val="0"/>
          <w:divBdr>
            <w:top w:val="none" w:sz="0" w:space="0" w:color="auto"/>
            <w:left w:val="none" w:sz="0" w:space="0" w:color="auto"/>
            <w:bottom w:val="none" w:sz="0" w:space="0" w:color="auto"/>
            <w:right w:val="none" w:sz="0" w:space="0" w:color="auto"/>
          </w:divBdr>
        </w:div>
        <w:div w:id="1155873923">
          <w:marLeft w:val="1152"/>
          <w:marRight w:val="0"/>
          <w:marTop w:val="120"/>
          <w:marBottom w:val="0"/>
          <w:divBdr>
            <w:top w:val="none" w:sz="0" w:space="0" w:color="auto"/>
            <w:left w:val="none" w:sz="0" w:space="0" w:color="auto"/>
            <w:bottom w:val="none" w:sz="0" w:space="0" w:color="auto"/>
            <w:right w:val="none" w:sz="0" w:space="0" w:color="auto"/>
          </w:divBdr>
        </w:div>
        <w:div w:id="2057656374">
          <w:marLeft w:val="1152"/>
          <w:marRight w:val="0"/>
          <w:marTop w:val="120"/>
          <w:marBottom w:val="0"/>
          <w:divBdr>
            <w:top w:val="none" w:sz="0" w:space="0" w:color="auto"/>
            <w:left w:val="none" w:sz="0" w:space="0" w:color="auto"/>
            <w:bottom w:val="none" w:sz="0" w:space="0" w:color="auto"/>
            <w:right w:val="none" w:sz="0" w:space="0" w:color="auto"/>
          </w:divBdr>
        </w:div>
      </w:divsChild>
    </w:div>
    <w:div w:id="2029523593">
      <w:bodyDiv w:val="1"/>
      <w:marLeft w:val="0"/>
      <w:marRight w:val="0"/>
      <w:marTop w:val="0"/>
      <w:marBottom w:val="0"/>
      <w:divBdr>
        <w:top w:val="none" w:sz="0" w:space="0" w:color="auto"/>
        <w:left w:val="none" w:sz="0" w:space="0" w:color="auto"/>
        <w:bottom w:val="none" w:sz="0" w:space="0" w:color="auto"/>
        <w:right w:val="none" w:sz="0" w:space="0" w:color="auto"/>
      </w:divBdr>
      <w:divsChild>
        <w:div w:id="928268758">
          <w:marLeft w:val="864"/>
          <w:marRight w:val="0"/>
          <w:marTop w:val="100"/>
          <w:marBottom w:val="0"/>
          <w:divBdr>
            <w:top w:val="none" w:sz="0" w:space="0" w:color="auto"/>
            <w:left w:val="none" w:sz="0" w:space="0" w:color="auto"/>
            <w:bottom w:val="none" w:sz="0" w:space="0" w:color="auto"/>
            <w:right w:val="none" w:sz="0" w:space="0" w:color="auto"/>
          </w:divBdr>
        </w:div>
        <w:div w:id="1380742692">
          <w:marLeft w:val="864"/>
          <w:marRight w:val="0"/>
          <w:marTop w:val="100"/>
          <w:marBottom w:val="0"/>
          <w:divBdr>
            <w:top w:val="none" w:sz="0" w:space="0" w:color="auto"/>
            <w:left w:val="none" w:sz="0" w:space="0" w:color="auto"/>
            <w:bottom w:val="none" w:sz="0" w:space="0" w:color="auto"/>
            <w:right w:val="none" w:sz="0" w:space="0" w:color="auto"/>
          </w:divBdr>
        </w:div>
        <w:div w:id="1493830441">
          <w:marLeft w:val="432"/>
          <w:marRight w:val="0"/>
          <w:marTop w:val="120"/>
          <w:marBottom w:val="0"/>
          <w:divBdr>
            <w:top w:val="none" w:sz="0" w:space="0" w:color="auto"/>
            <w:left w:val="none" w:sz="0" w:space="0" w:color="auto"/>
            <w:bottom w:val="none" w:sz="0" w:space="0" w:color="auto"/>
            <w:right w:val="none" w:sz="0" w:space="0" w:color="auto"/>
          </w:divBdr>
        </w:div>
      </w:divsChild>
    </w:div>
    <w:div w:id="2031255468">
      <w:bodyDiv w:val="1"/>
      <w:marLeft w:val="0"/>
      <w:marRight w:val="0"/>
      <w:marTop w:val="0"/>
      <w:marBottom w:val="0"/>
      <w:divBdr>
        <w:top w:val="none" w:sz="0" w:space="0" w:color="auto"/>
        <w:left w:val="none" w:sz="0" w:space="0" w:color="auto"/>
        <w:bottom w:val="none" w:sz="0" w:space="0" w:color="auto"/>
        <w:right w:val="none" w:sz="0" w:space="0" w:color="auto"/>
      </w:divBdr>
      <w:divsChild>
        <w:div w:id="297996332">
          <w:marLeft w:val="547"/>
          <w:marRight w:val="0"/>
          <w:marTop w:val="0"/>
          <w:marBottom w:val="0"/>
          <w:divBdr>
            <w:top w:val="none" w:sz="0" w:space="0" w:color="auto"/>
            <w:left w:val="none" w:sz="0" w:space="0" w:color="auto"/>
            <w:bottom w:val="none" w:sz="0" w:space="0" w:color="auto"/>
            <w:right w:val="none" w:sz="0" w:space="0" w:color="auto"/>
          </w:divBdr>
        </w:div>
      </w:divsChild>
    </w:div>
    <w:div w:id="2031561488">
      <w:bodyDiv w:val="1"/>
      <w:marLeft w:val="0"/>
      <w:marRight w:val="0"/>
      <w:marTop w:val="0"/>
      <w:marBottom w:val="0"/>
      <w:divBdr>
        <w:top w:val="none" w:sz="0" w:space="0" w:color="auto"/>
        <w:left w:val="none" w:sz="0" w:space="0" w:color="auto"/>
        <w:bottom w:val="none" w:sz="0" w:space="0" w:color="auto"/>
        <w:right w:val="none" w:sz="0" w:space="0" w:color="auto"/>
      </w:divBdr>
      <w:divsChild>
        <w:div w:id="834955328">
          <w:marLeft w:val="547"/>
          <w:marRight w:val="0"/>
          <w:marTop w:val="0"/>
          <w:marBottom w:val="0"/>
          <w:divBdr>
            <w:top w:val="none" w:sz="0" w:space="0" w:color="auto"/>
            <w:left w:val="none" w:sz="0" w:space="0" w:color="auto"/>
            <w:bottom w:val="none" w:sz="0" w:space="0" w:color="auto"/>
            <w:right w:val="none" w:sz="0" w:space="0" w:color="auto"/>
          </w:divBdr>
        </w:div>
        <w:div w:id="1536768175">
          <w:marLeft w:val="547"/>
          <w:marRight w:val="0"/>
          <w:marTop w:val="0"/>
          <w:marBottom w:val="0"/>
          <w:divBdr>
            <w:top w:val="none" w:sz="0" w:space="0" w:color="auto"/>
            <w:left w:val="none" w:sz="0" w:space="0" w:color="auto"/>
            <w:bottom w:val="none" w:sz="0" w:space="0" w:color="auto"/>
            <w:right w:val="none" w:sz="0" w:space="0" w:color="auto"/>
          </w:divBdr>
        </w:div>
      </w:divsChild>
    </w:div>
    <w:div w:id="2034525618">
      <w:bodyDiv w:val="1"/>
      <w:marLeft w:val="0"/>
      <w:marRight w:val="0"/>
      <w:marTop w:val="0"/>
      <w:marBottom w:val="0"/>
      <w:divBdr>
        <w:top w:val="none" w:sz="0" w:space="0" w:color="auto"/>
        <w:left w:val="none" w:sz="0" w:space="0" w:color="auto"/>
        <w:bottom w:val="none" w:sz="0" w:space="0" w:color="auto"/>
        <w:right w:val="none" w:sz="0" w:space="0" w:color="auto"/>
      </w:divBdr>
    </w:div>
    <w:div w:id="2037340900">
      <w:bodyDiv w:val="1"/>
      <w:marLeft w:val="0"/>
      <w:marRight w:val="0"/>
      <w:marTop w:val="0"/>
      <w:marBottom w:val="0"/>
      <w:divBdr>
        <w:top w:val="none" w:sz="0" w:space="0" w:color="auto"/>
        <w:left w:val="none" w:sz="0" w:space="0" w:color="auto"/>
        <w:bottom w:val="none" w:sz="0" w:space="0" w:color="auto"/>
        <w:right w:val="none" w:sz="0" w:space="0" w:color="auto"/>
      </w:divBdr>
      <w:divsChild>
        <w:div w:id="787241520">
          <w:marLeft w:val="547"/>
          <w:marRight w:val="0"/>
          <w:marTop w:val="0"/>
          <w:marBottom w:val="0"/>
          <w:divBdr>
            <w:top w:val="none" w:sz="0" w:space="0" w:color="auto"/>
            <w:left w:val="none" w:sz="0" w:space="0" w:color="auto"/>
            <w:bottom w:val="none" w:sz="0" w:space="0" w:color="auto"/>
            <w:right w:val="none" w:sz="0" w:space="0" w:color="auto"/>
          </w:divBdr>
        </w:div>
      </w:divsChild>
    </w:div>
    <w:div w:id="2046713737">
      <w:bodyDiv w:val="1"/>
      <w:marLeft w:val="0"/>
      <w:marRight w:val="0"/>
      <w:marTop w:val="0"/>
      <w:marBottom w:val="0"/>
      <w:divBdr>
        <w:top w:val="none" w:sz="0" w:space="0" w:color="auto"/>
        <w:left w:val="none" w:sz="0" w:space="0" w:color="auto"/>
        <w:bottom w:val="none" w:sz="0" w:space="0" w:color="auto"/>
        <w:right w:val="none" w:sz="0" w:space="0" w:color="auto"/>
      </w:divBdr>
    </w:div>
    <w:div w:id="2056922951">
      <w:bodyDiv w:val="1"/>
      <w:marLeft w:val="0"/>
      <w:marRight w:val="0"/>
      <w:marTop w:val="0"/>
      <w:marBottom w:val="0"/>
      <w:divBdr>
        <w:top w:val="none" w:sz="0" w:space="0" w:color="auto"/>
        <w:left w:val="none" w:sz="0" w:space="0" w:color="auto"/>
        <w:bottom w:val="none" w:sz="0" w:space="0" w:color="auto"/>
        <w:right w:val="none" w:sz="0" w:space="0" w:color="auto"/>
      </w:divBdr>
    </w:div>
    <w:div w:id="2102678068">
      <w:bodyDiv w:val="1"/>
      <w:marLeft w:val="0"/>
      <w:marRight w:val="0"/>
      <w:marTop w:val="0"/>
      <w:marBottom w:val="0"/>
      <w:divBdr>
        <w:top w:val="none" w:sz="0" w:space="0" w:color="auto"/>
        <w:left w:val="none" w:sz="0" w:space="0" w:color="auto"/>
        <w:bottom w:val="none" w:sz="0" w:space="0" w:color="auto"/>
        <w:right w:val="none" w:sz="0" w:space="0" w:color="auto"/>
      </w:divBdr>
      <w:divsChild>
        <w:div w:id="2139951162">
          <w:marLeft w:val="547"/>
          <w:marRight w:val="0"/>
          <w:marTop w:val="0"/>
          <w:marBottom w:val="0"/>
          <w:divBdr>
            <w:top w:val="none" w:sz="0" w:space="0" w:color="auto"/>
            <w:left w:val="none" w:sz="0" w:space="0" w:color="auto"/>
            <w:bottom w:val="none" w:sz="0" w:space="0" w:color="auto"/>
            <w:right w:val="none" w:sz="0" w:space="0" w:color="auto"/>
          </w:divBdr>
        </w:div>
      </w:divsChild>
    </w:div>
    <w:div w:id="2139495996">
      <w:bodyDiv w:val="1"/>
      <w:marLeft w:val="0"/>
      <w:marRight w:val="0"/>
      <w:marTop w:val="0"/>
      <w:marBottom w:val="0"/>
      <w:divBdr>
        <w:top w:val="none" w:sz="0" w:space="0" w:color="auto"/>
        <w:left w:val="none" w:sz="0" w:space="0" w:color="auto"/>
        <w:bottom w:val="none" w:sz="0" w:space="0" w:color="auto"/>
        <w:right w:val="none" w:sz="0" w:space="0" w:color="auto"/>
      </w:divBdr>
    </w:div>
    <w:div w:id="2144031583">
      <w:bodyDiv w:val="1"/>
      <w:marLeft w:val="0"/>
      <w:marRight w:val="0"/>
      <w:marTop w:val="0"/>
      <w:marBottom w:val="0"/>
      <w:divBdr>
        <w:top w:val="none" w:sz="0" w:space="0" w:color="auto"/>
        <w:left w:val="none" w:sz="0" w:space="0" w:color="auto"/>
        <w:bottom w:val="none" w:sz="0" w:space="0" w:color="auto"/>
        <w:right w:val="none" w:sz="0" w:space="0" w:color="auto"/>
      </w:divBdr>
      <w:divsChild>
        <w:div w:id="17982590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ownload.microsoft.com/download/0/7/b/07be58b3-7791-4316-8795-30f8d43cd7ef/good_better_best.doc" TargetMode="External"/><Relationship Id="rId21" Type="http://schemas.openxmlformats.org/officeDocument/2006/relationships/header" Target="header4.xml"/><Relationship Id="rId42" Type="http://schemas.openxmlformats.org/officeDocument/2006/relationships/hyperlink" Target="http://office.microsoft.com/en-us/sharepointdesigner/HA101680151033.aspx" TargetMode="External"/><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office.microsoft.com/en-ca/suites/FX101757151033.aspx" TargetMode="External"/><Relationship Id="rId107" Type="http://schemas.openxmlformats.org/officeDocument/2006/relationships/hyperlink" Target="http://office.microsoft.com/en-us/sharepointserver/HA101680161033.aspx" TargetMode="External"/><Relationship Id="rId11" Type="http://schemas.openxmlformats.org/officeDocument/2006/relationships/image" Target="media/image8.png"/><Relationship Id="rId24" Type="http://schemas.openxmlformats.org/officeDocument/2006/relationships/hyperlink" Target="http://office.microsoft.com/en-us/suites/FX101677751033.aspx" TargetMode="External"/><Relationship Id="rId32" Type="http://schemas.openxmlformats.org/officeDocument/2006/relationships/hyperlink" Target="http://office.microsoft.com/en-us/onenote/HA101726991033.aspx" TargetMode="External"/><Relationship Id="rId37" Type="http://schemas.openxmlformats.org/officeDocument/2006/relationships/hyperlink" Target="http://office.microsoft.com/en-ca/suites/FX101757151033.aspx" TargetMode="External"/><Relationship Id="rId40" Type="http://schemas.openxmlformats.org/officeDocument/2006/relationships/image" Target="media/image4.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6.png"/><Relationship Id="rId102" Type="http://schemas.openxmlformats.org/officeDocument/2006/relationships/hyperlink" Target="http://www.microsoft.com/sharepoint" TargetMode="External"/><Relationship Id="rId110" Type="http://schemas.openxmlformats.org/officeDocument/2006/relationships/footer" Target="footer6.xml"/><Relationship Id="rId5" Type="http://schemas.openxmlformats.org/officeDocument/2006/relationships/styles" Target="styles.xml"/><Relationship Id="rId61" Type="http://schemas.openxmlformats.org/officeDocument/2006/relationships/image" Target="media/image31.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header" Target="header3.xml"/><Relationship Id="rId14" Type="http://schemas.openxmlformats.org/officeDocument/2006/relationships/image" Target="media/image9.png"/><Relationship Id="rId22" Type="http://schemas.openxmlformats.org/officeDocument/2006/relationships/footer" Target="footer4.xml"/><Relationship Id="rId27" Type="http://schemas.openxmlformats.org/officeDocument/2006/relationships/hyperlink" Target="http://office.microsoft.com/en-us/techcenter/HA011726401033.aspx" TargetMode="External"/><Relationship Id="rId30" Type="http://schemas.openxmlformats.org/officeDocument/2006/relationships/hyperlink" Target="http://office.microsoft.com/en-us/sharepointserver/HA101978031033.aspx" TargetMode="External"/><Relationship Id="rId35" Type="http://schemas.openxmlformats.org/officeDocument/2006/relationships/image" Target="media/image12.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hyperlink" Target="http://www.microsoft.com/office/preview/default.mspx" TargetMode="External"/><Relationship Id="rId105" Type="http://schemas.openxmlformats.org/officeDocument/2006/relationships/hyperlink" Target="http://www.microsoft.com/technet/windowsserver/sharepoint/techref/techguide.mspx" TargetMode="External"/><Relationship Id="rId113"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hyperlink" Target="http://www.microsoft.com/office" TargetMode="External"/><Relationship Id="rId17" Type="http://schemas.openxmlformats.org/officeDocument/2006/relationships/footer" Target="footer1.xml"/><Relationship Id="rId25" Type="http://schemas.openxmlformats.org/officeDocument/2006/relationships/hyperlink" Target="http://blogs.msdn.com/excel/archive/2006/08/24/718786.aspx" TargetMode="External"/><Relationship Id="rId33" Type="http://schemas.openxmlformats.org/officeDocument/2006/relationships/image" Target="media/image10.png"/><Relationship Id="rId38" Type="http://schemas.openxmlformats.org/officeDocument/2006/relationships/image" Target="media/image6.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hyperlink" Target="http://mysharepointcommunity.com" TargetMode="External"/><Relationship Id="rId108" Type="http://schemas.openxmlformats.org/officeDocument/2006/relationships/hyperlink" Target="http://office.microsoft.com/en-us/sharepointserver/FX101758881033.aspx" TargetMode="External"/><Relationship Id="rId20" Type="http://schemas.openxmlformats.org/officeDocument/2006/relationships/footer" Target="footer3.xml"/><Relationship Id="rId41" Type="http://schemas.openxmlformats.org/officeDocument/2006/relationships/hyperlink" Target="http://office.microsoft.com/en-us/sharepointdesigner/FX101759001033.aspx"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office.microsoft.com/en-us/help/HA101864981033.aspx" TargetMode="External"/><Relationship Id="rId36" Type="http://schemas.openxmlformats.org/officeDocument/2006/relationships/hyperlink" Target="http://office.microsoft.com/en-us/help/HA101864981033.aspx" TargetMode="External"/><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hyperlink" Target="http://www.microsoft.com/technet/windowsserver/sharepoint/techref/versions.mspx" TargetMode="External"/><Relationship Id="rId10" Type="http://schemas.openxmlformats.org/officeDocument/2006/relationships/image" Target="media/image7.png"/><Relationship Id="rId31" Type="http://schemas.openxmlformats.org/officeDocument/2006/relationships/hyperlink" Target="http://blogs.msdn.com/ecm/archive/2006/06/09/624520.aspx"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oleObject" Target="embeddings/oleObject1.bin"/><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hyperlink" Target="http://office.microsoft.com/en-us/suites/FX101635841033.aspx"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microsoft.com/sharepoint" TargetMode="External"/><Relationship Id="rId18" Type="http://schemas.openxmlformats.org/officeDocument/2006/relationships/footer" Target="footer2.xml"/><Relationship Id="rId39" Type="http://schemas.openxmlformats.org/officeDocument/2006/relationships/image" Target="media/image5.png"/><Relationship Id="rId109" Type="http://schemas.openxmlformats.org/officeDocument/2006/relationships/header" Target="header5.xml"/><Relationship Id="rId34" Type="http://schemas.openxmlformats.org/officeDocument/2006/relationships/image" Target="media/image11.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6.png"/><Relationship Id="rId104" Type="http://schemas.openxmlformats.org/officeDocument/2006/relationships/hyperlink" Target="http://office.microsoft.com/en-us/sharepointserver/HA101978031033.aspx" TargetMode="External"/><Relationship Id="rId7" Type="http://schemas.openxmlformats.org/officeDocument/2006/relationships/webSettings" Target="webSettings.xml"/><Relationship Id="rId71" Type="http://schemas.openxmlformats.org/officeDocument/2006/relationships/image" Target="media/image41.png"/><Relationship Id="rId92" Type="http://schemas.openxmlformats.org/officeDocument/2006/relationships/image" Target="media/image61.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86BB1178ACC04588B535C39B48CBC0" ma:contentTypeVersion="0" ma:contentTypeDescription="Create a new document." ma:contentTypeScope="" ma:versionID="44ad01bde5955cb8df71f2502dc6ff9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C8E72E-D658-4AEE-B75A-D87340ADF041}"/>
</file>

<file path=customXml/itemProps2.xml><?xml version="1.0" encoding="utf-8"?>
<ds:datastoreItem xmlns:ds="http://schemas.openxmlformats.org/officeDocument/2006/customXml" ds:itemID="{648A06F7-F924-49E4-9DD5-31B6683CB702}"/>
</file>

<file path=customXml/itemProps3.xml><?xml version="1.0" encoding="utf-8"?>
<ds:datastoreItem xmlns:ds="http://schemas.openxmlformats.org/officeDocument/2006/customXml" ds:itemID="{7E35756C-4F2E-42B2-AD60-4C0BFDF32279}"/>
</file>

<file path=docProps/app.xml><?xml version="1.0" encoding="utf-8"?>
<Properties xmlns="http://schemas.openxmlformats.org/officeDocument/2006/extended-properties" xmlns:vt="http://schemas.openxmlformats.org/officeDocument/2006/docPropsVTypes">
  <Template>Normal.dotm</Template>
  <TotalTime>0</TotalTime>
  <Pages>31</Pages>
  <Words>6374</Words>
  <Characters>36333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Microsoft Office and SharePoint Integration - Fair, Good, Better, Best - White Paper</vt:lpstr>
    </vt:vector>
  </TitlesOfParts>
  <Manager/>
  <Company/>
  <LinksUpToDate>false</LinksUpToDate>
  <CharactersWithSpaces>42622</CharactersWithSpaces>
  <SharedDoc>false</SharedDoc>
  <HLinks>
    <vt:vector size="78" baseType="variant">
      <vt:variant>
        <vt:i4>6357116</vt:i4>
      </vt:variant>
      <vt:variant>
        <vt:i4>111</vt:i4>
      </vt:variant>
      <vt:variant>
        <vt:i4>0</vt:i4>
      </vt:variant>
      <vt:variant>
        <vt:i4>5</vt:i4>
      </vt:variant>
      <vt:variant>
        <vt:lpwstr>http://office.microsoft.com/en-us/sharepointserver/FX101758881033.aspx</vt:lpwstr>
      </vt:variant>
      <vt:variant>
        <vt:lpwstr/>
      </vt:variant>
      <vt:variant>
        <vt:i4>7012450</vt:i4>
      </vt:variant>
      <vt:variant>
        <vt:i4>108</vt:i4>
      </vt:variant>
      <vt:variant>
        <vt:i4>0</vt:i4>
      </vt:variant>
      <vt:variant>
        <vt:i4>5</vt:i4>
      </vt:variant>
      <vt:variant>
        <vt:lpwstr>http://office.microsoft.com/en-us/sharepointserver/HA101680161033.aspx</vt:lpwstr>
      </vt:variant>
      <vt:variant>
        <vt:lpwstr/>
      </vt:variant>
      <vt:variant>
        <vt:i4>4128876</vt:i4>
      </vt:variant>
      <vt:variant>
        <vt:i4>105</vt:i4>
      </vt:variant>
      <vt:variant>
        <vt:i4>0</vt:i4>
      </vt:variant>
      <vt:variant>
        <vt:i4>5</vt:i4>
      </vt:variant>
      <vt:variant>
        <vt:lpwstr>http://www.microsoft.com/technet/windowsserver/sharepoint/techref/versions.mspx</vt:lpwstr>
      </vt:variant>
      <vt:variant>
        <vt:lpwstr/>
      </vt:variant>
      <vt:variant>
        <vt:i4>1114195</vt:i4>
      </vt:variant>
      <vt:variant>
        <vt:i4>102</vt:i4>
      </vt:variant>
      <vt:variant>
        <vt:i4>0</vt:i4>
      </vt:variant>
      <vt:variant>
        <vt:i4>5</vt:i4>
      </vt:variant>
      <vt:variant>
        <vt:lpwstr>http://www.microsoft.com/technet/windowsserver/sharepoint/techref/techguide.mspx</vt:lpwstr>
      </vt:variant>
      <vt:variant>
        <vt:lpwstr/>
      </vt:variant>
      <vt:variant>
        <vt:i4>196625</vt:i4>
      </vt:variant>
      <vt:variant>
        <vt:i4>99</vt:i4>
      </vt:variant>
      <vt:variant>
        <vt:i4>0</vt:i4>
      </vt:variant>
      <vt:variant>
        <vt:i4>5</vt:i4>
      </vt:variant>
      <vt:variant>
        <vt:lpwstr>http://office.microsoft.com/en-us/suites/FX101635841033.aspx</vt:lpwstr>
      </vt:variant>
      <vt:variant>
        <vt:lpwstr/>
      </vt:variant>
      <vt:variant>
        <vt:i4>6553724</vt:i4>
      </vt:variant>
      <vt:variant>
        <vt:i4>96</vt:i4>
      </vt:variant>
      <vt:variant>
        <vt:i4>0</vt:i4>
      </vt:variant>
      <vt:variant>
        <vt:i4>5</vt:i4>
      </vt:variant>
      <vt:variant>
        <vt:lpwstr>http://sharepoint.microsoft.com/sharepoint</vt:lpwstr>
      </vt:variant>
      <vt:variant>
        <vt:lpwstr/>
      </vt:variant>
      <vt:variant>
        <vt:i4>2687027</vt:i4>
      </vt:variant>
      <vt:variant>
        <vt:i4>93</vt:i4>
      </vt:variant>
      <vt:variant>
        <vt:i4>0</vt:i4>
      </vt:variant>
      <vt:variant>
        <vt:i4>5</vt:i4>
      </vt:variant>
      <vt:variant>
        <vt:lpwstr>http://www.microsoft.com/sharepoint</vt:lpwstr>
      </vt:variant>
      <vt:variant>
        <vt:lpwstr/>
      </vt:variant>
      <vt:variant>
        <vt:i4>524296</vt:i4>
      </vt:variant>
      <vt:variant>
        <vt:i4>90</vt:i4>
      </vt:variant>
      <vt:variant>
        <vt:i4>0</vt:i4>
      </vt:variant>
      <vt:variant>
        <vt:i4>5</vt:i4>
      </vt:variant>
      <vt:variant>
        <vt:lpwstr>http://office.microsoft.com/en-us/suites/HA101679981033.aspx</vt:lpwstr>
      </vt:variant>
      <vt:variant>
        <vt:lpwstr/>
      </vt:variant>
      <vt:variant>
        <vt:i4>196625</vt:i4>
      </vt:variant>
      <vt:variant>
        <vt:i4>87</vt:i4>
      </vt:variant>
      <vt:variant>
        <vt:i4>0</vt:i4>
      </vt:variant>
      <vt:variant>
        <vt:i4>5</vt:i4>
      </vt:variant>
      <vt:variant>
        <vt:lpwstr>http://office.microsoft.com/en-us/suites/FX101635841033.aspx</vt:lpwstr>
      </vt:variant>
      <vt:variant>
        <vt:lpwstr/>
      </vt:variant>
      <vt:variant>
        <vt:i4>1638479</vt:i4>
      </vt:variant>
      <vt:variant>
        <vt:i4>84</vt:i4>
      </vt:variant>
      <vt:variant>
        <vt:i4>0</vt:i4>
      </vt:variant>
      <vt:variant>
        <vt:i4>5</vt:i4>
      </vt:variant>
      <vt:variant>
        <vt:lpwstr>http://www.microsoft.com/office/preview/default.mspx</vt:lpwstr>
      </vt:variant>
      <vt:variant>
        <vt:lpwstr/>
      </vt:variant>
      <vt:variant>
        <vt:i4>524306</vt:i4>
      </vt:variant>
      <vt:variant>
        <vt:i4>78</vt:i4>
      </vt:variant>
      <vt:variant>
        <vt:i4>0</vt:i4>
      </vt:variant>
      <vt:variant>
        <vt:i4>5</vt:i4>
      </vt:variant>
      <vt:variant>
        <vt:lpwstr>http://office.microsoft.com/en-us/suites/FX101677751033.aspx</vt:lpwstr>
      </vt:variant>
      <vt:variant>
        <vt:lpwstr/>
      </vt:variant>
      <vt:variant>
        <vt:i4>2687027</vt:i4>
      </vt:variant>
      <vt:variant>
        <vt:i4>3</vt:i4>
      </vt:variant>
      <vt:variant>
        <vt:i4>0</vt:i4>
      </vt:variant>
      <vt:variant>
        <vt:i4>5</vt:i4>
      </vt:variant>
      <vt:variant>
        <vt:lpwstr>http://www.microsoft.com/sharepoint</vt:lpwstr>
      </vt:variant>
      <vt:variant>
        <vt:lpwstr/>
      </vt:variant>
      <vt:variant>
        <vt:i4>3473471</vt:i4>
      </vt:variant>
      <vt:variant>
        <vt:i4>0</vt:i4>
      </vt:variant>
      <vt:variant>
        <vt:i4>0</vt:i4>
      </vt:variant>
      <vt:variant>
        <vt:i4>5</vt:i4>
      </vt:variant>
      <vt:variant>
        <vt:lpwstr>http://www.microsoft.com/office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Office Programs and SharePoint Products and Technologies Integration  Fair, Good, Better, Best - White Paper</dc:title>
  <dc:subject/>
  <dc:creator/>
  <cp:keywords/>
  <dc:description/>
  <cp:lastModifiedBy/>
  <cp:revision>1</cp:revision>
  <cp:lastPrinted>2006-06-07T18:06:00Z</cp:lastPrinted>
  <dcterms:created xsi:type="dcterms:W3CDTF">2007-04-03T23:51:00Z</dcterms:created>
  <dcterms:modified xsi:type="dcterms:W3CDTF">2007-04-09T23:23:00Z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vt:lpwstr>Office</vt:lpwstr>
  </property>
  <property fmtid="{D5CDD505-2E9C-101B-9397-08002B2CF9AE}" pid="3" name="Version">
    <vt:lpwstr>7.0</vt:lpwstr>
  </property>
  <property fmtid="{D5CDD505-2E9C-101B-9397-08002B2CF9AE}" pid="4" name="Platform">
    <vt:lpwstr>Cross Platform</vt:lpwstr>
  </property>
  <property fmtid="{D5CDD505-2E9C-101B-9397-08002B2CF9AE}" pid="5" name="PartNumber">
    <vt:lpwstr>na</vt:lpwstr>
  </property>
  <property fmtid="{D5CDD505-2E9C-101B-9397-08002B2CF9AE}" pid="6" name="Target Audience">
    <vt:lpwstr>General/Everyone</vt:lpwstr>
  </property>
  <property fmtid="{D5CDD505-2E9C-101B-9397-08002B2CF9AE}" pid="8" name="ContentTypeId">
    <vt:lpwstr>0x0101007786BB1178ACC04588B535C39B48CBC0</vt:lpwstr>
  </property>
</Properties>
</file>