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03" w:rsidRDefault="006D5E03" w:rsidP="006D5E03">
      <w:pPr>
        <w:pStyle w:val="Title"/>
      </w:pPr>
      <w:r>
        <w:t>Edgenet Realizes the Power of Dynamic IT and Self</w:t>
      </w:r>
      <w:r w:rsidR="008A1AF4">
        <w:t>-</w:t>
      </w:r>
      <w:r>
        <w:t>Service BI</w:t>
      </w:r>
    </w:p>
    <w:p w:rsidR="006D5E03" w:rsidRDefault="006D5E03" w:rsidP="006D5E03">
      <w:pPr>
        <w:pStyle w:val="Heading1"/>
      </w:pPr>
      <w:r>
        <w:t>Dynamic IT</w:t>
      </w:r>
      <w:r w:rsidR="004B1CB3">
        <w:t xml:space="preserve"> and Microsoft Business Intelligence</w:t>
      </w:r>
    </w:p>
    <w:p w:rsidR="006D5E03" w:rsidRPr="00B20454" w:rsidRDefault="00C80581" w:rsidP="006D5E03">
      <w:pPr>
        <w:rPr>
          <w:rFonts w:cstheme="minorHAnsi"/>
        </w:rPr>
      </w:pPr>
      <w:r>
        <w:rPr>
          <w:rFonts w:cstheme="minorHAnsi"/>
        </w:rPr>
        <w:t>The latest Microsoft</w:t>
      </w:r>
      <w:r w:rsidR="00D80361">
        <w:rPr>
          <w:rFonts w:cstheme="minorHAnsi"/>
        </w:rPr>
        <w:t>®</w:t>
      </w:r>
      <w:r>
        <w:rPr>
          <w:rFonts w:cstheme="minorHAnsi"/>
        </w:rPr>
        <w:t xml:space="preserve"> business intelligence tools and applications enable IT departments to operate with more </w:t>
      </w:r>
      <w:hyperlink r:id="rId8" w:history="1">
        <w:r w:rsidRPr="00837D5C">
          <w:rPr>
            <w:rStyle w:val="Hyperlink"/>
            <w:rFonts w:cstheme="minorHAnsi"/>
          </w:rPr>
          <w:t>agility</w:t>
        </w:r>
      </w:hyperlink>
      <w:r>
        <w:rPr>
          <w:rFonts w:cstheme="minorHAnsi"/>
        </w:rPr>
        <w:t xml:space="preserve"> and to operate more </w:t>
      </w:r>
      <w:hyperlink r:id="rId9" w:anchor="fbid=NMlfyOQ3Q4U" w:history="1">
        <w:r w:rsidRPr="00837D5C">
          <w:rPr>
            <w:rStyle w:val="Hyperlink"/>
            <w:rFonts w:cstheme="minorHAnsi"/>
          </w:rPr>
          <w:t>efficiently</w:t>
        </w:r>
      </w:hyperlink>
      <w:r>
        <w:rPr>
          <w:rFonts w:cstheme="minorHAnsi"/>
        </w:rPr>
        <w:t xml:space="preserve"> by optimizing people, processes, and technology</w:t>
      </w:r>
      <w:r w:rsidR="006B321E" w:rsidRPr="00B20454">
        <w:rPr>
          <w:rFonts w:cstheme="minorHAnsi"/>
        </w:rPr>
        <w:t xml:space="preserve">. </w:t>
      </w:r>
      <w:r w:rsidR="00B20454" w:rsidRPr="00B20454">
        <w:rPr>
          <w:rFonts w:cstheme="minorHAnsi"/>
        </w:rPr>
        <w:t xml:space="preserve">This article is a case study </w:t>
      </w:r>
      <w:r>
        <w:rPr>
          <w:rFonts w:cstheme="minorHAnsi"/>
        </w:rPr>
        <w:t>showing</w:t>
      </w:r>
      <w:r w:rsidRPr="00B20454">
        <w:rPr>
          <w:rFonts w:cstheme="minorHAnsi"/>
        </w:rPr>
        <w:t xml:space="preserve"> </w:t>
      </w:r>
      <w:r w:rsidR="00B20454" w:rsidRPr="00B20454">
        <w:rPr>
          <w:rFonts w:cstheme="minorHAnsi"/>
        </w:rPr>
        <w:t xml:space="preserve">how </w:t>
      </w:r>
      <w:r w:rsidR="00C1410C">
        <w:rPr>
          <w:rFonts w:cstheme="minorHAnsi"/>
        </w:rPr>
        <w:t xml:space="preserve">the IT department at </w:t>
      </w:r>
      <w:hyperlink r:id="rId10" w:history="1">
        <w:r w:rsidR="00B20454" w:rsidRPr="00C1410C">
          <w:rPr>
            <w:rStyle w:val="Hyperlink"/>
            <w:rFonts w:cstheme="minorHAnsi"/>
          </w:rPr>
          <w:t>Edge</w:t>
        </w:r>
        <w:r w:rsidR="00EC4F8E" w:rsidRPr="00C1410C">
          <w:rPr>
            <w:rStyle w:val="Hyperlink"/>
            <w:rFonts w:cstheme="minorHAnsi"/>
          </w:rPr>
          <w:t>n</w:t>
        </w:r>
        <w:r w:rsidR="00B20454" w:rsidRPr="00C1410C">
          <w:rPr>
            <w:rStyle w:val="Hyperlink"/>
            <w:rFonts w:cstheme="minorHAnsi"/>
          </w:rPr>
          <w:t>et</w:t>
        </w:r>
      </w:hyperlink>
      <w:r w:rsidR="00837D5C" w:rsidRPr="00B20454">
        <w:rPr>
          <w:rFonts w:cstheme="minorHAnsi"/>
        </w:rPr>
        <w:t xml:space="preserve"> </w:t>
      </w:r>
      <w:r w:rsidR="00837D5C">
        <w:rPr>
          <w:rFonts w:cstheme="minorHAnsi"/>
        </w:rPr>
        <w:t>uses</w:t>
      </w:r>
      <w:r w:rsidR="00B20454" w:rsidRPr="00B20454">
        <w:rPr>
          <w:rFonts w:cstheme="minorHAnsi"/>
        </w:rPr>
        <w:t xml:space="preserve"> </w:t>
      </w:r>
      <w:r w:rsidR="00C26147">
        <w:rPr>
          <w:rFonts w:cstheme="minorHAnsi"/>
        </w:rPr>
        <w:t xml:space="preserve">the self-service business intelligence capabilities in </w:t>
      </w:r>
      <w:r w:rsidR="007B26FA">
        <w:rPr>
          <w:rFonts w:cstheme="minorHAnsi"/>
        </w:rPr>
        <w:t>Microsoft</w:t>
      </w:r>
      <w:r w:rsidR="00B20454" w:rsidRPr="00B20454">
        <w:rPr>
          <w:rFonts w:cstheme="minorHAnsi"/>
        </w:rPr>
        <w:t xml:space="preserve"> SharePoint </w:t>
      </w:r>
      <w:r>
        <w:rPr>
          <w:rFonts w:cstheme="minorHAnsi"/>
        </w:rPr>
        <w:t>Server</w:t>
      </w:r>
      <w:r w:rsidR="00D80361">
        <w:rPr>
          <w:rFonts w:cstheme="minorHAnsi"/>
        </w:rPr>
        <w:t>®</w:t>
      </w:r>
      <w:r>
        <w:rPr>
          <w:rFonts w:cstheme="minorHAnsi"/>
        </w:rPr>
        <w:t xml:space="preserve"> </w:t>
      </w:r>
      <w:r w:rsidR="00B20454" w:rsidRPr="00B20454">
        <w:rPr>
          <w:rFonts w:cstheme="minorHAnsi"/>
        </w:rPr>
        <w:t xml:space="preserve">2010 and </w:t>
      </w:r>
      <w:r w:rsidR="00AF4F80">
        <w:rPr>
          <w:rFonts w:cstheme="minorHAnsi"/>
        </w:rPr>
        <w:t xml:space="preserve">Microsoft </w:t>
      </w:r>
      <w:r w:rsidR="00B20454" w:rsidRPr="00B20454">
        <w:rPr>
          <w:rFonts w:cstheme="minorHAnsi"/>
        </w:rPr>
        <w:t>SQL Server</w:t>
      </w:r>
      <w:r w:rsidR="00D80361">
        <w:rPr>
          <w:rFonts w:cstheme="minorHAnsi"/>
        </w:rPr>
        <w:t>®</w:t>
      </w:r>
      <w:r w:rsidR="00B20454" w:rsidRPr="00B20454">
        <w:rPr>
          <w:rFonts w:cstheme="minorHAnsi"/>
        </w:rPr>
        <w:t xml:space="preserve"> 2008 R2</w:t>
      </w:r>
      <w:r>
        <w:rPr>
          <w:rFonts w:cstheme="minorHAnsi"/>
        </w:rPr>
        <w:t xml:space="preserve"> to improve their agility and efficiency</w:t>
      </w:r>
      <w:r w:rsidR="00C1410C">
        <w:rPr>
          <w:rFonts w:cstheme="minorHAnsi"/>
        </w:rPr>
        <w:t xml:space="preserve"> while delivering analytics to customers in an Internet-facing deployment</w:t>
      </w:r>
      <w:r w:rsidR="00B20454" w:rsidRPr="00B20454">
        <w:rPr>
          <w:rFonts w:cstheme="minorHAnsi"/>
        </w:rPr>
        <w:t>.</w:t>
      </w:r>
      <w:r w:rsidR="00C1410C">
        <w:rPr>
          <w:rFonts w:cstheme="minorHAnsi"/>
        </w:rPr>
        <w:t xml:space="preserve"> Furthermore, this case study illustrates some of the advantages for </w:t>
      </w:r>
      <w:r w:rsidR="00364B33">
        <w:rPr>
          <w:rFonts w:cstheme="minorHAnsi"/>
        </w:rPr>
        <w:t xml:space="preserve">IT departments through the use of </w:t>
      </w:r>
      <w:r w:rsidR="00AF4F80">
        <w:rPr>
          <w:rFonts w:cstheme="minorHAnsi"/>
        </w:rPr>
        <w:t xml:space="preserve">SQL Server </w:t>
      </w:r>
      <w:r w:rsidR="00364B33">
        <w:rPr>
          <w:rFonts w:cstheme="minorHAnsi"/>
        </w:rPr>
        <w:t>Reporting Services in SharePoint mode compared with native mode.</w:t>
      </w:r>
      <w:r w:rsidR="00C1410C">
        <w:rPr>
          <w:rFonts w:cstheme="minorHAnsi"/>
        </w:rPr>
        <w:t xml:space="preserve"> </w:t>
      </w:r>
    </w:p>
    <w:p w:rsidR="006D5E03" w:rsidRDefault="005B3BBC" w:rsidP="006D5E03">
      <w:pPr>
        <w:pStyle w:val="Heading1"/>
      </w:pPr>
      <w:r>
        <w:t>Overview of Edgenet</w:t>
      </w:r>
    </w:p>
    <w:p w:rsidR="007A75ED" w:rsidRPr="00B20454" w:rsidRDefault="00B20454" w:rsidP="007A75ED">
      <w:pPr>
        <w:rPr>
          <w:rFonts w:cstheme="minorHAnsi"/>
        </w:rPr>
      </w:pPr>
      <w:r w:rsidRPr="00C1410C">
        <w:rPr>
          <w:rFonts w:cstheme="minorHAnsi"/>
        </w:rPr>
        <w:t>Edgen</w:t>
      </w:r>
      <w:r w:rsidR="007A75ED" w:rsidRPr="00C1410C">
        <w:rPr>
          <w:rFonts w:cstheme="minorHAnsi"/>
        </w:rPr>
        <w:t>et</w:t>
      </w:r>
      <w:r w:rsidRPr="00B20454">
        <w:rPr>
          <w:rFonts w:cstheme="minorHAnsi"/>
        </w:rPr>
        <w:t xml:space="preserve"> provides applications and services </w:t>
      </w:r>
      <w:r w:rsidR="008D7ACF">
        <w:rPr>
          <w:rFonts w:cstheme="minorHAnsi"/>
        </w:rPr>
        <w:t>that</w:t>
      </w:r>
      <w:r w:rsidR="008D7ACF" w:rsidRPr="00B20454">
        <w:rPr>
          <w:rFonts w:cstheme="minorHAnsi"/>
        </w:rPr>
        <w:t xml:space="preserve"> </w:t>
      </w:r>
      <w:r w:rsidRPr="00B20454">
        <w:rPr>
          <w:rFonts w:cstheme="minorHAnsi"/>
        </w:rPr>
        <w:t>help companies</w:t>
      </w:r>
      <w:r w:rsidR="008D7ACF">
        <w:rPr>
          <w:rFonts w:cstheme="minorHAnsi"/>
        </w:rPr>
        <w:t xml:space="preserve"> in multiple industries, regardless of size,</w:t>
      </w:r>
      <w:r w:rsidRPr="00B20454">
        <w:rPr>
          <w:rFonts w:cstheme="minorHAnsi"/>
        </w:rPr>
        <w:t xml:space="preserve"> sell more products </w:t>
      </w:r>
      <w:r w:rsidR="00AF4F80">
        <w:rPr>
          <w:rFonts w:cstheme="minorHAnsi"/>
        </w:rPr>
        <w:t>through the use of</w:t>
      </w:r>
      <w:r w:rsidR="00AF4F80" w:rsidRPr="00B20454">
        <w:rPr>
          <w:rFonts w:cstheme="minorHAnsi"/>
        </w:rPr>
        <w:t xml:space="preserve"> </w:t>
      </w:r>
      <w:r w:rsidRPr="00B20454">
        <w:rPr>
          <w:rFonts w:cstheme="minorHAnsi"/>
        </w:rPr>
        <w:t>data services, selling solutions</w:t>
      </w:r>
      <w:r w:rsidR="00C80581">
        <w:rPr>
          <w:rFonts w:cstheme="minorHAnsi"/>
        </w:rPr>
        <w:t>,</w:t>
      </w:r>
      <w:r w:rsidRPr="00B20454">
        <w:rPr>
          <w:rFonts w:cstheme="minorHAnsi"/>
        </w:rPr>
        <w:t xml:space="preserve"> and </w:t>
      </w:r>
      <w:r w:rsidR="00C80581">
        <w:rPr>
          <w:rFonts w:cstheme="minorHAnsi"/>
        </w:rPr>
        <w:t>I</w:t>
      </w:r>
      <w:r w:rsidR="00C80581" w:rsidRPr="00B20454">
        <w:rPr>
          <w:rFonts w:cstheme="minorHAnsi"/>
        </w:rPr>
        <w:t xml:space="preserve">nternet </w:t>
      </w:r>
      <w:r w:rsidRPr="00B20454">
        <w:rPr>
          <w:rFonts w:cstheme="minorHAnsi"/>
        </w:rPr>
        <w:t xml:space="preserve">marketing. </w:t>
      </w:r>
      <w:r w:rsidR="008D7ACF">
        <w:rPr>
          <w:rFonts w:cstheme="minorHAnsi"/>
        </w:rPr>
        <w:t>Typically r</w:t>
      </w:r>
      <w:r w:rsidR="008D7ACF" w:rsidRPr="00B20454">
        <w:rPr>
          <w:rFonts w:cstheme="minorHAnsi"/>
        </w:rPr>
        <w:t xml:space="preserve">etailers </w:t>
      </w:r>
      <w:r w:rsidRPr="00B20454">
        <w:rPr>
          <w:rFonts w:cstheme="minorHAnsi"/>
        </w:rPr>
        <w:t xml:space="preserve">and distributors drive sales with Edgenet's online and in-store applications. Suppliers can specify products in applications and </w:t>
      </w:r>
      <w:r w:rsidR="00C80581">
        <w:rPr>
          <w:rFonts w:cstheme="minorHAnsi"/>
        </w:rPr>
        <w:t xml:space="preserve">also </w:t>
      </w:r>
      <w:r w:rsidRPr="00B20454">
        <w:rPr>
          <w:rFonts w:cstheme="minorHAnsi"/>
        </w:rPr>
        <w:t>offer their products to millions of online consumers through product placements and product listings.</w:t>
      </w:r>
    </w:p>
    <w:p w:rsidR="00B20454" w:rsidRDefault="00B20454" w:rsidP="007A75ED">
      <w:pPr>
        <w:rPr>
          <w:rFonts w:cstheme="minorHAnsi"/>
        </w:rPr>
      </w:pPr>
      <w:r w:rsidRPr="00B20454">
        <w:rPr>
          <w:rFonts w:cstheme="minorHAnsi"/>
        </w:rPr>
        <w:t>Edgenet provides analytics</w:t>
      </w:r>
      <w:r w:rsidR="005A4EC9">
        <w:rPr>
          <w:rFonts w:cstheme="minorHAnsi"/>
        </w:rPr>
        <w:t xml:space="preserve"> as part of its services</w:t>
      </w:r>
      <w:r w:rsidRPr="00B20454">
        <w:rPr>
          <w:rFonts w:cstheme="minorHAnsi"/>
        </w:rPr>
        <w:t xml:space="preserve"> </w:t>
      </w:r>
      <w:r w:rsidR="005A4EC9">
        <w:rPr>
          <w:rFonts w:cstheme="minorHAnsi"/>
        </w:rPr>
        <w:t>that</w:t>
      </w:r>
      <w:r w:rsidR="005A4EC9" w:rsidRPr="00B20454">
        <w:rPr>
          <w:rFonts w:cstheme="minorHAnsi"/>
        </w:rPr>
        <w:t xml:space="preserve"> </w:t>
      </w:r>
      <w:r w:rsidRPr="00B20454">
        <w:rPr>
          <w:rFonts w:cstheme="minorHAnsi"/>
        </w:rPr>
        <w:t xml:space="preserve">enable its customers to better understand </w:t>
      </w:r>
      <w:r w:rsidR="005A4EC9">
        <w:rPr>
          <w:rFonts w:cstheme="minorHAnsi"/>
        </w:rPr>
        <w:t xml:space="preserve">how </w:t>
      </w:r>
      <w:r w:rsidRPr="00B20454">
        <w:rPr>
          <w:rFonts w:cstheme="minorHAnsi"/>
        </w:rPr>
        <w:t xml:space="preserve">their customers interact and behave with </w:t>
      </w:r>
      <w:r w:rsidR="00C26147">
        <w:rPr>
          <w:rFonts w:cstheme="minorHAnsi"/>
        </w:rPr>
        <w:t xml:space="preserve">the </w:t>
      </w:r>
      <w:r w:rsidRPr="00B20454">
        <w:rPr>
          <w:rFonts w:cstheme="minorHAnsi"/>
        </w:rPr>
        <w:t>products</w:t>
      </w:r>
      <w:r w:rsidR="00C26147">
        <w:rPr>
          <w:rFonts w:cstheme="minorHAnsi"/>
        </w:rPr>
        <w:t xml:space="preserve"> that they sell</w:t>
      </w:r>
      <w:r w:rsidRPr="00B20454">
        <w:rPr>
          <w:rFonts w:cstheme="minorHAnsi"/>
        </w:rPr>
        <w:t>.</w:t>
      </w:r>
      <w:r w:rsidR="00D82392">
        <w:rPr>
          <w:rFonts w:cstheme="minorHAnsi"/>
        </w:rPr>
        <w:t xml:space="preserve"> The </w:t>
      </w:r>
      <w:r w:rsidR="005A4EC9">
        <w:rPr>
          <w:rFonts w:cstheme="minorHAnsi"/>
        </w:rPr>
        <w:t xml:space="preserve">Edgenet </w:t>
      </w:r>
      <w:r w:rsidR="001A5B21">
        <w:rPr>
          <w:rFonts w:cstheme="minorHAnsi"/>
        </w:rPr>
        <w:t xml:space="preserve">analytics </w:t>
      </w:r>
      <w:r w:rsidR="00D82392">
        <w:rPr>
          <w:rFonts w:cstheme="minorHAnsi"/>
        </w:rPr>
        <w:t xml:space="preserve">consist primarily of </w:t>
      </w:r>
      <w:r w:rsidR="001A5B21">
        <w:rPr>
          <w:rFonts w:cstheme="minorHAnsi"/>
        </w:rPr>
        <w:t>Reporting Services reports that each customer accesse</w:t>
      </w:r>
      <w:r w:rsidR="00C26147">
        <w:rPr>
          <w:rFonts w:cstheme="minorHAnsi"/>
        </w:rPr>
        <w:t>s</w:t>
      </w:r>
      <w:r w:rsidR="001A5B21">
        <w:rPr>
          <w:rFonts w:cstheme="minorHAnsi"/>
        </w:rPr>
        <w:t xml:space="preserve"> </w:t>
      </w:r>
      <w:r w:rsidR="005A4EC9">
        <w:rPr>
          <w:rFonts w:cstheme="minorHAnsi"/>
        </w:rPr>
        <w:t xml:space="preserve">on </w:t>
      </w:r>
      <w:r w:rsidR="001A5B21">
        <w:rPr>
          <w:rFonts w:cstheme="minorHAnsi"/>
        </w:rPr>
        <w:t>the Internet.</w:t>
      </w:r>
      <w:r w:rsidR="00D82392">
        <w:rPr>
          <w:rFonts w:cstheme="minorHAnsi"/>
        </w:rPr>
        <w:t xml:space="preserve"> </w:t>
      </w:r>
    </w:p>
    <w:p w:rsidR="003B1BF0" w:rsidRDefault="003B1BF0" w:rsidP="00B20454">
      <w:pPr>
        <w:pStyle w:val="Heading1"/>
      </w:pPr>
      <w:r>
        <w:t>Previous Environment</w:t>
      </w:r>
    </w:p>
    <w:p w:rsidR="001A5B21" w:rsidRDefault="003B1BF0" w:rsidP="006552B8">
      <w:pPr>
        <w:rPr>
          <w:rFonts w:cstheme="minorHAnsi"/>
        </w:rPr>
      </w:pPr>
      <w:r>
        <w:rPr>
          <w:rFonts w:cstheme="minorHAnsi"/>
        </w:rPr>
        <w:t xml:space="preserve">Edgenet utilized </w:t>
      </w:r>
      <w:r w:rsidR="00196CE2">
        <w:rPr>
          <w:rFonts w:cstheme="minorHAnsi"/>
        </w:rPr>
        <w:t xml:space="preserve">Reporting Services in </w:t>
      </w:r>
      <w:r>
        <w:rPr>
          <w:rFonts w:cstheme="minorHAnsi"/>
        </w:rPr>
        <w:t>SQL Server 200</w:t>
      </w:r>
      <w:r w:rsidR="00EC4F8E">
        <w:rPr>
          <w:rFonts w:cstheme="minorHAnsi"/>
        </w:rPr>
        <w:t xml:space="preserve">5 </w:t>
      </w:r>
      <w:r w:rsidR="00AF4F80">
        <w:rPr>
          <w:rFonts w:cstheme="minorHAnsi"/>
        </w:rPr>
        <w:t>and SQL Server</w:t>
      </w:r>
      <w:r w:rsidR="00EC4F8E">
        <w:rPr>
          <w:rFonts w:cstheme="minorHAnsi"/>
        </w:rPr>
        <w:t xml:space="preserve"> 200</w:t>
      </w:r>
      <w:r>
        <w:rPr>
          <w:rFonts w:cstheme="minorHAnsi"/>
        </w:rPr>
        <w:t xml:space="preserve">8 </w:t>
      </w:r>
      <w:r w:rsidR="00C26147">
        <w:rPr>
          <w:rFonts w:cstheme="minorHAnsi"/>
        </w:rPr>
        <w:t xml:space="preserve">running in native mode </w:t>
      </w:r>
      <w:r>
        <w:rPr>
          <w:rFonts w:cstheme="minorHAnsi"/>
        </w:rPr>
        <w:t>for its analytics</w:t>
      </w:r>
      <w:r w:rsidR="005A4EC9">
        <w:rPr>
          <w:rFonts w:cstheme="minorHAnsi"/>
        </w:rPr>
        <w:t xml:space="preserve"> before they upgraded to SharePoint Server 2010 and SQL Server 2008 R2</w:t>
      </w:r>
      <w:r>
        <w:rPr>
          <w:rFonts w:cstheme="minorHAnsi"/>
        </w:rPr>
        <w:t xml:space="preserve">. </w:t>
      </w:r>
      <w:r w:rsidR="005A4EC9">
        <w:rPr>
          <w:rFonts w:cstheme="minorHAnsi"/>
        </w:rPr>
        <w:t>Previously</w:t>
      </w:r>
      <w:r w:rsidR="00837D5C">
        <w:rPr>
          <w:rFonts w:cstheme="minorHAnsi"/>
        </w:rPr>
        <w:t>,</w:t>
      </w:r>
      <w:r w:rsidR="005A4EC9">
        <w:rPr>
          <w:rFonts w:cstheme="minorHAnsi"/>
        </w:rPr>
        <w:t xml:space="preserve"> </w:t>
      </w:r>
      <w:r w:rsidR="00837D5C">
        <w:rPr>
          <w:rFonts w:cstheme="minorHAnsi"/>
        </w:rPr>
        <w:t xml:space="preserve">for each customer, </w:t>
      </w:r>
      <w:r w:rsidR="005A4EC9">
        <w:rPr>
          <w:rFonts w:cstheme="minorHAnsi"/>
        </w:rPr>
        <w:t xml:space="preserve">Edgenet configured a </w:t>
      </w:r>
      <w:r w:rsidR="001A5B21">
        <w:rPr>
          <w:rFonts w:cstheme="minorHAnsi"/>
        </w:rPr>
        <w:t>new Reporting Services instance and a set of standardized reports</w:t>
      </w:r>
      <w:r w:rsidR="00853438">
        <w:rPr>
          <w:rFonts w:cstheme="minorHAnsi"/>
        </w:rPr>
        <w:t xml:space="preserve"> that were based on standard templates</w:t>
      </w:r>
      <w:r w:rsidR="001A5B21">
        <w:rPr>
          <w:rFonts w:cstheme="minorHAnsi"/>
        </w:rPr>
        <w:t>.</w:t>
      </w:r>
      <w:r w:rsidR="00D344F1">
        <w:rPr>
          <w:rFonts w:cstheme="minorHAnsi"/>
        </w:rPr>
        <w:t xml:space="preserve"> </w:t>
      </w:r>
      <w:r w:rsidR="00326DFA">
        <w:rPr>
          <w:rFonts w:cstheme="minorHAnsi"/>
        </w:rPr>
        <w:t>This set of standardized reports consist</w:t>
      </w:r>
      <w:r w:rsidR="008A1AF4">
        <w:rPr>
          <w:rFonts w:cstheme="minorHAnsi"/>
        </w:rPr>
        <w:t>ed</w:t>
      </w:r>
      <w:r w:rsidR="00326DFA">
        <w:rPr>
          <w:rFonts w:cstheme="minorHAnsi"/>
        </w:rPr>
        <w:t xml:space="preserve"> of </w:t>
      </w:r>
      <w:r w:rsidR="00EC4F8E">
        <w:rPr>
          <w:rFonts w:cstheme="minorHAnsi"/>
        </w:rPr>
        <w:t>10</w:t>
      </w:r>
      <w:r w:rsidR="00196CE2">
        <w:rPr>
          <w:rFonts w:cstheme="minorHAnsi"/>
        </w:rPr>
        <w:t xml:space="preserve"> </w:t>
      </w:r>
      <w:r w:rsidR="00EC4F8E">
        <w:rPr>
          <w:rFonts w:cstheme="minorHAnsi"/>
        </w:rPr>
        <w:t>-</w:t>
      </w:r>
      <w:r w:rsidR="00326DFA">
        <w:rPr>
          <w:rFonts w:cstheme="minorHAnsi"/>
        </w:rPr>
        <w:t xml:space="preserve">20 reports, </w:t>
      </w:r>
      <w:r w:rsidR="00EC4F8E">
        <w:rPr>
          <w:rFonts w:cstheme="minorHAnsi"/>
        </w:rPr>
        <w:t xml:space="preserve">with up to 50 customized reports </w:t>
      </w:r>
      <w:r w:rsidR="00326DFA">
        <w:rPr>
          <w:rFonts w:cstheme="minorHAnsi"/>
        </w:rPr>
        <w:t xml:space="preserve">depending on the level of analytics the customer requested. </w:t>
      </w:r>
      <w:r w:rsidR="00377D00">
        <w:rPr>
          <w:rFonts w:cstheme="minorHAnsi"/>
        </w:rPr>
        <w:t xml:space="preserve">Edgenet used separate </w:t>
      </w:r>
      <w:r w:rsidR="00D344F1">
        <w:rPr>
          <w:rFonts w:cstheme="minorHAnsi"/>
        </w:rPr>
        <w:t>instances of Reporting Services for each customer for security isolation</w:t>
      </w:r>
      <w:r w:rsidR="007803C6">
        <w:rPr>
          <w:rFonts w:cstheme="minorHAnsi"/>
        </w:rPr>
        <w:t xml:space="preserve">; </w:t>
      </w:r>
      <w:r w:rsidR="00377D00">
        <w:rPr>
          <w:rFonts w:cstheme="minorHAnsi"/>
        </w:rPr>
        <w:t xml:space="preserve">this ensured that each </w:t>
      </w:r>
      <w:r w:rsidR="00837D5C">
        <w:rPr>
          <w:rFonts w:cstheme="minorHAnsi"/>
        </w:rPr>
        <w:t xml:space="preserve">company’s </w:t>
      </w:r>
      <w:r w:rsidR="00B670EF">
        <w:rPr>
          <w:rFonts w:cstheme="minorHAnsi"/>
        </w:rPr>
        <w:t>reports were completely isolated</w:t>
      </w:r>
      <w:r w:rsidR="00D344F1">
        <w:rPr>
          <w:rFonts w:cstheme="minorHAnsi"/>
        </w:rPr>
        <w:t xml:space="preserve">. </w:t>
      </w:r>
      <w:r w:rsidR="00377D00">
        <w:rPr>
          <w:rFonts w:cstheme="minorHAnsi"/>
        </w:rPr>
        <w:t>Each customer URL was unique and connected them to their own Reporting Services environment</w:t>
      </w:r>
      <w:r w:rsidR="0045459B">
        <w:rPr>
          <w:rFonts w:cstheme="minorHAnsi"/>
        </w:rPr>
        <w:t>.</w:t>
      </w:r>
    </w:p>
    <w:p w:rsidR="00D82392" w:rsidRDefault="008A1AF4" w:rsidP="006552B8">
      <w:pPr>
        <w:rPr>
          <w:rFonts w:cstheme="minorHAnsi"/>
        </w:rPr>
      </w:pPr>
      <w:r>
        <w:rPr>
          <w:rFonts w:cstheme="minorHAnsi"/>
        </w:rPr>
        <w:t xml:space="preserve">However, the </w:t>
      </w:r>
      <w:r w:rsidR="00512A52">
        <w:rPr>
          <w:rFonts w:cstheme="minorHAnsi"/>
        </w:rPr>
        <w:t xml:space="preserve">Edgenet IT </w:t>
      </w:r>
      <w:r w:rsidR="00A556B8">
        <w:rPr>
          <w:rFonts w:cstheme="minorHAnsi"/>
        </w:rPr>
        <w:t xml:space="preserve">and business </w:t>
      </w:r>
      <w:r w:rsidR="00512A52">
        <w:rPr>
          <w:rFonts w:cstheme="minorHAnsi"/>
        </w:rPr>
        <w:t>department</w:t>
      </w:r>
      <w:r w:rsidR="00A556B8">
        <w:rPr>
          <w:rFonts w:cstheme="minorHAnsi"/>
        </w:rPr>
        <w:t>s</w:t>
      </w:r>
      <w:r w:rsidR="00512A52">
        <w:rPr>
          <w:rFonts w:cstheme="minorHAnsi"/>
        </w:rPr>
        <w:t xml:space="preserve"> </w:t>
      </w:r>
      <w:r w:rsidR="00A556B8">
        <w:rPr>
          <w:rFonts w:cstheme="minorHAnsi"/>
        </w:rPr>
        <w:t xml:space="preserve">identified the IT department as </w:t>
      </w:r>
      <w:r w:rsidR="00512A52">
        <w:rPr>
          <w:rFonts w:cstheme="minorHAnsi"/>
        </w:rPr>
        <w:t>the bottleneck in delivering customer analytics</w:t>
      </w:r>
      <w:r w:rsidR="00A556B8">
        <w:rPr>
          <w:rFonts w:cstheme="minorHAnsi"/>
        </w:rPr>
        <w:t>. T</w:t>
      </w:r>
      <w:r w:rsidR="00512A52">
        <w:rPr>
          <w:rFonts w:cstheme="minorHAnsi"/>
        </w:rPr>
        <w:t>hey identified the following causes</w:t>
      </w:r>
      <w:r w:rsidR="00A556B8">
        <w:rPr>
          <w:rFonts w:cstheme="minorHAnsi"/>
        </w:rPr>
        <w:t xml:space="preserve"> for this fact</w:t>
      </w:r>
      <w:r w:rsidR="00D82392">
        <w:rPr>
          <w:rFonts w:cstheme="minorHAnsi"/>
        </w:rPr>
        <w:t>:</w:t>
      </w:r>
    </w:p>
    <w:p w:rsidR="00F44ED8" w:rsidRDefault="00F77AA8" w:rsidP="00D82392">
      <w:pPr>
        <w:pStyle w:val="ListParagraph"/>
        <w:numPr>
          <w:ilvl w:val="0"/>
          <w:numId w:val="3"/>
        </w:numPr>
        <w:rPr>
          <w:rFonts w:cstheme="minorHAnsi"/>
        </w:rPr>
      </w:pPr>
      <w:r w:rsidRPr="00F77AA8">
        <w:rPr>
          <w:rFonts w:cstheme="minorHAnsi"/>
          <w:b/>
        </w:rPr>
        <w:lastRenderedPageBreak/>
        <w:t>Provisioning</w:t>
      </w:r>
      <w:r>
        <w:rPr>
          <w:rFonts w:cstheme="minorHAnsi"/>
        </w:rPr>
        <w:t xml:space="preserve">: </w:t>
      </w:r>
      <w:r w:rsidR="00F44ED8">
        <w:rPr>
          <w:rFonts w:cstheme="minorHAnsi"/>
        </w:rPr>
        <w:t xml:space="preserve">The provisioning of analytics for a new customer required approximately </w:t>
      </w:r>
      <w:r w:rsidR="00AF4F80">
        <w:rPr>
          <w:rFonts w:cstheme="minorHAnsi"/>
        </w:rPr>
        <w:t xml:space="preserve">two </w:t>
      </w:r>
      <w:r w:rsidR="00F44ED8">
        <w:rPr>
          <w:rFonts w:cstheme="minorHAnsi"/>
        </w:rPr>
        <w:t>weeks</w:t>
      </w:r>
      <w:r w:rsidR="00326DFA">
        <w:rPr>
          <w:rFonts w:cstheme="minorHAnsi"/>
        </w:rPr>
        <w:t xml:space="preserve"> from the initial request from the business department until the analytical environment for </w:t>
      </w:r>
      <w:r w:rsidR="00A556B8">
        <w:rPr>
          <w:rFonts w:cstheme="minorHAnsi"/>
        </w:rPr>
        <w:t>each</w:t>
      </w:r>
      <w:r w:rsidR="00326DFA">
        <w:rPr>
          <w:rFonts w:cstheme="minorHAnsi"/>
        </w:rPr>
        <w:t xml:space="preserve"> new customer was provisioned</w:t>
      </w:r>
      <w:r w:rsidR="00F44ED8">
        <w:rPr>
          <w:rFonts w:cstheme="minorHAnsi"/>
        </w:rPr>
        <w:t xml:space="preserve">. This </w:t>
      </w:r>
      <w:r w:rsidR="00AF4F80">
        <w:rPr>
          <w:rFonts w:cstheme="minorHAnsi"/>
        </w:rPr>
        <w:t>two-</w:t>
      </w:r>
      <w:r w:rsidR="00F44ED8">
        <w:rPr>
          <w:rFonts w:cstheme="minorHAnsi"/>
        </w:rPr>
        <w:t>week period include</w:t>
      </w:r>
      <w:r w:rsidR="001A5B21">
        <w:rPr>
          <w:rFonts w:cstheme="minorHAnsi"/>
        </w:rPr>
        <w:t>d</w:t>
      </w:r>
      <w:r w:rsidR="00F44ED8">
        <w:rPr>
          <w:rFonts w:cstheme="minorHAnsi"/>
        </w:rPr>
        <w:t xml:space="preserve"> the elapsed time to get </w:t>
      </w:r>
      <w:r w:rsidR="00512A52">
        <w:rPr>
          <w:rFonts w:cstheme="minorHAnsi"/>
        </w:rPr>
        <w:t xml:space="preserve">a time </w:t>
      </w:r>
      <w:r w:rsidR="00F44ED8">
        <w:rPr>
          <w:rFonts w:cstheme="minorHAnsi"/>
        </w:rPr>
        <w:t xml:space="preserve">allocation from the IT department, the actual time spent by </w:t>
      </w:r>
      <w:r w:rsidR="00A556B8">
        <w:rPr>
          <w:rFonts w:cstheme="minorHAnsi"/>
        </w:rPr>
        <w:t xml:space="preserve">the </w:t>
      </w:r>
      <w:r w:rsidR="00F44ED8">
        <w:rPr>
          <w:rFonts w:cstheme="minorHAnsi"/>
        </w:rPr>
        <w:t xml:space="preserve">IT </w:t>
      </w:r>
      <w:r w:rsidR="00A556B8">
        <w:rPr>
          <w:rFonts w:cstheme="minorHAnsi"/>
        </w:rPr>
        <w:t xml:space="preserve">department </w:t>
      </w:r>
      <w:r w:rsidR="00F44ED8">
        <w:rPr>
          <w:rFonts w:cstheme="minorHAnsi"/>
        </w:rPr>
        <w:t>in provisioning</w:t>
      </w:r>
      <w:r w:rsidR="00326DFA">
        <w:rPr>
          <w:rFonts w:cstheme="minorHAnsi"/>
        </w:rPr>
        <w:t xml:space="preserve"> the analytical environment</w:t>
      </w:r>
      <w:r w:rsidR="00F44ED8">
        <w:rPr>
          <w:rFonts w:cstheme="minorHAnsi"/>
        </w:rPr>
        <w:t xml:space="preserve">, and </w:t>
      </w:r>
      <w:r w:rsidR="00A556B8">
        <w:rPr>
          <w:rFonts w:cstheme="minorHAnsi"/>
        </w:rPr>
        <w:t>reciprocation</w:t>
      </w:r>
      <w:r w:rsidR="00F44ED8">
        <w:rPr>
          <w:rFonts w:cstheme="minorHAnsi"/>
        </w:rPr>
        <w:t xml:space="preserve"> with the business department to ensure the provisioned reports were precisely what the bu</w:t>
      </w:r>
      <w:r w:rsidR="00A556B8">
        <w:rPr>
          <w:rFonts w:cstheme="minorHAnsi"/>
        </w:rPr>
        <w:t>siness department wanted for each</w:t>
      </w:r>
      <w:r w:rsidR="00F44ED8">
        <w:rPr>
          <w:rFonts w:cstheme="minorHAnsi"/>
        </w:rPr>
        <w:t xml:space="preserve"> new customer.</w:t>
      </w:r>
      <w:r w:rsidR="00D344F1">
        <w:rPr>
          <w:rFonts w:cstheme="minorHAnsi"/>
        </w:rPr>
        <w:t xml:space="preserve"> </w:t>
      </w:r>
      <w:r w:rsidR="00512A52">
        <w:rPr>
          <w:rFonts w:cstheme="minorHAnsi"/>
        </w:rPr>
        <w:t>The actual time spent by the IT department consisted of approximately 1 – 2 days provision</w:t>
      </w:r>
      <w:r w:rsidR="00A556B8">
        <w:rPr>
          <w:rFonts w:cstheme="minorHAnsi"/>
        </w:rPr>
        <w:t>ing</w:t>
      </w:r>
      <w:r w:rsidR="00512A52">
        <w:rPr>
          <w:rFonts w:cstheme="minorHAnsi"/>
        </w:rPr>
        <w:t xml:space="preserve"> a new Reporting Services instance and then an additional 2 – 3 day</w:t>
      </w:r>
      <w:r w:rsidR="00D64A2A">
        <w:rPr>
          <w:rFonts w:cstheme="minorHAnsi"/>
        </w:rPr>
        <w:t>s</w:t>
      </w:r>
      <w:r w:rsidR="00512A52">
        <w:rPr>
          <w:rFonts w:cstheme="minorHAnsi"/>
        </w:rPr>
        <w:t xml:space="preserve"> to customize and deploy the </w:t>
      </w:r>
      <w:r w:rsidR="00A556B8">
        <w:rPr>
          <w:rFonts w:cstheme="minorHAnsi"/>
        </w:rPr>
        <w:t xml:space="preserve">required </w:t>
      </w:r>
      <w:r w:rsidR="00512A52">
        <w:rPr>
          <w:rFonts w:cstheme="minorHAnsi"/>
        </w:rPr>
        <w:t xml:space="preserve">set of standardized </w:t>
      </w:r>
      <w:r w:rsidR="00A556B8">
        <w:rPr>
          <w:rFonts w:cstheme="minorHAnsi"/>
        </w:rPr>
        <w:t xml:space="preserve">and customized </w:t>
      </w:r>
      <w:r w:rsidR="00D64A2A">
        <w:rPr>
          <w:rFonts w:cstheme="minorHAnsi"/>
        </w:rPr>
        <w:t>reports for the new customer</w:t>
      </w:r>
      <w:r w:rsidR="00326DFA">
        <w:rPr>
          <w:rFonts w:cstheme="minorHAnsi"/>
        </w:rPr>
        <w:t>.</w:t>
      </w:r>
      <w:r w:rsidR="00043B7A">
        <w:rPr>
          <w:rFonts w:cstheme="minorHAnsi"/>
        </w:rPr>
        <w:t xml:space="preserve"> </w:t>
      </w:r>
      <w:r w:rsidR="00D64A2A">
        <w:rPr>
          <w:rFonts w:cstheme="minorHAnsi"/>
        </w:rPr>
        <w:t xml:space="preserve">The IT department found that it was increasingly difficult to fit the typical 3 – 5 new customer provisioning days into their normal schedule of </w:t>
      </w:r>
      <w:r w:rsidR="00DB572F">
        <w:rPr>
          <w:rFonts w:cstheme="minorHAnsi"/>
        </w:rPr>
        <w:t xml:space="preserve">other </w:t>
      </w:r>
      <w:r w:rsidR="00D64A2A">
        <w:rPr>
          <w:rFonts w:cstheme="minorHAnsi"/>
        </w:rPr>
        <w:t>tasks</w:t>
      </w:r>
      <w:r w:rsidR="00DB572F">
        <w:rPr>
          <w:rFonts w:cstheme="minorHAnsi"/>
        </w:rPr>
        <w:t xml:space="preserve"> required of the IT department</w:t>
      </w:r>
      <w:r w:rsidR="00D64A2A">
        <w:rPr>
          <w:rFonts w:cstheme="minorHAnsi"/>
        </w:rPr>
        <w:t>.</w:t>
      </w:r>
    </w:p>
    <w:p w:rsidR="006552B8" w:rsidRDefault="00F77AA8" w:rsidP="00D82392">
      <w:pPr>
        <w:pStyle w:val="ListParagraph"/>
        <w:numPr>
          <w:ilvl w:val="0"/>
          <w:numId w:val="3"/>
        </w:numPr>
        <w:rPr>
          <w:rFonts w:cstheme="minorHAnsi"/>
        </w:rPr>
      </w:pPr>
      <w:r w:rsidRPr="00F77AA8">
        <w:rPr>
          <w:rFonts w:cstheme="minorHAnsi"/>
          <w:b/>
        </w:rPr>
        <w:t xml:space="preserve">Customizing </w:t>
      </w:r>
      <w:r w:rsidR="00113713">
        <w:rPr>
          <w:rFonts w:cstheme="minorHAnsi"/>
          <w:b/>
        </w:rPr>
        <w:t xml:space="preserve">Standardized </w:t>
      </w:r>
      <w:r w:rsidRPr="00F77AA8">
        <w:rPr>
          <w:rFonts w:cstheme="minorHAnsi"/>
          <w:b/>
        </w:rPr>
        <w:t>Report</w:t>
      </w:r>
      <w:r w:rsidR="00113713">
        <w:rPr>
          <w:rFonts w:cstheme="minorHAnsi"/>
          <w:b/>
        </w:rPr>
        <w:t>s</w:t>
      </w:r>
      <w:r>
        <w:rPr>
          <w:rFonts w:cstheme="minorHAnsi"/>
        </w:rPr>
        <w:t xml:space="preserve">: </w:t>
      </w:r>
      <w:r w:rsidR="00F44ED8">
        <w:rPr>
          <w:rFonts w:cstheme="minorHAnsi"/>
        </w:rPr>
        <w:t xml:space="preserve">The customization of standardized reports </w:t>
      </w:r>
      <w:r w:rsidR="00DB572F">
        <w:rPr>
          <w:rFonts w:cstheme="minorHAnsi"/>
        </w:rPr>
        <w:t xml:space="preserve">by the IT department </w:t>
      </w:r>
      <w:r w:rsidR="00F44ED8">
        <w:rPr>
          <w:rFonts w:cstheme="minorHAnsi"/>
        </w:rPr>
        <w:t xml:space="preserve">for existing customers </w:t>
      </w:r>
      <w:r w:rsidR="003B1BF0">
        <w:rPr>
          <w:rFonts w:cstheme="minorHAnsi"/>
        </w:rPr>
        <w:t>was only permitted on a prioritized basis</w:t>
      </w:r>
      <w:r w:rsidR="00043B7A">
        <w:rPr>
          <w:rFonts w:cstheme="minorHAnsi"/>
        </w:rPr>
        <w:t>, due to the many other tasks required of the IT department</w:t>
      </w:r>
      <w:r w:rsidR="003B1BF0">
        <w:rPr>
          <w:rFonts w:cstheme="minorHAnsi"/>
        </w:rPr>
        <w:t xml:space="preserve">. Many business department </w:t>
      </w:r>
      <w:r w:rsidR="00D64A2A">
        <w:rPr>
          <w:rFonts w:cstheme="minorHAnsi"/>
        </w:rPr>
        <w:t xml:space="preserve">requests </w:t>
      </w:r>
      <w:r w:rsidR="001A5B21">
        <w:rPr>
          <w:rFonts w:cstheme="minorHAnsi"/>
        </w:rPr>
        <w:t xml:space="preserve">simply </w:t>
      </w:r>
      <w:r w:rsidR="00FA2EB5">
        <w:rPr>
          <w:rFonts w:cstheme="minorHAnsi"/>
        </w:rPr>
        <w:t>could not</w:t>
      </w:r>
      <w:r w:rsidR="001A5B21">
        <w:rPr>
          <w:rFonts w:cstheme="minorHAnsi"/>
        </w:rPr>
        <w:t xml:space="preserve"> be </w:t>
      </w:r>
      <w:r w:rsidR="00D64A2A">
        <w:rPr>
          <w:rFonts w:cstheme="minorHAnsi"/>
        </w:rPr>
        <w:t xml:space="preserve">addressed </w:t>
      </w:r>
      <w:r w:rsidR="001A5B21">
        <w:rPr>
          <w:rFonts w:cstheme="minorHAnsi"/>
        </w:rPr>
        <w:t xml:space="preserve">due to the </w:t>
      </w:r>
      <w:r w:rsidR="008E70FE">
        <w:rPr>
          <w:rFonts w:cstheme="minorHAnsi"/>
        </w:rPr>
        <w:t xml:space="preserve">IT department’s </w:t>
      </w:r>
      <w:r w:rsidR="001A5B21">
        <w:rPr>
          <w:rFonts w:cstheme="minorHAnsi"/>
        </w:rPr>
        <w:t>limited time resources.</w:t>
      </w:r>
      <w:r w:rsidR="00043B7A">
        <w:rPr>
          <w:rFonts w:cstheme="minorHAnsi"/>
        </w:rPr>
        <w:t xml:space="preserve"> </w:t>
      </w:r>
      <w:r w:rsidR="00DB572F">
        <w:rPr>
          <w:rFonts w:cstheme="minorHAnsi"/>
        </w:rPr>
        <w:t>The reason that many requests for customization could not be addressed i</w:t>
      </w:r>
      <w:r w:rsidR="008E70FE">
        <w:rPr>
          <w:rFonts w:cstheme="minorHAnsi"/>
        </w:rPr>
        <w:t xml:space="preserve">s that </w:t>
      </w:r>
      <w:r w:rsidR="00DB572F">
        <w:rPr>
          <w:rFonts w:cstheme="minorHAnsi"/>
        </w:rPr>
        <w:t xml:space="preserve">while </w:t>
      </w:r>
      <w:r w:rsidR="00043B7A">
        <w:rPr>
          <w:rFonts w:cstheme="minorHAnsi"/>
        </w:rPr>
        <w:t xml:space="preserve">the customization of a report </w:t>
      </w:r>
      <w:r w:rsidR="00DB572F">
        <w:rPr>
          <w:rFonts w:cstheme="minorHAnsi"/>
        </w:rPr>
        <w:t>might take</w:t>
      </w:r>
      <w:r w:rsidR="00043B7A">
        <w:rPr>
          <w:rFonts w:cstheme="minorHAnsi"/>
        </w:rPr>
        <w:t xml:space="preserve"> </w:t>
      </w:r>
      <w:r w:rsidR="00FA2EB5">
        <w:rPr>
          <w:rFonts w:cstheme="minorHAnsi"/>
        </w:rPr>
        <w:t xml:space="preserve">only two </w:t>
      </w:r>
      <w:r w:rsidR="00043B7A">
        <w:rPr>
          <w:rFonts w:cstheme="minorHAnsi"/>
        </w:rPr>
        <w:t xml:space="preserve">hours of </w:t>
      </w:r>
      <w:r w:rsidR="00FA2EB5">
        <w:rPr>
          <w:rFonts w:cstheme="minorHAnsi"/>
        </w:rPr>
        <w:t xml:space="preserve">hands-on </w:t>
      </w:r>
      <w:r w:rsidR="00043B7A">
        <w:rPr>
          <w:rFonts w:cstheme="minorHAnsi"/>
        </w:rPr>
        <w:t>time</w:t>
      </w:r>
      <w:r w:rsidR="00DB572F">
        <w:rPr>
          <w:rFonts w:cstheme="minorHAnsi"/>
        </w:rPr>
        <w:t xml:space="preserve">, it might to </w:t>
      </w:r>
      <w:r w:rsidR="00043B7A">
        <w:rPr>
          <w:rFonts w:cstheme="minorHAnsi"/>
        </w:rPr>
        <w:t xml:space="preserve">take </w:t>
      </w:r>
      <w:r w:rsidR="00FA2EB5">
        <w:rPr>
          <w:rFonts w:cstheme="minorHAnsi"/>
        </w:rPr>
        <w:t xml:space="preserve">two </w:t>
      </w:r>
      <w:r w:rsidR="00043B7A">
        <w:rPr>
          <w:rFonts w:cstheme="minorHAnsi"/>
        </w:rPr>
        <w:t>weeks for the customized report to be completed – if it was approved at all</w:t>
      </w:r>
      <w:r w:rsidR="00DB572F">
        <w:rPr>
          <w:rFonts w:cstheme="minorHAnsi"/>
        </w:rPr>
        <w:t xml:space="preserve"> – due to constraints due to other obligations of the IT department</w:t>
      </w:r>
      <w:r w:rsidR="00043B7A">
        <w:rPr>
          <w:rFonts w:cstheme="minorHAnsi"/>
        </w:rPr>
        <w:t>.</w:t>
      </w:r>
    </w:p>
    <w:p w:rsidR="006D5E03" w:rsidRDefault="00F77AA8" w:rsidP="00C55394">
      <w:pPr>
        <w:pStyle w:val="ListParagraph"/>
        <w:numPr>
          <w:ilvl w:val="0"/>
          <w:numId w:val="3"/>
        </w:numPr>
      </w:pPr>
      <w:r w:rsidRPr="00C55394">
        <w:rPr>
          <w:rFonts w:cstheme="minorHAnsi"/>
          <w:b/>
        </w:rPr>
        <w:t>New Analytics</w:t>
      </w:r>
      <w:r w:rsidRPr="00C55394">
        <w:rPr>
          <w:rFonts w:cstheme="minorHAnsi"/>
        </w:rPr>
        <w:t xml:space="preserve">: </w:t>
      </w:r>
      <w:r w:rsidR="003B1BF0" w:rsidRPr="00C55394">
        <w:rPr>
          <w:rFonts w:cstheme="minorHAnsi"/>
        </w:rPr>
        <w:t xml:space="preserve">New types of analytics for existing customers were not even considered due to the </w:t>
      </w:r>
      <w:r w:rsidR="008E70FE">
        <w:rPr>
          <w:rFonts w:cstheme="minorHAnsi"/>
        </w:rPr>
        <w:t xml:space="preserve">IT department’s </w:t>
      </w:r>
      <w:r w:rsidR="00043B7A">
        <w:rPr>
          <w:rFonts w:cstheme="minorHAnsi"/>
        </w:rPr>
        <w:t>lack of capacity</w:t>
      </w:r>
      <w:r w:rsidR="003B1BF0" w:rsidRPr="00C55394">
        <w:rPr>
          <w:rFonts w:cstheme="minorHAnsi"/>
        </w:rPr>
        <w:t>.</w:t>
      </w:r>
      <w:r w:rsidR="00043B7A">
        <w:t xml:space="preserve"> </w:t>
      </w:r>
    </w:p>
    <w:p w:rsidR="001A5B21" w:rsidRDefault="00B00CE4" w:rsidP="001A5B21">
      <w:pPr>
        <w:pStyle w:val="Heading1"/>
      </w:pPr>
      <w:r>
        <w:t>New</w:t>
      </w:r>
      <w:r w:rsidR="001A5B21">
        <w:t xml:space="preserve"> Environment</w:t>
      </w:r>
    </w:p>
    <w:p w:rsidR="00B00CE4" w:rsidRDefault="00275AC8" w:rsidP="00B00CE4">
      <w:pPr>
        <w:rPr>
          <w:rFonts w:cstheme="minorHAnsi"/>
        </w:rPr>
      </w:pPr>
      <w:r>
        <w:rPr>
          <w:rFonts w:cstheme="minorHAnsi"/>
        </w:rPr>
        <w:t>To specifically address these concerns, t</w:t>
      </w:r>
      <w:r w:rsidR="00B00CE4">
        <w:rPr>
          <w:rFonts w:cstheme="minorHAnsi"/>
        </w:rPr>
        <w:t>he Edgenet IT department</w:t>
      </w:r>
      <w:r w:rsidR="00FF611A">
        <w:rPr>
          <w:rFonts w:cstheme="minorHAnsi"/>
        </w:rPr>
        <w:t xml:space="preserve"> chose to upgrade their business intelligence environment to SQL Server 2008 R2 Reporting Services</w:t>
      </w:r>
      <w:r w:rsidR="0045459B">
        <w:rPr>
          <w:rFonts w:cstheme="minorHAnsi"/>
        </w:rPr>
        <w:t xml:space="preserve"> and to run Reporting Services in SharePoint mode with SharePoint </w:t>
      </w:r>
      <w:r w:rsidR="008E70FE">
        <w:rPr>
          <w:rFonts w:cstheme="minorHAnsi"/>
        </w:rPr>
        <w:t xml:space="preserve">Server </w:t>
      </w:r>
      <w:r w:rsidR="0045459B">
        <w:rPr>
          <w:rFonts w:cstheme="minorHAnsi"/>
        </w:rPr>
        <w:t>2010</w:t>
      </w:r>
      <w:r w:rsidR="00FF611A">
        <w:rPr>
          <w:rFonts w:cstheme="minorHAnsi"/>
        </w:rPr>
        <w:t>. This new environment resolve</w:t>
      </w:r>
      <w:r w:rsidR="008A1AF4">
        <w:rPr>
          <w:rFonts w:cstheme="minorHAnsi"/>
        </w:rPr>
        <w:t>d</w:t>
      </w:r>
      <w:r w:rsidR="00FF611A">
        <w:rPr>
          <w:rFonts w:cstheme="minorHAnsi"/>
        </w:rPr>
        <w:t xml:space="preserve"> the first two bottlenecks discussed </w:t>
      </w:r>
      <w:r w:rsidR="00DB572F">
        <w:rPr>
          <w:rFonts w:cstheme="minorHAnsi"/>
        </w:rPr>
        <w:t>previously</w:t>
      </w:r>
      <w:r w:rsidR="008E70FE">
        <w:rPr>
          <w:rFonts w:cstheme="minorHAnsi"/>
        </w:rPr>
        <w:t xml:space="preserve"> </w:t>
      </w:r>
      <w:r w:rsidR="00FF611A">
        <w:rPr>
          <w:rFonts w:cstheme="minorHAnsi"/>
        </w:rPr>
        <w:t>and enable</w:t>
      </w:r>
      <w:r w:rsidR="008A1AF4">
        <w:rPr>
          <w:rFonts w:cstheme="minorHAnsi"/>
        </w:rPr>
        <w:t>d</w:t>
      </w:r>
      <w:r w:rsidR="00FF611A">
        <w:rPr>
          <w:rFonts w:cstheme="minorHAnsi"/>
        </w:rPr>
        <w:t xml:space="preserve"> the consideration of new types of analytics</w:t>
      </w:r>
      <w:r w:rsidR="0045459B">
        <w:rPr>
          <w:rFonts w:cstheme="minorHAnsi"/>
        </w:rPr>
        <w:t xml:space="preserve"> because </w:t>
      </w:r>
      <w:r w:rsidR="00DB572F">
        <w:rPr>
          <w:rFonts w:cstheme="minorHAnsi"/>
        </w:rPr>
        <w:t xml:space="preserve">the </w:t>
      </w:r>
      <w:r w:rsidR="0045459B">
        <w:rPr>
          <w:rFonts w:cstheme="minorHAnsi"/>
        </w:rPr>
        <w:t xml:space="preserve">IT </w:t>
      </w:r>
      <w:r w:rsidR="00DB572F">
        <w:rPr>
          <w:rFonts w:cstheme="minorHAnsi"/>
        </w:rPr>
        <w:t xml:space="preserve">department </w:t>
      </w:r>
      <w:r w:rsidR="0045459B">
        <w:rPr>
          <w:rFonts w:cstheme="minorHAnsi"/>
        </w:rPr>
        <w:t xml:space="preserve">now has </w:t>
      </w:r>
      <w:r w:rsidR="000748B0">
        <w:rPr>
          <w:rFonts w:cstheme="minorHAnsi"/>
        </w:rPr>
        <w:t>the</w:t>
      </w:r>
      <w:r w:rsidR="0045459B">
        <w:rPr>
          <w:rFonts w:cstheme="minorHAnsi"/>
        </w:rPr>
        <w:t xml:space="preserve"> </w:t>
      </w:r>
      <w:r w:rsidR="008E70FE">
        <w:rPr>
          <w:rFonts w:cstheme="minorHAnsi"/>
        </w:rPr>
        <w:t xml:space="preserve">time and </w:t>
      </w:r>
      <w:r w:rsidR="0045459B">
        <w:rPr>
          <w:rFonts w:cstheme="minorHAnsi"/>
        </w:rPr>
        <w:t>capacity</w:t>
      </w:r>
      <w:r w:rsidR="000748B0">
        <w:rPr>
          <w:rFonts w:cstheme="minorHAnsi"/>
        </w:rPr>
        <w:t xml:space="preserve"> to investigate additional technologies</w:t>
      </w:r>
      <w:r w:rsidR="00FF611A">
        <w:rPr>
          <w:rFonts w:cstheme="minorHAnsi"/>
        </w:rPr>
        <w:t>.</w:t>
      </w:r>
    </w:p>
    <w:p w:rsidR="00C55394" w:rsidRPr="00C55394" w:rsidRDefault="00275AC8" w:rsidP="00C55394">
      <w:pPr>
        <w:rPr>
          <w:rFonts w:cstheme="minorHAnsi"/>
        </w:rPr>
      </w:pPr>
      <w:r>
        <w:rPr>
          <w:rFonts w:cstheme="minorHAnsi"/>
        </w:rPr>
        <w:t xml:space="preserve">These technologies, as implemented by </w:t>
      </w:r>
      <w:r w:rsidR="00A556B8">
        <w:rPr>
          <w:rFonts w:cstheme="minorHAnsi"/>
        </w:rPr>
        <w:t>t</w:t>
      </w:r>
      <w:r w:rsidR="003D6CDF">
        <w:rPr>
          <w:rFonts w:cstheme="minorHAnsi"/>
        </w:rPr>
        <w:t>he Edgenet IT department</w:t>
      </w:r>
      <w:r>
        <w:rPr>
          <w:rFonts w:cstheme="minorHAnsi"/>
        </w:rPr>
        <w:t>, enabled the IT department</w:t>
      </w:r>
      <w:r w:rsidR="003D6CDF">
        <w:rPr>
          <w:rFonts w:cstheme="minorHAnsi"/>
        </w:rPr>
        <w:t xml:space="preserve"> </w:t>
      </w:r>
      <w:r w:rsidR="00A556B8">
        <w:rPr>
          <w:rFonts w:cstheme="minorHAnsi"/>
        </w:rPr>
        <w:t>to eliminate themselves as</w:t>
      </w:r>
      <w:r w:rsidR="007803C6">
        <w:rPr>
          <w:rFonts w:cstheme="minorHAnsi"/>
        </w:rPr>
        <w:t xml:space="preserve"> the</w:t>
      </w:r>
      <w:r w:rsidR="003D6CDF">
        <w:rPr>
          <w:rFonts w:cstheme="minorHAnsi"/>
        </w:rPr>
        <w:t xml:space="preserve"> bottleneck in delivering customer analytics</w:t>
      </w:r>
      <w:r>
        <w:rPr>
          <w:rFonts w:cstheme="minorHAnsi"/>
        </w:rPr>
        <w:t xml:space="preserve"> in the following ways</w:t>
      </w:r>
      <w:r w:rsidR="00C55394" w:rsidRPr="00C55394">
        <w:rPr>
          <w:rFonts w:cstheme="minorHAnsi"/>
        </w:rPr>
        <w:t>:</w:t>
      </w:r>
    </w:p>
    <w:p w:rsidR="00D0139E" w:rsidRDefault="00F77AA8" w:rsidP="00F77AA8">
      <w:pPr>
        <w:pStyle w:val="ListParagraph"/>
        <w:numPr>
          <w:ilvl w:val="0"/>
          <w:numId w:val="4"/>
        </w:numPr>
        <w:rPr>
          <w:rFonts w:cstheme="minorHAnsi"/>
        </w:rPr>
      </w:pPr>
      <w:r w:rsidRPr="00A4466B">
        <w:rPr>
          <w:rFonts w:cstheme="minorHAnsi"/>
          <w:b/>
        </w:rPr>
        <w:t>Provisioning</w:t>
      </w:r>
      <w:r w:rsidR="00113713">
        <w:rPr>
          <w:rFonts w:cstheme="minorHAnsi"/>
        </w:rPr>
        <w:t>:</w:t>
      </w:r>
      <w:r w:rsidR="00A4466B">
        <w:rPr>
          <w:rFonts w:cstheme="minorHAnsi"/>
        </w:rPr>
        <w:t xml:space="preserve"> </w:t>
      </w:r>
      <w:r w:rsidR="003D6CDF">
        <w:rPr>
          <w:rFonts w:cstheme="minorHAnsi"/>
        </w:rPr>
        <w:t xml:space="preserve">When the Edgenet IT department switched from Reporting Services in native mode to Reporting Services in SharePoint mode, the security isolation business requirement for each customer was realized by using a </w:t>
      </w:r>
      <w:r w:rsidR="00DB572F">
        <w:rPr>
          <w:rFonts w:cstheme="minorHAnsi"/>
        </w:rPr>
        <w:t>separate</w:t>
      </w:r>
      <w:r w:rsidR="003D6CDF">
        <w:rPr>
          <w:rFonts w:cstheme="minorHAnsi"/>
        </w:rPr>
        <w:t xml:space="preserve"> SharePoint Server 2010 site collection for all customers</w:t>
      </w:r>
      <w:r w:rsidR="00C464EB">
        <w:rPr>
          <w:rFonts w:cstheme="minorHAnsi"/>
        </w:rPr>
        <w:t xml:space="preserve">. </w:t>
      </w:r>
      <w:r w:rsidR="00275AC8">
        <w:rPr>
          <w:rFonts w:cstheme="minorHAnsi"/>
        </w:rPr>
        <w:t>With this new environment, t</w:t>
      </w:r>
      <w:r w:rsidR="00E946E8">
        <w:rPr>
          <w:rFonts w:cstheme="minorHAnsi"/>
        </w:rPr>
        <w:t xml:space="preserve">he IT department can </w:t>
      </w:r>
      <w:r w:rsidR="00275AC8">
        <w:rPr>
          <w:rFonts w:cstheme="minorHAnsi"/>
        </w:rPr>
        <w:t xml:space="preserve">use </w:t>
      </w:r>
      <w:r w:rsidR="00BA22BF">
        <w:rPr>
          <w:rFonts w:cstheme="minorHAnsi"/>
        </w:rPr>
        <w:t>Windows</w:t>
      </w:r>
      <w:r w:rsidR="008D25B7">
        <w:rPr>
          <w:rFonts w:cstheme="minorHAnsi"/>
        </w:rPr>
        <w:t>®</w:t>
      </w:r>
      <w:r w:rsidR="00BA22BF">
        <w:rPr>
          <w:rFonts w:cstheme="minorHAnsi"/>
        </w:rPr>
        <w:t xml:space="preserve"> </w:t>
      </w:r>
      <w:r w:rsidR="00275AC8">
        <w:rPr>
          <w:rFonts w:cstheme="minorHAnsi"/>
        </w:rPr>
        <w:t>PowerShell</w:t>
      </w:r>
      <w:r w:rsidR="008D25B7">
        <w:rPr>
          <w:rFonts w:cstheme="minorHAnsi"/>
        </w:rPr>
        <w:t>™</w:t>
      </w:r>
      <w:r w:rsidR="00275AC8">
        <w:rPr>
          <w:rFonts w:cstheme="minorHAnsi"/>
        </w:rPr>
        <w:t xml:space="preserve"> for SharePoint and WMI scripts to </w:t>
      </w:r>
      <w:r w:rsidR="00FB103F">
        <w:rPr>
          <w:rFonts w:cstheme="minorHAnsi"/>
        </w:rPr>
        <w:t>configure security</w:t>
      </w:r>
      <w:r w:rsidR="00E946E8">
        <w:rPr>
          <w:rFonts w:cstheme="minorHAnsi"/>
        </w:rPr>
        <w:t xml:space="preserve"> groups in Active Directory</w:t>
      </w:r>
      <w:r w:rsidR="008D25B7">
        <w:rPr>
          <w:rFonts w:cstheme="minorHAnsi"/>
        </w:rPr>
        <w:t>®</w:t>
      </w:r>
      <w:r w:rsidR="00BA22BF">
        <w:rPr>
          <w:rFonts w:cstheme="minorHAnsi"/>
        </w:rPr>
        <w:t xml:space="preserve"> Domain Services (AD DS)</w:t>
      </w:r>
      <w:r w:rsidR="00E946E8">
        <w:rPr>
          <w:rFonts w:cstheme="minorHAnsi"/>
        </w:rPr>
        <w:t xml:space="preserve"> and create the base site collection in just a few minutes</w:t>
      </w:r>
      <w:r w:rsidR="00357030">
        <w:rPr>
          <w:rFonts w:cstheme="minorHAnsi"/>
        </w:rPr>
        <w:t xml:space="preserve">. </w:t>
      </w:r>
      <w:r w:rsidR="00275AC8">
        <w:rPr>
          <w:rFonts w:cstheme="minorHAnsi"/>
        </w:rPr>
        <w:t>After the IT department completes these steps, the business user</w:t>
      </w:r>
      <w:r w:rsidR="004B59F1">
        <w:rPr>
          <w:rFonts w:cstheme="minorHAnsi"/>
        </w:rPr>
        <w:t xml:space="preserve"> </w:t>
      </w:r>
      <w:r w:rsidR="00DB572F">
        <w:rPr>
          <w:rFonts w:cstheme="minorHAnsi"/>
        </w:rPr>
        <w:t>skins</w:t>
      </w:r>
      <w:r w:rsidR="00196CE2">
        <w:rPr>
          <w:rFonts w:cstheme="minorHAnsi"/>
        </w:rPr>
        <w:t xml:space="preserve">, or </w:t>
      </w:r>
      <w:r w:rsidR="00196CE2">
        <w:rPr>
          <w:rFonts w:cstheme="minorHAnsi"/>
        </w:rPr>
        <w:lastRenderedPageBreak/>
        <w:t>applies a theme to</w:t>
      </w:r>
      <w:r w:rsidR="00DB572F">
        <w:rPr>
          <w:rFonts w:cstheme="minorHAnsi"/>
        </w:rPr>
        <w:t xml:space="preserve"> the portal and configures</w:t>
      </w:r>
      <w:r w:rsidR="004B59F1">
        <w:rPr>
          <w:rFonts w:cstheme="minorHAnsi"/>
        </w:rPr>
        <w:t xml:space="preserve"> site security </w:t>
      </w:r>
      <w:r w:rsidR="00DB572F">
        <w:rPr>
          <w:rFonts w:cstheme="minorHAnsi"/>
        </w:rPr>
        <w:t>using Active Directory groups for a new customer</w:t>
      </w:r>
      <w:r w:rsidR="004B59F1">
        <w:rPr>
          <w:rFonts w:cstheme="minorHAnsi"/>
        </w:rPr>
        <w:t xml:space="preserve"> in 30 – 45 minutes</w:t>
      </w:r>
      <w:r w:rsidR="00357030">
        <w:rPr>
          <w:rFonts w:cstheme="minorHAnsi"/>
        </w:rPr>
        <w:t>.</w:t>
      </w:r>
      <w:r w:rsidR="000D4C76">
        <w:rPr>
          <w:rFonts w:cstheme="minorHAnsi"/>
        </w:rPr>
        <w:t xml:space="preserve"> </w:t>
      </w:r>
      <w:r w:rsidR="004B59F1">
        <w:rPr>
          <w:rFonts w:cstheme="minorHAnsi"/>
        </w:rPr>
        <w:t xml:space="preserve">Customizing and deploying the set of reports for </w:t>
      </w:r>
      <w:r w:rsidR="00DB572F">
        <w:rPr>
          <w:rFonts w:cstheme="minorHAnsi"/>
        </w:rPr>
        <w:t>each new customer</w:t>
      </w:r>
      <w:r w:rsidR="004B59F1">
        <w:rPr>
          <w:rFonts w:cstheme="minorHAnsi"/>
        </w:rPr>
        <w:t xml:space="preserve"> still requires </w:t>
      </w:r>
      <w:r w:rsidR="00DB572F">
        <w:rPr>
          <w:rFonts w:cstheme="minorHAnsi"/>
        </w:rPr>
        <w:t xml:space="preserve">approximately </w:t>
      </w:r>
      <w:r w:rsidR="004B59F1">
        <w:rPr>
          <w:rFonts w:cstheme="minorHAnsi"/>
        </w:rPr>
        <w:t xml:space="preserve">2 </w:t>
      </w:r>
      <w:r w:rsidR="00DB572F">
        <w:rPr>
          <w:rFonts w:cstheme="minorHAnsi"/>
        </w:rPr>
        <w:t xml:space="preserve">– 3 days, but </w:t>
      </w:r>
      <w:r w:rsidR="00BA22BF">
        <w:rPr>
          <w:rFonts w:cstheme="minorHAnsi"/>
        </w:rPr>
        <w:t xml:space="preserve">it </w:t>
      </w:r>
      <w:r w:rsidR="00DB572F">
        <w:rPr>
          <w:rFonts w:cstheme="minorHAnsi"/>
        </w:rPr>
        <w:t>is now done by a business user</w:t>
      </w:r>
      <w:r w:rsidR="004B59F1">
        <w:rPr>
          <w:rFonts w:cstheme="minorHAnsi"/>
        </w:rPr>
        <w:t xml:space="preserve"> instead of the IT department</w:t>
      </w:r>
      <w:r w:rsidR="00951120">
        <w:rPr>
          <w:rFonts w:cstheme="minorHAnsi"/>
        </w:rPr>
        <w:t xml:space="preserve">. This </w:t>
      </w:r>
      <w:r w:rsidR="001E646C">
        <w:rPr>
          <w:rFonts w:cstheme="minorHAnsi"/>
        </w:rPr>
        <w:t xml:space="preserve">work-shift </w:t>
      </w:r>
      <w:r w:rsidR="00951120">
        <w:rPr>
          <w:rFonts w:cstheme="minorHAnsi"/>
        </w:rPr>
        <w:t>is made possible by the self-service business intelligence features in SQL Server 2008 R2 Reporting Services</w:t>
      </w:r>
      <w:r w:rsidR="005C79A3">
        <w:rPr>
          <w:rFonts w:cstheme="minorHAnsi"/>
        </w:rPr>
        <w:t xml:space="preserve"> and the ease of use of Report Builder 3.0</w:t>
      </w:r>
      <w:r w:rsidR="00951120">
        <w:rPr>
          <w:rFonts w:cstheme="minorHAnsi"/>
        </w:rPr>
        <w:t>.</w:t>
      </w:r>
    </w:p>
    <w:p w:rsidR="00081506" w:rsidRDefault="00F77AA8" w:rsidP="00081506">
      <w:pPr>
        <w:pStyle w:val="ListParagraph"/>
        <w:numPr>
          <w:ilvl w:val="0"/>
          <w:numId w:val="4"/>
        </w:numPr>
        <w:rPr>
          <w:rFonts w:cstheme="minorHAnsi"/>
        </w:rPr>
      </w:pPr>
      <w:r w:rsidRPr="00A4466B">
        <w:rPr>
          <w:rFonts w:cstheme="minorHAnsi"/>
          <w:b/>
        </w:rPr>
        <w:t xml:space="preserve">Customizing </w:t>
      </w:r>
      <w:r w:rsidR="00113713" w:rsidRPr="00A4466B">
        <w:rPr>
          <w:rFonts w:cstheme="minorHAnsi"/>
          <w:b/>
        </w:rPr>
        <w:t>Standardized Reports</w:t>
      </w:r>
      <w:r w:rsidR="00113713">
        <w:rPr>
          <w:rFonts w:cstheme="minorHAnsi"/>
        </w:rPr>
        <w:t>:</w:t>
      </w:r>
      <w:r w:rsidR="00436790">
        <w:rPr>
          <w:rFonts w:cstheme="minorHAnsi"/>
        </w:rPr>
        <w:t xml:space="preserve"> </w:t>
      </w:r>
      <w:r w:rsidR="001E646C">
        <w:rPr>
          <w:rFonts w:cstheme="minorHAnsi"/>
        </w:rPr>
        <w:t>T</w:t>
      </w:r>
      <w:r w:rsidR="00436790">
        <w:rPr>
          <w:rFonts w:cstheme="minorHAnsi"/>
        </w:rPr>
        <w:t xml:space="preserve">he Edgenet IT department is </w:t>
      </w:r>
      <w:r w:rsidR="001E646C">
        <w:rPr>
          <w:rFonts w:cstheme="minorHAnsi"/>
        </w:rPr>
        <w:t xml:space="preserve">now </w:t>
      </w:r>
      <w:r w:rsidR="00436790">
        <w:rPr>
          <w:rFonts w:cstheme="minorHAnsi"/>
        </w:rPr>
        <w:t xml:space="preserve">able to offload significant portions of the customization of standardized reports to its business </w:t>
      </w:r>
      <w:r w:rsidR="005C79A3">
        <w:rPr>
          <w:rFonts w:cstheme="minorHAnsi"/>
        </w:rPr>
        <w:t>users</w:t>
      </w:r>
      <w:r w:rsidR="001E646C">
        <w:rPr>
          <w:rFonts w:cstheme="minorHAnsi"/>
        </w:rPr>
        <w:t xml:space="preserve">, simply by using the new self-service reporting </w:t>
      </w:r>
      <w:r w:rsidR="007803C6">
        <w:rPr>
          <w:rFonts w:cstheme="minorHAnsi"/>
        </w:rPr>
        <w:t>capabilities</w:t>
      </w:r>
      <w:r w:rsidR="001E646C">
        <w:rPr>
          <w:rFonts w:cstheme="minorHAnsi"/>
        </w:rPr>
        <w:t xml:space="preserve"> in SQL Server 2008 R2 Reporting Services</w:t>
      </w:r>
      <w:r w:rsidR="00436790">
        <w:rPr>
          <w:rFonts w:cstheme="minorHAnsi"/>
        </w:rPr>
        <w:t xml:space="preserve">. The new features </w:t>
      </w:r>
      <w:r w:rsidR="00275AC8">
        <w:rPr>
          <w:rFonts w:cstheme="minorHAnsi"/>
        </w:rPr>
        <w:t>used</w:t>
      </w:r>
      <w:r w:rsidR="001E646C">
        <w:rPr>
          <w:rFonts w:cstheme="minorHAnsi"/>
        </w:rPr>
        <w:t xml:space="preserve"> </w:t>
      </w:r>
      <w:r w:rsidR="00275AC8">
        <w:rPr>
          <w:rFonts w:cstheme="minorHAnsi"/>
        </w:rPr>
        <w:t>are</w:t>
      </w:r>
      <w:r w:rsidR="00436790">
        <w:rPr>
          <w:rFonts w:cstheme="minorHAnsi"/>
        </w:rPr>
        <w:t xml:space="preserve"> </w:t>
      </w:r>
      <w:r w:rsidR="00D57ABC">
        <w:rPr>
          <w:rFonts w:cstheme="minorHAnsi"/>
        </w:rPr>
        <w:t xml:space="preserve">shared datasets and </w:t>
      </w:r>
      <w:r w:rsidR="00436790">
        <w:rPr>
          <w:rFonts w:cstheme="minorHAnsi"/>
        </w:rPr>
        <w:t>report parts</w:t>
      </w:r>
      <w:r w:rsidR="005C79A3">
        <w:rPr>
          <w:rFonts w:cstheme="minorHAnsi"/>
        </w:rPr>
        <w:t xml:space="preserve">, consumed </w:t>
      </w:r>
      <w:r w:rsidR="001E646C">
        <w:rPr>
          <w:rFonts w:cstheme="minorHAnsi"/>
        </w:rPr>
        <w:t>by</w:t>
      </w:r>
      <w:r w:rsidR="001E646C" w:rsidDel="001E646C">
        <w:rPr>
          <w:rFonts w:cstheme="minorHAnsi"/>
        </w:rPr>
        <w:t xml:space="preserve"> </w:t>
      </w:r>
      <w:r w:rsidR="005C79A3">
        <w:rPr>
          <w:rFonts w:cstheme="minorHAnsi"/>
        </w:rPr>
        <w:t>Report Builder 3.0</w:t>
      </w:r>
      <w:r w:rsidR="00BA22BF">
        <w:rPr>
          <w:rFonts w:cstheme="minorHAnsi"/>
        </w:rPr>
        <w:t>:</w:t>
      </w:r>
      <w:r w:rsidR="00436790">
        <w:rPr>
          <w:rFonts w:cstheme="minorHAnsi"/>
        </w:rPr>
        <w:t xml:space="preserve"> </w:t>
      </w:r>
    </w:p>
    <w:p w:rsidR="00F77AA8" w:rsidRDefault="00081506" w:rsidP="00CA298A">
      <w:pPr>
        <w:pStyle w:val="ListParagraph"/>
        <w:numPr>
          <w:ilvl w:val="1"/>
          <w:numId w:val="4"/>
        </w:numPr>
        <w:rPr>
          <w:rFonts w:cstheme="minorHAnsi"/>
        </w:rPr>
      </w:pPr>
      <w:r>
        <w:rPr>
          <w:rFonts w:cstheme="minorHAnsi"/>
        </w:rPr>
        <w:t xml:space="preserve">A shared dataset </w:t>
      </w:r>
      <w:r w:rsidRPr="00081506">
        <w:rPr>
          <w:rFonts w:cstheme="minorHAnsi"/>
        </w:rPr>
        <w:t>provides a way to share a query to help provide a consistent set of data for multiple reports. The dataset query can include dataset parameters. You can configure a shared dataset to cache query results for specific parameter combinations on first use</w:t>
      </w:r>
      <w:r w:rsidR="00BA22BF">
        <w:rPr>
          <w:rFonts w:cstheme="minorHAnsi"/>
        </w:rPr>
        <w:t>,</w:t>
      </w:r>
      <w:r w:rsidRPr="00081506">
        <w:rPr>
          <w:rFonts w:cstheme="minorHAnsi"/>
        </w:rPr>
        <w:t xml:space="preserve"> or </w:t>
      </w:r>
      <w:r w:rsidR="00BA22BF">
        <w:rPr>
          <w:rFonts w:cstheme="minorHAnsi"/>
        </w:rPr>
        <w:t>you can specify</w:t>
      </w:r>
      <w:r w:rsidRPr="00081506">
        <w:rPr>
          <w:rFonts w:cstheme="minorHAnsi"/>
        </w:rPr>
        <w:t xml:space="preserve"> a schedule. You can use shared dataset caching </w:t>
      </w:r>
      <w:r w:rsidR="001E646C">
        <w:rPr>
          <w:rFonts w:cstheme="minorHAnsi"/>
        </w:rPr>
        <w:t>combined</w:t>
      </w:r>
      <w:r w:rsidRPr="00081506">
        <w:rPr>
          <w:rFonts w:cstheme="minorHAnsi"/>
        </w:rPr>
        <w:t xml:space="preserve"> with report caching and report data feeds to help manage access to a data source.</w:t>
      </w:r>
      <w:r>
        <w:rPr>
          <w:rFonts w:cstheme="minorHAnsi"/>
        </w:rPr>
        <w:t xml:space="preserve"> For more information, see </w:t>
      </w:r>
      <w:hyperlink r:id="rId11" w:history="1">
        <w:r w:rsidRPr="00081506">
          <w:rPr>
            <w:rStyle w:val="Hyperlink"/>
            <w:rFonts w:cstheme="minorHAnsi"/>
          </w:rPr>
          <w:t>Managing Shared Datasets</w:t>
        </w:r>
      </w:hyperlink>
      <w:r w:rsidR="00CA298A">
        <w:t xml:space="preserve"> </w:t>
      </w:r>
      <w:r w:rsidR="009B1DDF">
        <w:t>(</w:t>
      </w:r>
      <w:r w:rsidR="00CA298A" w:rsidRPr="00CA298A">
        <w:t>http://go.microsoft.com/fwlink/?LinkId=203907&amp;clcid=0x409</w:t>
      </w:r>
      <w:r w:rsidR="00CA298A">
        <w:t>)</w:t>
      </w:r>
    </w:p>
    <w:p w:rsidR="00D57ABC" w:rsidRDefault="00D57ABC" w:rsidP="00F51A55">
      <w:pPr>
        <w:pStyle w:val="ListParagraph"/>
        <w:numPr>
          <w:ilvl w:val="1"/>
          <w:numId w:val="4"/>
        </w:numPr>
        <w:rPr>
          <w:rFonts w:cstheme="minorHAnsi"/>
        </w:rPr>
      </w:pPr>
      <w:r>
        <w:rPr>
          <w:rFonts w:cstheme="minorHAnsi"/>
        </w:rPr>
        <w:t>A report part is a table, chart</w:t>
      </w:r>
      <w:r w:rsidR="001E646C">
        <w:rPr>
          <w:rFonts w:cstheme="minorHAnsi"/>
        </w:rPr>
        <w:t>,</w:t>
      </w:r>
      <w:r>
        <w:rPr>
          <w:rFonts w:cstheme="minorHAnsi"/>
        </w:rPr>
        <w:t xml:space="preserve"> or other report item from a report, such as a template or master report that is published for reuse in other reports to support collaborative authoring in Report Builder 3.0. For more information, see </w:t>
      </w:r>
      <w:hyperlink r:id="rId12" w:history="1">
        <w:r w:rsidR="00F51A55" w:rsidRPr="00F51A55">
          <w:rPr>
            <w:rStyle w:val="Hyperlink"/>
          </w:rPr>
          <w:t>Report Parts in Report Designer (SSRS)</w:t>
        </w:r>
      </w:hyperlink>
      <w:r w:rsidR="009B1DDF">
        <w:t xml:space="preserve"> (</w:t>
      </w:r>
      <w:r w:rsidR="00AC255C" w:rsidRPr="00CA298A">
        <w:t>http://go.mic</w:t>
      </w:r>
      <w:r w:rsidR="00AC255C">
        <w:t>rosoft.com/fwlink/?LinkId=200095</w:t>
      </w:r>
      <w:r w:rsidR="00AC255C" w:rsidRPr="00CA298A">
        <w:t>&amp;clcid=0x409</w:t>
      </w:r>
      <w:r w:rsidR="00AC255C">
        <w:t>)</w:t>
      </w:r>
    </w:p>
    <w:p w:rsidR="00275AC8" w:rsidRDefault="001E040F" w:rsidP="001E040F">
      <w:pPr>
        <w:pStyle w:val="ListParagraph"/>
        <w:rPr>
          <w:rFonts w:cstheme="minorHAnsi"/>
        </w:rPr>
      </w:pPr>
      <w:r w:rsidRPr="00A556B8">
        <w:rPr>
          <w:rFonts w:cstheme="minorHAnsi"/>
        </w:rPr>
        <w:t xml:space="preserve">The customizing of standard reports by business users </w:t>
      </w:r>
      <w:r w:rsidR="004B4550" w:rsidRPr="00A556B8">
        <w:rPr>
          <w:rFonts w:cstheme="minorHAnsi"/>
        </w:rPr>
        <w:t xml:space="preserve">was </w:t>
      </w:r>
      <w:r w:rsidR="00275AC8">
        <w:rPr>
          <w:rFonts w:cstheme="minorHAnsi"/>
        </w:rPr>
        <w:t xml:space="preserve">previously </w:t>
      </w:r>
      <w:r w:rsidR="004B4550" w:rsidRPr="00A556B8">
        <w:rPr>
          <w:rFonts w:cstheme="minorHAnsi"/>
        </w:rPr>
        <w:t>bottlenecked by the IT department allocating the time to</w:t>
      </w:r>
      <w:r w:rsidR="002901DD">
        <w:rPr>
          <w:rFonts w:cstheme="minorHAnsi"/>
        </w:rPr>
        <w:t xml:space="preserve"> perform the following tasks</w:t>
      </w:r>
      <w:r w:rsidR="00275AC8">
        <w:rPr>
          <w:rFonts w:cstheme="minorHAnsi"/>
        </w:rPr>
        <w:t>:</w:t>
      </w:r>
    </w:p>
    <w:p w:rsidR="00275AC8" w:rsidRDefault="00275AC8" w:rsidP="00275AC8">
      <w:pPr>
        <w:pStyle w:val="ListParagraph"/>
        <w:numPr>
          <w:ilvl w:val="0"/>
          <w:numId w:val="11"/>
        </w:numPr>
        <w:rPr>
          <w:rFonts w:cstheme="minorHAnsi"/>
        </w:rPr>
      </w:pPr>
      <w:r>
        <w:rPr>
          <w:rFonts w:cstheme="minorHAnsi"/>
        </w:rPr>
        <w:t>G</w:t>
      </w:r>
      <w:r w:rsidR="004B4550" w:rsidRPr="00A556B8">
        <w:rPr>
          <w:rFonts w:cstheme="minorHAnsi"/>
        </w:rPr>
        <w:t>enerate the Transact-SQL query for reports</w:t>
      </w:r>
      <w:r w:rsidR="002901DD">
        <w:rPr>
          <w:rFonts w:cstheme="minorHAnsi"/>
        </w:rPr>
        <w:t>.</w:t>
      </w:r>
    </w:p>
    <w:p w:rsidR="00275AC8" w:rsidRDefault="00275AC8" w:rsidP="00275AC8">
      <w:pPr>
        <w:pStyle w:val="ListParagraph"/>
        <w:numPr>
          <w:ilvl w:val="0"/>
          <w:numId w:val="11"/>
        </w:numPr>
        <w:rPr>
          <w:rFonts w:cstheme="minorHAnsi"/>
        </w:rPr>
      </w:pPr>
      <w:r>
        <w:rPr>
          <w:rFonts w:cstheme="minorHAnsi"/>
        </w:rPr>
        <w:t>B</w:t>
      </w:r>
      <w:r w:rsidR="006E5828" w:rsidRPr="00A556B8">
        <w:rPr>
          <w:rFonts w:cstheme="minorHAnsi"/>
        </w:rPr>
        <w:t>uild the actual report (including the reciprocation with the business department)</w:t>
      </w:r>
      <w:r w:rsidR="004B4550" w:rsidRPr="00A556B8">
        <w:rPr>
          <w:rFonts w:cstheme="minorHAnsi"/>
        </w:rPr>
        <w:t xml:space="preserve">. </w:t>
      </w:r>
    </w:p>
    <w:p w:rsidR="001E040F" w:rsidRDefault="007803C6" w:rsidP="001E040F">
      <w:pPr>
        <w:pStyle w:val="ListParagraph"/>
        <w:rPr>
          <w:rFonts w:cstheme="minorHAnsi"/>
        </w:rPr>
      </w:pPr>
      <w:r w:rsidRPr="00A556B8">
        <w:rPr>
          <w:rFonts w:cstheme="minorHAnsi"/>
        </w:rPr>
        <w:t xml:space="preserve">The </w:t>
      </w:r>
      <w:r w:rsidR="00275AC8">
        <w:rPr>
          <w:rFonts w:cstheme="minorHAnsi"/>
        </w:rPr>
        <w:t xml:space="preserve">IT department </w:t>
      </w:r>
      <w:r w:rsidRPr="00A556B8">
        <w:rPr>
          <w:rFonts w:cstheme="minorHAnsi"/>
        </w:rPr>
        <w:t xml:space="preserve">spent </w:t>
      </w:r>
      <w:r w:rsidR="002901DD">
        <w:rPr>
          <w:rFonts w:cstheme="minorHAnsi"/>
        </w:rPr>
        <w:t xml:space="preserve">the majority of this time </w:t>
      </w:r>
      <w:r w:rsidRPr="00A556B8">
        <w:rPr>
          <w:rFonts w:cstheme="minorHAnsi"/>
        </w:rPr>
        <w:t>building the actual report (including the reciprocation</w:t>
      </w:r>
      <w:r w:rsidR="00275AC8">
        <w:rPr>
          <w:rFonts w:cstheme="minorHAnsi"/>
        </w:rPr>
        <w:t xml:space="preserve"> with the business user and the customer</w:t>
      </w:r>
      <w:r w:rsidRPr="00A556B8">
        <w:rPr>
          <w:rFonts w:cstheme="minorHAnsi"/>
        </w:rPr>
        <w:t xml:space="preserve">). </w:t>
      </w:r>
      <w:r w:rsidR="00275AC8">
        <w:rPr>
          <w:rFonts w:cstheme="minorHAnsi"/>
        </w:rPr>
        <w:t>In this new environment, the IT department converted the standard reports into reports with shared datasets and report parts</w:t>
      </w:r>
      <w:r w:rsidR="002901DD">
        <w:rPr>
          <w:rFonts w:cstheme="minorHAnsi"/>
        </w:rPr>
        <w:t xml:space="preserve">, and it </w:t>
      </w:r>
      <w:r w:rsidR="00E42379">
        <w:rPr>
          <w:rFonts w:cstheme="minorHAnsi"/>
        </w:rPr>
        <w:t xml:space="preserve">now </w:t>
      </w:r>
      <w:r w:rsidR="00275AC8">
        <w:rPr>
          <w:rFonts w:cstheme="minorHAnsi"/>
        </w:rPr>
        <w:t>creates new shared datasets whenever existing queries do not meet the needs for customizing either existing reports or generating new reports.</w:t>
      </w:r>
      <w:r w:rsidR="00E8114C">
        <w:rPr>
          <w:rFonts w:cstheme="minorHAnsi"/>
        </w:rPr>
        <w:t xml:space="preserve"> The business users create reports from these shared datasets. </w:t>
      </w:r>
      <w:r w:rsidR="004B4550">
        <w:rPr>
          <w:rFonts w:cstheme="minorHAnsi"/>
        </w:rPr>
        <w:t xml:space="preserve">Early in the </w:t>
      </w:r>
      <w:r w:rsidR="002B48E9">
        <w:rPr>
          <w:rFonts w:cstheme="minorHAnsi"/>
        </w:rPr>
        <w:t xml:space="preserve">evaluation </w:t>
      </w:r>
      <w:r w:rsidR="004B4550">
        <w:rPr>
          <w:rFonts w:cstheme="minorHAnsi"/>
        </w:rPr>
        <w:t xml:space="preserve">process of this new environment, the business department brought an example of a new report that required a new Transact-SQL query that needed to be written by a DBA </w:t>
      </w:r>
      <w:r w:rsidR="002B48E9">
        <w:rPr>
          <w:rFonts w:cstheme="minorHAnsi"/>
        </w:rPr>
        <w:t>with</w:t>
      </w:r>
      <w:r w:rsidR="004B4550">
        <w:rPr>
          <w:rFonts w:cstheme="minorHAnsi"/>
        </w:rPr>
        <w:t xml:space="preserve"> intimate knowledge of the source schema. The business department was surprised to see that the IT department was able to generate this new query in under 15 minutes. After the new query was generated and published as a shared dataset, the business department was </w:t>
      </w:r>
      <w:r w:rsidR="00917554">
        <w:rPr>
          <w:rFonts w:cstheme="minorHAnsi"/>
        </w:rPr>
        <w:t xml:space="preserve">immediately </w:t>
      </w:r>
      <w:r w:rsidR="004B4550">
        <w:rPr>
          <w:rFonts w:cstheme="minorHAnsi"/>
        </w:rPr>
        <w:t xml:space="preserve">able to </w:t>
      </w:r>
      <w:r w:rsidR="00917554">
        <w:rPr>
          <w:rFonts w:cstheme="minorHAnsi"/>
        </w:rPr>
        <w:t>use</w:t>
      </w:r>
      <w:r w:rsidR="004B4550">
        <w:rPr>
          <w:rFonts w:cstheme="minorHAnsi"/>
        </w:rPr>
        <w:t xml:space="preserve"> Report Builder to generate the new report.</w:t>
      </w:r>
      <w:r w:rsidR="00E8114C">
        <w:rPr>
          <w:rFonts w:cstheme="minorHAnsi"/>
        </w:rPr>
        <w:t xml:space="preserve"> </w:t>
      </w:r>
      <w:r w:rsidR="00E476FE">
        <w:rPr>
          <w:rFonts w:cstheme="minorHAnsi"/>
        </w:rPr>
        <w:lastRenderedPageBreak/>
        <w:t xml:space="preserve">Because the business department can now do some of the work by using report templates, report parts, and shared datasets, the IT department’s role no longer creates a bottleneck. </w:t>
      </w:r>
    </w:p>
    <w:p w:rsidR="00113713" w:rsidRPr="00F77AA8" w:rsidRDefault="00113713" w:rsidP="00F77AA8">
      <w:pPr>
        <w:pStyle w:val="ListParagraph"/>
        <w:numPr>
          <w:ilvl w:val="0"/>
          <w:numId w:val="4"/>
        </w:numPr>
        <w:rPr>
          <w:rFonts w:cstheme="minorHAnsi"/>
        </w:rPr>
      </w:pPr>
      <w:r w:rsidRPr="00A4466B">
        <w:rPr>
          <w:rFonts w:cstheme="minorHAnsi"/>
          <w:b/>
        </w:rPr>
        <w:t>New Analytics</w:t>
      </w:r>
      <w:r>
        <w:rPr>
          <w:rFonts w:cstheme="minorHAnsi"/>
        </w:rPr>
        <w:t>:</w:t>
      </w:r>
      <w:r w:rsidR="00436790">
        <w:rPr>
          <w:rFonts w:cstheme="minorHAnsi"/>
        </w:rPr>
        <w:t xml:space="preserve"> By </w:t>
      </w:r>
      <w:r w:rsidR="00B11DAD">
        <w:rPr>
          <w:rFonts w:cstheme="minorHAnsi"/>
        </w:rPr>
        <w:t xml:space="preserve">reducing the time required to provision a new user and offloading much of the customization of reports and the SharePoint site to business users, </w:t>
      </w:r>
      <w:r w:rsidR="00436790">
        <w:rPr>
          <w:rFonts w:cstheme="minorHAnsi"/>
        </w:rPr>
        <w:t>the IT department is able to consider the implementation</w:t>
      </w:r>
      <w:r w:rsidR="001E040F">
        <w:rPr>
          <w:rFonts w:cstheme="minorHAnsi"/>
        </w:rPr>
        <w:t xml:space="preserve"> </w:t>
      </w:r>
      <w:r w:rsidR="00436790">
        <w:rPr>
          <w:rFonts w:cstheme="minorHAnsi"/>
        </w:rPr>
        <w:t>of new types of analytics, including PerformancePoint dashboards and PowerPivot workbooks.</w:t>
      </w:r>
    </w:p>
    <w:p w:rsidR="007B26FA" w:rsidRDefault="007B26FA" w:rsidP="000748B0">
      <w:pPr>
        <w:pStyle w:val="Headinng2"/>
      </w:pPr>
      <w:r w:rsidRPr="00C26147">
        <w:t>New Topology</w:t>
      </w:r>
    </w:p>
    <w:p w:rsidR="00386B75" w:rsidRPr="00C26147" w:rsidRDefault="00FB3221" w:rsidP="00FB3221">
      <w:r>
        <w:t xml:space="preserve">The following diagram shows the physical topology of the </w:t>
      </w:r>
      <w:r w:rsidR="00476B66">
        <w:t>current</w:t>
      </w:r>
      <w:r w:rsidR="0002000F">
        <w:t>, new</w:t>
      </w:r>
      <w:r w:rsidR="00476B66">
        <w:t xml:space="preserve"> </w:t>
      </w:r>
      <w:r>
        <w:t>Edge</w:t>
      </w:r>
      <w:r w:rsidR="00476B66">
        <w:t xml:space="preserve">net environment. </w:t>
      </w:r>
      <w:r w:rsidR="00E476FE">
        <w:t>(</w:t>
      </w:r>
      <w:r w:rsidR="00FE3266">
        <w:t xml:space="preserve">In the diagram, </w:t>
      </w:r>
      <w:r w:rsidR="00E476FE">
        <w:t xml:space="preserve">RS stands for Reporting Services, </w:t>
      </w:r>
      <w:r w:rsidR="00FE3266">
        <w:t xml:space="preserve">SQL 2008R2 stands for SQL Server 2008 R2, </w:t>
      </w:r>
      <w:r w:rsidR="00E476FE">
        <w:t>and DMZ stands for perimeter network, also known as demilitarized zone and screened subnet.)</w:t>
      </w:r>
    </w:p>
    <w:p w:rsidR="007B26FA" w:rsidRPr="00C55394" w:rsidRDefault="009D7A0D" w:rsidP="007B26FA">
      <w:pPr>
        <w:rPr>
          <w:rFonts w:cstheme="minorHAnsi"/>
        </w:rPr>
      </w:pPr>
      <w:r>
        <w:rPr>
          <w:noProof/>
        </w:rPr>
        <w:drawing>
          <wp:inline distT="0" distB="0" distL="0" distR="0">
            <wp:extent cx="5486400" cy="52472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486400" cy="5247249"/>
                    </a:xfrm>
                    <a:prstGeom prst="rect">
                      <a:avLst/>
                    </a:prstGeom>
                  </pic:spPr>
                </pic:pic>
              </a:graphicData>
            </a:graphic>
          </wp:inline>
        </w:drawing>
      </w:r>
    </w:p>
    <w:p w:rsidR="007B26FA" w:rsidRPr="00C15310" w:rsidRDefault="00ED559F" w:rsidP="00C15310">
      <w:pPr>
        <w:pStyle w:val="Headinng2"/>
      </w:pPr>
      <w:r w:rsidRPr="00C15310">
        <w:t xml:space="preserve">Extranet </w:t>
      </w:r>
      <w:r w:rsidR="007B26FA" w:rsidRPr="00C15310">
        <w:t>Domain Configuration</w:t>
      </w:r>
      <w:r w:rsidR="000329E9">
        <w:t xml:space="preserve"> in the New Environment</w:t>
      </w:r>
    </w:p>
    <w:p w:rsidR="00476B66" w:rsidRDefault="000748B0" w:rsidP="001426E4">
      <w:r>
        <w:lastRenderedPageBreak/>
        <w:t xml:space="preserve">In the </w:t>
      </w:r>
      <w:r w:rsidR="009B195E">
        <w:t>new</w:t>
      </w:r>
      <w:r w:rsidR="00476B66">
        <w:t xml:space="preserve"> </w:t>
      </w:r>
      <w:r>
        <w:t xml:space="preserve">Edgenet </w:t>
      </w:r>
      <w:r w:rsidR="00476B66">
        <w:t>environment</w:t>
      </w:r>
      <w:r>
        <w:t xml:space="preserve">, there is an </w:t>
      </w:r>
      <w:r w:rsidR="00476B66">
        <w:t>extranet</w:t>
      </w:r>
      <w:r>
        <w:t xml:space="preserve"> domain for external users and an </w:t>
      </w:r>
      <w:r w:rsidR="00476B66">
        <w:t>internal domain for Edgenet users.</w:t>
      </w:r>
      <w:r>
        <w:t xml:space="preserve"> </w:t>
      </w:r>
      <w:r w:rsidR="003F79D3">
        <w:t xml:space="preserve">There is a two-way forest trust between the domains </w:t>
      </w:r>
      <w:r w:rsidR="0002000F">
        <w:t>that enables</w:t>
      </w:r>
      <w:r w:rsidR="003F79D3">
        <w:t xml:space="preserve"> basic Kerberos delegation between the domains</w:t>
      </w:r>
      <w:r w:rsidR="0002000F">
        <w:t>,</w:t>
      </w:r>
      <w:r w:rsidR="00C15310">
        <w:t xml:space="preserve"> rather than simply a one-way trust</w:t>
      </w:r>
      <w:r w:rsidR="003F79D3">
        <w:t>. While basic Kerberos delegation is not required for Edgenet’s configuration of Reporting Services in their SharePoint 2010 farm</w:t>
      </w:r>
      <w:r w:rsidR="00D122AB">
        <w:t xml:space="preserve"> (</w:t>
      </w:r>
      <w:r w:rsidR="00E42379">
        <w:t>security is discussed in greater detail later in this document</w:t>
      </w:r>
      <w:r w:rsidR="00D122AB">
        <w:t>)</w:t>
      </w:r>
      <w:r w:rsidR="003F79D3">
        <w:t>, it is required for other applications in their environment.</w:t>
      </w:r>
    </w:p>
    <w:p w:rsidR="009B195E" w:rsidRDefault="009B195E" w:rsidP="001426E4">
      <w:r w:rsidRPr="009B195E">
        <w:rPr>
          <w:b/>
        </w:rPr>
        <w:t>Note</w:t>
      </w:r>
      <w:r>
        <w:t xml:space="preserve">: Constrained Kerberos delegation </w:t>
      </w:r>
      <w:r w:rsidR="00E8114C">
        <w:t>does</w:t>
      </w:r>
      <w:r>
        <w:t xml:space="preserve"> not work across domain boundaries.</w:t>
      </w:r>
    </w:p>
    <w:p w:rsidR="00ED559F" w:rsidRDefault="00D122AB" w:rsidP="001426E4">
      <w:r>
        <w:t xml:space="preserve">To </w:t>
      </w:r>
      <w:r w:rsidR="00C15310">
        <w:t>facilitate</w:t>
      </w:r>
      <w:r>
        <w:t xml:space="preserve"> </w:t>
      </w:r>
      <w:r w:rsidR="00C15310">
        <w:t xml:space="preserve">secure operation of the </w:t>
      </w:r>
      <w:r>
        <w:t>SharePoint</w:t>
      </w:r>
      <w:r w:rsidR="0002000F">
        <w:t xml:space="preserve"> Server 2010</w:t>
      </w:r>
      <w:r>
        <w:t xml:space="preserve"> </w:t>
      </w:r>
      <w:r w:rsidR="00C15310">
        <w:t xml:space="preserve">farm </w:t>
      </w:r>
      <w:r w:rsidR="00ED559F">
        <w:t xml:space="preserve">for each </w:t>
      </w:r>
      <w:r w:rsidR="00FB103F">
        <w:t>customer’s</w:t>
      </w:r>
      <w:r w:rsidR="00ED559F">
        <w:t xml:space="preserve"> SharePoint site</w:t>
      </w:r>
      <w:r>
        <w:t xml:space="preserve">, </w:t>
      </w:r>
      <w:r w:rsidR="0002000F">
        <w:t xml:space="preserve">the </w:t>
      </w:r>
      <w:r w:rsidR="00ED559F">
        <w:t xml:space="preserve">IT department </w:t>
      </w:r>
      <w:r w:rsidR="00C15310">
        <w:t>configures</w:t>
      </w:r>
      <w:r w:rsidR="00ED559F">
        <w:t xml:space="preserve"> </w:t>
      </w:r>
      <w:r w:rsidR="00C15310">
        <w:t>the following</w:t>
      </w:r>
      <w:r w:rsidR="00ED559F">
        <w:t xml:space="preserve"> Active Directory groups in the extranet domain: </w:t>
      </w:r>
    </w:p>
    <w:p w:rsidR="00ED559F" w:rsidRDefault="00C15310" w:rsidP="00ED559F">
      <w:pPr>
        <w:pStyle w:val="ListParagraph"/>
        <w:numPr>
          <w:ilvl w:val="0"/>
          <w:numId w:val="7"/>
        </w:numPr>
      </w:pPr>
      <w:r w:rsidRPr="00C15310">
        <w:rPr>
          <w:b/>
        </w:rPr>
        <w:t>[Customer] Owner group</w:t>
      </w:r>
      <w:r>
        <w:t xml:space="preserve">: </w:t>
      </w:r>
      <w:r w:rsidR="00ED559F">
        <w:t xml:space="preserve">The </w:t>
      </w:r>
      <w:r>
        <w:t xml:space="preserve">user account for the internal coordinator from the internal domain </w:t>
      </w:r>
      <w:r w:rsidR="00ED559F">
        <w:t>from the business department for the customer is placed in the Owner group</w:t>
      </w:r>
      <w:r w:rsidR="00ED559F" w:rsidRPr="00ED559F">
        <w:t xml:space="preserve"> </w:t>
      </w:r>
      <w:r w:rsidR="00ED559F">
        <w:t xml:space="preserve">in the </w:t>
      </w:r>
      <w:r w:rsidR="009D7A0D">
        <w:t>extranet</w:t>
      </w:r>
      <w:r w:rsidR="00ED559F">
        <w:t xml:space="preserve"> domain. </w:t>
      </w:r>
    </w:p>
    <w:p w:rsidR="00ED559F" w:rsidRDefault="00C15310" w:rsidP="00ED559F">
      <w:pPr>
        <w:pStyle w:val="ListParagraph"/>
        <w:numPr>
          <w:ilvl w:val="0"/>
          <w:numId w:val="7"/>
        </w:numPr>
      </w:pPr>
      <w:r w:rsidRPr="00C15310">
        <w:rPr>
          <w:b/>
        </w:rPr>
        <w:t xml:space="preserve">[Customer] </w:t>
      </w:r>
      <w:r>
        <w:rPr>
          <w:b/>
        </w:rPr>
        <w:t>Members</w:t>
      </w:r>
      <w:r w:rsidRPr="00C15310">
        <w:rPr>
          <w:b/>
        </w:rPr>
        <w:t xml:space="preserve"> group</w:t>
      </w:r>
      <w:r>
        <w:t xml:space="preserve">: </w:t>
      </w:r>
      <w:r w:rsidR="00ED559F">
        <w:t xml:space="preserve">The </w:t>
      </w:r>
      <w:r>
        <w:t xml:space="preserve">user account for the </w:t>
      </w:r>
      <w:r w:rsidR="00ED559F">
        <w:t xml:space="preserve">internal contributors </w:t>
      </w:r>
      <w:r w:rsidR="0002000F">
        <w:t>and</w:t>
      </w:r>
      <w:r w:rsidR="00ED559F">
        <w:t xml:space="preserve"> report developers from the business department for the customer are placed in the Members group</w:t>
      </w:r>
      <w:r w:rsidR="00ED559F" w:rsidRPr="00ED559F">
        <w:t xml:space="preserve"> </w:t>
      </w:r>
      <w:r w:rsidR="00ED559F">
        <w:t xml:space="preserve">in the </w:t>
      </w:r>
      <w:r w:rsidR="009D7A0D">
        <w:t>extranet</w:t>
      </w:r>
      <w:r w:rsidR="00ED559F">
        <w:t xml:space="preserve"> domain. </w:t>
      </w:r>
    </w:p>
    <w:p w:rsidR="00D122AB" w:rsidRDefault="00C15310" w:rsidP="00ED559F">
      <w:pPr>
        <w:pStyle w:val="ListParagraph"/>
        <w:numPr>
          <w:ilvl w:val="0"/>
          <w:numId w:val="7"/>
        </w:numPr>
      </w:pPr>
      <w:r w:rsidRPr="00C15310">
        <w:rPr>
          <w:b/>
        </w:rPr>
        <w:t xml:space="preserve">[Customer] </w:t>
      </w:r>
      <w:r>
        <w:rPr>
          <w:b/>
        </w:rPr>
        <w:t>Visitors</w:t>
      </w:r>
      <w:r w:rsidRPr="00C15310">
        <w:rPr>
          <w:b/>
        </w:rPr>
        <w:t xml:space="preserve"> group</w:t>
      </w:r>
      <w:r>
        <w:t xml:space="preserve">: </w:t>
      </w:r>
      <w:r w:rsidR="00ED559F">
        <w:t xml:space="preserve">The consumers of the reports from the customer are given accounts in the </w:t>
      </w:r>
      <w:r w:rsidR="009D7A0D">
        <w:t>extranet</w:t>
      </w:r>
      <w:r w:rsidR="00ED559F">
        <w:t xml:space="preserve"> domain and placed in the Visitors group.</w:t>
      </w:r>
    </w:p>
    <w:p w:rsidR="007B26FA" w:rsidRPr="00C26147" w:rsidRDefault="007B26FA" w:rsidP="000748B0">
      <w:pPr>
        <w:pStyle w:val="Headinng2"/>
      </w:pPr>
      <w:r w:rsidRPr="00C26147">
        <w:t xml:space="preserve">SharePoint </w:t>
      </w:r>
      <w:r w:rsidR="007D45CB">
        <w:t xml:space="preserve">Server 2010 </w:t>
      </w:r>
      <w:r w:rsidR="007D45CB" w:rsidRPr="00C26147">
        <w:t xml:space="preserve">Configuration </w:t>
      </w:r>
      <w:r w:rsidR="007D45CB">
        <w:t>in</w:t>
      </w:r>
      <w:r w:rsidR="000329E9">
        <w:t xml:space="preserve"> the New Environment</w:t>
      </w:r>
    </w:p>
    <w:p w:rsidR="007B26FA" w:rsidRDefault="008059D3" w:rsidP="001426E4">
      <w:r>
        <w:t xml:space="preserve">In the </w:t>
      </w:r>
      <w:r w:rsidR="00C15310">
        <w:t>new</w:t>
      </w:r>
      <w:r>
        <w:t xml:space="preserve"> Edgenet environment, </w:t>
      </w:r>
      <w:r w:rsidR="00C15310">
        <w:t xml:space="preserve">there are currently </w:t>
      </w:r>
      <w:r>
        <w:t xml:space="preserve">three </w:t>
      </w:r>
      <w:r w:rsidR="007D45CB">
        <w:t xml:space="preserve">server computers </w:t>
      </w:r>
      <w:r w:rsidR="00D57668">
        <w:t>in</w:t>
      </w:r>
      <w:r w:rsidR="00ED559F">
        <w:t xml:space="preserve"> </w:t>
      </w:r>
      <w:r w:rsidR="00D57668">
        <w:t>the SharePoint</w:t>
      </w:r>
      <w:r w:rsidR="007D45CB">
        <w:t xml:space="preserve"> Server</w:t>
      </w:r>
      <w:r w:rsidR="00D57668">
        <w:t xml:space="preserve"> farm within the </w:t>
      </w:r>
      <w:r w:rsidR="00B34298">
        <w:t>perimeter network</w:t>
      </w:r>
      <w:r w:rsidR="00D57668">
        <w:t xml:space="preserve">, plus the </w:t>
      </w:r>
      <w:r>
        <w:t xml:space="preserve">SQL Server </w:t>
      </w:r>
      <w:r w:rsidR="007D45CB">
        <w:t xml:space="preserve">computer </w:t>
      </w:r>
      <w:r>
        <w:t>hosting the SharePoint content databases and the Reporting Service catalogs</w:t>
      </w:r>
      <w:r w:rsidR="00B34298">
        <w:t>,</w:t>
      </w:r>
      <w:r w:rsidR="00D57668">
        <w:t xml:space="preserve"> </w:t>
      </w:r>
      <w:r w:rsidR="00B34298">
        <w:t xml:space="preserve">which </w:t>
      </w:r>
      <w:r w:rsidR="00D57668">
        <w:t>is behind the firewall</w:t>
      </w:r>
      <w:r>
        <w:t xml:space="preserve">. One </w:t>
      </w:r>
      <w:r w:rsidR="00E703A9">
        <w:t xml:space="preserve">server </w:t>
      </w:r>
      <w:r w:rsidR="00ED559F">
        <w:t xml:space="preserve">in the farm </w:t>
      </w:r>
      <w:r>
        <w:t xml:space="preserve">hosts the SharePoint </w:t>
      </w:r>
      <w:r w:rsidR="00E703A9">
        <w:t xml:space="preserve">Server Web </w:t>
      </w:r>
      <w:r>
        <w:t>front</w:t>
      </w:r>
      <w:r w:rsidR="00E703A9">
        <w:t>-</w:t>
      </w:r>
      <w:r>
        <w:t xml:space="preserve">end and the central administration site. The other two </w:t>
      </w:r>
      <w:r w:rsidR="00E703A9">
        <w:t xml:space="preserve">servers </w:t>
      </w:r>
      <w:r w:rsidR="00ED559F">
        <w:t xml:space="preserve">in the farm </w:t>
      </w:r>
      <w:r>
        <w:t xml:space="preserve">are in a </w:t>
      </w:r>
      <w:r w:rsidR="00CC124B">
        <w:t>software</w:t>
      </w:r>
      <w:r w:rsidR="00B34298">
        <w:t xml:space="preserve"> Network Load Balancing</w:t>
      </w:r>
      <w:r>
        <w:t xml:space="preserve"> </w:t>
      </w:r>
      <w:r w:rsidR="00B34298">
        <w:t>(</w:t>
      </w:r>
      <w:r>
        <w:t>NLB</w:t>
      </w:r>
      <w:r w:rsidR="00B34298">
        <w:t>)</w:t>
      </w:r>
      <w:r>
        <w:t xml:space="preserve"> Reporting Services cluster</w:t>
      </w:r>
      <w:r w:rsidR="00CC124B">
        <w:t xml:space="preserve"> (RS NBL VLAN)</w:t>
      </w:r>
      <w:r>
        <w:t>. This</w:t>
      </w:r>
      <w:r w:rsidR="00CC124B">
        <w:t xml:space="preserve"> RS NLB</w:t>
      </w:r>
      <w:r>
        <w:t xml:space="preserve"> cluster is in its own VLAN</w:t>
      </w:r>
      <w:r w:rsidR="006E2EB1">
        <w:t xml:space="preserve"> to limit flooding on the network</w:t>
      </w:r>
      <w:r>
        <w:t>.</w:t>
      </w:r>
      <w:r w:rsidR="006E2EB1">
        <w:t xml:space="preserve"> </w:t>
      </w:r>
      <w:r w:rsidR="00CC124B">
        <w:t xml:space="preserve">If the SharePoint </w:t>
      </w:r>
      <w:r w:rsidR="00E703A9">
        <w:t xml:space="preserve">Server Web </w:t>
      </w:r>
      <w:r w:rsidR="00CC124B">
        <w:t>front</w:t>
      </w:r>
      <w:r w:rsidR="00E703A9">
        <w:t>-</w:t>
      </w:r>
      <w:r w:rsidR="00CC124B">
        <w:t xml:space="preserve">end becomes a resource bottleneck, an additional </w:t>
      </w:r>
      <w:r w:rsidR="00E703A9">
        <w:t xml:space="preserve">Web </w:t>
      </w:r>
      <w:r w:rsidR="00CC124B">
        <w:t>front</w:t>
      </w:r>
      <w:r w:rsidR="00E703A9">
        <w:t>-</w:t>
      </w:r>
      <w:r w:rsidR="00CC124B">
        <w:t>end can be configured and placed into its own NLB cluster on its own VLAN.</w:t>
      </w:r>
      <w:r w:rsidR="00B34298" w:rsidRPr="00B34298">
        <w:t xml:space="preserve"> </w:t>
      </w:r>
      <w:r w:rsidR="00B34298">
        <w:t xml:space="preserve">For </w:t>
      </w:r>
      <w:r w:rsidR="00B34298" w:rsidRPr="00B34298">
        <w:t>more information about NLB configuration, VLANs</w:t>
      </w:r>
      <w:r w:rsidR="00B34298">
        <w:t>,</w:t>
      </w:r>
      <w:r w:rsidR="00B34298" w:rsidRPr="00B34298">
        <w:t xml:space="preserve"> and flooding</w:t>
      </w:r>
      <w:r w:rsidR="00B34298">
        <w:t xml:space="preserve">, see </w:t>
      </w:r>
      <w:hyperlink r:id="rId14" w:history="1">
        <w:r w:rsidR="00B34298" w:rsidRPr="006E2EB1">
          <w:rPr>
            <w:rStyle w:val="Hyperlink"/>
          </w:rPr>
          <w:t>Preparing the Network for NLB 2008</w:t>
        </w:r>
      </w:hyperlink>
      <w:r w:rsidR="00B34298">
        <w:t xml:space="preserve"> (</w:t>
      </w:r>
      <w:r w:rsidR="00F83B65" w:rsidRPr="00F83B65">
        <w:t>http://go.microsoft.com/fwlink/?LinkId=203908&amp;clcid=0x409</w:t>
      </w:r>
      <w:r w:rsidR="00B34298">
        <w:t xml:space="preserve">) and </w:t>
      </w:r>
      <w:hyperlink r:id="rId15" w:history="1">
        <w:r w:rsidR="00B34298" w:rsidRPr="00B34298">
          <w:rPr>
            <w:rStyle w:val="Hyperlink"/>
          </w:rPr>
          <w:t>Network Load Balancing</w:t>
        </w:r>
      </w:hyperlink>
      <w:r w:rsidR="00B34298">
        <w:t xml:space="preserve"> (</w:t>
      </w:r>
      <w:r w:rsidR="00F83B65" w:rsidRPr="00F83B65">
        <w:t>http://go.microsoft.com/fwlink/?LinkId=203909&amp;clcid=0x409</w:t>
      </w:r>
      <w:r w:rsidR="00B34298">
        <w:t>)</w:t>
      </w:r>
      <w:r w:rsidR="00872696">
        <w:t>.</w:t>
      </w:r>
    </w:p>
    <w:p w:rsidR="00872696" w:rsidRDefault="00872696" w:rsidP="001426E4">
      <w:r w:rsidRPr="00872696">
        <w:rPr>
          <w:b/>
        </w:rPr>
        <w:t>Important</w:t>
      </w:r>
      <w:r>
        <w:t>: Placing multiple software NLB clusters on the same VLAN cause</w:t>
      </w:r>
      <w:r w:rsidR="00E703A9">
        <w:t>s</w:t>
      </w:r>
      <w:r>
        <w:t xml:space="preserve"> massive network traffic flooding and take</w:t>
      </w:r>
      <w:r w:rsidR="00E703A9">
        <w:t>s</w:t>
      </w:r>
      <w:r>
        <w:t xml:space="preserve"> down the network segment. </w:t>
      </w:r>
    </w:p>
    <w:p w:rsidR="00A44502" w:rsidRDefault="007C160A" w:rsidP="00A44502">
      <w:r>
        <w:t xml:space="preserve">When a new site for a customer needs to be set up, the IT department creates the new </w:t>
      </w:r>
      <w:r w:rsidR="00E703A9">
        <w:t xml:space="preserve">Web </w:t>
      </w:r>
      <w:r w:rsidR="00F666DA">
        <w:t xml:space="preserve">application, </w:t>
      </w:r>
      <w:r w:rsidR="00B34298">
        <w:t xml:space="preserve">creates </w:t>
      </w:r>
      <w:r w:rsidR="00A44502">
        <w:t xml:space="preserve">a new </w:t>
      </w:r>
      <w:r>
        <w:t>site collection</w:t>
      </w:r>
      <w:r w:rsidR="00A44502">
        <w:t xml:space="preserve"> (using the Blank Site template)</w:t>
      </w:r>
      <w:r>
        <w:t xml:space="preserve">, and </w:t>
      </w:r>
      <w:r w:rsidR="00B34298">
        <w:t xml:space="preserve">then </w:t>
      </w:r>
      <w:r>
        <w:t>activates the Reporting Services features for the new site.</w:t>
      </w:r>
      <w:r w:rsidR="00A44502">
        <w:t xml:space="preserve"> Additionally, the Reporting Services service account is granted permissions on the </w:t>
      </w:r>
      <w:r w:rsidR="00E703A9">
        <w:t xml:space="preserve">Web </w:t>
      </w:r>
      <w:r w:rsidR="00A44502">
        <w:t>application content database (</w:t>
      </w:r>
      <w:r w:rsidR="000B1183">
        <w:t xml:space="preserve">this step is </w:t>
      </w:r>
      <w:r w:rsidR="00A44502">
        <w:t xml:space="preserve">required because </w:t>
      </w:r>
      <w:r w:rsidR="00A44502">
        <w:lastRenderedPageBreak/>
        <w:t>different application pool identities are used). The following commands are run from the SharePoint 2010 Management Shell:</w:t>
      </w:r>
    </w:p>
    <w:p w:rsidR="00A44502" w:rsidRDefault="00A44502" w:rsidP="00A44502">
      <w:pPr>
        <w:ind w:left="720"/>
        <w:rPr>
          <w:rFonts w:ascii="Courier New" w:hAnsi="Courier New" w:cs="Courier New"/>
        </w:rPr>
      </w:pPr>
      <w:r>
        <w:rPr>
          <w:rFonts w:ascii="Courier New" w:hAnsi="Courier New" w:cs="Courier New"/>
        </w:rPr>
        <w:t xml:space="preserve">$w = Get-SPWebApplication -Identity </w:t>
      </w:r>
      <w:r w:rsidRPr="00A44502">
        <w:rPr>
          <w:rFonts w:ascii="Courier New" w:hAnsi="Courier New" w:cs="Courier New"/>
        </w:rPr>
        <w:t>http://&lt;site</w:t>
      </w:r>
      <w:r>
        <w:rPr>
          <w:rFonts w:ascii="Courier New" w:hAnsi="Courier New" w:cs="Courier New"/>
        </w:rPr>
        <w:t xml:space="preserve"> address&gt;</w:t>
      </w:r>
    </w:p>
    <w:p w:rsidR="00A44502" w:rsidRDefault="00A44502" w:rsidP="00A44502">
      <w:pPr>
        <w:ind w:left="720"/>
        <w:rPr>
          <w:rFonts w:ascii="Courier New" w:hAnsi="Courier New" w:cs="Courier New"/>
        </w:rPr>
      </w:pPr>
      <w:r>
        <w:rPr>
          <w:rFonts w:ascii="Courier New" w:hAnsi="Courier New" w:cs="Courier New"/>
        </w:rPr>
        <w:t>$w.GrantAccessToProcessIdentity("&lt;domain&gt;\&lt;service account&gt;")</w:t>
      </w:r>
    </w:p>
    <w:p w:rsidR="00A44502" w:rsidRDefault="00B34298" w:rsidP="00D57668">
      <w:r>
        <w:t>For more information,</w:t>
      </w:r>
      <w:r w:rsidDel="00B34298">
        <w:t xml:space="preserve"> </w:t>
      </w:r>
      <w:r>
        <w:t>s</w:t>
      </w:r>
      <w:r w:rsidR="00A44502">
        <w:t xml:space="preserve">ee </w:t>
      </w:r>
      <w:hyperlink r:id="rId16" w:history="1">
        <w:r w:rsidR="00A44502" w:rsidRPr="00A44502">
          <w:rPr>
            <w:rStyle w:val="Hyperlink"/>
          </w:rPr>
          <w:t>Configuring Kerberos Authentication for Microsoft SharePoint 2010 Products</w:t>
        </w:r>
      </w:hyperlink>
      <w:r>
        <w:t xml:space="preserve"> (</w:t>
      </w:r>
      <w:r w:rsidR="009773E0" w:rsidRPr="009773E0">
        <w:t>http://go.microsoft.com/fwlink/?LinkId=203910&amp;clcid=0x409</w:t>
      </w:r>
      <w:r>
        <w:t>)</w:t>
      </w:r>
      <w:r w:rsidR="00810F1E">
        <w:t>.</w:t>
      </w:r>
    </w:p>
    <w:p w:rsidR="00D57668" w:rsidRDefault="00A44502" w:rsidP="00D57668">
      <w:r>
        <w:t xml:space="preserve">The new site </w:t>
      </w:r>
      <w:r w:rsidR="007C160A">
        <w:t xml:space="preserve">is then </w:t>
      </w:r>
      <w:r w:rsidR="00966F60">
        <w:t>skinned with a custom look and feel for that customer.</w:t>
      </w:r>
      <w:r w:rsidR="00C54EA2">
        <w:t xml:space="preserve"> </w:t>
      </w:r>
      <w:r w:rsidR="00D57668">
        <w:t>The default SharePoint security groups are utilized as follows:</w:t>
      </w:r>
    </w:p>
    <w:p w:rsidR="00D57668" w:rsidRDefault="00D57668" w:rsidP="00D57668">
      <w:pPr>
        <w:pStyle w:val="ListParagraph"/>
        <w:numPr>
          <w:ilvl w:val="0"/>
          <w:numId w:val="8"/>
        </w:numPr>
      </w:pPr>
      <w:r w:rsidRPr="00D57668">
        <w:rPr>
          <w:b/>
        </w:rPr>
        <w:t>Owners</w:t>
      </w:r>
      <w:r>
        <w:t>: The extranet Owners group is added to this SharePoint group.</w:t>
      </w:r>
    </w:p>
    <w:p w:rsidR="00D57668" w:rsidRDefault="00D57668" w:rsidP="00D57668">
      <w:pPr>
        <w:pStyle w:val="ListParagraph"/>
        <w:numPr>
          <w:ilvl w:val="0"/>
          <w:numId w:val="8"/>
        </w:numPr>
      </w:pPr>
      <w:r w:rsidRPr="00D57668">
        <w:rPr>
          <w:b/>
        </w:rPr>
        <w:t>Members</w:t>
      </w:r>
      <w:r>
        <w:t>: The extranet Members group is added to this SharePoint group.</w:t>
      </w:r>
    </w:p>
    <w:p w:rsidR="00D57668" w:rsidRDefault="00D57668" w:rsidP="00D57668">
      <w:pPr>
        <w:pStyle w:val="ListParagraph"/>
        <w:numPr>
          <w:ilvl w:val="0"/>
          <w:numId w:val="8"/>
        </w:numPr>
      </w:pPr>
      <w:r w:rsidRPr="00D57668">
        <w:rPr>
          <w:b/>
        </w:rPr>
        <w:t>Visitors</w:t>
      </w:r>
      <w:r>
        <w:t>: The extranet Visitors group is added to this SharePoint group.</w:t>
      </w:r>
      <w:r w:rsidR="00E454E3">
        <w:t xml:space="preserve"> By default, member</w:t>
      </w:r>
      <w:r w:rsidR="00810F1E">
        <w:t>s</w:t>
      </w:r>
      <w:r w:rsidR="00E454E3">
        <w:t xml:space="preserve"> of this group can open or download any content type uploaded to the document library.</w:t>
      </w:r>
      <w:r>
        <w:t xml:space="preserve"> </w:t>
      </w:r>
    </w:p>
    <w:p w:rsidR="00D57668" w:rsidRDefault="003A65DC" w:rsidP="001426E4">
      <w:r>
        <w:t>To complete the security setup for the SharePoint site, the</w:t>
      </w:r>
      <w:r w:rsidR="00AA47D9">
        <w:t xml:space="preserve"> </w:t>
      </w:r>
      <w:r w:rsidR="009B1DDF">
        <w:t xml:space="preserve">IT department performs the </w:t>
      </w:r>
      <w:r w:rsidR="00AA47D9">
        <w:t xml:space="preserve">following </w:t>
      </w:r>
      <w:r>
        <w:t>additional steps</w:t>
      </w:r>
      <w:bookmarkStart w:id="0" w:name="_GoBack"/>
      <w:r w:rsidR="009B1DDF">
        <w:t>:</w:t>
      </w:r>
      <w:bookmarkEnd w:id="0"/>
    </w:p>
    <w:p w:rsidR="00AA47D9" w:rsidRDefault="009B1DDF" w:rsidP="00334129">
      <w:pPr>
        <w:pStyle w:val="ListParagraph"/>
        <w:numPr>
          <w:ilvl w:val="0"/>
          <w:numId w:val="9"/>
        </w:numPr>
      </w:pPr>
      <w:r>
        <w:t>It a</w:t>
      </w:r>
      <w:r w:rsidR="003A65DC">
        <w:t>dd</w:t>
      </w:r>
      <w:r>
        <w:t>s</w:t>
      </w:r>
      <w:r w:rsidR="003A65DC">
        <w:t xml:space="preserve"> the Reporting Services content types to the document library</w:t>
      </w:r>
      <w:r w:rsidR="00AA47D9">
        <w:t>.</w:t>
      </w:r>
      <w:r w:rsidR="00AA47D9" w:rsidRPr="00AA47D9">
        <w:t xml:space="preserve"> Reporting Services provides predefined content types that are used to manage shared data source (.</w:t>
      </w:r>
      <w:proofErr w:type="spellStart"/>
      <w:r w:rsidR="00AA47D9" w:rsidRPr="00AA47D9">
        <w:t>rsds</w:t>
      </w:r>
      <w:proofErr w:type="spellEnd"/>
      <w:r w:rsidR="00AA47D9" w:rsidRPr="00AA47D9">
        <w:t>) files, report models (.smdl), and Report Builder report definition (.</w:t>
      </w:r>
      <w:proofErr w:type="spellStart"/>
      <w:r w:rsidR="00AA47D9" w:rsidRPr="00AA47D9">
        <w:t>rdl</w:t>
      </w:r>
      <w:proofErr w:type="spellEnd"/>
      <w:r w:rsidR="00AA47D9" w:rsidRPr="00AA47D9">
        <w:t xml:space="preserve">) files. </w:t>
      </w:r>
      <w:r w:rsidR="00AA47D9">
        <w:t xml:space="preserve">By default, these content types are only enabled automatically to the Business Intelligence Center site template. </w:t>
      </w:r>
      <w:r w:rsidR="00AA47D9" w:rsidRPr="00AA47D9">
        <w:t xml:space="preserve">Adding a Report Builder Report, Report Model, and Report Data Source content type to a library enables the </w:t>
      </w:r>
      <w:proofErr w:type="gramStart"/>
      <w:r w:rsidR="00AA47D9" w:rsidRPr="00AA47D9">
        <w:rPr>
          <w:b/>
        </w:rPr>
        <w:t>New</w:t>
      </w:r>
      <w:proofErr w:type="gramEnd"/>
      <w:r w:rsidR="00AA47D9" w:rsidRPr="00AA47D9">
        <w:t xml:space="preserve"> command so that you can create new documents of that type. </w:t>
      </w:r>
      <w:r>
        <w:t xml:space="preserve">For more information, see </w:t>
      </w:r>
      <w:hyperlink r:id="rId17" w:history="1">
        <w:r w:rsidR="00AA47D9" w:rsidRPr="003E4EFF">
          <w:rPr>
            <w:rStyle w:val="Hyperlink"/>
          </w:rPr>
          <w:t xml:space="preserve">How to: </w:t>
        </w:r>
        <w:r w:rsidR="00AA47D9" w:rsidRPr="003E4EFF">
          <w:rPr>
            <w:rStyle w:val="Hyperlink"/>
            <w:bCs/>
          </w:rPr>
          <w:t>Add Report Server Content Types to a Library (Reporting Services in SharePoint Integrated Mode)</w:t>
        </w:r>
      </w:hyperlink>
      <w:r w:rsidR="00810F1E">
        <w:rPr>
          <w:bCs/>
        </w:rPr>
        <w:t xml:space="preserve"> </w:t>
      </w:r>
      <w:r>
        <w:rPr>
          <w:bCs/>
        </w:rPr>
        <w:t>(</w:t>
      </w:r>
      <w:r w:rsidR="00334129" w:rsidRPr="00334129">
        <w:rPr>
          <w:bCs/>
        </w:rPr>
        <w:t>http://go.microsoft.com/fwlink/?LinkId=203911&amp;clcid=0x409</w:t>
      </w:r>
      <w:r>
        <w:rPr>
          <w:bCs/>
        </w:rPr>
        <w:t>).</w:t>
      </w:r>
    </w:p>
    <w:p w:rsidR="003A65DC" w:rsidRDefault="009B1DDF" w:rsidP="003A65DC">
      <w:pPr>
        <w:pStyle w:val="ListParagraph"/>
        <w:numPr>
          <w:ilvl w:val="0"/>
          <w:numId w:val="9"/>
        </w:numPr>
      </w:pPr>
      <w:r>
        <w:t xml:space="preserve">It modifies </w:t>
      </w:r>
      <w:r w:rsidR="003A65DC">
        <w:t xml:space="preserve">the permissions associated with the Visitor role for all document libraries containing Reporting Services artifacts. By default, the Visitors role uses the Read permission level. This permission level allows users to view pages and list items, as well as download documents. To protect the Edgenet intellectual property within their published Reporting Services artifacts, </w:t>
      </w:r>
      <w:r w:rsidR="00E26759">
        <w:t xml:space="preserve">the permission to download is removed. To accomplish this, the Open Item permission </w:t>
      </w:r>
      <w:r w:rsidR="00717124">
        <w:t>must</w:t>
      </w:r>
      <w:r w:rsidR="00E26759">
        <w:t xml:space="preserve"> be removed from the Visitors role. Edgenet initially tried </w:t>
      </w:r>
      <w:r w:rsidR="00717124">
        <w:t xml:space="preserve">to </w:t>
      </w:r>
      <w:r w:rsidR="00E26759">
        <w:t xml:space="preserve">just modify the Read permission level, but </w:t>
      </w:r>
      <w:r w:rsidR="00717124">
        <w:t>this</w:t>
      </w:r>
      <w:r w:rsidR="00E26759">
        <w:t xml:space="preserve"> prevented the cascading of their custom style sheets on the site. So, </w:t>
      </w:r>
      <w:r>
        <w:t>instead of</w:t>
      </w:r>
      <w:r w:rsidR="00E26759">
        <w:t xml:space="preserve"> modify</w:t>
      </w:r>
      <w:r>
        <w:t>ing</w:t>
      </w:r>
      <w:r w:rsidR="00E26759">
        <w:t xml:space="preserve"> the Read permission level, a copy of the Read permission level</w:t>
      </w:r>
      <w:r w:rsidR="00413B4F">
        <w:t xml:space="preserve"> is created. The Open Item permission is </w:t>
      </w:r>
      <w:r w:rsidR="00E26759">
        <w:t>removed from the copy</w:t>
      </w:r>
      <w:r w:rsidR="00DA563D">
        <w:t xml:space="preserve"> of the Read permission level and then saved as a new permission level. T</w:t>
      </w:r>
      <w:r w:rsidR="00E26759">
        <w:t xml:space="preserve">his new permission level </w:t>
      </w:r>
      <w:r w:rsidR="00DA563D">
        <w:t xml:space="preserve">is used </w:t>
      </w:r>
      <w:r w:rsidR="00E26759">
        <w:t>for the Visitor role for all document libraries containing Reporting Services artifacts</w:t>
      </w:r>
      <w:r w:rsidR="00DA563D">
        <w:t xml:space="preserve">, rather than the original Read </w:t>
      </w:r>
      <w:r w:rsidR="00DA563D">
        <w:lastRenderedPageBreak/>
        <w:t>permission level</w:t>
      </w:r>
      <w:r>
        <w:t>,</w:t>
      </w:r>
      <w:r w:rsidR="00AA47D9">
        <w:t xml:space="preserve"> and the inheritance of permissions from the parent site is removed</w:t>
      </w:r>
      <w:r w:rsidR="00E26759">
        <w:t>.</w:t>
      </w:r>
      <w:r w:rsidR="00DA563D">
        <w:t xml:space="preserve"> Th</w:t>
      </w:r>
      <w:r w:rsidR="00AA47D9">
        <w:t>i</w:t>
      </w:r>
      <w:r w:rsidR="00DA563D">
        <w:t>s</w:t>
      </w:r>
      <w:r w:rsidR="00AA47D9">
        <w:t xml:space="preserve"> second </w:t>
      </w:r>
      <w:r w:rsidR="00DA563D">
        <w:t>step disable</w:t>
      </w:r>
      <w:r w:rsidR="00AA47D9">
        <w:t>s</w:t>
      </w:r>
      <w:r w:rsidR="00DA563D">
        <w:t xml:space="preserve"> the downloading of the </w:t>
      </w:r>
      <w:r w:rsidR="00AA47D9">
        <w:t>content types</w:t>
      </w:r>
      <w:r w:rsidR="00717124">
        <w:t>,</w:t>
      </w:r>
      <w:r w:rsidR="00AA47D9">
        <w:t xml:space="preserve"> for which the document library is configured, which include</w:t>
      </w:r>
      <w:r w:rsidR="00717124">
        <w:t>s</w:t>
      </w:r>
      <w:r w:rsidR="00AA47D9">
        <w:t xml:space="preserve"> Reporting Services reports, models, and data sources based on the first step.</w:t>
      </w:r>
    </w:p>
    <w:p w:rsidR="00A040AD" w:rsidRPr="00EA5D57" w:rsidRDefault="009B1DDF" w:rsidP="003A65DC">
      <w:pPr>
        <w:pStyle w:val="ListParagraph"/>
        <w:numPr>
          <w:ilvl w:val="0"/>
          <w:numId w:val="9"/>
        </w:numPr>
      </w:pPr>
      <w:r>
        <w:t>It adds</w:t>
      </w:r>
      <w:r w:rsidRPr="00EA5D57">
        <w:t xml:space="preserve"> </w:t>
      </w:r>
      <w:r w:rsidR="00081506" w:rsidRPr="00EA5D57">
        <w:t xml:space="preserve">custom </w:t>
      </w:r>
      <w:r w:rsidR="00EA5D57">
        <w:t xml:space="preserve">Reporting Services </w:t>
      </w:r>
      <w:r w:rsidR="00081506" w:rsidRPr="00EA5D57">
        <w:t xml:space="preserve">content types </w:t>
      </w:r>
      <w:r w:rsidR="00EA5D57">
        <w:t xml:space="preserve">to the document library. The predefined Reporting Services content types discussed in step one do not include </w:t>
      </w:r>
      <w:r w:rsidR="00081506" w:rsidRPr="00EA5D57">
        <w:t>share</w:t>
      </w:r>
      <w:r w:rsidR="00EC4F8E">
        <w:t>d</w:t>
      </w:r>
      <w:r w:rsidR="00081506" w:rsidRPr="00EA5D57">
        <w:t xml:space="preserve"> data sets and report parts. </w:t>
      </w:r>
      <w:r w:rsidR="009A6B8F">
        <w:t xml:space="preserve">As a result, in order to disable the downloading by extranet users of these Reporting Services artifacts, which contain Edgenet intellectual property, Edgenet created custom content types. </w:t>
      </w:r>
      <w:r>
        <w:t xml:space="preserve">For more information, see </w:t>
      </w:r>
      <w:hyperlink r:id="rId18" w:history="1">
        <w:r w:rsidR="00620B11" w:rsidRPr="00CB6EFC">
          <w:rPr>
            <w:rStyle w:val="Hyperlink"/>
          </w:rPr>
          <w:t>Content type and workflow planning</w:t>
        </w:r>
      </w:hyperlink>
      <w:r w:rsidR="0000167E">
        <w:t xml:space="preserve"> </w:t>
      </w:r>
      <w:r>
        <w:t>(</w:t>
      </w:r>
      <w:r w:rsidR="004852CB" w:rsidRPr="00334129">
        <w:rPr>
          <w:bCs/>
        </w:rPr>
        <w:t>http://go.mic</w:t>
      </w:r>
      <w:r w:rsidR="004852CB">
        <w:rPr>
          <w:bCs/>
        </w:rPr>
        <w:t>rosoft.com/fwlink/?LinkId=95966</w:t>
      </w:r>
      <w:r w:rsidR="004852CB" w:rsidRPr="00334129">
        <w:rPr>
          <w:bCs/>
        </w:rPr>
        <w:t>&amp;clcid=0x409</w:t>
      </w:r>
      <w:r>
        <w:t>)</w:t>
      </w:r>
      <w:r w:rsidR="0000167E">
        <w:t>.</w:t>
      </w:r>
    </w:p>
    <w:p w:rsidR="000329E9" w:rsidRDefault="000329E9" w:rsidP="000329E9">
      <w:pPr>
        <w:pStyle w:val="Headinng2"/>
      </w:pPr>
      <w:r>
        <w:t xml:space="preserve">Responsibilities of </w:t>
      </w:r>
      <w:r w:rsidR="003F603E">
        <w:t xml:space="preserve">the </w:t>
      </w:r>
      <w:r>
        <w:t xml:space="preserve">IT Department and </w:t>
      </w:r>
      <w:r w:rsidR="003F603E">
        <w:t xml:space="preserve">the </w:t>
      </w:r>
      <w:r>
        <w:t xml:space="preserve">Business Department in </w:t>
      </w:r>
      <w:r w:rsidR="00B211BF">
        <w:t xml:space="preserve">the </w:t>
      </w:r>
      <w:r>
        <w:t>New Environment</w:t>
      </w:r>
      <w:r w:rsidR="000B1183">
        <w:t xml:space="preserve"> with Respect to Report Development</w:t>
      </w:r>
    </w:p>
    <w:p w:rsidR="000B1183" w:rsidRDefault="000B1183" w:rsidP="000B1183">
      <w:r>
        <w:t xml:space="preserve">In the new environment, the responsibilities of the </w:t>
      </w:r>
      <w:r w:rsidR="0000167E">
        <w:t xml:space="preserve">Edgenet </w:t>
      </w:r>
      <w:r>
        <w:t>IT department and the business department have changed</w:t>
      </w:r>
      <w:r w:rsidR="009B1DDF">
        <w:t>:</w:t>
      </w:r>
    </w:p>
    <w:p w:rsidR="007803C6" w:rsidRPr="00A556B8" w:rsidRDefault="000B1183" w:rsidP="000B1183">
      <w:pPr>
        <w:pStyle w:val="ListParagraph"/>
        <w:numPr>
          <w:ilvl w:val="0"/>
          <w:numId w:val="10"/>
        </w:numPr>
      </w:pPr>
      <w:r w:rsidRPr="00A556B8">
        <w:rPr>
          <w:b/>
        </w:rPr>
        <w:t>IT Department</w:t>
      </w:r>
      <w:r w:rsidRPr="00A556B8">
        <w:t xml:space="preserve">: The IT department now </w:t>
      </w:r>
      <w:r w:rsidR="0000167E" w:rsidRPr="00A556B8">
        <w:t xml:space="preserve">assists </w:t>
      </w:r>
      <w:r w:rsidRPr="00A556B8">
        <w:t xml:space="preserve">the business department in developing </w:t>
      </w:r>
      <w:r w:rsidR="002E100F" w:rsidRPr="00A556B8">
        <w:t xml:space="preserve">and publishing </w:t>
      </w:r>
      <w:r w:rsidRPr="00A556B8">
        <w:t xml:space="preserve">report templates as full reports </w:t>
      </w:r>
      <w:r w:rsidR="00E8114C">
        <w:t xml:space="preserve">based on shared datasets </w:t>
      </w:r>
      <w:r w:rsidRPr="00A556B8">
        <w:t xml:space="preserve">and </w:t>
      </w:r>
      <w:r w:rsidR="00E8114C">
        <w:t xml:space="preserve">publishing </w:t>
      </w:r>
      <w:r w:rsidRPr="00A556B8">
        <w:t>the</w:t>
      </w:r>
      <w:r w:rsidR="00E8114C">
        <w:t>ir components as</w:t>
      </w:r>
      <w:r w:rsidRPr="00A556B8">
        <w:t xml:space="preserve"> report parts</w:t>
      </w:r>
      <w:r w:rsidR="00E8114C">
        <w:t xml:space="preserve"> for consumption in other reports</w:t>
      </w:r>
      <w:r w:rsidRPr="00A556B8">
        <w:t xml:space="preserve">. The IT department also now </w:t>
      </w:r>
      <w:r w:rsidR="0000167E" w:rsidRPr="00A556B8">
        <w:t xml:space="preserve">develops </w:t>
      </w:r>
      <w:r w:rsidRPr="00A556B8">
        <w:t xml:space="preserve">and </w:t>
      </w:r>
      <w:r w:rsidR="0000167E" w:rsidRPr="00A556B8">
        <w:t xml:space="preserve">publishes </w:t>
      </w:r>
      <w:r w:rsidRPr="00A556B8">
        <w:t>shared datasets</w:t>
      </w:r>
      <w:r w:rsidR="00E8114C">
        <w:t>, upon request by business users, for the development of new reports</w:t>
      </w:r>
      <w:r w:rsidRPr="00A556B8">
        <w:t>.</w:t>
      </w:r>
      <w:r w:rsidR="006E5828" w:rsidRPr="00A556B8">
        <w:t xml:space="preserve"> In addition, if a report is extremely</w:t>
      </w:r>
      <w:r w:rsidR="00E8114C">
        <w:t xml:space="preserve"> complicated, the IT department</w:t>
      </w:r>
      <w:r w:rsidR="006E5828" w:rsidRPr="00A556B8">
        <w:t xml:space="preserve"> step</w:t>
      </w:r>
      <w:r w:rsidR="00E8114C">
        <w:t>s</w:t>
      </w:r>
      <w:r w:rsidR="006E5828" w:rsidRPr="00A556B8">
        <w:t xml:space="preserve"> in to aid the business user.</w:t>
      </w:r>
    </w:p>
    <w:p w:rsidR="000B1183" w:rsidRDefault="007803C6" w:rsidP="007803C6">
      <w:pPr>
        <w:ind w:left="720"/>
      </w:pPr>
      <w:r w:rsidRPr="00A556B8">
        <w:rPr>
          <w:b/>
        </w:rPr>
        <w:t>Note</w:t>
      </w:r>
      <w:r w:rsidRPr="00A556B8">
        <w:t xml:space="preserve">: </w:t>
      </w:r>
      <w:r w:rsidR="00E8114C">
        <w:t>Initially, the IT department was</w:t>
      </w:r>
      <w:r w:rsidR="006E5828" w:rsidRPr="00A556B8">
        <w:t xml:space="preserve"> also involved in teaching business users </w:t>
      </w:r>
      <w:r w:rsidR="009B1DDF">
        <w:t>how to work</w:t>
      </w:r>
      <w:r w:rsidR="006E5828" w:rsidRPr="00A556B8">
        <w:t xml:space="preserve"> with the report templates, report parts, and shared datasets.</w:t>
      </w:r>
      <w:r w:rsidR="006E5828">
        <w:t xml:space="preserve"> </w:t>
      </w:r>
      <w:r w:rsidR="00E8114C">
        <w:t>This involvement is diminishing over time.</w:t>
      </w:r>
    </w:p>
    <w:p w:rsidR="000B1183" w:rsidRDefault="000B1183" w:rsidP="000B1183">
      <w:pPr>
        <w:pStyle w:val="ListParagraph"/>
        <w:numPr>
          <w:ilvl w:val="0"/>
          <w:numId w:val="10"/>
        </w:numPr>
      </w:pPr>
      <w:r>
        <w:rPr>
          <w:b/>
        </w:rPr>
        <w:t>Business Department</w:t>
      </w:r>
      <w:r w:rsidRPr="000B1183">
        <w:t xml:space="preserve">: </w:t>
      </w:r>
      <w:r>
        <w:t>The business department is now responsible for</w:t>
      </w:r>
      <w:r w:rsidR="002E100F">
        <w:t xml:space="preserve"> developing and publishing</w:t>
      </w:r>
      <w:r w:rsidR="007D00E3">
        <w:t xml:space="preserve"> the following</w:t>
      </w:r>
      <w:r>
        <w:t>:</w:t>
      </w:r>
    </w:p>
    <w:p w:rsidR="002E100F" w:rsidRDefault="002E100F" w:rsidP="000B1183">
      <w:pPr>
        <w:pStyle w:val="ListParagraph"/>
        <w:numPr>
          <w:ilvl w:val="1"/>
          <w:numId w:val="10"/>
        </w:numPr>
      </w:pPr>
      <w:r>
        <w:t>R</w:t>
      </w:r>
      <w:r w:rsidR="000B1183">
        <w:t>eport templates for customization for new customers</w:t>
      </w:r>
    </w:p>
    <w:p w:rsidR="000B1183" w:rsidRDefault="002E100F" w:rsidP="000B1183">
      <w:pPr>
        <w:pStyle w:val="ListParagraph"/>
        <w:numPr>
          <w:ilvl w:val="1"/>
          <w:numId w:val="10"/>
        </w:numPr>
      </w:pPr>
      <w:r>
        <w:t>Standardized</w:t>
      </w:r>
      <w:r w:rsidR="000B1183">
        <w:t xml:space="preserve"> reports </w:t>
      </w:r>
      <w:r>
        <w:t xml:space="preserve">for new customers </w:t>
      </w:r>
      <w:r w:rsidR="000B1183">
        <w:t>based on the published report templates</w:t>
      </w:r>
    </w:p>
    <w:p w:rsidR="000B1183" w:rsidRDefault="002E100F" w:rsidP="000B1183">
      <w:pPr>
        <w:pStyle w:val="ListParagraph"/>
        <w:numPr>
          <w:ilvl w:val="1"/>
          <w:numId w:val="10"/>
        </w:numPr>
      </w:pPr>
      <w:r>
        <w:t xml:space="preserve">Customized reports for new and existing users based on the published report parts and </w:t>
      </w:r>
      <w:r w:rsidR="00E8114C">
        <w:t xml:space="preserve">existing as well as new </w:t>
      </w:r>
      <w:r>
        <w:t>shared datasets</w:t>
      </w:r>
    </w:p>
    <w:p w:rsidR="002E100F" w:rsidRDefault="00A556B8" w:rsidP="00A556B8">
      <w:pPr>
        <w:pStyle w:val="Heading1"/>
      </w:pPr>
      <w:r>
        <w:t>Summary</w:t>
      </w:r>
    </w:p>
    <w:p w:rsidR="00A556B8" w:rsidRPr="00A556B8" w:rsidRDefault="00A556B8" w:rsidP="00A556B8">
      <w:r>
        <w:t xml:space="preserve">The new self-service capabilities in </w:t>
      </w:r>
      <w:r>
        <w:rPr>
          <w:rFonts w:cstheme="minorHAnsi"/>
        </w:rPr>
        <w:t>Microsoft</w:t>
      </w:r>
      <w:r w:rsidRPr="00B20454">
        <w:rPr>
          <w:rFonts w:cstheme="minorHAnsi"/>
        </w:rPr>
        <w:t xml:space="preserve"> SharePoint </w:t>
      </w:r>
      <w:r>
        <w:rPr>
          <w:rFonts w:cstheme="minorHAnsi"/>
        </w:rPr>
        <w:t xml:space="preserve">Server </w:t>
      </w:r>
      <w:r w:rsidRPr="00B20454">
        <w:rPr>
          <w:rFonts w:cstheme="minorHAnsi"/>
        </w:rPr>
        <w:t>2010 and SQL Server 2008 R2</w:t>
      </w:r>
      <w:r>
        <w:rPr>
          <w:rFonts w:cstheme="minorHAnsi"/>
        </w:rPr>
        <w:t xml:space="preserve"> enable</w:t>
      </w:r>
      <w:r w:rsidR="00840D91">
        <w:rPr>
          <w:rFonts w:cstheme="minorHAnsi"/>
        </w:rPr>
        <w:t>d</w:t>
      </w:r>
      <w:r>
        <w:rPr>
          <w:rFonts w:cstheme="minorHAnsi"/>
        </w:rPr>
        <w:t xml:space="preserve"> </w:t>
      </w:r>
      <w:r w:rsidR="00840D91">
        <w:rPr>
          <w:rFonts w:cstheme="minorHAnsi"/>
        </w:rPr>
        <w:t xml:space="preserve">the </w:t>
      </w:r>
      <w:r>
        <w:rPr>
          <w:rFonts w:cstheme="minorHAnsi"/>
        </w:rPr>
        <w:t>Edgenet IT department to eliminate themselves as the bottleneck in the delivery of customer analytics</w:t>
      </w:r>
      <w:r w:rsidR="00840D91">
        <w:rPr>
          <w:rFonts w:cstheme="minorHAnsi"/>
        </w:rPr>
        <w:t xml:space="preserve"> and to empower their business department to better serve their customers</w:t>
      </w:r>
      <w:r>
        <w:rPr>
          <w:rFonts w:cstheme="minorHAnsi"/>
        </w:rPr>
        <w:t>.</w:t>
      </w:r>
    </w:p>
    <w:sectPr w:rsidR="00A556B8" w:rsidRPr="00A556B8" w:rsidSect="00C57C86">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16E" w:rsidRDefault="0058416E" w:rsidP="005E0192">
      <w:pPr>
        <w:spacing w:after="0" w:line="240" w:lineRule="auto"/>
      </w:pPr>
      <w:r>
        <w:separator/>
      </w:r>
    </w:p>
  </w:endnote>
  <w:endnote w:type="continuationSeparator" w:id="0">
    <w:p w:rsidR="0058416E" w:rsidRDefault="0058416E" w:rsidP="005E0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2" w:rsidRDefault="005E0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2" w:rsidRDefault="005E01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2" w:rsidRDefault="005E0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16E" w:rsidRDefault="0058416E" w:rsidP="005E0192">
      <w:pPr>
        <w:spacing w:after="0" w:line="240" w:lineRule="auto"/>
      </w:pPr>
      <w:r>
        <w:separator/>
      </w:r>
    </w:p>
  </w:footnote>
  <w:footnote w:type="continuationSeparator" w:id="0">
    <w:p w:rsidR="0058416E" w:rsidRDefault="0058416E" w:rsidP="005E0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2" w:rsidRDefault="005E01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2" w:rsidRDefault="005E01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192" w:rsidRDefault="005E01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76D1"/>
    <w:multiLevelType w:val="hybridMultilevel"/>
    <w:tmpl w:val="1A52F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C6748"/>
    <w:multiLevelType w:val="hybridMultilevel"/>
    <w:tmpl w:val="FC2E0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73CB6"/>
    <w:multiLevelType w:val="hybridMultilevel"/>
    <w:tmpl w:val="88B65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6A4794"/>
    <w:multiLevelType w:val="hybridMultilevel"/>
    <w:tmpl w:val="8880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B2414"/>
    <w:multiLevelType w:val="hybridMultilevel"/>
    <w:tmpl w:val="8BFA5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E1901"/>
    <w:multiLevelType w:val="hybridMultilevel"/>
    <w:tmpl w:val="FE4AF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B2971"/>
    <w:multiLevelType w:val="hybridMultilevel"/>
    <w:tmpl w:val="0110071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nsid w:val="24951219"/>
    <w:multiLevelType w:val="hybridMultilevel"/>
    <w:tmpl w:val="1572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244294"/>
    <w:multiLevelType w:val="hybridMultilevel"/>
    <w:tmpl w:val="D226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4E7080"/>
    <w:multiLevelType w:val="hybridMultilevel"/>
    <w:tmpl w:val="7C38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10064B"/>
    <w:multiLevelType w:val="hybridMultilevel"/>
    <w:tmpl w:val="38E06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7"/>
  </w:num>
  <w:num w:numId="6">
    <w:abstractNumId w:val="6"/>
  </w:num>
  <w:num w:numId="7">
    <w:abstractNumId w:val="8"/>
  </w:num>
  <w:num w:numId="8">
    <w:abstractNumId w:val="9"/>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51"/>
    <w:rsid w:val="0000167E"/>
    <w:rsid w:val="0002000F"/>
    <w:rsid w:val="000329E9"/>
    <w:rsid w:val="00043B7A"/>
    <w:rsid w:val="000748B0"/>
    <w:rsid w:val="00081506"/>
    <w:rsid w:val="000B062A"/>
    <w:rsid w:val="000B1183"/>
    <w:rsid w:val="000D4C76"/>
    <w:rsid w:val="00106838"/>
    <w:rsid w:val="00113713"/>
    <w:rsid w:val="001231EC"/>
    <w:rsid w:val="001426E4"/>
    <w:rsid w:val="00170C86"/>
    <w:rsid w:val="00196CE2"/>
    <w:rsid w:val="001A5B21"/>
    <w:rsid w:val="001E040F"/>
    <w:rsid w:val="001E646C"/>
    <w:rsid w:val="00265A78"/>
    <w:rsid w:val="00275AC8"/>
    <w:rsid w:val="002901DD"/>
    <w:rsid w:val="002B48E9"/>
    <w:rsid w:val="002E100F"/>
    <w:rsid w:val="00325F6E"/>
    <w:rsid w:val="00326DFA"/>
    <w:rsid w:val="00334129"/>
    <w:rsid w:val="00357030"/>
    <w:rsid w:val="00364B33"/>
    <w:rsid w:val="00377D00"/>
    <w:rsid w:val="00386B75"/>
    <w:rsid w:val="003A65DC"/>
    <w:rsid w:val="003B1BF0"/>
    <w:rsid w:val="003C4C7C"/>
    <w:rsid w:val="003D62F6"/>
    <w:rsid w:val="003D6CDF"/>
    <w:rsid w:val="003E4EFF"/>
    <w:rsid w:val="003F24D7"/>
    <w:rsid w:val="003F603E"/>
    <w:rsid w:val="003F79D3"/>
    <w:rsid w:val="00413B4F"/>
    <w:rsid w:val="00436790"/>
    <w:rsid w:val="0045459B"/>
    <w:rsid w:val="00464388"/>
    <w:rsid w:val="00476B66"/>
    <w:rsid w:val="004852CB"/>
    <w:rsid w:val="004922A4"/>
    <w:rsid w:val="004B1CB3"/>
    <w:rsid w:val="004B4550"/>
    <w:rsid w:val="004B59F1"/>
    <w:rsid w:val="004E6E7D"/>
    <w:rsid w:val="00512A52"/>
    <w:rsid w:val="00513323"/>
    <w:rsid w:val="00514E40"/>
    <w:rsid w:val="005268C8"/>
    <w:rsid w:val="00534F51"/>
    <w:rsid w:val="0058416E"/>
    <w:rsid w:val="005A4EC9"/>
    <w:rsid w:val="005A6952"/>
    <w:rsid w:val="005B3BBC"/>
    <w:rsid w:val="005C79A3"/>
    <w:rsid w:val="005E0192"/>
    <w:rsid w:val="00620B11"/>
    <w:rsid w:val="006552B8"/>
    <w:rsid w:val="00657F86"/>
    <w:rsid w:val="006A38F6"/>
    <w:rsid w:val="006B321E"/>
    <w:rsid w:val="006D207E"/>
    <w:rsid w:val="006D5E03"/>
    <w:rsid w:val="006E2EB1"/>
    <w:rsid w:val="006E5828"/>
    <w:rsid w:val="00717124"/>
    <w:rsid w:val="007803C6"/>
    <w:rsid w:val="007A75ED"/>
    <w:rsid w:val="007B26FA"/>
    <w:rsid w:val="007C160A"/>
    <w:rsid w:val="007D00E3"/>
    <w:rsid w:val="007D45CB"/>
    <w:rsid w:val="008059D3"/>
    <w:rsid w:val="00810F1E"/>
    <w:rsid w:val="00837D5C"/>
    <w:rsid w:val="00840D91"/>
    <w:rsid w:val="00853438"/>
    <w:rsid w:val="00872696"/>
    <w:rsid w:val="00887F85"/>
    <w:rsid w:val="008A1AF4"/>
    <w:rsid w:val="008D25B7"/>
    <w:rsid w:val="008D7ACF"/>
    <w:rsid w:val="008E70FE"/>
    <w:rsid w:val="00917554"/>
    <w:rsid w:val="009324AE"/>
    <w:rsid w:val="00951120"/>
    <w:rsid w:val="009614E4"/>
    <w:rsid w:val="00966F60"/>
    <w:rsid w:val="009773E0"/>
    <w:rsid w:val="009A6B8F"/>
    <w:rsid w:val="009B195E"/>
    <w:rsid w:val="009B1DDF"/>
    <w:rsid w:val="009D7A0D"/>
    <w:rsid w:val="00A040AD"/>
    <w:rsid w:val="00A434CC"/>
    <w:rsid w:val="00A44502"/>
    <w:rsid w:val="00A4466B"/>
    <w:rsid w:val="00A556B8"/>
    <w:rsid w:val="00AA47D9"/>
    <w:rsid w:val="00AC255C"/>
    <w:rsid w:val="00AF4F80"/>
    <w:rsid w:val="00B00CE4"/>
    <w:rsid w:val="00B10AF2"/>
    <w:rsid w:val="00B11DAD"/>
    <w:rsid w:val="00B20454"/>
    <w:rsid w:val="00B211BF"/>
    <w:rsid w:val="00B34298"/>
    <w:rsid w:val="00B670EF"/>
    <w:rsid w:val="00BA22BF"/>
    <w:rsid w:val="00BD7E57"/>
    <w:rsid w:val="00C1410C"/>
    <w:rsid w:val="00C15310"/>
    <w:rsid w:val="00C26147"/>
    <w:rsid w:val="00C464EB"/>
    <w:rsid w:val="00C54EA2"/>
    <w:rsid w:val="00C55394"/>
    <w:rsid w:val="00C57C86"/>
    <w:rsid w:val="00C80581"/>
    <w:rsid w:val="00CA298A"/>
    <w:rsid w:val="00CC124B"/>
    <w:rsid w:val="00CE2731"/>
    <w:rsid w:val="00D0139E"/>
    <w:rsid w:val="00D122AB"/>
    <w:rsid w:val="00D344F1"/>
    <w:rsid w:val="00D54A06"/>
    <w:rsid w:val="00D57668"/>
    <w:rsid w:val="00D57ABC"/>
    <w:rsid w:val="00D64A2A"/>
    <w:rsid w:val="00D702C2"/>
    <w:rsid w:val="00D80361"/>
    <w:rsid w:val="00D82392"/>
    <w:rsid w:val="00DA563D"/>
    <w:rsid w:val="00DB572F"/>
    <w:rsid w:val="00E0363E"/>
    <w:rsid w:val="00E26759"/>
    <w:rsid w:val="00E42379"/>
    <w:rsid w:val="00E454E3"/>
    <w:rsid w:val="00E476FE"/>
    <w:rsid w:val="00E6303B"/>
    <w:rsid w:val="00E703A9"/>
    <w:rsid w:val="00E8114C"/>
    <w:rsid w:val="00E946E8"/>
    <w:rsid w:val="00EA5D57"/>
    <w:rsid w:val="00EC4F8E"/>
    <w:rsid w:val="00ED559F"/>
    <w:rsid w:val="00F17664"/>
    <w:rsid w:val="00F44ED8"/>
    <w:rsid w:val="00F51199"/>
    <w:rsid w:val="00F51A55"/>
    <w:rsid w:val="00F666DA"/>
    <w:rsid w:val="00F77AA8"/>
    <w:rsid w:val="00F83B65"/>
    <w:rsid w:val="00FA2EB5"/>
    <w:rsid w:val="00FB103F"/>
    <w:rsid w:val="00FB3221"/>
    <w:rsid w:val="00FE29C5"/>
    <w:rsid w:val="00FE3266"/>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147"/>
  </w:style>
  <w:style w:type="paragraph" w:styleId="Heading1">
    <w:name w:val="heading 1"/>
    <w:basedOn w:val="Normal"/>
    <w:next w:val="Normal"/>
    <w:link w:val="Heading1Char"/>
    <w:uiPriority w:val="9"/>
    <w:qFormat/>
    <w:rsid w:val="00FF6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61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61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611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611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61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61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611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61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11A"/>
    <w:pPr>
      <w:ind w:left="720"/>
      <w:contextualSpacing/>
    </w:pPr>
  </w:style>
  <w:style w:type="character" w:styleId="CommentReference">
    <w:name w:val="annotation reference"/>
    <w:basedOn w:val="DefaultParagraphFont"/>
    <w:rsid w:val="00E0363E"/>
    <w:rPr>
      <w:sz w:val="16"/>
      <w:szCs w:val="16"/>
    </w:rPr>
  </w:style>
  <w:style w:type="paragraph" w:styleId="CommentText">
    <w:name w:val="annotation text"/>
    <w:basedOn w:val="Normal"/>
    <w:link w:val="CommentTextChar"/>
    <w:rsid w:val="00E0363E"/>
    <w:rPr>
      <w:sz w:val="20"/>
      <w:szCs w:val="20"/>
    </w:rPr>
  </w:style>
  <w:style w:type="character" w:customStyle="1" w:styleId="CommentTextChar">
    <w:name w:val="Comment Text Char"/>
    <w:basedOn w:val="DefaultParagraphFont"/>
    <w:link w:val="CommentText"/>
    <w:rsid w:val="00E0363E"/>
  </w:style>
  <w:style w:type="paragraph" w:styleId="CommentSubject">
    <w:name w:val="annotation subject"/>
    <w:basedOn w:val="CommentText"/>
    <w:next w:val="CommentText"/>
    <w:link w:val="CommentSubjectChar"/>
    <w:rsid w:val="00E0363E"/>
    <w:rPr>
      <w:b/>
      <w:bCs/>
    </w:rPr>
  </w:style>
  <w:style w:type="character" w:customStyle="1" w:styleId="CommentSubjectChar">
    <w:name w:val="Comment Subject Char"/>
    <w:basedOn w:val="CommentTextChar"/>
    <w:link w:val="CommentSubject"/>
    <w:rsid w:val="00E0363E"/>
    <w:rPr>
      <w:b/>
      <w:bCs/>
    </w:rPr>
  </w:style>
  <w:style w:type="paragraph" w:styleId="BalloonText">
    <w:name w:val="Balloon Text"/>
    <w:basedOn w:val="Normal"/>
    <w:link w:val="BalloonTextChar"/>
    <w:rsid w:val="00E0363E"/>
    <w:rPr>
      <w:rFonts w:ascii="Tahoma" w:hAnsi="Tahoma" w:cs="Tahoma"/>
      <w:sz w:val="16"/>
      <w:szCs w:val="16"/>
    </w:rPr>
  </w:style>
  <w:style w:type="character" w:customStyle="1" w:styleId="BalloonTextChar">
    <w:name w:val="Balloon Text Char"/>
    <w:basedOn w:val="DefaultParagraphFont"/>
    <w:link w:val="BalloonText"/>
    <w:rsid w:val="00E0363E"/>
    <w:rPr>
      <w:rFonts w:ascii="Tahoma" w:hAnsi="Tahoma" w:cs="Tahoma"/>
      <w:sz w:val="16"/>
      <w:szCs w:val="16"/>
    </w:rPr>
  </w:style>
  <w:style w:type="paragraph" w:styleId="Title">
    <w:name w:val="Title"/>
    <w:basedOn w:val="Normal"/>
    <w:next w:val="Normal"/>
    <w:link w:val="TitleChar"/>
    <w:uiPriority w:val="10"/>
    <w:qFormat/>
    <w:rsid w:val="00FF61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611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F61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F61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611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F611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F611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F611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F61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F61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F611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F611A"/>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FF61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F611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F611A"/>
    <w:rPr>
      <w:b/>
      <w:bCs/>
    </w:rPr>
  </w:style>
  <w:style w:type="character" w:styleId="Emphasis">
    <w:name w:val="Emphasis"/>
    <w:basedOn w:val="DefaultParagraphFont"/>
    <w:uiPriority w:val="20"/>
    <w:qFormat/>
    <w:rsid w:val="00FF611A"/>
    <w:rPr>
      <w:i/>
      <w:iCs/>
    </w:rPr>
  </w:style>
  <w:style w:type="paragraph" w:styleId="NoSpacing">
    <w:name w:val="No Spacing"/>
    <w:uiPriority w:val="1"/>
    <w:qFormat/>
    <w:rsid w:val="00FF611A"/>
    <w:pPr>
      <w:spacing w:after="0" w:line="240" w:lineRule="auto"/>
    </w:pPr>
  </w:style>
  <w:style w:type="paragraph" w:styleId="Quote">
    <w:name w:val="Quote"/>
    <w:basedOn w:val="Normal"/>
    <w:next w:val="Normal"/>
    <w:link w:val="QuoteChar"/>
    <w:uiPriority w:val="29"/>
    <w:qFormat/>
    <w:rsid w:val="00FF611A"/>
    <w:rPr>
      <w:i/>
      <w:iCs/>
      <w:color w:val="000000" w:themeColor="text1"/>
    </w:rPr>
  </w:style>
  <w:style w:type="character" w:customStyle="1" w:styleId="QuoteChar">
    <w:name w:val="Quote Char"/>
    <w:basedOn w:val="DefaultParagraphFont"/>
    <w:link w:val="Quote"/>
    <w:uiPriority w:val="29"/>
    <w:rsid w:val="00FF611A"/>
    <w:rPr>
      <w:i/>
      <w:iCs/>
      <w:color w:val="000000" w:themeColor="text1"/>
    </w:rPr>
  </w:style>
  <w:style w:type="paragraph" w:styleId="IntenseQuote">
    <w:name w:val="Intense Quote"/>
    <w:basedOn w:val="Normal"/>
    <w:next w:val="Normal"/>
    <w:link w:val="IntenseQuoteChar"/>
    <w:uiPriority w:val="30"/>
    <w:qFormat/>
    <w:rsid w:val="00FF61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F611A"/>
    <w:rPr>
      <w:b/>
      <w:bCs/>
      <w:i/>
      <w:iCs/>
      <w:color w:val="4F81BD" w:themeColor="accent1"/>
    </w:rPr>
  </w:style>
  <w:style w:type="character" w:styleId="SubtleEmphasis">
    <w:name w:val="Subtle Emphasis"/>
    <w:basedOn w:val="DefaultParagraphFont"/>
    <w:uiPriority w:val="19"/>
    <w:qFormat/>
    <w:rsid w:val="00FF611A"/>
    <w:rPr>
      <w:i/>
      <w:iCs/>
      <w:color w:val="808080" w:themeColor="text1" w:themeTint="7F"/>
    </w:rPr>
  </w:style>
  <w:style w:type="character" w:styleId="IntenseEmphasis">
    <w:name w:val="Intense Emphasis"/>
    <w:basedOn w:val="DefaultParagraphFont"/>
    <w:uiPriority w:val="21"/>
    <w:qFormat/>
    <w:rsid w:val="00FF611A"/>
    <w:rPr>
      <w:b/>
      <w:bCs/>
      <w:i/>
      <w:iCs/>
      <w:color w:val="4F81BD" w:themeColor="accent1"/>
    </w:rPr>
  </w:style>
  <w:style w:type="character" w:styleId="SubtleReference">
    <w:name w:val="Subtle Reference"/>
    <w:basedOn w:val="DefaultParagraphFont"/>
    <w:uiPriority w:val="31"/>
    <w:qFormat/>
    <w:rsid w:val="00FF611A"/>
    <w:rPr>
      <w:smallCaps/>
      <w:color w:val="C0504D" w:themeColor="accent2"/>
      <w:u w:val="single"/>
    </w:rPr>
  </w:style>
  <w:style w:type="character" w:styleId="IntenseReference">
    <w:name w:val="Intense Reference"/>
    <w:basedOn w:val="DefaultParagraphFont"/>
    <w:uiPriority w:val="32"/>
    <w:qFormat/>
    <w:rsid w:val="00FF611A"/>
    <w:rPr>
      <w:b/>
      <w:bCs/>
      <w:smallCaps/>
      <w:color w:val="C0504D" w:themeColor="accent2"/>
      <w:spacing w:val="5"/>
      <w:u w:val="single"/>
    </w:rPr>
  </w:style>
  <w:style w:type="character" w:styleId="BookTitle">
    <w:name w:val="Book Title"/>
    <w:basedOn w:val="DefaultParagraphFont"/>
    <w:uiPriority w:val="33"/>
    <w:qFormat/>
    <w:rsid w:val="00FF611A"/>
    <w:rPr>
      <w:b/>
      <w:bCs/>
      <w:smallCaps/>
      <w:spacing w:val="5"/>
    </w:rPr>
  </w:style>
  <w:style w:type="paragraph" w:styleId="TOCHeading">
    <w:name w:val="TOC Heading"/>
    <w:basedOn w:val="Heading1"/>
    <w:next w:val="Normal"/>
    <w:uiPriority w:val="39"/>
    <w:semiHidden/>
    <w:unhideWhenUsed/>
    <w:qFormat/>
    <w:rsid w:val="00FF611A"/>
    <w:pPr>
      <w:outlineLvl w:val="9"/>
    </w:pPr>
  </w:style>
  <w:style w:type="character" w:styleId="Hyperlink">
    <w:name w:val="Hyperlink"/>
    <w:basedOn w:val="DefaultParagraphFont"/>
    <w:rsid w:val="00C26147"/>
    <w:rPr>
      <w:color w:val="0000FF" w:themeColor="hyperlink"/>
      <w:u w:val="single"/>
    </w:rPr>
  </w:style>
  <w:style w:type="paragraph" w:customStyle="1" w:styleId="Headinng2">
    <w:name w:val="Headinng 2"/>
    <w:basedOn w:val="Normal"/>
    <w:link w:val="Headinng2Char"/>
    <w:qFormat/>
    <w:rsid w:val="000748B0"/>
    <w:rPr>
      <w:rFonts w:asciiTheme="majorHAnsi" w:hAnsiTheme="majorHAnsi" w:cstheme="minorHAnsi"/>
      <w:b/>
      <w:color w:val="1F497D" w:themeColor="text2"/>
      <w:sz w:val="24"/>
      <w:szCs w:val="24"/>
    </w:rPr>
  </w:style>
  <w:style w:type="character" w:styleId="FollowedHyperlink">
    <w:name w:val="FollowedHyperlink"/>
    <w:basedOn w:val="DefaultParagraphFont"/>
    <w:rsid w:val="00CC124B"/>
    <w:rPr>
      <w:color w:val="800080" w:themeColor="followedHyperlink"/>
      <w:u w:val="single"/>
    </w:rPr>
  </w:style>
  <w:style w:type="character" w:customStyle="1" w:styleId="Headinng2Char">
    <w:name w:val="Headinng 2 Char"/>
    <w:basedOn w:val="DefaultParagraphFont"/>
    <w:link w:val="Headinng2"/>
    <w:rsid w:val="000748B0"/>
    <w:rPr>
      <w:rFonts w:asciiTheme="majorHAnsi" w:hAnsiTheme="majorHAnsi" w:cstheme="minorHAnsi"/>
      <w:b/>
      <w:color w:val="1F497D" w:themeColor="text2"/>
      <w:sz w:val="24"/>
      <w:szCs w:val="24"/>
    </w:rPr>
  </w:style>
  <w:style w:type="paragraph" w:styleId="Revision">
    <w:name w:val="Revision"/>
    <w:hidden/>
    <w:uiPriority w:val="99"/>
    <w:semiHidden/>
    <w:rsid w:val="00E476FE"/>
    <w:pPr>
      <w:spacing w:after="0" w:line="240" w:lineRule="auto"/>
    </w:pPr>
  </w:style>
  <w:style w:type="paragraph" w:styleId="Header">
    <w:name w:val="header"/>
    <w:basedOn w:val="Normal"/>
    <w:link w:val="HeaderChar"/>
    <w:rsid w:val="005E0192"/>
    <w:pPr>
      <w:tabs>
        <w:tab w:val="center" w:pos="4680"/>
        <w:tab w:val="right" w:pos="9360"/>
      </w:tabs>
      <w:spacing w:after="0" w:line="240" w:lineRule="auto"/>
    </w:pPr>
  </w:style>
  <w:style w:type="character" w:customStyle="1" w:styleId="HeaderChar">
    <w:name w:val="Header Char"/>
    <w:basedOn w:val="DefaultParagraphFont"/>
    <w:link w:val="Header"/>
    <w:rsid w:val="005E0192"/>
  </w:style>
  <w:style w:type="paragraph" w:styleId="Footer">
    <w:name w:val="footer"/>
    <w:basedOn w:val="Normal"/>
    <w:link w:val="FooterChar"/>
    <w:rsid w:val="005E0192"/>
    <w:pPr>
      <w:tabs>
        <w:tab w:val="center" w:pos="4680"/>
        <w:tab w:val="right" w:pos="9360"/>
      </w:tabs>
      <w:spacing w:after="0" w:line="240" w:lineRule="auto"/>
    </w:pPr>
  </w:style>
  <w:style w:type="character" w:customStyle="1" w:styleId="FooterChar">
    <w:name w:val="Footer Char"/>
    <w:basedOn w:val="DefaultParagraphFont"/>
    <w:link w:val="Footer"/>
    <w:rsid w:val="005E0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147"/>
  </w:style>
  <w:style w:type="paragraph" w:styleId="Heading1">
    <w:name w:val="heading 1"/>
    <w:basedOn w:val="Normal"/>
    <w:next w:val="Normal"/>
    <w:link w:val="Heading1Char"/>
    <w:uiPriority w:val="9"/>
    <w:qFormat/>
    <w:rsid w:val="00FF6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61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61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611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611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61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61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611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61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11A"/>
    <w:pPr>
      <w:ind w:left="720"/>
      <w:contextualSpacing/>
    </w:pPr>
  </w:style>
  <w:style w:type="character" w:styleId="CommentReference">
    <w:name w:val="annotation reference"/>
    <w:basedOn w:val="DefaultParagraphFont"/>
    <w:rsid w:val="00E0363E"/>
    <w:rPr>
      <w:sz w:val="16"/>
      <w:szCs w:val="16"/>
    </w:rPr>
  </w:style>
  <w:style w:type="paragraph" w:styleId="CommentText">
    <w:name w:val="annotation text"/>
    <w:basedOn w:val="Normal"/>
    <w:link w:val="CommentTextChar"/>
    <w:rsid w:val="00E0363E"/>
    <w:rPr>
      <w:sz w:val="20"/>
      <w:szCs w:val="20"/>
    </w:rPr>
  </w:style>
  <w:style w:type="character" w:customStyle="1" w:styleId="CommentTextChar">
    <w:name w:val="Comment Text Char"/>
    <w:basedOn w:val="DefaultParagraphFont"/>
    <w:link w:val="CommentText"/>
    <w:rsid w:val="00E0363E"/>
  </w:style>
  <w:style w:type="paragraph" w:styleId="CommentSubject">
    <w:name w:val="annotation subject"/>
    <w:basedOn w:val="CommentText"/>
    <w:next w:val="CommentText"/>
    <w:link w:val="CommentSubjectChar"/>
    <w:rsid w:val="00E0363E"/>
    <w:rPr>
      <w:b/>
      <w:bCs/>
    </w:rPr>
  </w:style>
  <w:style w:type="character" w:customStyle="1" w:styleId="CommentSubjectChar">
    <w:name w:val="Comment Subject Char"/>
    <w:basedOn w:val="CommentTextChar"/>
    <w:link w:val="CommentSubject"/>
    <w:rsid w:val="00E0363E"/>
    <w:rPr>
      <w:b/>
      <w:bCs/>
    </w:rPr>
  </w:style>
  <w:style w:type="paragraph" w:styleId="BalloonText">
    <w:name w:val="Balloon Text"/>
    <w:basedOn w:val="Normal"/>
    <w:link w:val="BalloonTextChar"/>
    <w:rsid w:val="00E0363E"/>
    <w:rPr>
      <w:rFonts w:ascii="Tahoma" w:hAnsi="Tahoma" w:cs="Tahoma"/>
      <w:sz w:val="16"/>
      <w:szCs w:val="16"/>
    </w:rPr>
  </w:style>
  <w:style w:type="character" w:customStyle="1" w:styleId="BalloonTextChar">
    <w:name w:val="Balloon Text Char"/>
    <w:basedOn w:val="DefaultParagraphFont"/>
    <w:link w:val="BalloonText"/>
    <w:rsid w:val="00E0363E"/>
    <w:rPr>
      <w:rFonts w:ascii="Tahoma" w:hAnsi="Tahoma" w:cs="Tahoma"/>
      <w:sz w:val="16"/>
      <w:szCs w:val="16"/>
    </w:rPr>
  </w:style>
  <w:style w:type="paragraph" w:styleId="Title">
    <w:name w:val="Title"/>
    <w:basedOn w:val="Normal"/>
    <w:next w:val="Normal"/>
    <w:link w:val="TitleChar"/>
    <w:uiPriority w:val="10"/>
    <w:qFormat/>
    <w:rsid w:val="00FF61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611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F61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F61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611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F611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F611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F611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F61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F61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F611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F611A"/>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FF61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F611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F611A"/>
    <w:rPr>
      <w:b/>
      <w:bCs/>
    </w:rPr>
  </w:style>
  <w:style w:type="character" w:styleId="Emphasis">
    <w:name w:val="Emphasis"/>
    <w:basedOn w:val="DefaultParagraphFont"/>
    <w:uiPriority w:val="20"/>
    <w:qFormat/>
    <w:rsid w:val="00FF611A"/>
    <w:rPr>
      <w:i/>
      <w:iCs/>
    </w:rPr>
  </w:style>
  <w:style w:type="paragraph" w:styleId="NoSpacing">
    <w:name w:val="No Spacing"/>
    <w:uiPriority w:val="1"/>
    <w:qFormat/>
    <w:rsid w:val="00FF611A"/>
    <w:pPr>
      <w:spacing w:after="0" w:line="240" w:lineRule="auto"/>
    </w:pPr>
  </w:style>
  <w:style w:type="paragraph" w:styleId="Quote">
    <w:name w:val="Quote"/>
    <w:basedOn w:val="Normal"/>
    <w:next w:val="Normal"/>
    <w:link w:val="QuoteChar"/>
    <w:uiPriority w:val="29"/>
    <w:qFormat/>
    <w:rsid w:val="00FF611A"/>
    <w:rPr>
      <w:i/>
      <w:iCs/>
      <w:color w:val="000000" w:themeColor="text1"/>
    </w:rPr>
  </w:style>
  <w:style w:type="character" w:customStyle="1" w:styleId="QuoteChar">
    <w:name w:val="Quote Char"/>
    <w:basedOn w:val="DefaultParagraphFont"/>
    <w:link w:val="Quote"/>
    <w:uiPriority w:val="29"/>
    <w:rsid w:val="00FF611A"/>
    <w:rPr>
      <w:i/>
      <w:iCs/>
      <w:color w:val="000000" w:themeColor="text1"/>
    </w:rPr>
  </w:style>
  <w:style w:type="paragraph" w:styleId="IntenseQuote">
    <w:name w:val="Intense Quote"/>
    <w:basedOn w:val="Normal"/>
    <w:next w:val="Normal"/>
    <w:link w:val="IntenseQuoteChar"/>
    <w:uiPriority w:val="30"/>
    <w:qFormat/>
    <w:rsid w:val="00FF61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F611A"/>
    <w:rPr>
      <w:b/>
      <w:bCs/>
      <w:i/>
      <w:iCs/>
      <w:color w:val="4F81BD" w:themeColor="accent1"/>
    </w:rPr>
  </w:style>
  <w:style w:type="character" w:styleId="SubtleEmphasis">
    <w:name w:val="Subtle Emphasis"/>
    <w:basedOn w:val="DefaultParagraphFont"/>
    <w:uiPriority w:val="19"/>
    <w:qFormat/>
    <w:rsid w:val="00FF611A"/>
    <w:rPr>
      <w:i/>
      <w:iCs/>
      <w:color w:val="808080" w:themeColor="text1" w:themeTint="7F"/>
    </w:rPr>
  </w:style>
  <w:style w:type="character" w:styleId="IntenseEmphasis">
    <w:name w:val="Intense Emphasis"/>
    <w:basedOn w:val="DefaultParagraphFont"/>
    <w:uiPriority w:val="21"/>
    <w:qFormat/>
    <w:rsid w:val="00FF611A"/>
    <w:rPr>
      <w:b/>
      <w:bCs/>
      <w:i/>
      <w:iCs/>
      <w:color w:val="4F81BD" w:themeColor="accent1"/>
    </w:rPr>
  </w:style>
  <w:style w:type="character" w:styleId="SubtleReference">
    <w:name w:val="Subtle Reference"/>
    <w:basedOn w:val="DefaultParagraphFont"/>
    <w:uiPriority w:val="31"/>
    <w:qFormat/>
    <w:rsid w:val="00FF611A"/>
    <w:rPr>
      <w:smallCaps/>
      <w:color w:val="C0504D" w:themeColor="accent2"/>
      <w:u w:val="single"/>
    </w:rPr>
  </w:style>
  <w:style w:type="character" w:styleId="IntenseReference">
    <w:name w:val="Intense Reference"/>
    <w:basedOn w:val="DefaultParagraphFont"/>
    <w:uiPriority w:val="32"/>
    <w:qFormat/>
    <w:rsid w:val="00FF611A"/>
    <w:rPr>
      <w:b/>
      <w:bCs/>
      <w:smallCaps/>
      <w:color w:val="C0504D" w:themeColor="accent2"/>
      <w:spacing w:val="5"/>
      <w:u w:val="single"/>
    </w:rPr>
  </w:style>
  <w:style w:type="character" w:styleId="BookTitle">
    <w:name w:val="Book Title"/>
    <w:basedOn w:val="DefaultParagraphFont"/>
    <w:uiPriority w:val="33"/>
    <w:qFormat/>
    <w:rsid w:val="00FF611A"/>
    <w:rPr>
      <w:b/>
      <w:bCs/>
      <w:smallCaps/>
      <w:spacing w:val="5"/>
    </w:rPr>
  </w:style>
  <w:style w:type="paragraph" w:styleId="TOCHeading">
    <w:name w:val="TOC Heading"/>
    <w:basedOn w:val="Heading1"/>
    <w:next w:val="Normal"/>
    <w:uiPriority w:val="39"/>
    <w:semiHidden/>
    <w:unhideWhenUsed/>
    <w:qFormat/>
    <w:rsid w:val="00FF611A"/>
    <w:pPr>
      <w:outlineLvl w:val="9"/>
    </w:pPr>
  </w:style>
  <w:style w:type="character" w:styleId="Hyperlink">
    <w:name w:val="Hyperlink"/>
    <w:basedOn w:val="DefaultParagraphFont"/>
    <w:rsid w:val="00C26147"/>
    <w:rPr>
      <w:color w:val="0000FF" w:themeColor="hyperlink"/>
      <w:u w:val="single"/>
    </w:rPr>
  </w:style>
  <w:style w:type="paragraph" w:customStyle="1" w:styleId="Headinng2">
    <w:name w:val="Headinng 2"/>
    <w:basedOn w:val="Normal"/>
    <w:link w:val="Headinng2Char"/>
    <w:qFormat/>
    <w:rsid w:val="000748B0"/>
    <w:rPr>
      <w:rFonts w:asciiTheme="majorHAnsi" w:hAnsiTheme="majorHAnsi" w:cstheme="minorHAnsi"/>
      <w:b/>
      <w:color w:val="1F497D" w:themeColor="text2"/>
      <w:sz w:val="24"/>
      <w:szCs w:val="24"/>
    </w:rPr>
  </w:style>
  <w:style w:type="character" w:styleId="FollowedHyperlink">
    <w:name w:val="FollowedHyperlink"/>
    <w:basedOn w:val="DefaultParagraphFont"/>
    <w:rsid w:val="00CC124B"/>
    <w:rPr>
      <w:color w:val="800080" w:themeColor="followedHyperlink"/>
      <w:u w:val="single"/>
    </w:rPr>
  </w:style>
  <w:style w:type="character" w:customStyle="1" w:styleId="Headinng2Char">
    <w:name w:val="Headinng 2 Char"/>
    <w:basedOn w:val="DefaultParagraphFont"/>
    <w:link w:val="Headinng2"/>
    <w:rsid w:val="000748B0"/>
    <w:rPr>
      <w:rFonts w:asciiTheme="majorHAnsi" w:hAnsiTheme="majorHAnsi" w:cstheme="minorHAnsi"/>
      <w:b/>
      <w:color w:val="1F497D" w:themeColor="text2"/>
      <w:sz w:val="24"/>
      <w:szCs w:val="24"/>
    </w:rPr>
  </w:style>
  <w:style w:type="paragraph" w:styleId="Revision">
    <w:name w:val="Revision"/>
    <w:hidden/>
    <w:uiPriority w:val="99"/>
    <w:semiHidden/>
    <w:rsid w:val="00E476FE"/>
    <w:pPr>
      <w:spacing w:after="0" w:line="240" w:lineRule="auto"/>
    </w:pPr>
  </w:style>
  <w:style w:type="paragraph" w:styleId="Header">
    <w:name w:val="header"/>
    <w:basedOn w:val="Normal"/>
    <w:link w:val="HeaderChar"/>
    <w:rsid w:val="005E0192"/>
    <w:pPr>
      <w:tabs>
        <w:tab w:val="center" w:pos="4680"/>
        <w:tab w:val="right" w:pos="9360"/>
      </w:tabs>
      <w:spacing w:after="0" w:line="240" w:lineRule="auto"/>
    </w:pPr>
  </w:style>
  <w:style w:type="character" w:customStyle="1" w:styleId="HeaderChar">
    <w:name w:val="Header Char"/>
    <w:basedOn w:val="DefaultParagraphFont"/>
    <w:link w:val="Header"/>
    <w:rsid w:val="005E0192"/>
  </w:style>
  <w:style w:type="paragraph" w:styleId="Footer">
    <w:name w:val="footer"/>
    <w:basedOn w:val="Normal"/>
    <w:link w:val="FooterChar"/>
    <w:rsid w:val="005E0192"/>
    <w:pPr>
      <w:tabs>
        <w:tab w:val="center" w:pos="4680"/>
        <w:tab w:val="right" w:pos="9360"/>
      </w:tabs>
      <w:spacing w:after="0" w:line="240" w:lineRule="auto"/>
    </w:pPr>
  </w:style>
  <w:style w:type="character" w:customStyle="1" w:styleId="FooterChar">
    <w:name w:val="Footer Char"/>
    <w:basedOn w:val="DefaultParagraphFont"/>
    <w:link w:val="Footer"/>
    <w:rsid w:val="005E0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04741">
      <w:bodyDiv w:val="1"/>
      <w:marLeft w:val="0"/>
      <w:marRight w:val="0"/>
      <w:marTop w:val="0"/>
      <w:marBottom w:val="0"/>
      <w:divBdr>
        <w:top w:val="none" w:sz="0" w:space="0" w:color="auto"/>
        <w:left w:val="none" w:sz="0" w:space="0" w:color="auto"/>
        <w:bottom w:val="none" w:sz="0" w:space="0" w:color="auto"/>
        <w:right w:val="none" w:sz="0" w:space="0" w:color="auto"/>
      </w:divBdr>
    </w:div>
    <w:div w:id="80898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servers/dynamicit.mspx" TargetMode="External"/><Relationship Id="rId13" Type="http://schemas.openxmlformats.org/officeDocument/2006/relationships/image" Target="media/image1.png"/><Relationship Id="rId18" Type="http://schemas.openxmlformats.org/officeDocument/2006/relationships/hyperlink" Target="file:///C:\Users\a-gsoler\AppData\Local\Microsoft\Windows\Temporary%20Internet%20Files\Content.Outlook\8IODL647\Content%20type%20and%20workflow%20plannin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sdn.microsoft.com/en-us/library/ee635721.aspx" TargetMode="External"/><Relationship Id="rId17" Type="http://schemas.openxmlformats.org/officeDocument/2006/relationships/hyperlink" Target="http://technet.microsoft.com/en-us/library/bb326289.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qlcat.com/whitepapers/archive/2010/07/22/configuring-kerberos-authentication-for-microsoft-sharepoint-2010-products.asp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sdn.microsoft.com/en-us/library/ee636147.asp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technet.microsoft.com/en-us/library/cc770558(WS.10).aspx" TargetMode="External"/><Relationship Id="rId23" Type="http://schemas.openxmlformats.org/officeDocument/2006/relationships/header" Target="header3.xml"/><Relationship Id="rId10" Type="http://schemas.openxmlformats.org/officeDocument/2006/relationships/hyperlink" Target="http://www.bighammer.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arepoint.microsoft.com/businessproductivity/Pages/default.aspx" TargetMode="External"/><Relationship Id="rId14" Type="http://schemas.openxmlformats.org/officeDocument/2006/relationships/hyperlink" Target="http://blogs.technet.com/b/networking/archive/2008/05/15/preparing-the-network-for-nlb-2008.asp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2748</Words>
  <Characters>15664</Characters>
  <Application>Microsoft Office Word</Application>
  <DocSecurity>0</DocSecurity>
  <Lines>130</Lines>
  <Paragraphs>36</Paragraphs>
  <ScaleCrop>false</ScaleCrop>
  <Company/>
  <LinksUpToDate>false</LinksUpToDate>
  <CharactersWithSpaces>18376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2010-10-08T20:13:00Z</dcterms:created>
  <dcterms:modified xsi:type="dcterms:W3CDTF">2010-10-08T20:13:00Z</dcterms:modified>
</cp:coreProperties>
</file>