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2032B" w14:textId="3096E71B" w:rsidR="00BC0825" w:rsidRDefault="00FA68C5" w:rsidP="00570D31">
      <w:pPr>
        <w:pStyle w:val="Title"/>
      </w:pPr>
      <w:r w:rsidRPr="00FA68C5">
        <w:t>Configuration Manager 2007 ACT Connector</w:t>
      </w:r>
      <w:r w:rsidR="00247175">
        <w:t xml:space="preserve"> </w:t>
      </w:r>
      <w:r w:rsidR="0053679A">
        <w:t>Update</w:t>
      </w:r>
    </w:p>
    <w:p w14:paraId="2E409483" w14:textId="77777777" w:rsidR="00FA68C5" w:rsidRPr="00FA68C5" w:rsidRDefault="00FA68C5" w:rsidP="008A0B1F">
      <w:pPr>
        <w:pStyle w:val="NoteTitle"/>
        <w:rPr>
          <w:rStyle w:val="BookTitle"/>
        </w:rPr>
      </w:pPr>
      <w:r w:rsidRPr="00FA68C5">
        <w:rPr>
          <w:rStyle w:val="BookTitle"/>
        </w:rPr>
        <w:t>Release Notes</w:t>
      </w:r>
    </w:p>
    <w:p w14:paraId="7E8E4439" w14:textId="77777777" w:rsidR="00FA68C5" w:rsidRDefault="00FA68C5" w:rsidP="00570D31">
      <w:r w:rsidRPr="00FA68C5">
        <w:t>To search these release notes, press CTRL+F.</w:t>
      </w:r>
    </w:p>
    <w:p w14:paraId="5707B0ED" w14:textId="613C37BB" w:rsidR="00E67FAC" w:rsidRPr="008A0B1F" w:rsidRDefault="00E67FAC" w:rsidP="008A0B1F">
      <w:pPr>
        <w:pStyle w:val="NoteTitle"/>
      </w:pPr>
      <w:r w:rsidRPr="008A0B1F">
        <w:drawing>
          <wp:inline distT="0" distB="0" distL="0" distR="0" wp14:editId="7D612CA5">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152400"/>
                    </a:xfrm>
                    <a:prstGeom prst="rect">
                      <a:avLst/>
                    </a:prstGeom>
                  </pic:spPr>
                </pic:pic>
              </a:graphicData>
            </a:graphic>
          </wp:inline>
        </w:drawing>
      </w:r>
      <w:r w:rsidRPr="008A0B1F">
        <w:t>Note</w:t>
      </w:r>
    </w:p>
    <w:p w14:paraId="5D1B5A39" w14:textId="6E45F23D" w:rsidR="00E67FAC" w:rsidRPr="00E67FAC" w:rsidRDefault="00E67FAC" w:rsidP="00E67FAC">
      <w:pPr>
        <w:pStyle w:val="NoteText"/>
        <w:rPr>
          <w:rFonts w:asciiTheme="minorHAnsi" w:hAnsiTheme="minorHAnsi" w:cstheme="minorHAnsi"/>
        </w:rPr>
      </w:pPr>
      <w:r w:rsidRPr="00E67FAC">
        <w:rPr>
          <w:rFonts w:asciiTheme="minorHAnsi" w:hAnsiTheme="minorHAnsi" w:cstheme="minorHAnsi"/>
        </w:rPr>
        <w:t>Read these notes thoroughly before you install</w:t>
      </w:r>
      <w:r w:rsidR="00C50A40">
        <w:rPr>
          <w:rFonts w:asciiTheme="minorHAnsi" w:hAnsiTheme="minorHAnsi" w:cstheme="minorHAnsi"/>
        </w:rPr>
        <w:t xml:space="preserve"> the</w:t>
      </w:r>
      <w:r w:rsidRPr="00E67FAC">
        <w:rPr>
          <w:rFonts w:asciiTheme="minorHAnsi" w:hAnsiTheme="minorHAnsi" w:cstheme="minorHAnsi"/>
        </w:rPr>
        <w:t xml:space="preserve"> Microsoft System Center Configuration Manager Application Compatibility Toolkit </w:t>
      </w:r>
      <w:r w:rsidR="00C50A40">
        <w:rPr>
          <w:rFonts w:asciiTheme="minorHAnsi" w:hAnsiTheme="minorHAnsi" w:cstheme="minorHAnsi"/>
        </w:rPr>
        <w:t xml:space="preserve">(ACT) </w:t>
      </w:r>
      <w:r w:rsidRPr="00E67FAC">
        <w:rPr>
          <w:rFonts w:asciiTheme="minorHAnsi" w:hAnsiTheme="minorHAnsi" w:cstheme="minorHAnsi"/>
        </w:rPr>
        <w:t>Connect</w:t>
      </w:r>
      <w:r w:rsidR="00162C57">
        <w:rPr>
          <w:rFonts w:asciiTheme="minorHAnsi" w:hAnsiTheme="minorHAnsi" w:cstheme="minorHAnsi"/>
        </w:rPr>
        <w:t>or</w:t>
      </w:r>
      <w:r w:rsidRPr="00E67FAC">
        <w:rPr>
          <w:rFonts w:asciiTheme="minorHAnsi" w:hAnsiTheme="minorHAnsi" w:cstheme="minorHAnsi"/>
        </w:rPr>
        <w:t xml:space="preserve">. </w:t>
      </w:r>
      <w:r w:rsidR="00C50A40">
        <w:rPr>
          <w:rFonts w:asciiTheme="minorHAnsi" w:hAnsiTheme="minorHAnsi" w:cstheme="minorHAnsi"/>
        </w:rPr>
        <w:t xml:space="preserve">These release notes </w:t>
      </w:r>
      <w:r w:rsidRPr="00E67FAC">
        <w:rPr>
          <w:rFonts w:asciiTheme="minorHAnsi" w:hAnsiTheme="minorHAnsi" w:cstheme="minorHAnsi"/>
        </w:rPr>
        <w:t xml:space="preserve">contain information </w:t>
      </w:r>
      <w:r w:rsidR="00C50A40">
        <w:rPr>
          <w:rFonts w:asciiTheme="minorHAnsi" w:hAnsiTheme="minorHAnsi" w:cstheme="minorHAnsi"/>
        </w:rPr>
        <w:t>necessary</w:t>
      </w:r>
      <w:r w:rsidR="00C50A40" w:rsidRPr="00E67FAC">
        <w:rPr>
          <w:rFonts w:asciiTheme="minorHAnsi" w:hAnsiTheme="minorHAnsi" w:cstheme="minorHAnsi"/>
        </w:rPr>
        <w:t xml:space="preserve"> </w:t>
      </w:r>
      <w:r w:rsidRPr="00E67FAC">
        <w:rPr>
          <w:rFonts w:asciiTheme="minorHAnsi" w:hAnsiTheme="minorHAnsi" w:cstheme="minorHAnsi"/>
        </w:rPr>
        <w:t>to successfully install Configuration Manager ACT Connector</w:t>
      </w:r>
      <w:r w:rsidR="00C50A40">
        <w:rPr>
          <w:rFonts w:asciiTheme="minorHAnsi" w:hAnsiTheme="minorHAnsi" w:cstheme="minorHAnsi"/>
        </w:rPr>
        <w:t xml:space="preserve">. This </w:t>
      </w:r>
      <w:r w:rsidRPr="00E67FAC">
        <w:rPr>
          <w:rFonts w:asciiTheme="minorHAnsi" w:hAnsiTheme="minorHAnsi" w:cstheme="minorHAnsi"/>
        </w:rPr>
        <w:t>information is not available in the product documentation.</w:t>
      </w:r>
    </w:p>
    <w:p w14:paraId="3E93AE59" w14:textId="77777777" w:rsidR="00570D31" w:rsidRDefault="00570D31" w:rsidP="004C6043">
      <w:pPr>
        <w:pStyle w:val="Heading1"/>
      </w:pPr>
      <w:r>
        <w:t>System Requirements</w:t>
      </w:r>
    </w:p>
    <w:p w14:paraId="2C9D4B1C" w14:textId="584D98FF" w:rsidR="008239CF" w:rsidRDefault="004705AF" w:rsidP="004705AF">
      <w:r>
        <w:t xml:space="preserve">System Center Configuration Manager 2007 Service Pack </w:t>
      </w:r>
      <w:r w:rsidR="008239CF">
        <w:t>1</w:t>
      </w:r>
      <w:r>
        <w:t xml:space="preserve"> </w:t>
      </w:r>
      <w:r w:rsidR="00F75C71">
        <w:t xml:space="preserve">is a </w:t>
      </w:r>
      <w:r w:rsidR="008239CF">
        <w:t xml:space="preserve">minimum </w:t>
      </w:r>
      <w:r w:rsidR="00F75C71">
        <w:t xml:space="preserve">prerequisite for installing the Configuration Manager 2007 ACT </w:t>
      </w:r>
      <w:r w:rsidR="00EE4DA6">
        <w:t>Connector Update, version 4.00.6044.2000</w:t>
      </w:r>
      <w:r w:rsidR="00F75C71">
        <w:t xml:space="preserve">.  </w:t>
      </w:r>
      <w:r w:rsidR="008239CF">
        <w:t>Configuration Manager 2007 Service Pack 2 is recommended for Windows 7 deployment support.</w:t>
      </w:r>
    </w:p>
    <w:p w14:paraId="75D8197D" w14:textId="2A508752" w:rsidR="004705AF" w:rsidRDefault="004705AF" w:rsidP="004705AF">
      <w:r>
        <w:t>See t</w:t>
      </w:r>
      <w:r w:rsidRPr="004705AF">
        <w:t xml:space="preserve">he </w:t>
      </w:r>
      <w:r w:rsidR="00C50A40">
        <w:t>“</w:t>
      </w:r>
      <w:r w:rsidRPr="004705AF">
        <w:t>C</w:t>
      </w:r>
      <w:r w:rsidR="008A0B1F">
        <w:t>onfiguration Manager 2007</w:t>
      </w:r>
      <w:r w:rsidRPr="004705AF">
        <w:t xml:space="preserve"> </w:t>
      </w:r>
      <w:r w:rsidR="00C50A40">
        <w:t xml:space="preserve">SP2 </w:t>
      </w:r>
      <w:r w:rsidRPr="004705AF">
        <w:t>Supported Configurations</w:t>
      </w:r>
      <w:r w:rsidR="00C50A40">
        <w:t>”</w:t>
      </w:r>
      <w:r w:rsidRPr="004705AF">
        <w:t xml:space="preserve"> </w:t>
      </w:r>
      <w:r w:rsidR="00C50A40">
        <w:t>h</w:t>
      </w:r>
      <w:r w:rsidR="00C50A40" w:rsidRPr="004705AF">
        <w:t xml:space="preserve">elp </w:t>
      </w:r>
      <w:r w:rsidRPr="004705AF">
        <w:t>topic (</w:t>
      </w:r>
      <w:hyperlink r:id="rId9" w:history="1">
        <w:r w:rsidRPr="00E20761">
          <w:rPr>
            <w:rStyle w:val="Hyperlink"/>
          </w:rPr>
          <w:t>http://go.microsoft.com/fwlink/?LinkID=164940</w:t>
        </w:r>
      </w:hyperlink>
      <w:r w:rsidRPr="004705AF">
        <w:t xml:space="preserve">) </w:t>
      </w:r>
      <w:r w:rsidR="00C50A40" w:rsidRPr="004705AF">
        <w:t>in the Configuration Manager Documentation Library</w:t>
      </w:r>
      <w:r w:rsidR="00C50A40">
        <w:t xml:space="preserve"> </w:t>
      </w:r>
      <w:r>
        <w:t>for</w:t>
      </w:r>
      <w:r w:rsidRPr="004705AF">
        <w:t xml:space="preserve"> information about hardware and software requirements and supported configurations.</w:t>
      </w:r>
    </w:p>
    <w:p w14:paraId="28D3B0C2" w14:textId="3F50120E" w:rsidR="00EE4DA6" w:rsidRDefault="00EE4DA6" w:rsidP="004705AF">
      <w:r>
        <w:t>See the “</w:t>
      </w:r>
      <w:r w:rsidRPr="00EE4DA6">
        <w:t>Configuring the Application Compatibility Toolkit</w:t>
      </w:r>
      <w:r>
        <w:t>” topic (</w:t>
      </w:r>
      <w:hyperlink r:id="rId10" w:history="1">
        <w:r w:rsidRPr="00917240">
          <w:rPr>
            <w:rStyle w:val="Hyperlink"/>
          </w:rPr>
          <w:t>http://go.microsoft.com/fwlink/?LinkId=182495</w:t>
        </w:r>
      </w:hyperlink>
      <w:r>
        <w:t>) for information on hardware and software requirements and supported configurations.</w:t>
      </w:r>
    </w:p>
    <w:p w14:paraId="1D964D83" w14:textId="356444CF" w:rsidR="002811A6" w:rsidRDefault="00A377E1" w:rsidP="004705AF">
      <w:r>
        <w:t>The ACT 5.5 database may be hosted on the same SQL Server as Configuration Manager 2007 database if the Windows Server and SQL Server meet the system requirements for both products.</w:t>
      </w:r>
      <w:r w:rsidR="00EE4DA6">
        <w:t xml:space="preserve">  </w:t>
      </w:r>
      <w:r w:rsidR="002811A6">
        <w:t>Administrator</w:t>
      </w:r>
      <w:r w:rsidR="00C50A40">
        <w:t>s</w:t>
      </w:r>
      <w:r w:rsidR="002811A6">
        <w:t xml:space="preserve"> must have administrative rights on the Configuration Manager 2007 site server in order to use the ACT Connector.</w:t>
      </w:r>
    </w:p>
    <w:p w14:paraId="3CAE2823" w14:textId="5C199BB7" w:rsidR="004705AF" w:rsidRDefault="006F2F14" w:rsidP="004C6043">
      <w:pPr>
        <w:pStyle w:val="Heading1"/>
      </w:pPr>
      <w:r>
        <w:t>What is New</w:t>
      </w:r>
    </w:p>
    <w:p w14:paraId="37D68B63" w14:textId="7D8BC368" w:rsidR="004705AF" w:rsidRDefault="00693CB9" w:rsidP="006F2F14">
      <w:r>
        <w:t xml:space="preserve">This section covers what is new with </w:t>
      </w:r>
      <w:r w:rsidR="008239CF">
        <w:t>th</w:t>
      </w:r>
      <w:r w:rsidR="00C50A40">
        <w:t>is</w:t>
      </w:r>
      <w:r w:rsidR="008239CF">
        <w:t xml:space="preserve"> update</w:t>
      </w:r>
      <w:r w:rsidR="00C50A40">
        <w:t>, version 4.00.</w:t>
      </w:r>
      <w:r w:rsidR="001157E7">
        <w:t>6044</w:t>
      </w:r>
      <w:r w:rsidR="00C50A40">
        <w:t>.2000,</w:t>
      </w:r>
      <w:r w:rsidR="008239CF">
        <w:t xml:space="preserve"> for </w:t>
      </w:r>
      <w:r>
        <w:t>Configuration Manager 2007 ACT Connector</w:t>
      </w:r>
      <w:r w:rsidR="008239CF">
        <w:t xml:space="preserve"> from the previous update </w:t>
      </w:r>
      <w:r w:rsidR="00D65519" w:rsidRPr="00D65519">
        <w:t>4.00.6003.1000</w:t>
      </w:r>
      <w:r>
        <w:t>.</w:t>
      </w:r>
      <w:r w:rsidR="005B359D">
        <w:t xml:space="preserve">  The product documentation is not b</w:t>
      </w:r>
      <w:r w:rsidR="00F65A11">
        <w:t xml:space="preserve">eing updated with this release. </w:t>
      </w:r>
      <w:r w:rsidR="00C50A40">
        <w:t>T</w:t>
      </w:r>
      <w:r w:rsidR="00F65A11">
        <w:t xml:space="preserve">he </w:t>
      </w:r>
      <w:r w:rsidR="000F523D">
        <w:t>Configuration Manager 2007 ACT Connector</w:t>
      </w:r>
      <w:r w:rsidR="00F65A11">
        <w:t xml:space="preserve"> documentation</w:t>
      </w:r>
      <w:r w:rsidR="000F523D">
        <w:t xml:space="preserve"> (</w:t>
      </w:r>
      <w:hyperlink r:id="rId11" w:history="1">
        <w:r w:rsidR="00F84962" w:rsidRPr="00917240">
          <w:rPr>
            <w:rStyle w:val="Hyperlink"/>
          </w:rPr>
          <w:t>http://go.microsoft.com/fwlink/?LinkId=182497</w:t>
        </w:r>
      </w:hyperlink>
      <w:r w:rsidR="000F523D">
        <w:t>)</w:t>
      </w:r>
      <w:r w:rsidR="00F65A11">
        <w:t xml:space="preserve"> applies </w:t>
      </w:r>
      <w:r w:rsidR="00C50A40">
        <w:t xml:space="preserve">to this update of the ACT Connector </w:t>
      </w:r>
      <w:r w:rsidR="00EE4DA6">
        <w:t>with the</w:t>
      </w:r>
      <w:r w:rsidR="00C50A40">
        <w:t xml:space="preserve"> exceptions </w:t>
      </w:r>
      <w:r w:rsidR="00DE3FBF">
        <w:t>outlined in</w:t>
      </w:r>
      <w:r w:rsidR="00F65A11">
        <w:t xml:space="preserve"> this document.</w:t>
      </w:r>
    </w:p>
    <w:p w14:paraId="3BCEA825" w14:textId="67060591" w:rsidR="00693CB9" w:rsidRDefault="00693CB9" w:rsidP="00693CB9">
      <w:pPr>
        <w:pStyle w:val="Heading2"/>
      </w:pPr>
      <w:r w:rsidRPr="00693CB9">
        <w:t>Support for Multiple Deployment Operating Systems</w:t>
      </w:r>
      <w:r>
        <w:t xml:space="preserve"> and 64-bit Devices</w:t>
      </w:r>
      <w:r w:rsidR="00806A83">
        <w:t xml:space="preserve"> and Systems</w:t>
      </w:r>
    </w:p>
    <w:p w14:paraId="2546C74F" w14:textId="7E908470" w:rsidR="00F65A11" w:rsidRDefault="00693CB9" w:rsidP="00D8116A">
      <w:r>
        <w:t xml:space="preserve">Configuration Manager 2007 </w:t>
      </w:r>
      <w:r w:rsidR="00EE4DA6">
        <w:t>ACT Connector Update, version 4.00.6044.2000</w:t>
      </w:r>
      <w:r w:rsidR="0053679A">
        <w:t>,</w:t>
      </w:r>
      <w:r>
        <w:t xml:space="preserve"> enables support for Windows XP </w:t>
      </w:r>
      <w:r w:rsidR="00EE4DA6">
        <w:t xml:space="preserve">SP2 and </w:t>
      </w:r>
      <w:r>
        <w:t xml:space="preserve">SP3, Windows Vista </w:t>
      </w:r>
      <w:r w:rsidR="00F84962">
        <w:t xml:space="preserve">SP1 and </w:t>
      </w:r>
      <w:r>
        <w:t>SP2, and Wi</w:t>
      </w:r>
      <w:r w:rsidR="00D8116A">
        <w:t xml:space="preserve">ndows 7. </w:t>
      </w:r>
      <w:r w:rsidR="00F528F0">
        <w:t>R</w:t>
      </w:r>
      <w:r w:rsidR="00F65A11">
        <w:t xml:space="preserve">eferences to Windows Vista SP1 have been removed from the Dashboard, Collection Wizard, and Web Reports and an option to </w:t>
      </w:r>
      <w:r w:rsidR="000F523D">
        <w:t xml:space="preserve">specify the </w:t>
      </w:r>
      <w:r w:rsidR="00F65A11">
        <w:t xml:space="preserve">target operating system has been </w:t>
      </w:r>
      <w:r w:rsidR="000F523D">
        <w:t>added</w:t>
      </w:r>
      <w:r w:rsidR="00F65A11">
        <w:t>.</w:t>
      </w:r>
    </w:p>
    <w:p w14:paraId="22CA8586" w14:textId="0EE0F7CB" w:rsidR="00693CB9" w:rsidRDefault="00D8116A" w:rsidP="00D8116A">
      <w:r>
        <w:t xml:space="preserve">Device driver availability and system requirements reports </w:t>
      </w:r>
      <w:r w:rsidR="00F65A11">
        <w:t xml:space="preserve">add </w:t>
      </w:r>
      <w:r w:rsidR="00693CB9">
        <w:t>support</w:t>
      </w:r>
      <w:r w:rsidR="00F65A11">
        <w:t xml:space="preserve"> for</w:t>
      </w:r>
      <w:r>
        <w:t xml:space="preserve"> 64-bit operating systems.</w:t>
      </w:r>
      <w:r w:rsidR="00341038">
        <w:t xml:space="preserve"> Device Synchronization allows you to specify which operating system to synchronize </w:t>
      </w:r>
      <w:r w:rsidR="000F523D">
        <w:t xml:space="preserve">for </w:t>
      </w:r>
      <w:r w:rsidR="00341038">
        <w:t>device driver status.  Results for both 32-bit and 64-bit</w:t>
      </w:r>
      <w:r w:rsidR="000F523D">
        <w:t xml:space="preserve"> operating systems</w:t>
      </w:r>
      <w:r w:rsidR="00341038">
        <w:t xml:space="preserve"> will be </w:t>
      </w:r>
      <w:r w:rsidR="000F523D">
        <w:t>reported</w:t>
      </w:r>
      <w:r w:rsidR="00341038">
        <w:t>.</w:t>
      </w:r>
    </w:p>
    <w:p w14:paraId="178B67BA" w14:textId="3298C4B9" w:rsidR="00F65A11" w:rsidRDefault="00F65A11" w:rsidP="00D8116A">
      <w:r>
        <w:t xml:space="preserve">Administrators may hide operating systems by changing the view from the ACT Application Compatibility Manager by unchecking the operating systems from the tree view.  </w:t>
      </w:r>
      <w:r w:rsidR="000F523D">
        <w:t xml:space="preserve">To refresh the operating system list for Configuration Manager 2007 ACT </w:t>
      </w:r>
      <w:r w:rsidR="00EE4DA6">
        <w:t>Connector Update, version 4.00.6044.2000</w:t>
      </w:r>
      <w:r w:rsidR="000F523D">
        <w:t xml:space="preserve">, </w:t>
      </w:r>
      <w:r>
        <w:t xml:space="preserve">any open Configuration Manager 2007 Administrator Consoles </w:t>
      </w:r>
      <w:r w:rsidR="000F523D">
        <w:t>must be closed</w:t>
      </w:r>
      <w:r>
        <w:t>.</w:t>
      </w:r>
    </w:p>
    <w:p w14:paraId="62569DDE" w14:textId="6D90C917" w:rsidR="006C3F7E" w:rsidRDefault="00CF0C49" w:rsidP="00CF0C49">
      <w:r>
        <w:t>System requirements reports are more accurate</w:t>
      </w:r>
      <w:r w:rsidR="006C3F7E">
        <w:t xml:space="preserve">, </w:t>
      </w:r>
      <w:r w:rsidR="000F523D">
        <w:t xml:space="preserve">let </w:t>
      </w:r>
      <w:r>
        <w:t>administrator</w:t>
      </w:r>
      <w:r w:rsidR="000F523D">
        <w:t>s</w:t>
      </w:r>
      <w:r>
        <w:t xml:space="preserve"> specify desired status</w:t>
      </w:r>
      <w:r w:rsidR="000F523D">
        <w:t xml:space="preserve"> reports</w:t>
      </w:r>
      <w:r w:rsidR="006C3F7E">
        <w:t xml:space="preserve">, and </w:t>
      </w:r>
      <w:r>
        <w:t xml:space="preserve">add </w:t>
      </w:r>
      <w:r w:rsidR="006C3F7E">
        <w:t>support for 64-bit platforms.</w:t>
      </w:r>
    </w:p>
    <w:p w14:paraId="138D63A6" w14:textId="77777777" w:rsidR="00F528F0" w:rsidRPr="008A0B1F" w:rsidRDefault="00F528F0" w:rsidP="00F528F0">
      <w:pPr>
        <w:pStyle w:val="NoteTitle"/>
      </w:pPr>
      <w:r w:rsidRPr="008A0B1F">
        <w:lastRenderedPageBreak/>
        <w:drawing>
          <wp:inline distT="0" distB="0" distL="0" distR="0" wp14:editId="286EA1C8">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152400"/>
                    </a:xfrm>
                    <a:prstGeom prst="rect">
                      <a:avLst/>
                    </a:prstGeom>
                  </pic:spPr>
                </pic:pic>
              </a:graphicData>
            </a:graphic>
          </wp:inline>
        </w:drawing>
      </w:r>
      <w:r w:rsidRPr="008A0B1F">
        <w:t>Note</w:t>
      </w:r>
    </w:p>
    <w:p w14:paraId="13009021" w14:textId="667F6832" w:rsidR="00F528F0" w:rsidRPr="00F528F0" w:rsidRDefault="00F528F0" w:rsidP="00F528F0">
      <w:pPr>
        <w:pStyle w:val="NoteText"/>
        <w:rPr>
          <w:rFonts w:asciiTheme="minorHAnsi" w:hAnsiTheme="minorHAnsi" w:cstheme="minorHAnsi"/>
        </w:rPr>
      </w:pPr>
      <w:r>
        <w:rPr>
          <w:rFonts w:asciiTheme="minorHAnsi" w:hAnsiTheme="minorHAnsi" w:cstheme="minorHAnsi"/>
        </w:rPr>
        <w:t xml:space="preserve">Configuration Manager 2007 ACT </w:t>
      </w:r>
      <w:r w:rsidR="0053679A">
        <w:rPr>
          <w:rFonts w:asciiTheme="minorHAnsi" w:hAnsiTheme="minorHAnsi" w:cstheme="minorHAnsi"/>
        </w:rPr>
        <w:t xml:space="preserve">Connector Update, version </w:t>
      </w:r>
      <w:r w:rsidR="00CC0009">
        <w:rPr>
          <w:rFonts w:asciiTheme="minorHAnsi" w:hAnsiTheme="minorHAnsi" w:cstheme="minorHAnsi"/>
        </w:rPr>
        <w:t>4.00.</w:t>
      </w:r>
      <w:r w:rsidR="001157E7">
        <w:rPr>
          <w:rFonts w:asciiTheme="minorHAnsi" w:hAnsiTheme="minorHAnsi" w:cstheme="minorHAnsi"/>
        </w:rPr>
        <w:t>6044</w:t>
      </w:r>
      <w:r w:rsidR="00CC0009">
        <w:rPr>
          <w:rFonts w:asciiTheme="minorHAnsi" w:hAnsiTheme="minorHAnsi" w:cstheme="minorHAnsi"/>
        </w:rPr>
        <w:t>.2000</w:t>
      </w:r>
      <w:r w:rsidR="0053679A">
        <w:rPr>
          <w:rFonts w:asciiTheme="minorHAnsi" w:hAnsiTheme="minorHAnsi" w:cstheme="minorHAnsi"/>
        </w:rPr>
        <w:t>, enables</w:t>
      </w:r>
      <w:r>
        <w:rPr>
          <w:rFonts w:asciiTheme="minorHAnsi" w:hAnsiTheme="minorHAnsi" w:cstheme="minorHAnsi"/>
        </w:rPr>
        <w:t xml:space="preserve"> support for 64-bit operating systems for device driver availability status and systems requirement status</w:t>
      </w:r>
      <w:r w:rsidR="0053679A">
        <w:rPr>
          <w:rFonts w:asciiTheme="minorHAnsi" w:hAnsiTheme="minorHAnsi" w:cstheme="minorHAnsi"/>
        </w:rPr>
        <w:t>.  ACT 5.5 only supports 32-bit operating systems.</w:t>
      </w:r>
    </w:p>
    <w:p w14:paraId="3E868742" w14:textId="5BCB8A22" w:rsidR="00693CB9" w:rsidRDefault="00693CB9" w:rsidP="00693CB9">
      <w:pPr>
        <w:pStyle w:val="Heading2"/>
      </w:pPr>
      <w:r>
        <w:t>Application Compatibility Toolkit</w:t>
      </w:r>
    </w:p>
    <w:p w14:paraId="008B885E" w14:textId="1B81F34F" w:rsidR="00D1462F" w:rsidRPr="006C3F7E" w:rsidRDefault="00693CB9" w:rsidP="006C3F7E">
      <w:r>
        <w:t xml:space="preserve">Application Compatibility </w:t>
      </w:r>
      <w:r w:rsidR="00C26989">
        <w:t>Toolk</w:t>
      </w:r>
      <w:r>
        <w:t xml:space="preserve">it 5.5 is a prerequisite to use this product.  If </w:t>
      </w:r>
      <w:r w:rsidR="00AB3DBF">
        <w:t xml:space="preserve">ACT </w:t>
      </w:r>
      <w:r>
        <w:t>5.0</w:t>
      </w:r>
      <w:r w:rsidR="00AB3DBF">
        <w:t xml:space="preserve"> is installed,</w:t>
      </w:r>
      <w:r>
        <w:t xml:space="preserve"> you must first upgrade to </w:t>
      </w:r>
      <w:r w:rsidR="00AB3DBF">
        <w:t xml:space="preserve">ACT </w:t>
      </w:r>
      <w:r>
        <w:t xml:space="preserve">5.5 prior to configuring the ACT Server in the Configuration Manager </w:t>
      </w:r>
      <w:r w:rsidR="00AB3DBF">
        <w:t>Administrator Console</w:t>
      </w:r>
      <w:r>
        <w:t>.</w:t>
      </w:r>
    </w:p>
    <w:p w14:paraId="3185849B" w14:textId="76359469" w:rsidR="00D1462F" w:rsidRDefault="00D1462F" w:rsidP="00D1462F">
      <w:pPr>
        <w:pStyle w:val="Heading2"/>
      </w:pPr>
      <w:r>
        <w:t>Web Reports</w:t>
      </w:r>
    </w:p>
    <w:p w14:paraId="6A3D0CF1" w14:textId="03F1045D" w:rsidR="00D1462F" w:rsidRDefault="008239CF" w:rsidP="00D1462F">
      <w:r>
        <w:t xml:space="preserve">The 4.00.6003.1000 update of </w:t>
      </w:r>
      <w:r w:rsidR="00F75C71">
        <w:t xml:space="preserve">Configuration Manager 2007 ACT Connector </w:t>
      </w:r>
      <w:r w:rsidR="00AB3DBF">
        <w:t>included</w:t>
      </w:r>
      <w:r>
        <w:t xml:space="preserve"> 17 reports </w:t>
      </w:r>
      <w:r w:rsidR="00F75C71">
        <w:t xml:space="preserve">specific to </w:t>
      </w:r>
      <w:r w:rsidR="00BD1447">
        <w:t xml:space="preserve">Windows </w:t>
      </w:r>
      <w:r w:rsidR="008B5DD3">
        <w:t>Vista SP1</w:t>
      </w:r>
      <w:r w:rsidR="00BD1447">
        <w:t xml:space="preserve">.  </w:t>
      </w:r>
      <w:r>
        <w:t xml:space="preserve">This update simplifies </w:t>
      </w:r>
      <w:r w:rsidR="00AB3DBF">
        <w:t xml:space="preserve">the </w:t>
      </w:r>
      <w:r>
        <w:t xml:space="preserve">reports to </w:t>
      </w:r>
      <w:r w:rsidR="00D1462F">
        <w:t>8 for planning for Windows deployment readiness</w:t>
      </w:r>
      <w:r w:rsidR="00BD1447">
        <w:t xml:space="preserve"> and allows the administrator to select from the desired deployment operating system</w:t>
      </w:r>
      <w:r w:rsidR="00AB3DBF">
        <w:t>.  This update includes the following reports</w:t>
      </w:r>
      <w:r w:rsidR="00D1462F">
        <w:t>:</w:t>
      </w:r>
    </w:p>
    <w:p w14:paraId="1D4C42B2" w14:textId="7ADDB4E0" w:rsidR="00D1462F" w:rsidRDefault="00D1462F" w:rsidP="00D1462F">
      <w:pPr>
        <w:pStyle w:val="ListParagraph"/>
        <w:numPr>
          <w:ilvl w:val="0"/>
          <w:numId w:val="3"/>
        </w:numPr>
      </w:pPr>
      <w:r>
        <w:t>Application Compatibility Toolkit application status for a specific computer</w:t>
      </w:r>
    </w:p>
    <w:p w14:paraId="3D703131" w14:textId="141C0217" w:rsidR="00D1462F" w:rsidRDefault="00D1462F" w:rsidP="00D1462F">
      <w:pPr>
        <w:pStyle w:val="ListParagraph"/>
        <w:numPr>
          <w:ilvl w:val="0"/>
          <w:numId w:val="3"/>
        </w:numPr>
      </w:pPr>
      <w:r>
        <w:t>Application Compatibility Toolkit application status for computers in a specific collection</w:t>
      </w:r>
    </w:p>
    <w:p w14:paraId="1188E54E" w14:textId="4BD1969C" w:rsidR="00D1462F" w:rsidRDefault="00D1462F" w:rsidP="00D1462F">
      <w:pPr>
        <w:pStyle w:val="ListParagraph"/>
        <w:numPr>
          <w:ilvl w:val="0"/>
          <w:numId w:val="3"/>
        </w:numPr>
      </w:pPr>
      <w:r>
        <w:t>Application Compatibility Toolkit application status summary for a specific collection</w:t>
      </w:r>
    </w:p>
    <w:p w14:paraId="5453BA10" w14:textId="77777777" w:rsidR="00D1462F" w:rsidRDefault="00D1462F" w:rsidP="00D1462F">
      <w:pPr>
        <w:pStyle w:val="ListParagraph"/>
        <w:numPr>
          <w:ilvl w:val="0"/>
          <w:numId w:val="3"/>
        </w:numPr>
      </w:pPr>
      <w:r>
        <w:t>Device driver availability for a specific computer</w:t>
      </w:r>
    </w:p>
    <w:p w14:paraId="428BBE21" w14:textId="77777777" w:rsidR="00D1462F" w:rsidRDefault="00D1462F" w:rsidP="00D1462F">
      <w:pPr>
        <w:pStyle w:val="ListParagraph"/>
        <w:numPr>
          <w:ilvl w:val="0"/>
          <w:numId w:val="3"/>
        </w:numPr>
      </w:pPr>
      <w:r>
        <w:t>Device driver availability for computers in a specific collection</w:t>
      </w:r>
    </w:p>
    <w:p w14:paraId="0609E191" w14:textId="77777777" w:rsidR="00D1462F" w:rsidRDefault="00D1462F" w:rsidP="00D1462F">
      <w:pPr>
        <w:pStyle w:val="ListParagraph"/>
        <w:numPr>
          <w:ilvl w:val="0"/>
          <w:numId w:val="3"/>
        </w:numPr>
      </w:pPr>
      <w:r>
        <w:t>Device driver summary for a specific collection</w:t>
      </w:r>
    </w:p>
    <w:p w14:paraId="441F2887" w14:textId="77777777" w:rsidR="00D1462F" w:rsidRDefault="00D1462F" w:rsidP="00D1462F">
      <w:pPr>
        <w:pStyle w:val="ListParagraph"/>
        <w:numPr>
          <w:ilvl w:val="0"/>
          <w:numId w:val="3"/>
        </w:numPr>
      </w:pPr>
      <w:r>
        <w:t>System requirements for a computers in a specific collection</w:t>
      </w:r>
    </w:p>
    <w:p w14:paraId="7A62AD5D" w14:textId="36A1BF53" w:rsidR="00D1462F" w:rsidRDefault="00D1462F" w:rsidP="00D1462F">
      <w:pPr>
        <w:pStyle w:val="ListParagraph"/>
        <w:numPr>
          <w:ilvl w:val="0"/>
          <w:numId w:val="3"/>
        </w:numPr>
      </w:pPr>
      <w:r>
        <w:t>Windows upgrade summary for computers in a specific collection</w:t>
      </w:r>
    </w:p>
    <w:p w14:paraId="52F47CA4" w14:textId="41B864AA" w:rsidR="00BD1447" w:rsidRDefault="00BD1447" w:rsidP="00D1462F">
      <w:r>
        <w:t>R</w:t>
      </w:r>
      <w:r w:rsidR="00D1462F">
        <w:t>eports include a new report parameter ‘</w:t>
      </w:r>
      <w:r w:rsidR="00AB3DBF">
        <w:t>O</w:t>
      </w:r>
      <w:r w:rsidR="00D1462F">
        <w:t xml:space="preserve">perating </w:t>
      </w:r>
      <w:r w:rsidR="00AB3DBF">
        <w:t xml:space="preserve">System </w:t>
      </w:r>
      <w:r w:rsidR="00F84962">
        <w:t xml:space="preserve">Name’ </w:t>
      </w:r>
      <w:r w:rsidR="00AB3DBF">
        <w:t xml:space="preserve">that </w:t>
      </w:r>
      <w:r w:rsidR="00F84962">
        <w:t xml:space="preserve">specifies </w:t>
      </w:r>
      <w:r w:rsidR="00D1462F">
        <w:t xml:space="preserve">the operating system </w:t>
      </w:r>
      <w:r w:rsidR="00AB3DBF">
        <w:t>to which computers will</w:t>
      </w:r>
      <w:r w:rsidR="00D1462F">
        <w:t xml:space="preserve"> be upgraded or </w:t>
      </w:r>
      <w:r w:rsidR="00AB3DBF">
        <w:t>the operating system that will be deployed</w:t>
      </w:r>
      <w:r w:rsidR="00D1462F">
        <w:t>.</w:t>
      </w:r>
      <w:r>
        <w:t xml:space="preserve">  </w:t>
      </w:r>
      <w:r w:rsidR="00500CA0">
        <w:t xml:space="preserve">This includes </w:t>
      </w:r>
      <w:r w:rsidR="00AB3DBF">
        <w:t xml:space="preserve">an option </w:t>
      </w:r>
      <w:r w:rsidR="00500CA0">
        <w:t xml:space="preserve">to </w:t>
      </w:r>
      <w:r w:rsidR="00AB3DBF">
        <w:t xml:space="preserve">specify </w:t>
      </w:r>
      <w:r w:rsidR="00500CA0">
        <w:t xml:space="preserve">32-bit </w:t>
      </w:r>
      <w:r w:rsidR="00AB3DBF">
        <w:t xml:space="preserve">or </w:t>
      </w:r>
      <w:r w:rsidR="00500CA0">
        <w:t>64-bit operating systems.</w:t>
      </w:r>
    </w:p>
    <w:p w14:paraId="43266333" w14:textId="6660119E" w:rsidR="00D1462F" w:rsidRDefault="00BD1447" w:rsidP="00D1462F">
      <w:r>
        <w:t>System requirements report</w:t>
      </w:r>
      <w:r w:rsidR="00A837FF">
        <w:t>s</w:t>
      </w:r>
      <w:r>
        <w:t xml:space="preserve"> </w:t>
      </w:r>
      <w:r w:rsidR="00A837FF">
        <w:t>have</w:t>
      </w:r>
      <w:r>
        <w:t xml:space="preserve"> been condensed into a single report</w:t>
      </w:r>
      <w:r w:rsidR="00A837FF">
        <w:t>, support 64-bit operating systems, and allow</w:t>
      </w:r>
      <w:r>
        <w:t xml:space="preserve"> the administrator </w:t>
      </w:r>
      <w:r w:rsidR="00A837FF">
        <w:t xml:space="preserve">to report on computers by one of the following </w:t>
      </w:r>
      <w:r>
        <w:t xml:space="preserve">criteria: </w:t>
      </w:r>
    </w:p>
    <w:p w14:paraId="63B2BD1B" w14:textId="5A25B61D" w:rsidR="00BD1447" w:rsidRDefault="00BD1447" w:rsidP="00BD1447">
      <w:pPr>
        <w:pStyle w:val="ListParagraph"/>
        <w:numPr>
          <w:ilvl w:val="0"/>
          <w:numId w:val="4"/>
        </w:numPr>
      </w:pPr>
      <w:r>
        <w:t>Meets minimum system requirements</w:t>
      </w:r>
    </w:p>
    <w:p w14:paraId="7D67209D" w14:textId="785B1AF2" w:rsidR="00BD1447" w:rsidRDefault="00BD1447" w:rsidP="00BD1447">
      <w:pPr>
        <w:pStyle w:val="ListParagraph"/>
        <w:numPr>
          <w:ilvl w:val="0"/>
          <w:numId w:val="4"/>
        </w:numPr>
      </w:pPr>
      <w:r>
        <w:t>Does not meet minimum system requirements</w:t>
      </w:r>
    </w:p>
    <w:p w14:paraId="73C86EA4" w14:textId="77777777" w:rsidR="00BD1447" w:rsidRDefault="00BD1447" w:rsidP="00BD1447">
      <w:pPr>
        <w:pStyle w:val="ListParagraph"/>
        <w:numPr>
          <w:ilvl w:val="0"/>
          <w:numId w:val="4"/>
        </w:numPr>
      </w:pPr>
      <w:r>
        <w:t>Meets recommended system requirements</w:t>
      </w:r>
    </w:p>
    <w:p w14:paraId="4D9821CD" w14:textId="60558CC1" w:rsidR="00BD1447" w:rsidRDefault="00BD1447" w:rsidP="00BD1447">
      <w:pPr>
        <w:pStyle w:val="ListParagraph"/>
        <w:numPr>
          <w:ilvl w:val="0"/>
          <w:numId w:val="4"/>
        </w:numPr>
      </w:pPr>
      <w:r>
        <w:t>Does not meet recommended system requirements</w:t>
      </w:r>
    </w:p>
    <w:p w14:paraId="4F0F04C8" w14:textId="7ED177B3" w:rsidR="000146D8" w:rsidRPr="008A0B1F" w:rsidRDefault="000146D8" w:rsidP="000146D8">
      <w:pPr>
        <w:pStyle w:val="NoteTitle"/>
      </w:pPr>
      <w:r w:rsidRPr="00EE4DA6">
        <w:drawing>
          <wp:inline distT="0" distB="0" distL="0" distR="0" wp14:editId="7A617EC1">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152400"/>
                    </a:xfrm>
                    <a:prstGeom prst="rect">
                      <a:avLst/>
                    </a:prstGeom>
                  </pic:spPr>
                </pic:pic>
              </a:graphicData>
            </a:graphic>
          </wp:inline>
        </w:drawing>
      </w:r>
      <w:r w:rsidRPr="008A0B1F">
        <w:t>Note</w:t>
      </w:r>
    </w:p>
    <w:p w14:paraId="36A446D0" w14:textId="0347A9F5" w:rsidR="000146D8" w:rsidRPr="00F528F0" w:rsidRDefault="000146D8" w:rsidP="000146D8">
      <w:pPr>
        <w:pStyle w:val="NoteText"/>
        <w:rPr>
          <w:rFonts w:asciiTheme="minorHAnsi" w:hAnsiTheme="minorHAnsi" w:cstheme="minorHAnsi"/>
        </w:rPr>
      </w:pPr>
      <w:r>
        <w:rPr>
          <w:rFonts w:asciiTheme="minorHAnsi" w:hAnsiTheme="minorHAnsi" w:cstheme="minorHAnsi"/>
        </w:rPr>
        <w:t>The device driver availability report might have a solution URL even when the device driver status is “Available.” In some cases a vendor has provided a solution URL for a newer version of a device driver although the detected device driver is compatible. The newer driver can be downloaded, but is not required.</w:t>
      </w:r>
    </w:p>
    <w:p w14:paraId="43CDB1D0" w14:textId="77777777" w:rsidR="006C3F7E" w:rsidRDefault="006C3F7E">
      <w:pPr>
        <w:spacing w:before="0" w:after="200"/>
        <w:rPr>
          <w:b/>
          <w:color w:val="1F497D" w:themeColor="text2"/>
          <w:sz w:val="32"/>
        </w:rPr>
      </w:pPr>
    </w:p>
    <w:p w14:paraId="05556057" w14:textId="77777777" w:rsidR="0013066F" w:rsidRDefault="0013066F">
      <w:pPr>
        <w:spacing w:before="0" w:after="200"/>
        <w:rPr>
          <w:b/>
          <w:color w:val="1F497D" w:themeColor="text2"/>
          <w:sz w:val="32"/>
        </w:rPr>
      </w:pPr>
      <w:r>
        <w:br w:type="page"/>
      </w:r>
    </w:p>
    <w:p w14:paraId="4D73CC06" w14:textId="15980DC8" w:rsidR="004705AF" w:rsidRPr="004C6043" w:rsidRDefault="004705AF" w:rsidP="004C6043">
      <w:pPr>
        <w:pStyle w:val="Heading1"/>
      </w:pPr>
      <w:r w:rsidRPr="004C6043">
        <w:lastRenderedPageBreak/>
        <w:t>Known Issues</w:t>
      </w:r>
      <w:r w:rsidR="006F2F14" w:rsidRPr="004C6043">
        <w:t xml:space="preserve"> with Configuration Manager </w:t>
      </w:r>
      <w:r w:rsidR="00693CB9" w:rsidRPr="004C6043">
        <w:t xml:space="preserve">2007 </w:t>
      </w:r>
      <w:r w:rsidR="00736BFE">
        <w:t>ACT Connector</w:t>
      </w:r>
    </w:p>
    <w:p w14:paraId="44304E23" w14:textId="0558880A" w:rsidR="008A0B1F" w:rsidRPr="004C6043" w:rsidRDefault="00A17008" w:rsidP="004C6043">
      <w:pPr>
        <w:pStyle w:val="NoteTitle"/>
      </w:pPr>
      <w:r w:rsidRPr="004C6043">
        <w:t>When using reports</w:t>
      </w:r>
      <w:r w:rsidR="000146D8">
        <w:t>,</w:t>
      </w:r>
      <w:r w:rsidRPr="004C6043">
        <w:t xml:space="preserve"> you receive a ‘not able to access the database’</w:t>
      </w:r>
      <w:r w:rsidR="000146D8">
        <w:t xml:space="preserve"> error</w:t>
      </w:r>
    </w:p>
    <w:p w14:paraId="1632FA9A" w14:textId="01E7D59B" w:rsidR="00D86F21" w:rsidRPr="00A17008" w:rsidRDefault="00D86F21" w:rsidP="008A0B1F">
      <w:pPr>
        <w:rPr>
          <w:rFonts w:cstheme="minorHAnsi"/>
        </w:rPr>
      </w:pPr>
      <w:r>
        <w:rPr>
          <w:rFonts w:asciiTheme="majorHAnsi" w:hAnsiTheme="majorHAnsi"/>
        </w:rPr>
        <w:t>SYMPTOM</w:t>
      </w:r>
      <w:r w:rsidR="00A17008">
        <w:rPr>
          <w:rFonts w:asciiTheme="majorHAnsi" w:hAnsiTheme="majorHAnsi"/>
        </w:rPr>
        <w:t xml:space="preserve">     </w:t>
      </w:r>
      <w:r w:rsidR="00A17008" w:rsidRPr="00A17008">
        <w:rPr>
          <w:rFonts w:cstheme="minorHAnsi"/>
        </w:rPr>
        <w:t xml:space="preserve">When selecting a reporting parameter from a Configuration Manager 2007 ACT Connect report or when launching a report from the link in the Configuration Manager 2007 Administrator Console dashboard for the Application Compatibility Toolkit </w:t>
      </w:r>
      <w:r w:rsidR="00A17008" w:rsidRPr="00CA557A">
        <w:rPr>
          <w:rFonts w:cstheme="minorHAnsi"/>
          <w:sz w:val="21"/>
          <w:szCs w:val="21"/>
        </w:rPr>
        <w:t>node you receive an erro</w:t>
      </w:r>
      <w:r w:rsidR="00A17008" w:rsidRPr="00A17008">
        <w:rPr>
          <w:rFonts w:cstheme="minorHAnsi"/>
        </w:rPr>
        <w:t>r like:</w:t>
      </w:r>
    </w:p>
    <w:p w14:paraId="2FD79359" w14:textId="096BAC12" w:rsidR="00A17008" w:rsidRPr="00A17008" w:rsidRDefault="00A17008" w:rsidP="00A17008">
      <w:pPr>
        <w:pStyle w:val="Details"/>
        <w:rPr>
          <w:rFonts w:asciiTheme="minorHAnsi" w:hAnsiTheme="minorHAnsi" w:cstheme="minorHAnsi"/>
        </w:rPr>
      </w:pPr>
      <w:r w:rsidRPr="00A17008">
        <w:rPr>
          <w:rFonts w:asciiTheme="minorHAnsi" w:hAnsiTheme="minorHAnsi" w:cstheme="minorHAnsi"/>
        </w:rPr>
        <w:t>An error occurred when the report was run.  The details are as follows:</w:t>
      </w:r>
    </w:p>
    <w:p w14:paraId="02B4EB76" w14:textId="1DCCE057" w:rsidR="00A17008" w:rsidRPr="00A17008" w:rsidRDefault="00A17008" w:rsidP="00A17008">
      <w:pPr>
        <w:pStyle w:val="Details"/>
        <w:rPr>
          <w:rFonts w:asciiTheme="minorHAnsi" w:hAnsiTheme="minorHAnsi" w:cstheme="minorHAnsi"/>
          <w:b w:val="0"/>
        </w:rPr>
      </w:pPr>
      <w:r w:rsidRPr="00A17008">
        <w:rPr>
          <w:rFonts w:asciiTheme="minorHAnsi" w:hAnsiTheme="minorHAnsi" w:cstheme="minorHAnsi"/>
          <w:b w:val="0"/>
        </w:rPr>
        <w:t>The server principle ‘NT AUTHORITY\SYSTEM’ is not able to access the database “[Database Name]” under the current security context.</w:t>
      </w:r>
    </w:p>
    <w:p w14:paraId="5C1F1F00" w14:textId="77777777" w:rsidR="00A17008" w:rsidRPr="00A17008" w:rsidRDefault="00A17008" w:rsidP="00A17008">
      <w:pPr>
        <w:pStyle w:val="Details"/>
        <w:rPr>
          <w:rFonts w:asciiTheme="minorHAnsi" w:hAnsiTheme="minorHAnsi" w:cstheme="minorHAnsi"/>
        </w:rPr>
      </w:pPr>
    </w:p>
    <w:p w14:paraId="57C73CED" w14:textId="11792957" w:rsidR="00A17008" w:rsidRPr="00A17008" w:rsidRDefault="00A17008" w:rsidP="00A17008">
      <w:pPr>
        <w:pStyle w:val="Details"/>
        <w:rPr>
          <w:rFonts w:asciiTheme="minorHAnsi" w:hAnsiTheme="minorHAnsi" w:cstheme="minorHAnsi"/>
        </w:rPr>
      </w:pPr>
      <w:r w:rsidRPr="00A17008">
        <w:rPr>
          <w:rFonts w:asciiTheme="minorHAnsi" w:hAnsiTheme="minorHAnsi" w:cstheme="minorHAnsi"/>
        </w:rPr>
        <w:t>Error Number:</w:t>
      </w:r>
      <w:r w:rsidRPr="00A17008">
        <w:rPr>
          <w:rFonts w:asciiTheme="minorHAnsi" w:hAnsiTheme="minorHAnsi" w:cstheme="minorHAnsi"/>
          <w:b w:val="0"/>
        </w:rPr>
        <w:tab/>
        <w:t>-2147467259</w:t>
      </w:r>
    </w:p>
    <w:p w14:paraId="7033AEE4" w14:textId="21885AD5" w:rsidR="00A17008" w:rsidRPr="00A17008" w:rsidRDefault="00A17008" w:rsidP="00A17008">
      <w:pPr>
        <w:pStyle w:val="Details"/>
        <w:rPr>
          <w:rFonts w:asciiTheme="minorHAnsi" w:hAnsiTheme="minorHAnsi" w:cstheme="minorHAnsi"/>
          <w:b w:val="0"/>
        </w:rPr>
      </w:pPr>
      <w:r w:rsidRPr="00A17008">
        <w:rPr>
          <w:rFonts w:asciiTheme="minorHAnsi" w:hAnsiTheme="minorHAnsi" w:cstheme="minorHAnsi"/>
        </w:rPr>
        <w:t>Source:</w:t>
      </w:r>
      <w:r w:rsidRPr="00A17008">
        <w:rPr>
          <w:rFonts w:asciiTheme="minorHAnsi" w:hAnsiTheme="minorHAnsi" w:cstheme="minorHAnsi"/>
        </w:rPr>
        <w:tab/>
        <w:t xml:space="preserve"> </w:t>
      </w:r>
      <w:r w:rsidRPr="00A17008">
        <w:rPr>
          <w:rFonts w:asciiTheme="minorHAnsi" w:hAnsiTheme="minorHAnsi" w:cstheme="minorHAnsi"/>
          <w:b w:val="0"/>
        </w:rPr>
        <w:t>Microsoft OLE DB Provider for SQL Server</w:t>
      </w:r>
    </w:p>
    <w:p w14:paraId="07116FA7" w14:textId="508FB8E3" w:rsidR="00A17008" w:rsidRPr="00A17008" w:rsidRDefault="00A17008" w:rsidP="00A17008">
      <w:pPr>
        <w:pStyle w:val="Details"/>
        <w:rPr>
          <w:rFonts w:asciiTheme="minorHAnsi" w:hAnsiTheme="minorHAnsi" w:cstheme="minorHAnsi"/>
        </w:rPr>
      </w:pPr>
      <w:r w:rsidRPr="00A17008">
        <w:rPr>
          <w:rFonts w:asciiTheme="minorHAnsi" w:hAnsiTheme="minorHAnsi" w:cstheme="minorHAnsi"/>
        </w:rPr>
        <w:t xml:space="preserve">Native Error: </w:t>
      </w:r>
      <w:r w:rsidRPr="00A17008">
        <w:rPr>
          <w:rFonts w:asciiTheme="minorHAnsi" w:hAnsiTheme="minorHAnsi" w:cstheme="minorHAnsi"/>
          <w:b w:val="0"/>
        </w:rPr>
        <w:t>916</w:t>
      </w:r>
    </w:p>
    <w:p w14:paraId="65AD64BA" w14:textId="0BB7A0A2" w:rsidR="008A0B1F" w:rsidRPr="00A17008" w:rsidRDefault="008A0B1F" w:rsidP="008A0B1F">
      <w:pPr>
        <w:rPr>
          <w:rFonts w:cstheme="minorHAnsi"/>
        </w:rPr>
      </w:pPr>
      <w:r w:rsidRPr="008A0B1F">
        <w:rPr>
          <w:rFonts w:asciiTheme="majorHAnsi" w:hAnsiTheme="majorHAnsi"/>
        </w:rPr>
        <w:t>WORKAROUND</w:t>
      </w:r>
      <w:r w:rsidR="00A17008" w:rsidRPr="00A17008">
        <w:rPr>
          <w:rFonts w:cstheme="minorHAnsi"/>
        </w:rPr>
        <w:t xml:space="preserve">     Grant the guest account read permissions to the views needed for the Configuration Manager 2007 ACT Connector </w:t>
      </w:r>
      <w:r w:rsidR="00CC0009">
        <w:rPr>
          <w:rFonts w:cstheme="minorHAnsi"/>
        </w:rPr>
        <w:t>4.00.</w:t>
      </w:r>
      <w:r w:rsidR="001157E7">
        <w:rPr>
          <w:rFonts w:cstheme="minorHAnsi"/>
        </w:rPr>
        <w:t>6044</w:t>
      </w:r>
      <w:r w:rsidR="00CC0009">
        <w:rPr>
          <w:rFonts w:cstheme="minorHAnsi"/>
        </w:rPr>
        <w:t>.2000</w:t>
      </w:r>
      <w:r w:rsidR="00A17008" w:rsidRPr="00A17008">
        <w:rPr>
          <w:rFonts w:cstheme="minorHAnsi"/>
        </w:rPr>
        <w:t xml:space="preserve"> reports</w:t>
      </w:r>
      <w:r w:rsidR="00F84962">
        <w:rPr>
          <w:rFonts w:cstheme="minorHAnsi"/>
        </w:rPr>
        <w:t>.</w:t>
      </w:r>
      <w:r w:rsidR="000146D8">
        <w:rPr>
          <w:rFonts w:cstheme="minorHAnsi"/>
        </w:rPr>
        <w:t xml:space="preserve">  To do this, perform the following steps</w:t>
      </w:r>
      <w:r w:rsidR="00A17008" w:rsidRPr="00A17008">
        <w:rPr>
          <w:rFonts w:cstheme="minorHAnsi"/>
        </w:rPr>
        <w:t>:</w:t>
      </w:r>
    </w:p>
    <w:p w14:paraId="7277456E" w14:textId="5685C468" w:rsidR="00A17008" w:rsidRDefault="00A17008" w:rsidP="00A17008">
      <w:pPr>
        <w:pStyle w:val="ListParagraph"/>
        <w:numPr>
          <w:ilvl w:val="0"/>
          <w:numId w:val="2"/>
        </w:numPr>
        <w:rPr>
          <w:rFonts w:cstheme="minorHAnsi"/>
        </w:rPr>
      </w:pPr>
      <w:r w:rsidRPr="00A17008">
        <w:rPr>
          <w:rFonts w:cstheme="minorHAnsi"/>
        </w:rPr>
        <w:t>Launch</w:t>
      </w:r>
      <w:r w:rsidR="00973E2E">
        <w:rPr>
          <w:rFonts w:cstheme="minorHAnsi"/>
        </w:rPr>
        <w:t xml:space="preserve"> SQL Studio Manager</w:t>
      </w:r>
    </w:p>
    <w:p w14:paraId="2F3C25AD" w14:textId="52228CFF" w:rsidR="00973E2E" w:rsidRDefault="00973E2E" w:rsidP="00A17008">
      <w:pPr>
        <w:pStyle w:val="ListParagraph"/>
        <w:numPr>
          <w:ilvl w:val="0"/>
          <w:numId w:val="2"/>
        </w:numPr>
        <w:rPr>
          <w:rFonts w:cstheme="minorHAnsi"/>
        </w:rPr>
      </w:pPr>
      <w:r>
        <w:rPr>
          <w:rFonts w:cstheme="minorHAnsi"/>
        </w:rPr>
        <w:t xml:space="preserve">Connect to the server hosting the ACT Database </w:t>
      </w:r>
    </w:p>
    <w:p w14:paraId="317E3777" w14:textId="3B6A074B" w:rsidR="00973E2E" w:rsidRPr="00A17008" w:rsidRDefault="00973E2E" w:rsidP="00A17008">
      <w:pPr>
        <w:pStyle w:val="ListParagraph"/>
        <w:numPr>
          <w:ilvl w:val="0"/>
          <w:numId w:val="2"/>
        </w:numPr>
        <w:rPr>
          <w:rFonts w:cstheme="minorHAnsi"/>
        </w:rPr>
      </w:pPr>
      <w:r>
        <w:rPr>
          <w:rFonts w:cstheme="minorHAnsi"/>
        </w:rPr>
        <w:t xml:space="preserve">Run this </w:t>
      </w:r>
      <w:r w:rsidR="0053679A">
        <w:rPr>
          <w:rFonts w:cstheme="minorHAnsi"/>
        </w:rPr>
        <w:t xml:space="preserve">SQL </w:t>
      </w:r>
      <w:r w:rsidR="00F92FF0">
        <w:rPr>
          <w:rFonts w:cstheme="minorHAnsi"/>
        </w:rPr>
        <w:t xml:space="preserve">statement </w:t>
      </w:r>
      <w:r>
        <w:rPr>
          <w:rFonts w:cstheme="minorHAnsi"/>
        </w:rPr>
        <w:t>using the ACT database:</w:t>
      </w:r>
    </w:p>
    <w:p w14:paraId="1BEBB622" w14:textId="77777777" w:rsidR="00A17008" w:rsidRDefault="00A17008" w:rsidP="00A17008">
      <w:pPr>
        <w:autoSpaceDE w:val="0"/>
        <w:autoSpaceDN w:val="0"/>
        <w:spacing w:before="0" w:after="0"/>
        <w:ind w:left="720"/>
        <w:rPr>
          <w:rFonts w:ascii="Courier New" w:hAnsi="Courier New" w:cs="Courier New"/>
        </w:rPr>
      </w:pPr>
      <w:r>
        <w:rPr>
          <w:rFonts w:ascii="Courier New" w:hAnsi="Courier New" w:cs="Courier New"/>
          <w:color w:val="0000FF"/>
        </w:rPr>
        <w:t>GRANT</w:t>
      </w:r>
      <w:r>
        <w:rPr>
          <w:rFonts w:ascii="Courier New" w:hAnsi="Courier New" w:cs="Courier New"/>
        </w:rPr>
        <w:t xml:space="preserve"> CONNECT </w:t>
      </w:r>
      <w:r>
        <w:rPr>
          <w:rFonts w:ascii="Courier New" w:hAnsi="Courier New" w:cs="Courier New"/>
          <w:color w:val="0000FF"/>
        </w:rPr>
        <w:t>to</w:t>
      </w:r>
      <w:r>
        <w:rPr>
          <w:rFonts w:ascii="Courier New" w:hAnsi="Courier New" w:cs="Courier New"/>
        </w:rPr>
        <w:t xml:space="preserve"> guest</w:t>
      </w:r>
    </w:p>
    <w:p w14:paraId="3CB708A0" w14:textId="77777777" w:rsidR="00A17008" w:rsidRDefault="00A17008" w:rsidP="00A17008">
      <w:pPr>
        <w:autoSpaceDE w:val="0"/>
        <w:autoSpaceDN w:val="0"/>
        <w:spacing w:before="0" w:after="0"/>
        <w:ind w:left="720"/>
        <w:rPr>
          <w:rFonts w:ascii="Courier New" w:hAnsi="Courier New" w:cs="Courier New"/>
        </w:rPr>
      </w:pPr>
      <w:r>
        <w:rPr>
          <w:rFonts w:ascii="Courier New" w:hAnsi="Courier New" w:cs="Courier New"/>
          <w:color w:val="0000FF"/>
        </w:rPr>
        <w:t>GRANT</w:t>
      </w:r>
      <w:r>
        <w:rPr>
          <w:rFonts w:ascii="Courier New" w:hAnsi="Courier New" w:cs="Courier New"/>
        </w:rPr>
        <w:t xml:space="preserve"> </w:t>
      </w:r>
      <w:r>
        <w:rPr>
          <w:rFonts w:ascii="Courier New" w:hAnsi="Courier New" w:cs="Courier New"/>
          <w:color w:val="0000FF"/>
        </w:rPr>
        <w:t>SELECT</w:t>
      </w:r>
      <w:r>
        <w:rPr>
          <w:rFonts w:ascii="Courier New" w:hAnsi="Courier New" w:cs="Courier New"/>
        </w:rPr>
        <w:t xml:space="preserve"> </w:t>
      </w:r>
      <w:r>
        <w:rPr>
          <w:rFonts w:ascii="Courier New" w:hAnsi="Courier New" w:cs="Courier New"/>
          <w:color w:val="0000FF"/>
        </w:rPr>
        <w:t>ON</w:t>
      </w:r>
      <w:r>
        <w:rPr>
          <w:rFonts w:ascii="Courier New" w:hAnsi="Courier New" w:cs="Courier New"/>
        </w:rPr>
        <w:t xml:space="preserve"> </w:t>
      </w:r>
      <w:proofErr w:type="spellStart"/>
      <w:r>
        <w:rPr>
          <w:rFonts w:ascii="Courier New" w:hAnsi="Courier New" w:cs="Courier New"/>
        </w:rPr>
        <w:t>Application_Report_vw</w:t>
      </w:r>
      <w:proofErr w:type="spellEnd"/>
      <w:r>
        <w:rPr>
          <w:rFonts w:ascii="Courier New" w:hAnsi="Courier New" w:cs="Courier New"/>
        </w:rPr>
        <w:t xml:space="preserve"> </w:t>
      </w:r>
      <w:r>
        <w:rPr>
          <w:rFonts w:ascii="Courier New" w:hAnsi="Courier New" w:cs="Courier New"/>
          <w:color w:val="0000FF"/>
        </w:rPr>
        <w:t>to</w:t>
      </w:r>
      <w:r>
        <w:rPr>
          <w:rFonts w:ascii="Courier New" w:hAnsi="Courier New" w:cs="Courier New"/>
        </w:rPr>
        <w:t xml:space="preserve"> guest</w:t>
      </w:r>
    </w:p>
    <w:p w14:paraId="54D2A689" w14:textId="77777777" w:rsidR="00A17008" w:rsidRDefault="00A17008" w:rsidP="00A17008">
      <w:pPr>
        <w:autoSpaceDE w:val="0"/>
        <w:autoSpaceDN w:val="0"/>
        <w:spacing w:before="0" w:after="0"/>
        <w:ind w:left="720"/>
        <w:rPr>
          <w:rFonts w:ascii="Courier New" w:hAnsi="Courier New" w:cs="Courier New"/>
        </w:rPr>
      </w:pPr>
      <w:r>
        <w:rPr>
          <w:rFonts w:ascii="Courier New" w:hAnsi="Courier New" w:cs="Courier New"/>
          <w:color w:val="0000FF"/>
        </w:rPr>
        <w:t>GRANT</w:t>
      </w:r>
      <w:r>
        <w:rPr>
          <w:rFonts w:ascii="Courier New" w:hAnsi="Courier New" w:cs="Courier New"/>
        </w:rPr>
        <w:t xml:space="preserve"> </w:t>
      </w:r>
      <w:r>
        <w:rPr>
          <w:rFonts w:ascii="Courier New" w:hAnsi="Courier New" w:cs="Courier New"/>
          <w:color w:val="0000FF"/>
        </w:rPr>
        <w:t>SELECT</w:t>
      </w:r>
      <w:r>
        <w:rPr>
          <w:rFonts w:ascii="Courier New" w:hAnsi="Courier New" w:cs="Courier New"/>
        </w:rPr>
        <w:t xml:space="preserve"> </w:t>
      </w:r>
      <w:r>
        <w:rPr>
          <w:rFonts w:ascii="Courier New" w:hAnsi="Courier New" w:cs="Courier New"/>
          <w:color w:val="0000FF"/>
        </w:rPr>
        <w:t>ON</w:t>
      </w:r>
      <w:r>
        <w:rPr>
          <w:rFonts w:ascii="Courier New" w:hAnsi="Courier New" w:cs="Courier New"/>
        </w:rPr>
        <w:t xml:space="preserve"> </w:t>
      </w:r>
      <w:proofErr w:type="spellStart"/>
      <w:r>
        <w:rPr>
          <w:rFonts w:ascii="Courier New" w:hAnsi="Courier New" w:cs="Courier New"/>
        </w:rPr>
        <w:t>Applications_vw</w:t>
      </w:r>
      <w:proofErr w:type="spellEnd"/>
      <w:r>
        <w:rPr>
          <w:rFonts w:ascii="Courier New" w:hAnsi="Courier New" w:cs="Courier New"/>
        </w:rPr>
        <w:t xml:space="preserve"> </w:t>
      </w:r>
      <w:r>
        <w:rPr>
          <w:rFonts w:ascii="Courier New" w:hAnsi="Courier New" w:cs="Courier New"/>
          <w:color w:val="0000FF"/>
        </w:rPr>
        <w:t>to</w:t>
      </w:r>
      <w:r>
        <w:rPr>
          <w:rFonts w:ascii="Courier New" w:hAnsi="Courier New" w:cs="Courier New"/>
        </w:rPr>
        <w:t xml:space="preserve"> guest</w:t>
      </w:r>
    </w:p>
    <w:p w14:paraId="304BA964" w14:textId="77777777" w:rsidR="00A17008" w:rsidRDefault="00A17008" w:rsidP="00A17008">
      <w:pPr>
        <w:autoSpaceDE w:val="0"/>
        <w:autoSpaceDN w:val="0"/>
        <w:spacing w:before="0" w:after="0"/>
        <w:ind w:left="720"/>
        <w:rPr>
          <w:rFonts w:ascii="Courier New" w:hAnsi="Courier New" w:cs="Courier New"/>
        </w:rPr>
      </w:pPr>
      <w:r>
        <w:rPr>
          <w:rFonts w:ascii="Courier New" w:hAnsi="Courier New" w:cs="Courier New"/>
          <w:color w:val="0000FF"/>
        </w:rPr>
        <w:t>GRANT</w:t>
      </w:r>
      <w:r>
        <w:rPr>
          <w:rFonts w:ascii="Courier New" w:hAnsi="Courier New" w:cs="Courier New"/>
        </w:rPr>
        <w:t xml:space="preserve"> </w:t>
      </w:r>
      <w:r>
        <w:rPr>
          <w:rFonts w:ascii="Courier New" w:hAnsi="Courier New" w:cs="Courier New"/>
          <w:color w:val="0000FF"/>
        </w:rPr>
        <w:t>SELECT</w:t>
      </w:r>
      <w:r>
        <w:rPr>
          <w:rFonts w:ascii="Courier New" w:hAnsi="Courier New" w:cs="Courier New"/>
        </w:rPr>
        <w:t xml:space="preserve"> </w:t>
      </w:r>
      <w:r>
        <w:rPr>
          <w:rFonts w:ascii="Courier New" w:hAnsi="Courier New" w:cs="Courier New"/>
          <w:color w:val="0000FF"/>
        </w:rPr>
        <w:t>ON</w:t>
      </w:r>
      <w:r>
        <w:rPr>
          <w:rFonts w:ascii="Courier New" w:hAnsi="Courier New" w:cs="Courier New"/>
        </w:rPr>
        <w:t xml:space="preserve"> </w:t>
      </w:r>
      <w:proofErr w:type="spellStart"/>
      <w:r>
        <w:rPr>
          <w:rFonts w:ascii="Courier New" w:hAnsi="Courier New" w:cs="Courier New"/>
        </w:rPr>
        <w:t>Machine_Installed_App_vw</w:t>
      </w:r>
      <w:proofErr w:type="spellEnd"/>
      <w:r>
        <w:rPr>
          <w:rFonts w:ascii="Courier New" w:hAnsi="Courier New" w:cs="Courier New"/>
        </w:rPr>
        <w:t xml:space="preserve"> </w:t>
      </w:r>
      <w:r>
        <w:rPr>
          <w:rFonts w:ascii="Courier New" w:hAnsi="Courier New" w:cs="Courier New"/>
          <w:color w:val="0000FF"/>
        </w:rPr>
        <w:t>to</w:t>
      </w:r>
      <w:r>
        <w:rPr>
          <w:rFonts w:ascii="Courier New" w:hAnsi="Courier New" w:cs="Courier New"/>
        </w:rPr>
        <w:t xml:space="preserve"> guest</w:t>
      </w:r>
    </w:p>
    <w:p w14:paraId="61AE3013" w14:textId="77777777" w:rsidR="00A17008" w:rsidRDefault="00A17008" w:rsidP="00A17008">
      <w:pPr>
        <w:spacing w:before="0" w:after="0"/>
        <w:ind w:left="720"/>
        <w:rPr>
          <w:rFonts w:ascii="Courier New" w:hAnsi="Courier New" w:cs="Courier New"/>
        </w:rPr>
      </w:pPr>
      <w:r>
        <w:rPr>
          <w:rFonts w:ascii="Courier New" w:hAnsi="Courier New" w:cs="Courier New"/>
          <w:color w:val="0000FF"/>
        </w:rPr>
        <w:t>GRANT</w:t>
      </w:r>
      <w:r>
        <w:rPr>
          <w:rFonts w:ascii="Courier New" w:hAnsi="Courier New" w:cs="Courier New"/>
        </w:rPr>
        <w:t xml:space="preserve"> </w:t>
      </w:r>
      <w:r>
        <w:rPr>
          <w:rFonts w:ascii="Courier New" w:hAnsi="Courier New" w:cs="Courier New"/>
          <w:color w:val="0000FF"/>
        </w:rPr>
        <w:t>SELECT</w:t>
      </w:r>
      <w:r>
        <w:rPr>
          <w:rFonts w:ascii="Courier New" w:hAnsi="Courier New" w:cs="Courier New"/>
        </w:rPr>
        <w:t xml:space="preserve"> </w:t>
      </w:r>
      <w:r>
        <w:rPr>
          <w:rFonts w:ascii="Courier New" w:hAnsi="Courier New" w:cs="Courier New"/>
          <w:color w:val="0000FF"/>
        </w:rPr>
        <w:t>ON</w:t>
      </w:r>
      <w:r>
        <w:rPr>
          <w:rFonts w:ascii="Courier New" w:hAnsi="Courier New" w:cs="Courier New"/>
        </w:rPr>
        <w:t xml:space="preserve"> </w:t>
      </w:r>
      <w:proofErr w:type="spellStart"/>
      <w:r>
        <w:rPr>
          <w:rFonts w:ascii="Courier New" w:hAnsi="Courier New" w:cs="Courier New"/>
        </w:rPr>
        <w:t>Machines_vw</w:t>
      </w:r>
      <w:proofErr w:type="spellEnd"/>
      <w:r>
        <w:rPr>
          <w:rFonts w:ascii="Courier New" w:hAnsi="Courier New" w:cs="Courier New"/>
        </w:rPr>
        <w:t xml:space="preserve"> </w:t>
      </w:r>
      <w:r>
        <w:rPr>
          <w:rFonts w:ascii="Courier New" w:hAnsi="Courier New" w:cs="Courier New"/>
          <w:color w:val="0000FF"/>
        </w:rPr>
        <w:t>to</w:t>
      </w:r>
      <w:r>
        <w:rPr>
          <w:rFonts w:ascii="Courier New" w:hAnsi="Courier New" w:cs="Courier New"/>
        </w:rPr>
        <w:t xml:space="preserve"> guest</w:t>
      </w:r>
    </w:p>
    <w:p w14:paraId="579FEF1B" w14:textId="261569E8" w:rsidR="00211281" w:rsidRDefault="00211281" w:rsidP="00211281">
      <w:pPr>
        <w:spacing w:before="0" w:after="0"/>
        <w:ind w:left="720"/>
        <w:rPr>
          <w:rFonts w:ascii="Courier New" w:hAnsi="Courier New" w:cs="Courier New"/>
        </w:rPr>
      </w:pPr>
      <w:r>
        <w:rPr>
          <w:rFonts w:ascii="Courier New" w:hAnsi="Courier New" w:cs="Courier New"/>
          <w:color w:val="0000FF"/>
        </w:rPr>
        <w:t>GRANT</w:t>
      </w:r>
      <w:r>
        <w:rPr>
          <w:rFonts w:ascii="Courier New" w:hAnsi="Courier New" w:cs="Courier New"/>
        </w:rPr>
        <w:t xml:space="preserve"> </w:t>
      </w:r>
      <w:r>
        <w:rPr>
          <w:rFonts w:ascii="Courier New" w:hAnsi="Courier New" w:cs="Courier New"/>
          <w:color w:val="0000FF"/>
        </w:rPr>
        <w:t>SELECT</w:t>
      </w:r>
      <w:r>
        <w:rPr>
          <w:rFonts w:ascii="Courier New" w:hAnsi="Courier New" w:cs="Courier New"/>
        </w:rPr>
        <w:t xml:space="preserve"> </w:t>
      </w:r>
      <w:r>
        <w:rPr>
          <w:rFonts w:ascii="Courier New" w:hAnsi="Courier New" w:cs="Courier New"/>
          <w:color w:val="0000FF"/>
        </w:rPr>
        <w:t>ON</w:t>
      </w:r>
      <w:r>
        <w:rPr>
          <w:rFonts w:ascii="Courier New" w:hAnsi="Courier New" w:cs="Courier New"/>
        </w:rPr>
        <w:t xml:space="preserve"> </w:t>
      </w:r>
      <w:proofErr w:type="spellStart"/>
      <w:r>
        <w:rPr>
          <w:rFonts w:ascii="Courier New" w:hAnsi="Courier New" w:cs="Courier New"/>
        </w:rPr>
        <w:t>Deployment_OS_vw</w:t>
      </w:r>
      <w:proofErr w:type="spellEnd"/>
      <w:r>
        <w:rPr>
          <w:rFonts w:ascii="Courier New" w:hAnsi="Courier New" w:cs="Courier New"/>
        </w:rPr>
        <w:t xml:space="preserve"> </w:t>
      </w:r>
      <w:r>
        <w:rPr>
          <w:rFonts w:ascii="Courier New" w:hAnsi="Courier New" w:cs="Courier New"/>
          <w:color w:val="0000FF"/>
        </w:rPr>
        <w:t>to</w:t>
      </w:r>
      <w:r>
        <w:rPr>
          <w:rFonts w:ascii="Courier New" w:hAnsi="Courier New" w:cs="Courier New"/>
        </w:rPr>
        <w:t xml:space="preserve"> guest</w:t>
      </w:r>
    </w:p>
    <w:p w14:paraId="7EB59AF0" w14:textId="76E9BAA0" w:rsidR="00900A16" w:rsidRPr="004C6043" w:rsidRDefault="00900A16" w:rsidP="00900A16">
      <w:pPr>
        <w:pStyle w:val="NoteTitle"/>
      </w:pPr>
      <w:r w:rsidRPr="004C6043">
        <w:t>When using reports</w:t>
      </w:r>
      <w:r w:rsidR="00CA15E7">
        <w:t>,</w:t>
      </w:r>
      <w:r w:rsidRPr="004C6043">
        <w:t xml:space="preserve"> you receive an error ‘</w:t>
      </w:r>
      <w:r>
        <w:t>[ServerName] is not a valid login or you do not have permissions</w:t>
      </w:r>
      <w:r w:rsidRPr="004C6043">
        <w:t>’</w:t>
      </w:r>
    </w:p>
    <w:p w14:paraId="1805D324" w14:textId="3B536ED5" w:rsidR="00900A16" w:rsidRPr="00A17008" w:rsidRDefault="00900A16" w:rsidP="00900A16">
      <w:pPr>
        <w:rPr>
          <w:rFonts w:cstheme="minorHAnsi"/>
        </w:rPr>
      </w:pPr>
      <w:r>
        <w:rPr>
          <w:rFonts w:asciiTheme="majorHAnsi" w:hAnsiTheme="majorHAnsi"/>
        </w:rPr>
        <w:t xml:space="preserve">SYMPTOM     When the SMS Provider is hosted </w:t>
      </w:r>
      <w:r w:rsidR="00F92FF0">
        <w:rPr>
          <w:rFonts w:asciiTheme="majorHAnsi" w:hAnsiTheme="majorHAnsi"/>
        </w:rPr>
        <w:t xml:space="preserve">remotely and not </w:t>
      </w:r>
      <w:r>
        <w:rPr>
          <w:rFonts w:asciiTheme="majorHAnsi" w:hAnsiTheme="majorHAnsi"/>
        </w:rPr>
        <w:t xml:space="preserve">on </w:t>
      </w:r>
      <w:r w:rsidR="00F92FF0">
        <w:rPr>
          <w:rFonts w:asciiTheme="majorHAnsi" w:hAnsiTheme="majorHAnsi"/>
        </w:rPr>
        <w:t xml:space="preserve">the </w:t>
      </w:r>
      <w:r>
        <w:rPr>
          <w:rFonts w:asciiTheme="majorHAnsi" w:hAnsiTheme="majorHAnsi"/>
        </w:rPr>
        <w:t xml:space="preserve">site server </w:t>
      </w:r>
      <w:r w:rsidR="00CA15E7">
        <w:rPr>
          <w:rFonts w:asciiTheme="majorHAnsi" w:hAnsiTheme="majorHAnsi"/>
        </w:rPr>
        <w:t xml:space="preserve">on which </w:t>
      </w:r>
      <w:r>
        <w:rPr>
          <w:rFonts w:asciiTheme="majorHAnsi" w:hAnsiTheme="majorHAnsi"/>
        </w:rPr>
        <w:t xml:space="preserve">you are installing the Configuration Manager ACT Connector </w:t>
      </w:r>
      <w:r w:rsidR="00CA15E7">
        <w:rPr>
          <w:rFonts w:asciiTheme="majorHAnsi" w:hAnsiTheme="majorHAnsi"/>
        </w:rPr>
        <w:t xml:space="preserve">and </w:t>
      </w:r>
      <w:r>
        <w:rPr>
          <w:rFonts w:asciiTheme="majorHAnsi" w:hAnsiTheme="majorHAnsi"/>
        </w:rPr>
        <w:t xml:space="preserve">you attempt to configure </w:t>
      </w:r>
      <w:r w:rsidR="00CA15E7">
        <w:rPr>
          <w:rFonts w:asciiTheme="majorHAnsi" w:hAnsiTheme="majorHAnsi"/>
        </w:rPr>
        <w:t xml:space="preserve">the </w:t>
      </w:r>
      <w:r>
        <w:rPr>
          <w:rFonts w:asciiTheme="majorHAnsi" w:hAnsiTheme="majorHAnsi"/>
        </w:rPr>
        <w:t>ACT Server</w:t>
      </w:r>
      <w:r w:rsidR="00CA15E7">
        <w:rPr>
          <w:rFonts w:asciiTheme="majorHAnsi" w:hAnsiTheme="majorHAnsi"/>
        </w:rPr>
        <w:t>,</w:t>
      </w:r>
      <w:r>
        <w:rPr>
          <w:rFonts w:asciiTheme="majorHAnsi" w:hAnsiTheme="majorHAnsi"/>
        </w:rPr>
        <w:t xml:space="preserve"> </w:t>
      </w:r>
      <w:r>
        <w:rPr>
          <w:rFonts w:cstheme="minorHAnsi"/>
        </w:rPr>
        <w:t>you receive an error like</w:t>
      </w:r>
      <w:r w:rsidRPr="00A17008">
        <w:rPr>
          <w:rFonts w:cstheme="minorHAnsi"/>
        </w:rPr>
        <w:t>:</w:t>
      </w:r>
    </w:p>
    <w:p w14:paraId="3281B990" w14:textId="20AF05D8" w:rsidR="00900A16" w:rsidRPr="00A17008" w:rsidRDefault="001127DC" w:rsidP="00900A16">
      <w:pPr>
        <w:pStyle w:val="Details"/>
        <w:rPr>
          <w:rFonts w:asciiTheme="minorHAnsi" w:hAnsiTheme="minorHAnsi" w:cstheme="minorHAnsi"/>
        </w:rPr>
      </w:pPr>
      <w:r>
        <w:rPr>
          <w:rFonts w:asciiTheme="minorHAnsi" w:hAnsiTheme="minorHAnsi" w:cstheme="minorHAnsi"/>
        </w:rPr>
        <w:t>Create Linked Server</w:t>
      </w:r>
    </w:p>
    <w:p w14:paraId="35B8869B" w14:textId="2259008D" w:rsidR="00900A16" w:rsidRPr="00A17008" w:rsidRDefault="001127DC" w:rsidP="00900A16">
      <w:pPr>
        <w:pStyle w:val="Details"/>
        <w:rPr>
          <w:rFonts w:asciiTheme="minorHAnsi" w:hAnsiTheme="minorHAnsi" w:cstheme="minorHAnsi"/>
          <w:b w:val="0"/>
        </w:rPr>
      </w:pPr>
      <w:proofErr w:type="spellStart"/>
      <w:r>
        <w:rPr>
          <w:rFonts w:asciiTheme="minorHAnsi" w:hAnsiTheme="minorHAnsi" w:cstheme="minorHAnsi"/>
          <w:b w:val="0"/>
        </w:rPr>
        <w:t>System.Data.SqlClient.SqlException</w:t>
      </w:r>
      <w:proofErr w:type="spellEnd"/>
      <w:r>
        <w:rPr>
          <w:rFonts w:asciiTheme="minorHAnsi" w:hAnsiTheme="minorHAnsi" w:cstheme="minorHAnsi"/>
          <w:b w:val="0"/>
        </w:rPr>
        <w:t>: The OLE DB Provider [SQLSERVER] for linked server [ACTSERVER] does not contain the table [ACTDB].</w:t>
      </w:r>
      <w:proofErr w:type="spellStart"/>
      <w:r>
        <w:rPr>
          <w:rFonts w:asciiTheme="minorHAnsi" w:hAnsiTheme="minorHAnsi" w:cstheme="minorHAnsi"/>
          <w:b w:val="0"/>
        </w:rPr>
        <w:t>dbo.Deployment_OS_View</w:t>
      </w:r>
      <w:proofErr w:type="spellEnd"/>
      <w:r>
        <w:rPr>
          <w:rFonts w:asciiTheme="minorHAnsi" w:hAnsiTheme="minorHAnsi" w:cstheme="minorHAnsi"/>
          <w:b w:val="0"/>
        </w:rPr>
        <w:t>.  The table either does not exist or the current user dos not have permissions on that table.</w:t>
      </w:r>
    </w:p>
    <w:p w14:paraId="3FDE890E" w14:textId="6A25D12D" w:rsidR="00900A16" w:rsidRPr="00A17008" w:rsidRDefault="00900A16" w:rsidP="00900A16">
      <w:pPr>
        <w:rPr>
          <w:rFonts w:cstheme="minorHAnsi"/>
        </w:rPr>
      </w:pPr>
      <w:r w:rsidRPr="008A0B1F">
        <w:rPr>
          <w:rFonts w:asciiTheme="majorHAnsi" w:hAnsiTheme="majorHAnsi"/>
        </w:rPr>
        <w:t>WORKAROUND</w:t>
      </w:r>
      <w:r w:rsidRPr="00A17008">
        <w:rPr>
          <w:rFonts w:cstheme="minorHAnsi"/>
        </w:rPr>
        <w:t xml:space="preserve">     </w:t>
      </w:r>
      <w:r w:rsidR="00B75130">
        <w:rPr>
          <w:rFonts w:cstheme="minorHAnsi"/>
        </w:rPr>
        <w:t>Move the SMS Provider to the Site Server with the ACT Connector installation or g</w:t>
      </w:r>
      <w:r w:rsidRPr="00A17008">
        <w:rPr>
          <w:rFonts w:cstheme="minorHAnsi"/>
        </w:rPr>
        <w:t xml:space="preserve">rant the </w:t>
      </w:r>
      <w:r>
        <w:rPr>
          <w:rFonts w:cstheme="minorHAnsi"/>
        </w:rPr>
        <w:t>anonymous login</w:t>
      </w:r>
      <w:r w:rsidRPr="00A17008">
        <w:rPr>
          <w:rFonts w:cstheme="minorHAnsi"/>
        </w:rPr>
        <w:t xml:space="preserve"> account read permissions to the </w:t>
      </w:r>
      <w:r w:rsidR="00B75130">
        <w:rPr>
          <w:rFonts w:cstheme="minorHAnsi"/>
        </w:rPr>
        <w:t xml:space="preserve">required </w:t>
      </w:r>
      <w:r w:rsidRPr="00A17008">
        <w:rPr>
          <w:rFonts w:cstheme="minorHAnsi"/>
        </w:rPr>
        <w:t>views:</w:t>
      </w:r>
    </w:p>
    <w:p w14:paraId="573CA8A3" w14:textId="77777777" w:rsidR="00900A16" w:rsidRDefault="00900A16" w:rsidP="00900A16">
      <w:pPr>
        <w:pStyle w:val="ListParagraph"/>
        <w:numPr>
          <w:ilvl w:val="0"/>
          <w:numId w:val="5"/>
        </w:numPr>
        <w:rPr>
          <w:rFonts w:cstheme="minorHAnsi"/>
        </w:rPr>
      </w:pPr>
      <w:r w:rsidRPr="00A17008">
        <w:rPr>
          <w:rFonts w:cstheme="minorHAnsi"/>
        </w:rPr>
        <w:t>Launch</w:t>
      </w:r>
      <w:r>
        <w:rPr>
          <w:rFonts w:cstheme="minorHAnsi"/>
        </w:rPr>
        <w:t xml:space="preserve"> SQL Studio Manager</w:t>
      </w:r>
    </w:p>
    <w:p w14:paraId="4D1E6B27" w14:textId="77777777" w:rsidR="00900A16" w:rsidRDefault="00900A16" w:rsidP="00900A16">
      <w:pPr>
        <w:pStyle w:val="ListParagraph"/>
        <w:numPr>
          <w:ilvl w:val="0"/>
          <w:numId w:val="5"/>
        </w:numPr>
        <w:rPr>
          <w:rFonts w:cstheme="minorHAnsi"/>
        </w:rPr>
      </w:pPr>
      <w:r>
        <w:rPr>
          <w:rFonts w:cstheme="minorHAnsi"/>
        </w:rPr>
        <w:t xml:space="preserve">Connect to the server hosting the ACT Database </w:t>
      </w:r>
    </w:p>
    <w:p w14:paraId="23018D43" w14:textId="2C6218BD" w:rsidR="00900A16" w:rsidRDefault="00900A16" w:rsidP="00900A16">
      <w:pPr>
        <w:pStyle w:val="ListParagraph"/>
        <w:numPr>
          <w:ilvl w:val="0"/>
          <w:numId w:val="5"/>
        </w:numPr>
        <w:rPr>
          <w:rFonts w:cstheme="minorHAnsi"/>
        </w:rPr>
      </w:pPr>
      <w:r>
        <w:rPr>
          <w:rFonts w:cstheme="minorHAnsi"/>
        </w:rPr>
        <w:t xml:space="preserve">Run this </w:t>
      </w:r>
      <w:r w:rsidR="00A015B1">
        <w:rPr>
          <w:rFonts w:cstheme="minorHAnsi"/>
        </w:rPr>
        <w:t xml:space="preserve">SQL </w:t>
      </w:r>
      <w:r w:rsidR="00AF63FF">
        <w:rPr>
          <w:rFonts w:cstheme="minorHAnsi"/>
        </w:rPr>
        <w:t>statement</w:t>
      </w:r>
      <w:r>
        <w:rPr>
          <w:rFonts w:cstheme="minorHAnsi"/>
        </w:rPr>
        <w:t xml:space="preserve"> using the ACT database:</w:t>
      </w:r>
    </w:p>
    <w:p w14:paraId="281A6CD6" w14:textId="77777777" w:rsidR="00AF63FF" w:rsidRPr="00A17008" w:rsidRDefault="00AF63FF" w:rsidP="00AF63FF">
      <w:pPr>
        <w:pStyle w:val="ListParagraph"/>
        <w:rPr>
          <w:rFonts w:cstheme="minorHAnsi"/>
        </w:rPr>
      </w:pPr>
    </w:p>
    <w:p w14:paraId="3A7868C6" w14:textId="32C3CB00" w:rsidR="00AF63FF" w:rsidRPr="00AF63FF" w:rsidRDefault="00AF63FF" w:rsidP="00AF63FF">
      <w:pPr>
        <w:pStyle w:val="ListParagraph"/>
        <w:autoSpaceDE w:val="0"/>
        <w:autoSpaceDN w:val="0"/>
        <w:rPr>
          <w:rFonts w:ascii="Courier New" w:hAnsi="Courier New" w:cs="Courier New"/>
        </w:rPr>
      </w:pPr>
      <w:r>
        <w:rPr>
          <w:rFonts w:ascii="Courier New" w:hAnsi="Courier New" w:cs="Courier New"/>
          <w:color w:val="0000FF"/>
        </w:rPr>
        <w:t>USE</w:t>
      </w:r>
      <w:r w:rsidRPr="00AF63FF">
        <w:rPr>
          <w:rFonts w:ascii="Courier New" w:hAnsi="Courier New" w:cs="Courier New"/>
        </w:rPr>
        <w:t xml:space="preserve"> ACTDB</w:t>
      </w:r>
    </w:p>
    <w:p w14:paraId="385851BE" w14:textId="0A0D304B" w:rsidR="00AF63FF" w:rsidRPr="00AF63FF" w:rsidRDefault="00AF63FF" w:rsidP="00AF63FF">
      <w:pPr>
        <w:pStyle w:val="ListParagraph"/>
        <w:rPr>
          <w:rFonts w:ascii="Courier New" w:hAnsi="Courier New" w:cs="Courier New"/>
        </w:rPr>
      </w:pPr>
      <w:r>
        <w:rPr>
          <w:rFonts w:ascii="Courier New" w:hAnsi="Courier New" w:cs="Courier New"/>
          <w:color w:val="0000FF"/>
        </w:rPr>
        <w:t>GRANT SELECT ON</w:t>
      </w:r>
      <w:r w:rsidRPr="00AF63FF">
        <w:rPr>
          <w:rFonts w:ascii="Courier New" w:hAnsi="Courier New" w:cs="Courier New"/>
        </w:rPr>
        <w:t xml:space="preserve"> </w:t>
      </w:r>
      <w:proofErr w:type="spellStart"/>
      <w:r w:rsidRPr="00AF63FF">
        <w:rPr>
          <w:rFonts w:ascii="Courier New" w:hAnsi="Courier New" w:cs="Courier New"/>
        </w:rPr>
        <w:t>Deployment_OS_vw</w:t>
      </w:r>
      <w:proofErr w:type="spellEnd"/>
      <w:r w:rsidRPr="00AF63FF">
        <w:rPr>
          <w:rFonts w:ascii="Courier New" w:hAnsi="Courier New" w:cs="Courier New"/>
        </w:rPr>
        <w:t xml:space="preserve"> </w:t>
      </w:r>
      <w:r>
        <w:rPr>
          <w:rFonts w:ascii="Courier New" w:hAnsi="Courier New" w:cs="Courier New"/>
          <w:color w:val="0000FF"/>
        </w:rPr>
        <w:t>TO</w:t>
      </w:r>
      <w:r w:rsidRPr="00AF63FF">
        <w:rPr>
          <w:rFonts w:ascii="Courier New" w:hAnsi="Courier New" w:cs="Courier New"/>
        </w:rPr>
        <w:t xml:space="preserve"> [NT AUTHORITY\ANONYMOUS LOGON]</w:t>
      </w:r>
    </w:p>
    <w:p w14:paraId="40C849B8" w14:textId="54F7DAFB" w:rsidR="00900A16" w:rsidRDefault="00900A16" w:rsidP="00900A16">
      <w:pPr>
        <w:spacing w:before="0" w:after="0"/>
        <w:ind w:left="720"/>
        <w:rPr>
          <w:rFonts w:ascii="Courier New" w:hAnsi="Courier New" w:cs="Courier New"/>
        </w:rPr>
      </w:pPr>
    </w:p>
    <w:p w14:paraId="62415062" w14:textId="77777777" w:rsidR="00900A16" w:rsidRDefault="00900A16" w:rsidP="00211281">
      <w:pPr>
        <w:spacing w:before="0" w:after="0"/>
        <w:ind w:left="720"/>
        <w:rPr>
          <w:rFonts w:ascii="Courier New" w:hAnsi="Courier New" w:cs="Courier New"/>
        </w:rPr>
      </w:pPr>
    </w:p>
    <w:p w14:paraId="51CDEA12" w14:textId="77777777" w:rsidR="00211281" w:rsidRDefault="00211281" w:rsidP="00A17008">
      <w:pPr>
        <w:spacing w:before="0" w:after="0"/>
        <w:ind w:left="720"/>
        <w:rPr>
          <w:rFonts w:ascii="Courier New" w:hAnsi="Courier New" w:cs="Courier New"/>
        </w:rPr>
      </w:pPr>
    </w:p>
    <w:p w14:paraId="7CF08DF2" w14:textId="27546A68" w:rsidR="00D8116A" w:rsidRPr="004C6043" w:rsidRDefault="00D8116A" w:rsidP="00D8116A">
      <w:pPr>
        <w:pStyle w:val="NoteTitle"/>
      </w:pPr>
      <w:r>
        <w:t>International Characters Are Not Display Correctly for ACT Applications</w:t>
      </w:r>
    </w:p>
    <w:p w14:paraId="1BDA3158" w14:textId="44FFD3CC" w:rsidR="00D8116A" w:rsidRPr="00A17008" w:rsidRDefault="00D8116A" w:rsidP="00D8116A">
      <w:pPr>
        <w:rPr>
          <w:rFonts w:cstheme="minorHAnsi"/>
        </w:rPr>
      </w:pPr>
      <w:r>
        <w:rPr>
          <w:rFonts w:asciiTheme="majorHAnsi" w:hAnsiTheme="majorHAnsi"/>
        </w:rPr>
        <w:t xml:space="preserve">SYMPTOM     </w:t>
      </w:r>
      <w:r>
        <w:rPr>
          <w:rFonts w:cstheme="minorHAnsi"/>
        </w:rPr>
        <w:t>When using the Configuration Manager 2007 ACT Connector to report on ACT application status</w:t>
      </w:r>
      <w:r w:rsidR="00CA15E7">
        <w:rPr>
          <w:rFonts w:cstheme="minorHAnsi"/>
        </w:rPr>
        <w:t>,</w:t>
      </w:r>
      <w:r>
        <w:rPr>
          <w:rFonts w:cstheme="minorHAnsi"/>
        </w:rPr>
        <w:t xml:space="preserve"> international characters may not display correctly.  ACT does not support international characters</w:t>
      </w:r>
      <w:r w:rsidR="00CA15E7">
        <w:rPr>
          <w:rFonts w:cstheme="minorHAnsi"/>
        </w:rPr>
        <w:t>.</w:t>
      </w:r>
      <w:r>
        <w:rPr>
          <w:rFonts w:cstheme="minorHAnsi"/>
        </w:rPr>
        <w:t xml:space="preserve"> </w:t>
      </w:r>
      <w:r w:rsidR="00CA15E7">
        <w:rPr>
          <w:rFonts w:cstheme="minorHAnsi"/>
        </w:rPr>
        <w:t xml:space="preserve"> </w:t>
      </w:r>
      <w:r w:rsidR="00433CF5">
        <w:rPr>
          <w:rFonts w:cstheme="minorHAnsi"/>
        </w:rPr>
        <w:t xml:space="preserve"> Words</w:t>
      </w:r>
      <w:r>
        <w:rPr>
          <w:rFonts w:cstheme="minorHAnsi"/>
        </w:rPr>
        <w:t xml:space="preserve"> </w:t>
      </w:r>
      <w:r w:rsidR="00433CF5">
        <w:rPr>
          <w:rFonts w:cstheme="minorHAnsi"/>
        </w:rPr>
        <w:t xml:space="preserve">such as </w:t>
      </w:r>
      <w:r>
        <w:rPr>
          <w:rFonts w:cstheme="minorHAnsi"/>
        </w:rPr>
        <w:t>applications name</w:t>
      </w:r>
      <w:r w:rsidR="00433CF5">
        <w:rPr>
          <w:rFonts w:cstheme="minorHAnsi"/>
        </w:rPr>
        <w:t>s</w:t>
      </w:r>
      <w:r>
        <w:rPr>
          <w:rFonts w:cstheme="minorHAnsi"/>
        </w:rPr>
        <w:t xml:space="preserve"> or vendor</w:t>
      </w:r>
      <w:r w:rsidR="00433CF5">
        <w:rPr>
          <w:rFonts w:cstheme="minorHAnsi"/>
        </w:rPr>
        <w:t xml:space="preserve"> names</w:t>
      </w:r>
      <w:r>
        <w:rPr>
          <w:rFonts w:cstheme="minorHAnsi"/>
        </w:rPr>
        <w:t xml:space="preserve"> may be stored inconsistently as DBCS or UNICODE. </w:t>
      </w:r>
      <w:bookmarkStart w:id="0" w:name="_GoBack"/>
      <w:bookmarkEnd w:id="0"/>
    </w:p>
    <w:p w14:paraId="0445984E" w14:textId="181F24BF" w:rsidR="00D8116A" w:rsidRDefault="00D8116A" w:rsidP="00D8116A">
      <w:pPr>
        <w:rPr>
          <w:rFonts w:cstheme="minorHAnsi"/>
        </w:rPr>
      </w:pPr>
      <w:r w:rsidRPr="008A0B1F">
        <w:rPr>
          <w:rFonts w:asciiTheme="majorHAnsi" w:hAnsiTheme="majorHAnsi"/>
        </w:rPr>
        <w:t>WORKAROUND</w:t>
      </w:r>
      <w:r w:rsidRPr="00A17008">
        <w:rPr>
          <w:rFonts w:cstheme="minorHAnsi"/>
        </w:rPr>
        <w:t xml:space="preserve">     </w:t>
      </w:r>
      <w:r>
        <w:rPr>
          <w:rFonts w:cstheme="minorHAnsi"/>
        </w:rPr>
        <w:t>You may be able to view the international characters in web reports by right clicking on Internet Explorer</w:t>
      </w:r>
      <w:r w:rsidR="00433CF5">
        <w:rPr>
          <w:rFonts w:cstheme="minorHAnsi"/>
        </w:rPr>
        <w:t xml:space="preserve">, navigating to </w:t>
      </w:r>
      <w:r>
        <w:rPr>
          <w:rFonts w:cstheme="minorHAnsi"/>
        </w:rPr>
        <w:t>Encoding</w:t>
      </w:r>
      <w:r w:rsidR="00433CF5">
        <w:rPr>
          <w:rFonts w:cstheme="minorHAnsi"/>
        </w:rPr>
        <w:t>, and</w:t>
      </w:r>
      <w:r>
        <w:rPr>
          <w:rFonts w:cstheme="minorHAnsi"/>
        </w:rPr>
        <w:t xml:space="preserve"> then </w:t>
      </w:r>
      <w:r w:rsidR="00433CF5">
        <w:rPr>
          <w:rFonts w:cstheme="minorHAnsi"/>
        </w:rPr>
        <w:t xml:space="preserve">clicking </w:t>
      </w:r>
      <w:r>
        <w:rPr>
          <w:rFonts w:cstheme="minorHAnsi"/>
        </w:rPr>
        <w:t xml:space="preserve">Unicode or the </w:t>
      </w:r>
      <w:r w:rsidR="00433CF5">
        <w:rPr>
          <w:rFonts w:cstheme="minorHAnsi"/>
        </w:rPr>
        <w:t xml:space="preserve">correct </w:t>
      </w:r>
      <w:r>
        <w:rPr>
          <w:rFonts w:cstheme="minorHAnsi"/>
        </w:rPr>
        <w:t>encoding format.</w:t>
      </w:r>
      <w:r w:rsidR="001A0EAA">
        <w:rPr>
          <w:rFonts w:cstheme="minorHAnsi"/>
        </w:rPr>
        <w:t xml:space="preserve"> For some international characters, you</w:t>
      </w:r>
      <w:r w:rsidR="00433CF5">
        <w:rPr>
          <w:rFonts w:cstheme="minorHAnsi"/>
        </w:rPr>
        <w:t xml:space="preserve"> might </w:t>
      </w:r>
      <w:r w:rsidR="001A0EAA">
        <w:rPr>
          <w:rFonts w:cstheme="minorHAnsi"/>
        </w:rPr>
        <w:t xml:space="preserve">need to set system locale to the </w:t>
      </w:r>
      <w:r w:rsidR="00433CF5">
        <w:rPr>
          <w:rFonts w:cstheme="minorHAnsi"/>
        </w:rPr>
        <w:t xml:space="preserve">specific </w:t>
      </w:r>
      <w:r w:rsidR="001A0EAA">
        <w:rPr>
          <w:rFonts w:cstheme="minorHAnsi"/>
        </w:rPr>
        <w:t>international language.</w:t>
      </w:r>
    </w:p>
    <w:p w14:paraId="2D288761" w14:textId="338206C3" w:rsidR="00CE6906" w:rsidRDefault="00CE6906" w:rsidP="00D8116A">
      <w:pPr>
        <w:rPr>
          <w:rFonts w:eastAsia="SimSun" w:cstheme="minorHAnsi"/>
          <w:b/>
          <w:noProof/>
          <w:kern w:val="24"/>
          <w:sz w:val="28"/>
        </w:rPr>
      </w:pPr>
      <w:r w:rsidRPr="00CE6906">
        <w:rPr>
          <w:rFonts w:eastAsia="SimSun" w:cstheme="minorHAnsi"/>
          <w:b/>
          <w:noProof/>
          <w:kern w:val="24"/>
          <w:sz w:val="28"/>
        </w:rPr>
        <w:t>You get a primary key constraint violation when running “Device driver summary for a specific collection” report.</w:t>
      </w:r>
    </w:p>
    <w:p w14:paraId="2BA104A5" w14:textId="7DD174DF" w:rsidR="00CE6906" w:rsidRDefault="00CE6906" w:rsidP="00CE6906">
      <w:pPr>
        <w:rPr>
          <w:rFonts w:cstheme="minorHAnsi"/>
        </w:rPr>
      </w:pPr>
      <w:r>
        <w:rPr>
          <w:rFonts w:asciiTheme="majorHAnsi" w:hAnsiTheme="majorHAnsi"/>
        </w:rPr>
        <w:t xml:space="preserve">SYMPTOM     </w:t>
      </w:r>
      <w:r>
        <w:rPr>
          <w:rFonts w:cstheme="minorHAnsi"/>
        </w:rPr>
        <w:t>When running the report “</w:t>
      </w:r>
      <w:r w:rsidRPr="00CE6906">
        <w:rPr>
          <w:rFonts w:cstheme="minorHAnsi"/>
        </w:rPr>
        <w:t>Device driver summary for a specific collection</w:t>
      </w:r>
      <w:r>
        <w:rPr>
          <w:rFonts w:cstheme="minorHAnsi"/>
        </w:rPr>
        <w:t xml:space="preserve">”, you get </w:t>
      </w:r>
      <w:r w:rsidR="009E1BD7">
        <w:rPr>
          <w:rFonts w:cstheme="minorHAnsi"/>
        </w:rPr>
        <w:t>an</w:t>
      </w:r>
      <w:r>
        <w:rPr>
          <w:rFonts w:cstheme="minorHAnsi"/>
        </w:rPr>
        <w:t xml:space="preserve"> error</w:t>
      </w:r>
      <w:r w:rsidR="009E1BD7">
        <w:rPr>
          <w:rFonts w:cstheme="minorHAnsi"/>
        </w:rPr>
        <w:t xml:space="preserve">. This </w:t>
      </w:r>
      <w:r w:rsidR="00D56E6D">
        <w:rPr>
          <w:rFonts w:cstheme="minorHAnsi"/>
        </w:rPr>
        <w:t>may happen</w:t>
      </w:r>
      <w:r w:rsidR="009E1BD7">
        <w:rPr>
          <w:rFonts w:cstheme="minorHAnsi"/>
        </w:rPr>
        <w:t xml:space="preserve"> when the hardware ID of one or more clien</w:t>
      </w:r>
      <w:r w:rsidR="00D56E6D">
        <w:rPr>
          <w:rFonts w:cstheme="minorHAnsi"/>
        </w:rPr>
        <w:t>t devices is changed after a Device Driver Synchronization is performed</w:t>
      </w:r>
      <w:r w:rsidR="009E1BD7">
        <w:rPr>
          <w:rFonts w:cstheme="minorHAnsi"/>
        </w:rPr>
        <w:t>.</w:t>
      </w:r>
      <w:r w:rsidR="00022AEE">
        <w:rPr>
          <w:rFonts w:cstheme="minorHAnsi"/>
        </w:rPr>
        <w:t xml:space="preserve"> The error will read as follows: </w:t>
      </w:r>
    </w:p>
    <w:p w14:paraId="3F224EB2" w14:textId="77777777" w:rsidR="00CE6906" w:rsidRPr="00CE6906" w:rsidRDefault="00CE6906" w:rsidP="00CE6906">
      <w:pPr>
        <w:ind w:left="720"/>
        <w:rPr>
          <w:rFonts w:cstheme="minorHAnsi"/>
          <w:b/>
        </w:rPr>
      </w:pPr>
      <w:r w:rsidRPr="00CE6906">
        <w:rPr>
          <w:rFonts w:cstheme="minorHAnsi"/>
          <w:b/>
        </w:rPr>
        <w:t>An error occurred when the report was run. The details are as follows:</w:t>
      </w:r>
    </w:p>
    <w:p w14:paraId="2231E040" w14:textId="77777777" w:rsidR="00CE6906" w:rsidRDefault="00CE6906" w:rsidP="00CE6906">
      <w:pPr>
        <w:ind w:left="720"/>
        <w:rPr>
          <w:rFonts w:cstheme="minorHAnsi"/>
        </w:rPr>
      </w:pPr>
      <w:proofErr w:type="gramStart"/>
      <w:r w:rsidRPr="00CE6906">
        <w:rPr>
          <w:rFonts w:cstheme="minorHAnsi"/>
        </w:rPr>
        <w:t>Violation of PRIMARY KEY constraint 'PK__#DeviceS__770281A557404F6B'.</w:t>
      </w:r>
      <w:proofErr w:type="gramEnd"/>
      <w:r w:rsidRPr="00CE6906">
        <w:rPr>
          <w:rFonts w:cstheme="minorHAnsi"/>
        </w:rPr>
        <w:t xml:space="preserve"> Cannot insert duplicate key in object '</w:t>
      </w:r>
      <w:proofErr w:type="spellStart"/>
      <w:r w:rsidRPr="00CE6906">
        <w:rPr>
          <w:rFonts w:cstheme="minorHAnsi"/>
        </w:rPr>
        <w:t>dbo</w:t>
      </w:r>
      <w:proofErr w:type="spellEnd"/>
      <w:proofErr w:type="gramStart"/>
      <w:r w:rsidRPr="00CE6906">
        <w:rPr>
          <w:rFonts w:cstheme="minorHAnsi"/>
        </w:rPr>
        <w:t>.#</w:t>
      </w:r>
      <w:proofErr w:type="spellStart"/>
      <w:proofErr w:type="gramEnd"/>
      <w:r w:rsidRPr="00CE6906">
        <w:rPr>
          <w:rFonts w:cstheme="minorHAnsi"/>
        </w:rPr>
        <w:t>DeviceSummary</w:t>
      </w:r>
      <w:proofErr w:type="spellEnd"/>
      <w:r w:rsidRPr="00CE6906">
        <w:rPr>
          <w:rFonts w:cstheme="minorHAnsi"/>
        </w:rPr>
        <w:t>'.</w:t>
      </w:r>
    </w:p>
    <w:p w14:paraId="50B5255D" w14:textId="77777777" w:rsidR="009E1BD7" w:rsidRPr="009E1BD7" w:rsidRDefault="009E1BD7" w:rsidP="009E1BD7">
      <w:pPr>
        <w:pStyle w:val="Details"/>
        <w:rPr>
          <w:rFonts w:asciiTheme="minorHAnsi" w:hAnsiTheme="minorHAnsi" w:cstheme="minorHAnsi"/>
          <w:b w:val="0"/>
        </w:rPr>
      </w:pPr>
      <w:r w:rsidRPr="009E1BD7">
        <w:rPr>
          <w:rFonts w:asciiTheme="minorHAnsi" w:hAnsiTheme="minorHAnsi" w:cstheme="minorHAnsi"/>
        </w:rPr>
        <w:t>Error Number:</w:t>
      </w:r>
      <w:r w:rsidRPr="009E1BD7">
        <w:rPr>
          <w:rFonts w:asciiTheme="minorHAnsi" w:hAnsiTheme="minorHAnsi" w:cstheme="minorHAnsi"/>
        </w:rPr>
        <w:tab/>
      </w:r>
      <w:r w:rsidRPr="009E1BD7">
        <w:rPr>
          <w:rFonts w:asciiTheme="minorHAnsi" w:hAnsiTheme="minorHAnsi" w:cstheme="minorHAnsi"/>
          <w:b w:val="0"/>
        </w:rPr>
        <w:t>-2147217873</w:t>
      </w:r>
    </w:p>
    <w:p w14:paraId="389BDB12" w14:textId="67D77BCC" w:rsidR="009E1BD7" w:rsidRPr="009E1BD7" w:rsidRDefault="009E1BD7" w:rsidP="009E1BD7">
      <w:pPr>
        <w:pStyle w:val="Details"/>
        <w:rPr>
          <w:rFonts w:asciiTheme="minorHAnsi" w:hAnsiTheme="minorHAnsi" w:cstheme="minorHAnsi"/>
          <w:b w:val="0"/>
        </w:rPr>
      </w:pPr>
      <w:r w:rsidRPr="009E1BD7">
        <w:rPr>
          <w:rFonts w:asciiTheme="minorHAnsi" w:hAnsiTheme="minorHAnsi" w:cstheme="minorHAnsi"/>
        </w:rPr>
        <w:t>Source:</w:t>
      </w:r>
      <w:r w:rsidRPr="009E1BD7">
        <w:rPr>
          <w:rFonts w:asciiTheme="minorHAnsi" w:hAnsiTheme="minorHAnsi" w:cstheme="minorHAnsi"/>
          <w:b w:val="0"/>
        </w:rPr>
        <w:tab/>
        <w:t>Microsoft OLE DB Provider for SQL Server</w:t>
      </w:r>
    </w:p>
    <w:p w14:paraId="1A1298B0" w14:textId="4E300C2B" w:rsidR="009E1BD7" w:rsidRPr="009E1BD7" w:rsidRDefault="009E1BD7" w:rsidP="009E1BD7">
      <w:pPr>
        <w:pStyle w:val="Details"/>
        <w:rPr>
          <w:rFonts w:asciiTheme="minorHAnsi" w:hAnsiTheme="minorHAnsi" w:cstheme="minorHAnsi"/>
          <w:b w:val="0"/>
        </w:rPr>
      </w:pPr>
      <w:r w:rsidRPr="009E1BD7">
        <w:rPr>
          <w:rFonts w:asciiTheme="minorHAnsi" w:hAnsiTheme="minorHAnsi" w:cstheme="minorHAnsi"/>
        </w:rPr>
        <w:t>Native Error:</w:t>
      </w:r>
      <w:r w:rsidRPr="009E1BD7">
        <w:rPr>
          <w:rFonts w:asciiTheme="minorHAnsi" w:hAnsiTheme="minorHAnsi" w:cstheme="minorHAnsi"/>
          <w:b w:val="0"/>
        </w:rPr>
        <w:tab/>
        <w:t>2627</w:t>
      </w:r>
    </w:p>
    <w:p w14:paraId="2F5F8125" w14:textId="677D85C5" w:rsidR="00CE6906" w:rsidRDefault="00CE6906" w:rsidP="00D8116A">
      <w:pPr>
        <w:rPr>
          <w:rFonts w:eastAsia="SimSun" w:cstheme="minorHAnsi"/>
          <w:b/>
          <w:noProof/>
          <w:kern w:val="24"/>
          <w:sz w:val="28"/>
        </w:rPr>
      </w:pPr>
      <w:r w:rsidRPr="008A0B1F">
        <w:rPr>
          <w:rFonts w:asciiTheme="majorHAnsi" w:hAnsiTheme="majorHAnsi"/>
        </w:rPr>
        <w:t>WORKAROUND</w:t>
      </w:r>
      <w:r w:rsidRPr="00A17008">
        <w:rPr>
          <w:rFonts w:cstheme="minorHAnsi"/>
        </w:rPr>
        <w:t xml:space="preserve">     </w:t>
      </w:r>
      <w:r w:rsidR="00D56E6D">
        <w:rPr>
          <w:rFonts w:cstheme="minorHAnsi"/>
        </w:rPr>
        <w:t>To resolve this issue, r</w:t>
      </w:r>
      <w:r w:rsidR="00D56E6D" w:rsidRPr="00D56E6D">
        <w:rPr>
          <w:rFonts w:cstheme="minorHAnsi"/>
        </w:rPr>
        <w:t xml:space="preserve">un </w:t>
      </w:r>
      <w:r w:rsidR="00D56E6D">
        <w:rPr>
          <w:rFonts w:cstheme="minorHAnsi"/>
        </w:rPr>
        <w:t>D</w:t>
      </w:r>
      <w:r w:rsidR="00D56E6D" w:rsidRPr="00D56E6D">
        <w:rPr>
          <w:rFonts w:cstheme="minorHAnsi"/>
        </w:rPr>
        <w:t xml:space="preserve">evice </w:t>
      </w:r>
      <w:r w:rsidR="00D56E6D">
        <w:rPr>
          <w:rFonts w:cstheme="minorHAnsi"/>
        </w:rPr>
        <w:t>Driver S</w:t>
      </w:r>
      <w:r w:rsidR="00D56E6D" w:rsidRPr="00D56E6D">
        <w:rPr>
          <w:rFonts w:cstheme="minorHAnsi"/>
        </w:rPr>
        <w:t>ync</w:t>
      </w:r>
      <w:r w:rsidR="00D56E6D">
        <w:rPr>
          <w:rFonts w:cstheme="minorHAnsi"/>
        </w:rPr>
        <w:t>hronization</w:t>
      </w:r>
      <w:r w:rsidR="00D56E6D" w:rsidRPr="00D56E6D">
        <w:rPr>
          <w:rFonts w:cstheme="minorHAnsi"/>
        </w:rPr>
        <w:t xml:space="preserve"> again for the </w:t>
      </w:r>
      <w:r w:rsidR="00022AEE">
        <w:rPr>
          <w:rFonts w:cstheme="minorHAnsi"/>
        </w:rPr>
        <w:t>operating system</w:t>
      </w:r>
      <w:r w:rsidR="00D56E6D" w:rsidRPr="00D56E6D">
        <w:rPr>
          <w:rFonts w:cstheme="minorHAnsi"/>
        </w:rPr>
        <w:t xml:space="preserve"> you select</w:t>
      </w:r>
      <w:r w:rsidR="00D56E6D">
        <w:rPr>
          <w:rFonts w:cstheme="minorHAnsi"/>
        </w:rPr>
        <w:t xml:space="preserve"> when you run the report</w:t>
      </w:r>
      <w:r w:rsidR="00D56E6D" w:rsidRPr="00D56E6D">
        <w:rPr>
          <w:rFonts w:cstheme="minorHAnsi"/>
        </w:rPr>
        <w:t>.</w:t>
      </w:r>
      <w:r w:rsidR="00D56E6D" w:rsidRPr="00CE6906">
        <w:rPr>
          <w:rFonts w:eastAsia="SimSun" w:cstheme="minorHAnsi"/>
          <w:b/>
          <w:noProof/>
          <w:kern w:val="24"/>
          <w:sz w:val="28"/>
        </w:rPr>
        <w:t xml:space="preserve"> </w:t>
      </w:r>
    </w:p>
    <w:p w14:paraId="0E8CA436" w14:textId="410F139D" w:rsidR="002811A6" w:rsidRDefault="002811A6" w:rsidP="002811A6">
      <w:pPr>
        <w:rPr>
          <w:rFonts w:eastAsia="SimSun" w:cstheme="minorHAnsi"/>
          <w:b/>
          <w:noProof/>
          <w:kern w:val="24"/>
          <w:sz w:val="28"/>
        </w:rPr>
      </w:pPr>
      <w:r w:rsidRPr="00CE6906">
        <w:rPr>
          <w:rFonts w:eastAsia="SimSun" w:cstheme="minorHAnsi"/>
          <w:b/>
          <w:noProof/>
          <w:kern w:val="24"/>
          <w:sz w:val="28"/>
        </w:rPr>
        <w:t xml:space="preserve">You </w:t>
      </w:r>
      <w:r>
        <w:rPr>
          <w:rFonts w:eastAsia="SimSun" w:cstheme="minorHAnsi"/>
          <w:b/>
          <w:noProof/>
          <w:kern w:val="24"/>
          <w:sz w:val="28"/>
        </w:rPr>
        <w:t>have multiple entries for machines in the system requirements reports</w:t>
      </w:r>
      <w:r w:rsidRPr="00CE6906">
        <w:rPr>
          <w:rFonts w:eastAsia="SimSun" w:cstheme="minorHAnsi"/>
          <w:b/>
          <w:noProof/>
          <w:kern w:val="24"/>
          <w:sz w:val="28"/>
        </w:rPr>
        <w:t>.</w:t>
      </w:r>
    </w:p>
    <w:p w14:paraId="58BA4084" w14:textId="1476B7F4" w:rsidR="002811A6" w:rsidRPr="009E1BD7" w:rsidRDefault="002811A6" w:rsidP="002811A6">
      <w:pPr>
        <w:rPr>
          <w:rFonts w:cstheme="minorHAnsi"/>
          <w:b/>
        </w:rPr>
      </w:pPr>
      <w:r>
        <w:rPr>
          <w:rFonts w:asciiTheme="majorHAnsi" w:hAnsiTheme="majorHAnsi"/>
        </w:rPr>
        <w:t xml:space="preserve">SYMPTOM     </w:t>
      </w:r>
      <w:r>
        <w:rPr>
          <w:rFonts w:cstheme="minorHAnsi"/>
        </w:rPr>
        <w:t>When running the report “</w:t>
      </w:r>
      <w:r w:rsidRPr="002811A6">
        <w:rPr>
          <w:rFonts w:cstheme="minorHAnsi"/>
        </w:rPr>
        <w:t>System requirements for computers in a specific collection</w:t>
      </w:r>
      <w:r>
        <w:rPr>
          <w:rFonts w:cstheme="minorHAnsi"/>
        </w:rPr>
        <w:t xml:space="preserve">” you notice duplicate entries for the </w:t>
      </w:r>
      <w:r w:rsidR="00022AEE">
        <w:rPr>
          <w:rFonts w:cstheme="minorHAnsi"/>
        </w:rPr>
        <w:t>computer</w:t>
      </w:r>
      <w:r>
        <w:rPr>
          <w:rFonts w:cstheme="minorHAnsi"/>
        </w:rPr>
        <w:t xml:space="preserve">.  This </w:t>
      </w:r>
      <w:r w:rsidR="00022AEE">
        <w:rPr>
          <w:rFonts w:cstheme="minorHAnsi"/>
        </w:rPr>
        <w:t xml:space="preserve">might </w:t>
      </w:r>
      <w:r>
        <w:rPr>
          <w:rFonts w:cstheme="minorHAnsi"/>
        </w:rPr>
        <w:t>happen when there are obsolete records for computers</w:t>
      </w:r>
      <w:r w:rsidR="00022AEE">
        <w:rPr>
          <w:rFonts w:cstheme="minorHAnsi"/>
        </w:rPr>
        <w:t xml:space="preserve">.  This can </w:t>
      </w:r>
      <w:r>
        <w:rPr>
          <w:rFonts w:cstheme="minorHAnsi"/>
        </w:rPr>
        <w:t xml:space="preserve">result in </w:t>
      </w:r>
      <w:r w:rsidR="001127DC">
        <w:rPr>
          <w:rFonts w:cstheme="minorHAnsi"/>
        </w:rPr>
        <w:t xml:space="preserve">inaccurate data </w:t>
      </w:r>
      <w:r w:rsidR="00022AEE">
        <w:rPr>
          <w:rFonts w:cstheme="minorHAnsi"/>
        </w:rPr>
        <w:t>including</w:t>
      </w:r>
      <w:r w:rsidR="001127DC">
        <w:rPr>
          <w:rFonts w:cstheme="minorHAnsi"/>
        </w:rPr>
        <w:t xml:space="preserve"> </w:t>
      </w:r>
      <w:r w:rsidR="00022AEE">
        <w:rPr>
          <w:rFonts w:cstheme="minorHAnsi"/>
        </w:rPr>
        <w:t xml:space="preserve">computers </w:t>
      </w:r>
      <w:r>
        <w:rPr>
          <w:rFonts w:cstheme="minorHAnsi"/>
        </w:rPr>
        <w:t xml:space="preserve">being incorrectly reported as not meeting system requirements </w:t>
      </w:r>
    </w:p>
    <w:p w14:paraId="087BC04B" w14:textId="297BCDF4" w:rsidR="002811A6" w:rsidRDefault="002811A6" w:rsidP="00D8116A">
      <w:pPr>
        <w:rPr>
          <w:rFonts w:cstheme="minorHAnsi"/>
        </w:rPr>
      </w:pPr>
      <w:r w:rsidRPr="008A0B1F">
        <w:rPr>
          <w:rFonts w:asciiTheme="majorHAnsi" w:hAnsiTheme="majorHAnsi"/>
        </w:rPr>
        <w:t>WORKAROUND</w:t>
      </w:r>
      <w:r w:rsidRPr="00A17008">
        <w:rPr>
          <w:rFonts w:cstheme="minorHAnsi"/>
        </w:rPr>
        <w:t xml:space="preserve">     </w:t>
      </w:r>
      <w:r>
        <w:rPr>
          <w:rFonts w:cstheme="minorHAnsi"/>
        </w:rPr>
        <w:t>To resolve this issue, r</w:t>
      </w:r>
      <w:r w:rsidRPr="00D56E6D">
        <w:rPr>
          <w:rFonts w:cstheme="minorHAnsi"/>
        </w:rPr>
        <w:t xml:space="preserve">un </w:t>
      </w:r>
      <w:r>
        <w:rPr>
          <w:rFonts w:cstheme="minorHAnsi"/>
        </w:rPr>
        <w:t xml:space="preserve">the ‘Delete Obsolete Client Discovery Data’ to remove </w:t>
      </w:r>
      <w:r w:rsidR="001127DC">
        <w:rPr>
          <w:rFonts w:cstheme="minorHAnsi"/>
        </w:rPr>
        <w:t>obsolete client record</w:t>
      </w:r>
      <w:r w:rsidR="00022AEE">
        <w:rPr>
          <w:rFonts w:cstheme="minorHAnsi"/>
        </w:rPr>
        <w:t>s</w:t>
      </w:r>
      <w:r w:rsidR="001127DC">
        <w:rPr>
          <w:rFonts w:cstheme="minorHAnsi"/>
        </w:rPr>
        <w:t>.</w:t>
      </w:r>
    </w:p>
    <w:p w14:paraId="0D36136D" w14:textId="6B7E4DAA" w:rsidR="00093589" w:rsidRDefault="00093589" w:rsidP="00093589">
      <w:pPr>
        <w:rPr>
          <w:rFonts w:eastAsia="SimSun" w:cstheme="minorHAnsi"/>
          <w:b/>
          <w:noProof/>
          <w:kern w:val="24"/>
          <w:sz w:val="28"/>
        </w:rPr>
      </w:pPr>
      <w:r>
        <w:rPr>
          <w:rFonts w:eastAsia="SimSun" w:cstheme="minorHAnsi"/>
          <w:b/>
          <w:noProof/>
          <w:kern w:val="24"/>
          <w:sz w:val="28"/>
        </w:rPr>
        <w:t>Reports time out with HTTP 500 Error</w:t>
      </w:r>
    </w:p>
    <w:p w14:paraId="6E93E7D4" w14:textId="2E6CC878" w:rsidR="00093589" w:rsidRPr="009E1BD7" w:rsidRDefault="00093589" w:rsidP="00093589">
      <w:pPr>
        <w:rPr>
          <w:rFonts w:cstheme="minorHAnsi"/>
          <w:b/>
        </w:rPr>
      </w:pPr>
      <w:r>
        <w:rPr>
          <w:rFonts w:asciiTheme="majorHAnsi" w:hAnsiTheme="majorHAnsi"/>
        </w:rPr>
        <w:t xml:space="preserve">SYMPTOM     </w:t>
      </w:r>
      <w:r>
        <w:rPr>
          <w:rFonts w:cstheme="minorHAnsi"/>
        </w:rPr>
        <w:t>When running a web report for ACT Connector you receive an HTTP 500 Error.</w:t>
      </w:r>
    </w:p>
    <w:p w14:paraId="3B31A8CD" w14:textId="0D98D9F8" w:rsidR="00093589" w:rsidRDefault="00093589" w:rsidP="00093589">
      <w:pPr>
        <w:rPr>
          <w:rFonts w:cstheme="minorHAnsi"/>
        </w:rPr>
      </w:pPr>
      <w:r w:rsidRPr="008A0B1F">
        <w:rPr>
          <w:rFonts w:asciiTheme="majorHAnsi" w:hAnsiTheme="majorHAnsi"/>
        </w:rPr>
        <w:t>WORKAROUND</w:t>
      </w:r>
      <w:r w:rsidRPr="00A17008">
        <w:rPr>
          <w:rFonts w:cstheme="minorHAnsi"/>
        </w:rPr>
        <w:t xml:space="preserve">     </w:t>
      </w:r>
      <w:r>
        <w:rPr>
          <w:rFonts w:cstheme="minorHAnsi"/>
        </w:rPr>
        <w:t>To resolve this issue you may need to increase the IIS timeout as described</w:t>
      </w:r>
      <w:r w:rsidR="00C44E67">
        <w:rPr>
          <w:rFonts w:cstheme="minorHAnsi"/>
        </w:rPr>
        <w:t xml:space="preserve"> in</w:t>
      </w:r>
      <w:r>
        <w:rPr>
          <w:rFonts w:cstheme="minorHAnsi"/>
        </w:rPr>
        <w:t xml:space="preserve"> </w:t>
      </w:r>
      <w:hyperlink r:id="rId12" w:history="1">
        <w:r w:rsidRPr="0086292A">
          <w:rPr>
            <w:rStyle w:val="Hyperlink"/>
            <w:rFonts w:cstheme="minorHAnsi"/>
          </w:rPr>
          <w:t>http://support.microsoft.com/kb/268364</w:t>
        </w:r>
      </w:hyperlink>
      <w:r>
        <w:rPr>
          <w:rFonts w:cstheme="minorHAnsi"/>
        </w:rPr>
        <w:t xml:space="preserve"> and </w:t>
      </w:r>
      <w:r w:rsidR="00C44E67">
        <w:rPr>
          <w:rFonts w:cstheme="minorHAnsi"/>
        </w:rPr>
        <w:t xml:space="preserve">increase the </w:t>
      </w:r>
      <w:r>
        <w:rPr>
          <w:rFonts w:cstheme="minorHAnsi"/>
        </w:rPr>
        <w:t xml:space="preserve">IIS Buffer </w:t>
      </w:r>
      <w:r w:rsidR="00C44E67">
        <w:rPr>
          <w:rFonts w:cstheme="minorHAnsi"/>
        </w:rPr>
        <w:t xml:space="preserve">as described in </w:t>
      </w:r>
      <w:hyperlink r:id="rId13" w:history="1">
        <w:r w:rsidR="00C44E67" w:rsidRPr="0086292A">
          <w:rPr>
            <w:rStyle w:val="Hyperlink"/>
            <w:rFonts w:cstheme="minorHAnsi"/>
          </w:rPr>
          <w:t>http://support.microsoft.com/kb/925764</w:t>
        </w:r>
      </w:hyperlink>
      <w:r w:rsidR="00C44E67">
        <w:rPr>
          <w:rFonts w:cstheme="minorHAnsi"/>
        </w:rPr>
        <w:t xml:space="preserve">. </w:t>
      </w:r>
      <w:r w:rsidR="001127DC">
        <w:rPr>
          <w:rFonts w:cstheme="minorHAnsi"/>
        </w:rPr>
        <w:t>Please see the IIS.log to determine if you are experienc</w:t>
      </w:r>
      <w:r w:rsidR="00022AEE">
        <w:rPr>
          <w:rFonts w:cstheme="minorHAnsi"/>
        </w:rPr>
        <w:t>ing</w:t>
      </w:r>
      <w:r w:rsidR="001127DC">
        <w:rPr>
          <w:rFonts w:cstheme="minorHAnsi"/>
        </w:rPr>
        <w:t xml:space="preserve"> a timeout issue or reaching your buffer limit.</w:t>
      </w:r>
    </w:p>
    <w:p w14:paraId="1FF4CBAB" w14:textId="77777777" w:rsidR="00093589" w:rsidRPr="00CE6906" w:rsidRDefault="00093589" w:rsidP="00D8116A">
      <w:pPr>
        <w:rPr>
          <w:rFonts w:cstheme="minorHAnsi"/>
        </w:rPr>
      </w:pPr>
    </w:p>
    <w:p w14:paraId="268156C5" w14:textId="77777777" w:rsidR="0013066F" w:rsidRDefault="0013066F">
      <w:pPr>
        <w:spacing w:before="0" w:after="200"/>
        <w:rPr>
          <w:b/>
          <w:color w:val="1F497D" w:themeColor="text2"/>
          <w:sz w:val="32"/>
        </w:rPr>
      </w:pPr>
      <w:r>
        <w:br w:type="page"/>
      </w:r>
    </w:p>
    <w:p w14:paraId="38E51C62" w14:textId="292C6091" w:rsidR="004705AF" w:rsidRDefault="004705AF" w:rsidP="004C6043">
      <w:pPr>
        <w:pStyle w:val="Heading1"/>
      </w:pPr>
      <w:r>
        <w:t>Release Notes Copyright Information</w:t>
      </w:r>
    </w:p>
    <w:p w14:paraId="487EA7CE" w14:textId="77777777" w:rsidR="004705AF" w:rsidRPr="006C3F7E" w:rsidRDefault="004705AF" w:rsidP="004705AF">
      <w:pPr>
        <w:rPr>
          <w:sz w:val="17"/>
          <w:szCs w:val="17"/>
        </w:rPr>
      </w:pPr>
      <w:r w:rsidRPr="006C3F7E">
        <w:rPr>
          <w:sz w:val="17"/>
          <w:szCs w:val="17"/>
        </w:rPr>
        <w:t>Information in this document, including URL and other Internet Web site references, is subject to change without notice and is provided for informational purposes only. The entire risk of the use or results from the use of this document remains with the user, and Microsoft Corporation makes no warranties, either express or implied.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14:paraId="3DF85943" w14:textId="77777777" w:rsidR="004705AF" w:rsidRPr="006C3F7E" w:rsidRDefault="004705AF" w:rsidP="004705AF">
      <w:pPr>
        <w:rPr>
          <w:sz w:val="17"/>
          <w:szCs w:val="17"/>
        </w:rPr>
      </w:pPr>
      <w:r w:rsidRPr="006C3F7E">
        <w:rPr>
          <w:sz w:val="17"/>
          <w:szCs w:val="17"/>
        </w:rPr>
        <w:t xml:space="preserve">Microsoft may have patents, patent applications, trademarks, copyrights, or other intellectual property rights covering subject matter in this document. </w:t>
      </w:r>
      <w:proofErr w:type="gramStart"/>
      <w:r w:rsidRPr="006C3F7E">
        <w:rPr>
          <w:sz w:val="17"/>
          <w:szCs w:val="17"/>
        </w:rPr>
        <w:t>Except as expressly provided in any written license agreement from Microsoft, the furnishing of this document does not give you any license to these patents, trademarks, copyrights, or other intellectual property.</w:t>
      </w:r>
      <w:proofErr w:type="gramEnd"/>
    </w:p>
    <w:p w14:paraId="7B85277E" w14:textId="77777777" w:rsidR="004705AF" w:rsidRPr="006C3F7E" w:rsidRDefault="004705AF" w:rsidP="004705AF">
      <w:pPr>
        <w:rPr>
          <w:sz w:val="17"/>
          <w:szCs w:val="17"/>
        </w:rPr>
      </w:pPr>
      <w:r w:rsidRPr="006C3F7E">
        <w:rPr>
          <w:sz w:val="17"/>
          <w:szCs w:val="17"/>
        </w:rPr>
        <w:t>© 2009 Microsoft Corporation. All rights reserved.</w:t>
      </w:r>
    </w:p>
    <w:p w14:paraId="3E4909E7" w14:textId="2F48E5E2" w:rsidR="004705AF" w:rsidRPr="006C3F7E" w:rsidRDefault="004705AF" w:rsidP="004705AF">
      <w:pPr>
        <w:rPr>
          <w:sz w:val="17"/>
          <w:szCs w:val="17"/>
        </w:rPr>
      </w:pPr>
      <w:r w:rsidRPr="006C3F7E">
        <w:rPr>
          <w:sz w:val="17"/>
          <w:szCs w:val="17"/>
        </w:rPr>
        <w:t xml:space="preserve">Microsoft, SQL Server, Windows, </w:t>
      </w:r>
      <w:r w:rsidR="00CA557A" w:rsidRPr="006C3F7E">
        <w:rPr>
          <w:sz w:val="17"/>
          <w:szCs w:val="17"/>
        </w:rPr>
        <w:t xml:space="preserve">Windows XP, </w:t>
      </w:r>
      <w:r w:rsidRPr="006C3F7E">
        <w:rPr>
          <w:sz w:val="17"/>
          <w:szCs w:val="17"/>
        </w:rPr>
        <w:t>Windows Vista</w:t>
      </w:r>
      <w:r w:rsidR="00CA557A" w:rsidRPr="006C3F7E">
        <w:rPr>
          <w:sz w:val="17"/>
          <w:szCs w:val="17"/>
        </w:rPr>
        <w:t>, and Windows 7</w:t>
      </w:r>
      <w:r w:rsidRPr="006C3F7E">
        <w:rPr>
          <w:sz w:val="17"/>
          <w:szCs w:val="17"/>
        </w:rPr>
        <w:t xml:space="preserve"> are trademarks of the Microsoft group of companies. </w:t>
      </w:r>
    </w:p>
    <w:p w14:paraId="2FFEE05E" w14:textId="130DC9CC" w:rsidR="00570D31" w:rsidRPr="006C3F7E" w:rsidRDefault="004705AF" w:rsidP="004705AF">
      <w:pPr>
        <w:rPr>
          <w:sz w:val="17"/>
          <w:szCs w:val="17"/>
        </w:rPr>
      </w:pPr>
      <w:r w:rsidRPr="006C3F7E">
        <w:rPr>
          <w:sz w:val="17"/>
          <w:szCs w:val="17"/>
        </w:rPr>
        <w:t>All other trademarks are property of their respective owners.</w:t>
      </w:r>
    </w:p>
    <w:sectPr w:rsidR="00570D31" w:rsidRPr="006C3F7E" w:rsidSect="00FA68C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E7D70" w14:textId="77777777" w:rsidR="00B27674" w:rsidRDefault="00B27674" w:rsidP="00B27674">
      <w:pPr>
        <w:spacing w:before="0" w:after="0" w:line="240" w:lineRule="auto"/>
      </w:pPr>
      <w:r>
        <w:separator/>
      </w:r>
    </w:p>
  </w:endnote>
  <w:endnote w:type="continuationSeparator" w:id="0">
    <w:p w14:paraId="3FCB4171" w14:textId="77777777" w:rsidR="00B27674" w:rsidRDefault="00B27674" w:rsidP="00B276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2AF9B" w14:textId="77777777" w:rsidR="00B27674" w:rsidRDefault="00B27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62A66" w14:textId="77777777" w:rsidR="00B27674" w:rsidRDefault="00B27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88614" w14:textId="77777777" w:rsidR="00B27674" w:rsidRDefault="00B27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06720" w14:textId="77777777" w:rsidR="00B27674" w:rsidRDefault="00B27674" w:rsidP="00B27674">
      <w:pPr>
        <w:spacing w:before="0" w:after="0" w:line="240" w:lineRule="auto"/>
      </w:pPr>
      <w:r>
        <w:separator/>
      </w:r>
    </w:p>
  </w:footnote>
  <w:footnote w:type="continuationSeparator" w:id="0">
    <w:p w14:paraId="075BED86" w14:textId="77777777" w:rsidR="00B27674" w:rsidRDefault="00B27674" w:rsidP="00B2767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A5133" w14:textId="77777777" w:rsidR="00B27674" w:rsidRDefault="00B27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6A0D5" w14:textId="77777777" w:rsidR="00B27674" w:rsidRDefault="00B27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97EB" w14:textId="77777777" w:rsidR="00B27674" w:rsidRDefault="00B27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3A01"/>
    <w:multiLevelType w:val="hybridMultilevel"/>
    <w:tmpl w:val="D7A6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7609D"/>
    <w:multiLevelType w:val="hybridMultilevel"/>
    <w:tmpl w:val="445C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31415"/>
    <w:multiLevelType w:val="hybridMultilevel"/>
    <w:tmpl w:val="4E8C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C35DA"/>
    <w:multiLevelType w:val="hybridMultilevel"/>
    <w:tmpl w:val="50D0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AE3D20"/>
    <w:multiLevelType w:val="hybridMultilevel"/>
    <w:tmpl w:val="4E8C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C5"/>
    <w:rsid w:val="000146D8"/>
    <w:rsid w:val="00022AEE"/>
    <w:rsid w:val="00093589"/>
    <w:rsid w:val="000C56E3"/>
    <w:rsid w:val="000D28B4"/>
    <w:rsid w:val="000F523D"/>
    <w:rsid w:val="001127DC"/>
    <w:rsid w:val="001157E7"/>
    <w:rsid w:val="0013066F"/>
    <w:rsid w:val="00162C57"/>
    <w:rsid w:val="001A0EAA"/>
    <w:rsid w:val="00211281"/>
    <w:rsid w:val="00237C57"/>
    <w:rsid w:val="00247175"/>
    <w:rsid w:val="002811A6"/>
    <w:rsid w:val="00341038"/>
    <w:rsid w:val="00433CF5"/>
    <w:rsid w:val="004705AF"/>
    <w:rsid w:val="004B7080"/>
    <w:rsid w:val="004C6043"/>
    <w:rsid w:val="00500CA0"/>
    <w:rsid w:val="0053679A"/>
    <w:rsid w:val="00570D31"/>
    <w:rsid w:val="005B1ED5"/>
    <w:rsid w:val="005B359D"/>
    <w:rsid w:val="00693CB9"/>
    <w:rsid w:val="006C3F7E"/>
    <w:rsid w:val="006F2F14"/>
    <w:rsid w:val="00736BFE"/>
    <w:rsid w:val="00806A83"/>
    <w:rsid w:val="008239CF"/>
    <w:rsid w:val="008A0B1F"/>
    <w:rsid w:val="008B5DD3"/>
    <w:rsid w:val="00900A16"/>
    <w:rsid w:val="00973E2E"/>
    <w:rsid w:val="0098579D"/>
    <w:rsid w:val="009906B6"/>
    <w:rsid w:val="009E1BD7"/>
    <w:rsid w:val="00A015B1"/>
    <w:rsid w:val="00A17008"/>
    <w:rsid w:val="00A377E1"/>
    <w:rsid w:val="00A7174F"/>
    <w:rsid w:val="00A837FF"/>
    <w:rsid w:val="00AB3DBF"/>
    <w:rsid w:val="00AF63FF"/>
    <w:rsid w:val="00B27674"/>
    <w:rsid w:val="00B75130"/>
    <w:rsid w:val="00BC0825"/>
    <w:rsid w:val="00BD1447"/>
    <w:rsid w:val="00C1282F"/>
    <w:rsid w:val="00C26989"/>
    <w:rsid w:val="00C44E67"/>
    <w:rsid w:val="00C50A40"/>
    <w:rsid w:val="00CA15E7"/>
    <w:rsid w:val="00CA557A"/>
    <w:rsid w:val="00CC0009"/>
    <w:rsid w:val="00CE6906"/>
    <w:rsid w:val="00CF0C49"/>
    <w:rsid w:val="00D1462F"/>
    <w:rsid w:val="00D56E6D"/>
    <w:rsid w:val="00D65519"/>
    <w:rsid w:val="00D8116A"/>
    <w:rsid w:val="00D81858"/>
    <w:rsid w:val="00D86F21"/>
    <w:rsid w:val="00D93A9D"/>
    <w:rsid w:val="00DE3FBF"/>
    <w:rsid w:val="00E375FA"/>
    <w:rsid w:val="00E67FAC"/>
    <w:rsid w:val="00EC33A7"/>
    <w:rsid w:val="00EE4DA6"/>
    <w:rsid w:val="00F528F0"/>
    <w:rsid w:val="00F65A11"/>
    <w:rsid w:val="00F75C71"/>
    <w:rsid w:val="00F84962"/>
    <w:rsid w:val="00F92FF0"/>
    <w:rsid w:val="00FA68C5"/>
    <w:rsid w:val="00FA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31"/>
    <w:pPr>
      <w:spacing w:before="120" w:after="120"/>
    </w:pPr>
    <w:rPr>
      <w:sz w:val="20"/>
      <w:szCs w:val="20"/>
    </w:rPr>
  </w:style>
  <w:style w:type="paragraph" w:styleId="Heading1">
    <w:name w:val="heading 1"/>
    <w:next w:val="Normal"/>
    <w:link w:val="Heading1Char"/>
    <w:uiPriority w:val="9"/>
    <w:qFormat/>
    <w:rsid w:val="004C6043"/>
    <w:pPr>
      <w:spacing w:before="240" w:after="120"/>
      <w:outlineLvl w:val="0"/>
    </w:pPr>
    <w:rPr>
      <w:b/>
      <w:color w:val="1F497D" w:themeColor="text2"/>
      <w:sz w:val="32"/>
      <w:szCs w:val="20"/>
    </w:rPr>
  </w:style>
  <w:style w:type="paragraph" w:styleId="Heading2">
    <w:name w:val="heading 2"/>
    <w:basedOn w:val="Normal"/>
    <w:next w:val="Normal"/>
    <w:link w:val="Heading2Char"/>
    <w:uiPriority w:val="9"/>
    <w:unhideWhenUsed/>
    <w:qFormat/>
    <w:rsid w:val="00693CB9"/>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68C5"/>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44"/>
      <w:szCs w:val="52"/>
    </w:rPr>
  </w:style>
  <w:style w:type="character" w:customStyle="1" w:styleId="TitleChar">
    <w:name w:val="Title Char"/>
    <w:basedOn w:val="DefaultParagraphFont"/>
    <w:link w:val="Title"/>
    <w:uiPriority w:val="10"/>
    <w:rsid w:val="00FA68C5"/>
    <w:rPr>
      <w:rFonts w:asciiTheme="majorHAnsi" w:eastAsiaTheme="majorEastAsia" w:hAnsiTheme="majorHAnsi" w:cstheme="majorBidi"/>
      <w:color w:val="17375E" w:themeColor="text2" w:themeShade="BF"/>
      <w:spacing w:val="5"/>
      <w:kern w:val="28"/>
      <w:sz w:val="44"/>
      <w:szCs w:val="52"/>
    </w:rPr>
  </w:style>
  <w:style w:type="paragraph" w:styleId="NormalWeb">
    <w:name w:val="Normal (Web)"/>
    <w:basedOn w:val="Normal"/>
    <w:uiPriority w:val="99"/>
    <w:semiHidden/>
    <w:unhideWhenUsed/>
    <w:rsid w:val="00FA68C5"/>
    <w:pPr>
      <w:spacing w:after="225" w:line="240" w:lineRule="auto"/>
    </w:pPr>
    <w:rPr>
      <w:rFonts w:ascii="Times New Roman" w:eastAsiaTheme="minorEastAsia" w:hAnsi="Times New Roman" w:cs="Times New Roman"/>
      <w:sz w:val="24"/>
      <w:szCs w:val="24"/>
    </w:rPr>
  </w:style>
  <w:style w:type="character" w:styleId="BookTitle">
    <w:name w:val="Book Title"/>
    <w:basedOn w:val="DefaultParagraphFont"/>
    <w:uiPriority w:val="33"/>
    <w:qFormat/>
    <w:rsid w:val="00FA68C5"/>
    <w:rPr>
      <w:b/>
      <w:bCs/>
      <w:smallCaps/>
      <w:spacing w:val="5"/>
      <w:sz w:val="36"/>
    </w:rPr>
  </w:style>
  <w:style w:type="table" w:styleId="TableGrid">
    <w:name w:val="Table Grid"/>
    <w:basedOn w:val="TableNormal"/>
    <w:uiPriority w:val="59"/>
    <w:rsid w:val="00FA6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itle">
    <w:name w:val="Note Title"/>
    <w:basedOn w:val="AlertLabel"/>
    <w:link w:val="NoteTitleChar"/>
    <w:qFormat/>
    <w:rsid w:val="008A0B1F"/>
    <w:rPr>
      <w:rFonts w:asciiTheme="minorHAnsi" w:hAnsiTheme="minorHAnsi" w:cstheme="minorHAnsi"/>
      <w:noProof/>
      <w:sz w:val="28"/>
    </w:rPr>
  </w:style>
  <w:style w:type="paragraph" w:customStyle="1" w:styleId="NoteHead">
    <w:name w:val="Note Head"/>
    <w:basedOn w:val="Normal"/>
    <w:link w:val="NoteHeadChar"/>
    <w:qFormat/>
    <w:rsid w:val="00FA68C5"/>
    <w:rPr>
      <w:b/>
      <w:sz w:val="23"/>
      <w:szCs w:val="23"/>
    </w:rPr>
  </w:style>
  <w:style w:type="character" w:customStyle="1" w:styleId="NoteTitleChar">
    <w:name w:val="Note Title Char"/>
    <w:basedOn w:val="DefaultParagraphFont"/>
    <w:link w:val="NoteTitle"/>
    <w:rsid w:val="008A0B1F"/>
    <w:rPr>
      <w:rFonts w:eastAsia="SimSun" w:cstheme="minorHAnsi"/>
      <w:b/>
      <w:noProof/>
      <w:kern w:val="24"/>
      <w:sz w:val="28"/>
      <w:szCs w:val="20"/>
    </w:rPr>
  </w:style>
  <w:style w:type="character" w:styleId="Hyperlink">
    <w:name w:val="Hyperlink"/>
    <w:basedOn w:val="DefaultParagraphFont"/>
    <w:uiPriority w:val="99"/>
    <w:unhideWhenUsed/>
    <w:rsid w:val="00570D31"/>
    <w:rPr>
      <w:color w:val="0000FF" w:themeColor="hyperlink"/>
      <w:u w:val="single"/>
    </w:rPr>
  </w:style>
  <w:style w:type="character" w:customStyle="1" w:styleId="NoteHeadChar">
    <w:name w:val="Note Head Char"/>
    <w:basedOn w:val="DefaultParagraphFont"/>
    <w:link w:val="NoteHead"/>
    <w:rsid w:val="00FA68C5"/>
    <w:rPr>
      <w:b/>
      <w:sz w:val="23"/>
      <w:szCs w:val="23"/>
    </w:rPr>
  </w:style>
  <w:style w:type="character" w:customStyle="1" w:styleId="Heading1Char">
    <w:name w:val="Heading 1 Char"/>
    <w:basedOn w:val="DefaultParagraphFont"/>
    <w:link w:val="Heading1"/>
    <w:uiPriority w:val="9"/>
    <w:rsid w:val="004C6043"/>
    <w:rPr>
      <w:b/>
      <w:color w:val="1F497D" w:themeColor="text2"/>
      <w:sz w:val="32"/>
      <w:szCs w:val="20"/>
    </w:rPr>
  </w:style>
  <w:style w:type="paragraph" w:styleId="ListParagraph">
    <w:name w:val="List Paragraph"/>
    <w:basedOn w:val="Normal"/>
    <w:uiPriority w:val="34"/>
    <w:qFormat/>
    <w:rsid w:val="004705AF"/>
    <w:pPr>
      <w:ind w:left="720"/>
      <w:contextualSpacing/>
    </w:pPr>
  </w:style>
  <w:style w:type="character" w:customStyle="1" w:styleId="Heading2Char">
    <w:name w:val="Heading 2 Char"/>
    <w:basedOn w:val="DefaultParagraphFont"/>
    <w:link w:val="Heading2"/>
    <w:uiPriority w:val="9"/>
    <w:rsid w:val="00693CB9"/>
    <w:rPr>
      <w:rFonts w:asciiTheme="majorHAnsi" w:eastAsiaTheme="majorEastAsia" w:hAnsiTheme="majorHAnsi" w:cstheme="majorBidi"/>
      <w:bCs/>
      <w:color w:val="4F81BD" w:themeColor="accent1"/>
      <w:sz w:val="26"/>
      <w:szCs w:val="26"/>
    </w:rPr>
  </w:style>
  <w:style w:type="paragraph" w:customStyle="1" w:styleId="AlertLabel">
    <w:name w:val="Alert Label"/>
    <w:aliases w:val="al"/>
    <w:basedOn w:val="Normal"/>
    <w:rsid w:val="00E67FAC"/>
    <w:pPr>
      <w:keepNext/>
      <w:spacing w:after="0" w:line="300" w:lineRule="exact"/>
    </w:pPr>
    <w:rPr>
      <w:rFonts w:ascii="Arial" w:eastAsia="SimSun" w:hAnsi="Arial" w:cs="Times New Roman"/>
      <w:b/>
      <w:kern w:val="24"/>
    </w:rPr>
  </w:style>
  <w:style w:type="paragraph" w:customStyle="1" w:styleId="AlertText">
    <w:name w:val="Alert Text"/>
    <w:aliases w:val="at"/>
    <w:basedOn w:val="Normal"/>
    <w:link w:val="AlertTextChar"/>
    <w:rsid w:val="00E67FAC"/>
    <w:pPr>
      <w:spacing w:before="60" w:after="60" w:line="280" w:lineRule="exact"/>
      <w:ind w:left="360" w:right="360"/>
    </w:pPr>
    <w:rPr>
      <w:rFonts w:ascii="Arial" w:eastAsia="SimSun" w:hAnsi="Arial" w:cs="Times New Roman"/>
      <w:kern w:val="24"/>
    </w:rPr>
  </w:style>
  <w:style w:type="paragraph" w:styleId="BalloonText">
    <w:name w:val="Balloon Text"/>
    <w:basedOn w:val="Normal"/>
    <w:link w:val="BalloonTextChar"/>
    <w:uiPriority w:val="99"/>
    <w:semiHidden/>
    <w:unhideWhenUsed/>
    <w:rsid w:val="00E67FA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AC"/>
    <w:rPr>
      <w:rFonts w:ascii="Tahoma" w:hAnsi="Tahoma" w:cs="Tahoma"/>
      <w:sz w:val="16"/>
      <w:szCs w:val="16"/>
    </w:rPr>
  </w:style>
  <w:style w:type="paragraph" w:customStyle="1" w:styleId="NoteText">
    <w:name w:val="Note Text"/>
    <w:basedOn w:val="AlertText"/>
    <w:link w:val="NoteTextChar"/>
    <w:qFormat/>
    <w:rsid w:val="00E67FAC"/>
  </w:style>
  <w:style w:type="paragraph" w:customStyle="1" w:styleId="Details">
    <w:name w:val="Details"/>
    <w:basedOn w:val="Normal"/>
    <w:link w:val="DetailsChar"/>
    <w:qFormat/>
    <w:rsid w:val="00A17008"/>
    <w:pPr>
      <w:spacing w:before="0" w:after="0"/>
      <w:ind w:left="720"/>
    </w:pPr>
    <w:rPr>
      <w:rFonts w:asciiTheme="majorHAnsi" w:hAnsiTheme="majorHAnsi"/>
      <w:b/>
    </w:rPr>
  </w:style>
  <w:style w:type="character" w:customStyle="1" w:styleId="AlertTextChar">
    <w:name w:val="Alert Text Char"/>
    <w:aliases w:val="at Char"/>
    <w:basedOn w:val="DefaultParagraphFont"/>
    <w:link w:val="AlertText"/>
    <w:rsid w:val="00E67FAC"/>
    <w:rPr>
      <w:rFonts w:ascii="Arial" w:eastAsia="SimSun" w:hAnsi="Arial" w:cs="Times New Roman"/>
      <w:kern w:val="24"/>
      <w:sz w:val="20"/>
      <w:szCs w:val="20"/>
    </w:rPr>
  </w:style>
  <w:style w:type="character" w:customStyle="1" w:styleId="NoteTextChar">
    <w:name w:val="Note Text Char"/>
    <w:basedOn w:val="AlertTextChar"/>
    <w:link w:val="NoteText"/>
    <w:rsid w:val="00E67FAC"/>
    <w:rPr>
      <w:rFonts w:ascii="Arial" w:eastAsia="SimSun" w:hAnsi="Arial" w:cs="Times New Roman"/>
      <w:kern w:val="24"/>
      <w:sz w:val="20"/>
      <w:szCs w:val="20"/>
    </w:rPr>
  </w:style>
  <w:style w:type="character" w:customStyle="1" w:styleId="DetailsChar">
    <w:name w:val="Details Char"/>
    <w:basedOn w:val="DefaultParagraphFont"/>
    <w:link w:val="Details"/>
    <w:rsid w:val="00A17008"/>
    <w:rPr>
      <w:rFonts w:asciiTheme="majorHAnsi" w:hAnsiTheme="majorHAnsi"/>
      <w:b/>
      <w:sz w:val="20"/>
      <w:szCs w:val="20"/>
    </w:rPr>
  </w:style>
  <w:style w:type="character" w:styleId="CommentReference">
    <w:name w:val="annotation reference"/>
    <w:basedOn w:val="DefaultParagraphFont"/>
    <w:uiPriority w:val="99"/>
    <w:semiHidden/>
    <w:unhideWhenUsed/>
    <w:rsid w:val="00B75130"/>
    <w:rPr>
      <w:sz w:val="16"/>
      <w:szCs w:val="16"/>
    </w:rPr>
  </w:style>
  <w:style w:type="paragraph" w:styleId="CommentText">
    <w:name w:val="annotation text"/>
    <w:basedOn w:val="Normal"/>
    <w:link w:val="CommentTextChar"/>
    <w:uiPriority w:val="99"/>
    <w:semiHidden/>
    <w:unhideWhenUsed/>
    <w:rsid w:val="00B75130"/>
    <w:pPr>
      <w:spacing w:line="240" w:lineRule="auto"/>
    </w:pPr>
  </w:style>
  <w:style w:type="character" w:customStyle="1" w:styleId="CommentTextChar">
    <w:name w:val="Comment Text Char"/>
    <w:basedOn w:val="DefaultParagraphFont"/>
    <w:link w:val="CommentText"/>
    <w:uiPriority w:val="99"/>
    <w:semiHidden/>
    <w:rsid w:val="00B75130"/>
    <w:rPr>
      <w:sz w:val="20"/>
      <w:szCs w:val="20"/>
    </w:rPr>
  </w:style>
  <w:style w:type="paragraph" w:styleId="CommentSubject">
    <w:name w:val="annotation subject"/>
    <w:basedOn w:val="CommentText"/>
    <w:next w:val="CommentText"/>
    <w:link w:val="CommentSubjectChar"/>
    <w:uiPriority w:val="99"/>
    <w:semiHidden/>
    <w:unhideWhenUsed/>
    <w:rsid w:val="00B75130"/>
    <w:rPr>
      <w:b/>
      <w:bCs/>
    </w:rPr>
  </w:style>
  <w:style w:type="character" w:customStyle="1" w:styleId="CommentSubjectChar">
    <w:name w:val="Comment Subject Char"/>
    <w:basedOn w:val="CommentTextChar"/>
    <w:link w:val="CommentSubject"/>
    <w:uiPriority w:val="99"/>
    <w:semiHidden/>
    <w:rsid w:val="00B75130"/>
    <w:rPr>
      <w:b/>
      <w:bCs/>
      <w:sz w:val="20"/>
      <w:szCs w:val="20"/>
    </w:rPr>
  </w:style>
  <w:style w:type="character" w:styleId="FollowedHyperlink">
    <w:name w:val="FollowedHyperlink"/>
    <w:basedOn w:val="DefaultParagraphFont"/>
    <w:uiPriority w:val="99"/>
    <w:semiHidden/>
    <w:unhideWhenUsed/>
    <w:rsid w:val="00C50A40"/>
    <w:rPr>
      <w:color w:val="800080" w:themeColor="followedHyperlink"/>
      <w:u w:val="single"/>
    </w:rPr>
  </w:style>
  <w:style w:type="paragraph" w:styleId="Header">
    <w:name w:val="header"/>
    <w:basedOn w:val="Normal"/>
    <w:link w:val="HeaderChar"/>
    <w:uiPriority w:val="99"/>
    <w:unhideWhenUsed/>
    <w:rsid w:val="00B276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7674"/>
    <w:rPr>
      <w:sz w:val="20"/>
      <w:szCs w:val="20"/>
    </w:rPr>
  </w:style>
  <w:style w:type="paragraph" w:styleId="Footer">
    <w:name w:val="footer"/>
    <w:basedOn w:val="Normal"/>
    <w:link w:val="FooterChar"/>
    <w:uiPriority w:val="99"/>
    <w:unhideWhenUsed/>
    <w:rsid w:val="00B276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767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31"/>
    <w:pPr>
      <w:spacing w:before="120" w:after="120"/>
    </w:pPr>
    <w:rPr>
      <w:sz w:val="20"/>
      <w:szCs w:val="20"/>
    </w:rPr>
  </w:style>
  <w:style w:type="paragraph" w:styleId="Heading1">
    <w:name w:val="heading 1"/>
    <w:next w:val="Normal"/>
    <w:link w:val="Heading1Char"/>
    <w:uiPriority w:val="9"/>
    <w:qFormat/>
    <w:rsid w:val="004C6043"/>
    <w:pPr>
      <w:spacing w:before="240" w:after="120"/>
      <w:outlineLvl w:val="0"/>
    </w:pPr>
    <w:rPr>
      <w:b/>
      <w:color w:val="1F497D" w:themeColor="text2"/>
      <w:sz w:val="32"/>
      <w:szCs w:val="20"/>
    </w:rPr>
  </w:style>
  <w:style w:type="paragraph" w:styleId="Heading2">
    <w:name w:val="heading 2"/>
    <w:basedOn w:val="Normal"/>
    <w:next w:val="Normal"/>
    <w:link w:val="Heading2Char"/>
    <w:uiPriority w:val="9"/>
    <w:unhideWhenUsed/>
    <w:qFormat/>
    <w:rsid w:val="00693CB9"/>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68C5"/>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44"/>
      <w:szCs w:val="52"/>
    </w:rPr>
  </w:style>
  <w:style w:type="character" w:customStyle="1" w:styleId="TitleChar">
    <w:name w:val="Title Char"/>
    <w:basedOn w:val="DefaultParagraphFont"/>
    <w:link w:val="Title"/>
    <w:uiPriority w:val="10"/>
    <w:rsid w:val="00FA68C5"/>
    <w:rPr>
      <w:rFonts w:asciiTheme="majorHAnsi" w:eastAsiaTheme="majorEastAsia" w:hAnsiTheme="majorHAnsi" w:cstheme="majorBidi"/>
      <w:color w:val="17375E" w:themeColor="text2" w:themeShade="BF"/>
      <w:spacing w:val="5"/>
      <w:kern w:val="28"/>
      <w:sz w:val="44"/>
      <w:szCs w:val="52"/>
    </w:rPr>
  </w:style>
  <w:style w:type="paragraph" w:styleId="NormalWeb">
    <w:name w:val="Normal (Web)"/>
    <w:basedOn w:val="Normal"/>
    <w:uiPriority w:val="99"/>
    <w:semiHidden/>
    <w:unhideWhenUsed/>
    <w:rsid w:val="00FA68C5"/>
    <w:pPr>
      <w:spacing w:after="225" w:line="240" w:lineRule="auto"/>
    </w:pPr>
    <w:rPr>
      <w:rFonts w:ascii="Times New Roman" w:eastAsiaTheme="minorEastAsia" w:hAnsi="Times New Roman" w:cs="Times New Roman"/>
      <w:sz w:val="24"/>
      <w:szCs w:val="24"/>
    </w:rPr>
  </w:style>
  <w:style w:type="character" w:styleId="BookTitle">
    <w:name w:val="Book Title"/>
    <w:basedOn w:val="DefaultParagraphFont"/>
    <w:uiPriority w:val="33"/>
    <w:qFormat/>
    <w:rsid w:val="00FA68C5"/>
    <w:rPr>
      <w:b/>
      <w:bCs/>
      <w:smallCaps/>
      <w:spacing w:val="5"/>
      <w:sz w:val="36"/>
    </w:rPr>
  </w:style>
  <w:style w:type="table" w:styleId="TableGrid">
    <w:name w:val="Table Grid"/>
    <w:basedOn w:val="TableNormal"/>
    <w:uiPriority w:val="59"/>
    <w:rsid w:val="00FA6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itle">
    <w:name w:val="Note Title"/>
    <w:basedOn w:val="AlertLabel"/>
    <w:link w:val="NoteTitleChar"/>
    <w:qFormat/>
    <w:rsid w:val="008A0B1F"/>
    <w:rPr>
      <w:rFonts w:asciiTheme="minorHAnsi" w:hAnsiTheme="minorHAnsi" w:cstheme="minorHAnsi"/>
      <w:noProof/>
      <w:sz w:val="28"/>
    </w:rPr>
  </w:style>
  <w:style w:type="paragraph" w:customStyle="1" w:styleId="NoteHead">
    <w:name w:val="Note Head"/>
    <w:basedOn w:val="Normal"/>
    <w:link w:val="NoteHeadChar"/>
    <w:qFormat/>
    <w:rsid w:val="00FA68C5"/>
    <w:rPr>
      <w:b/>
      <w:sz w:val="23"/>
      <w:szCs w:val="23"/>
    </w:rPr>
  </w:style>
  <w:style w:type="character" w:customStyle="1" w:styleId="NoteTitleChar">
    <w:name w:val="Note Title Char"/>
    <w:basedOn w:val="DefaultParagraphFont"/>
    <w:link w:val="NoteTitle"/>
    <w:rsid w:val="008A0B1F"/>
    <w:rPr>
      <w:rFonts w:eastAsia="SimSun" w:cstheme="minorHAnsi"/>
      <w:b/>
      <w:noProof/>
      <w:kern w:val="24"/>
      <w:sz w:val="28"/>
      <w:szCs w:val="20"/>
    </w:rPr>
  </w:style>
  <w:style w:type="character" w:styleId="Hyperlink">
    <w:name w:val="Hyperlink"/>
    <w:basedOn w:val="DefaultParagraphFont"/>
    <w:uiPriority w:val="99"/>
    <w:unhideWhenUsed/>
    <w:rsid w:val="00570D31"/>
    <w:rPr>
      <w:color w:val="0000FF" w:themeColor="hyperlink"/>
      <w:u w:val="single"/>
    </w:rPr>
  </w:style>
  <w:style w:type="character" w:customStyle="1" w:styleId="NoteHeadChar">
    <w:name w:val="Note Head Char"/>
    <w:basedOn w:val="DefaultParagraphFont"/>
    <w:link w:val="NoteHead"/>
    <w:rsid w:val="00FA68C5"/>
    <w:rPr>
      <w:b/>
      <w:sz w:val="23"/>
      <w:szCs w:val="23"/>
    </w:rPr>
  </w:style>
  <w:style w:type="character" w:customStyle="1" w:styleId="Heading1Char">
    <w:name w:val="Heading 1 Char"/>
    <w:basedOn w:val="DefaultParagraphFont"/>
    <w:link w:val="Heading1"/>
    <w:uiPriority w:val="9"/>
    <w:rsid w:val="004C6043"/>
    <w:rPr>
      <w:b/>
      <w:color w:val="1F497D" w:themeColor="text2"/>
      <w:sz w:val="32"/>
      <w:szCs w:val="20"/>
    </w:rPr>
  </w:style>
  <w:style w:type="paragraph" w:styleId="ListParagraph">
    <w:name w:val="List Paragraph"/>
    <w:basedOn w:val="Normal"/>
    <w:uiPriority w:val="34"/>
    <w:qFormat/>
    <w:rsid w:val="004705AF"/>
    <w:pPr>
      <w:ind w:left="720"/>
      <w:contextualSpacing/>
    </w:pPr>
  </w:style>
  <w:style w:type="character" w:customStyle="1" w:styleId="Heading2Char">
    <w:name w:val="Heading 2 Char"/>
    <w:basedOn w:val="DefaultParagraphFont"/>
    <w:link w:val="Heading2"/>
    <w:uiPriority w:val="9"/>
    <w:rsid w:val="00693CB9"/>
    <w:rPr>
      <w:rFonts w:asciiTheme="majorHAnsi" w:eastAsiaTheme="majorEastAsia" w:hAnsiTheme="majorHAnsi" w:cstheme="majorBidi"/>
      <w:bCs/>
      <w:color w:val="4F81BD" w:themeColor="accent1"/>
      <w:sz w:val="26"/>
      <w:szCs w:val="26"/>
    </w:rPr>
  </w:style>
  <w:style w:type="paragraph" w:customStyle="1" w:styleId="AlertLabel">
    <w:name w:val="Alert Label"/>
    <w:aliases w:val="al"/>
    <w:basedOn w:val="Normal"/>
    <w:rsid w:val="00E67FAC"/>
    <w:pPr>
      <w:keepNext/>
      <w:spacing w:after="0" w:line="300" w:lineRule="exact"/>
    </w:pPr>
    <w:rPr>
      <w:rFonts w:ascii="Arial" w:eastAsia="SimSun" w:hAnsi="Arial" w:cs="Times New Roman"/>
      <w:b/>
      <w:kern w:val="24"/>
    </w:rPr>
  </w:style>
  <w:style w:type="paragraph" w:customStyle="1" w:styleId="AlertText">
    <w:name w:val="Alert Text"/>
    <w:aliases w:val="at"/>
    <w:basedOn w:val="Normal"/>
    <w:link w:val="AlertTextChar"/>
    <w:rsid w:val="00E67FAC"/>
    <w:pPr>
      <w:spacing w:before="60" w:after="60" w:line="280" w:lineRule="exact"/>
      <w:ind w:left="360" w:right="360"/>
    </w:pPr>
    <w:rPr>
      <w:rFonts w:ascii="Arial" w:eastAsia="SimSun" w:hAnsi="Arial" w:cs="Times New Roman"/>
      <w:kern w:val="24"/>
    </w:rPr>
  </w:style>
  <w:style w:type="paragraph" w:styleId="BalloonText">
    <w:name w:val="Balloon Text"/>
    <w:basedOn w:val="Normal"/>
    <w:link w:val="BalloonTextChar"/>
    <w:uiPriority w:val="99"/>
    <w:semiHidden/>
    <w:unhideWhenUsed/>
    <w:rsid w:val="00E67FA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AC"/>
    <w:rPr>
      <w:rFonts w:ascii="Tahoma" w:hAnsi="Tahoma" w:cs="Tahoma"/>
      <w:sz w:val="16"/>
      <w:szCs w:val="16"/>
    </w:rPr>
  </w:style>
  <w:style w:type="paragraph" w:customStyle="1" w:styleId="NoteText">
    <w:name w:val="Note Text"/>
    <w:basedOn w:val="AlertText"/>
    <w:link w:val="NoteTextChar"/>
    <w:qFormat/>
    <w:rsid w:val="00E67FAC"/>
  </w:style>
  <w:style w:type="paragraph" w:customStyle="1" w:styleId="Details">
    <w:name w:val="Details"/>
    <w:basedOn w:val="Normal"/>
    <w:link w:val="DetailsChar"/>
    <w:qFormat/>
    <w:rsid w:val="00A17008"/>
    <w:pPr>
      <w:spacing w:before="0" w:after="0"/>
      <w:ind w:left="720"/>
    </w:pPr>
    <w:rPr>
      <w:rFonts w:asciiTheme="majorHAnsi" w:hAnsiTheme="majorHAnsi"/>
      <w:b/>
    </w:rPr>
  </w:style>
  <w:style w:type="character" w:customStyle="1" w:styleId="AlertTextChar">
    <w:name w:val="Alert Text Char"/>
    <w:aliases w:val="at Char"/>
    <w:basedOn w:val="DefaultParagraphFont"/>
    <w:link w:val="AlertText"/>
    <w:rsid w:val="00E67FAC"/>
    <w:rPr>
      <w:rFonts w:ascii="Arial" w:eastAsia="SimSun" w:hAnsi="Arial" w:cs="Times New Roman"/>
      <w:kern w:val="24"/>
      <w:sz w:val="20"/>
      <w:szCs w:val="20"/>
    </w:rPr>
  </w:style>
  <w:style w:type="character" w:customStyle="1" w:styleId="NoteTextChar">
    <w:name w:val="Note Text Char"/>
    <w:basedOn w:val="AlertTextChar"/>
    <w:link w:val="NoteText"/>
    <w:rsid w:val="00E67FAC"/>
    <w:rPr>
      <w:rFonts w:ascii="Arial" w:eastAsia="SimSun" w:hAnsi="Arial" w:cs="Times New Roman"/>
      <w:kern w:val="24"/>
      <w:sz w:val="20"/>
      <w:szCs w:val="20"/>
    </w:rPr>
  </w:style>
  <w:style w:type="character" w:customStyle="1" w:styleId="DetailsChar">
    <w:name w:val="Details Char"/>
    <w:basedOn w:val="DefaultParagraphFont"/>
    <w:link w:val="Details"/>
    <w:rsid w:val="00A17008"/>
    <w:rPr>
      <w:rFonts w:asciiTheme="majorHAnsi" w:hAnsiTheme="majorHAnsi"/>
      <w:b/>
      <w:sz w:val="20"/>
      <w:szCs w:val="20"/>
    </w:rPr>
  </w:style>
  <w:style w:type="character" w:styleId="CommentReference">
    <w:name w:val="annotation reference"/>
    <w:basedOn w:val="DefaultParagraphFont"/>
    <w:uiPriority w:val="99"/>
    <w:semiHidden/>
    <w:unhideWhenUsed/>
    <w:rsid w:val="00B75130"/>
    <w:rPr>
      <w:sz w:val="16"/>
      <w:szCs w:val="16"/>
    </w:rPr>
  </w:style>
  <w:style w:type="paragraph" w:styleId="CommentText">
    <w:name w:val="annotation text"/>
    <w:basedOn w:val="Normal"/>
    <w:link w:val="CommentTextChar"/>
    <w:uiPriority w:val="99"/>
    <w:semiHidden/>
    <w:unhideWhenUsed/>
    <w:rsid w:val="00B75130"/>
    <w:pPr>
      <w:spacing w:line="240" w:lineRule="auto"/>
    </w:pPr>
  </w:style>
  <w:style w:type="character" w:customStyle="1" w:styleId="CommentTextChar">
    <w:name w:val="Comment Text Char"/>
    <w:basedOn w:val="DefaultParagraphFont"/>
    <w:link w:val="CommentText"/>
    <w:uiPriority w:val="99"/>
    <w:semiHidden/>
    <w:rsid w:val="00B75130"/>
    <w:rPr>
      <w:sz w:val="20"/>
      <w:szCs w:val="20"/>
    </w:rPr>
  </w:style>
  <w:style w:type="paragraph" w:styleId="CommentSubject">
    <w:name w:val="annotation subject"/>
    <w:basedOn w:val="CommentText"/>
    <w:next w:val="CommentText"/>
    <w:link w:val="CommentSubjectChar"/>
    <w:uiPriority w:val="99"/>
    <w:semiHidden/>
    <w:unhideWhenUsed/>
    <w:rsid w:val="00B75130"/>
    <w:rPr>
      <w:b/>
      <w:bCs/>
    </w:rPr>
  </w:style>
  <w:style w:type="character" w:customStyle="1" w:styleId="CommentSubjectChar">
    <w:name w:val="Comment Subject Char"/>
    <w:basedOn w:val="CommentTextChar"/>
    <w:link w:val="CommentSubject"/>
    <w:uiPriority w:val="99"/>
    <w:semiHidden/>
    <w:rsid w:val="00B75130"/>
    <w:rPr>
      <w:b/>
      <w:bCs/>
      <w:sz w:val="20"/>
      <w:szCs w:val="20"/>
    </w:rPr>
  </w:style>
  <w:style w:type="character" w:styleId="FollowedHyperlink">
    <w:name w:val="FollowedHyperlink"/>
    <w:basedOn w:val="DefaultParagraphFont"/>
    <w:uiPriority w:val="99"/>
    <w:semiHidden/>
    <w:unhideWhenUsed/>
    <w:rsid w:val="00C50A40"/>
    <w:rPr>
      <w:color w:val="800080" w:themeColor="followedHyperlink"/>
      <w:u w:val="single"/>
    </w:rPr>
  </w:style>
  <w:style w:type="paragraph" w:styleId="Header">
    <w:name w:val="header"/>
    <w:basedOn w:val="Normal"/>
    <w:link w:val="HeaderChar"/>
    <w:uiPriority w:val="99"/>
    <w:unhideWhenUsed/>
    <w:rsid w:val="00B276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7674"/>
    <w:rPr>
      <w:sz w:val="20"/>
      <w:szCs w:val="20"/>
    </w:rPr>
  </w:style>
  <w:style w:type="paragraph" w:styleId="Footer">
    <w:name w:val="footer"/>
    <w:basedOn w:val="Normal"/>
    <w:link w:val="FooterChar"/>
    <w:uiPriority w:val="99"/>
    <w:unhideWhenUsed/>
    <w:rsid w:val="00B276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76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9732">
      <w:bodyDiv w:val="1"/>
      <w:marLeft w:val="0"/>
      <w:marRight w:val="0"/>
      <w:marTop w:val="0"/>
      <w:marBottom w:val="0"/>
      <w:divBdr>
        <w:top w:val="none" w:sz="0" w:space="0" w:color="auto"/>
        <w:left w:val="none" w:sz="0" w:space="0" w:color="auto"/>
        <w:bottom w:val="none" w:sz="0" w:space="0" w:color="auto"/>
        <w:right w:val="none" w:sz="0" w:space="0" w:color="auto"/>
      </w:divBdr>
    </w:div>
    <w:div w:id="849878689">
      <w:bodyDiv w:val="1"/>
      <w:marLeft w:val="0"/>
      <w:marRight w:val="0"/>
      <w:marTop w:val="0"/>
      <w:marBottom w:val="0"/>
      <w:divBdr>
        <w:top w:val="none" w:sz="0" w:space="0" w:color="auto"/>
        <w:left w:val="none" w:sz="0" w:space="0" w:color="auto"/>
        <w:bottom w:val="none" w:sz="0" w:space="0" w:color="auto"/>
        <w:right w:val="none" w:sz="0" w:space="0" w:color="auto"/>
      </w:divBdr>
    </w:div>
    <w:div w:id="1118525173">
      <w:bodyDiv w:val="1"/>
      <w:marLeft w:val="0"/>
      <w:marRight w:val="0"/>
      <w:marTop w:val="0"/>
      <w:marBottom w:val="0"/>
      <w:divBdr>
        <w:top w:val="none" w:sz="0" w:space="0" w:color="auto"/>
        <w:left w:val="none" w:sz="0" w:space="0" w:color="auto"/>
        <w:bottom w:val="none" w:sz="0" w:space="0" w:color="auto"/>
        <w:right w:val="none" w:sz="0" w:space="0" w:color="auto"/>
      </w:divBdr>
      <w:divsChild>
        <w:div w:id="1918980560">
          <w:marLeft w:val="0"/>
          <w:marRight w:val="0"/>
          <w:marTop w:val="0"/>
          <w:marBottom w:val="0"/>
          <w:divBdr>
            <w:top w:val="none" w:sz="0" w:space="0" w:color="auto"/>
            <w:left w:val="none" w:sz="0" w:space="0" w:color="auto"/>
            <w:bottom w:val="none" w:sz="0" w:space="0" w:color="auto"/>
            <w:right w:val="none" w:sz="0" w:space="0" w:color="auto"/>
          </w:divBdr>
          <w:divsChild>
            <w:div w:id="919370033">
              <w:marLeft w:val="0"/>
              <w:marRight w:val="0"/>
              <w:marTop w:val="0"/>
              <w:marBottom w:val="0"/>
              <w:divBdr>
                <w:top w:val="none" w:sz="0" w:space="0" w:color="auto"/>
                <w:left w:val="none" w:sz="0" w:space="0" w:color="auto"/>
                <w:bottom w:val="none" w:sz="0" w:space="0" w:color="auto"/>
                <w:right w:val="none" w:sz="0" w:space="0" w:color="auto"/>
              </w:divBdr>
              <w:divsChild>
                <w:div w:id="1290546988">
                  <w:marLeft w:val="0"/>
                  <w:marRight w:val="0"/>
                  <w:marTop w:val="0"/>
                  <w:marBottom w:val="0"/>
                  <w:divBdr>
                    <w:top w:val="none" w:sz="0" w:space="0" w:color="auto"/>
                    <w:left w:val="none" w:sz="0" w:space="0" w:color="auto"/>
                    <w:bottom w:val="none" w:sz="0" w:space="0" w:color="auto"/>
                    <w:right w:val="none" w:sz="0" w:space="0" w:color="auto"/>
                  </w:divBdr>
                  <w:divsChild>
                    <w:div w:id="1539394664">
                      <w:marLeft w:val="0"/>
                      <w:marRight w:val="0"/>
                      <w:marTop w:val="0"/>
                      <w:marBottom w:val="0"/>
                      <w:divBdr>
                        <w:top w:val="none" w:sz="0" w:space="0" w:color="auto"/>
                        <w:left w:val="none" w:sz="0" w:space="0" w:color="auto"/>
                        <w:bottom w:val="none" w:sz="0" w:space="0" w:color="auto"/>
                        <w:right w:val="none" w:sz="0" w:space="0" w:color="auto"/>
                      </w:divBdr>
                      <w:divsChild>
                        <w:div w:id="475757245">
                          <w:marLeft w:val="0"/>
                          <w:marRight w:val="0"/>
                          <w:marTop w:val="0"/>
                          <w:marBottom w:val="0"/>
                          <w:divBdr>
                            <w:top w:val="none" w:sz="0" w:space="0" w:color="auto"/>
                            <w:left w:val="none" w:sz="0" w:space="0" w:color="auto"/>
                            <w:bottom w:val="none" w:sz="0" w:space="0" w:color="auto"/>
                            <w:right w:val="none" w:sz="0" w:space="0" w:color="auto"/>
                          </w:divBdr>
                          <w:divsChild>
                            <w:div w:id="1137644629">
                              <w:marLeft w:val="0"/>
                              <w:marRight w:val="0"/>
                              <w:marTop w:val="0"/>
                              <w:marBottom w:val="0"/>
                              <w:divBdr>
                                <w:top w:val="none" w:sz="0" w:space="0" w:color="auto"/>
                                <w:left w:val="none" w:sz="0" w:space="0" w:color="auto"/>
                                <w:bottom w:val="none" w:sz="0" w:space="0" w:color="auto"/>
                                <w:right w:val="none" w:sz="0" w:space="0" w:color="auto"/>
                              </w:divBdr>
                              <w:divsChild>
                                <w:div w:id="534316551">
                                  <w:marLeft w:val="0"/>
                                  <w:marRight w:val="0"/>
                                  <w:marTop w:val="0"/>
                                  <w:marBottom w:val="0"/>
                                  <w:divBdr>
                                    <w:top w:val="none" w:sz="0" w:space="0" w:color="auto"/>
                                    <w:left w:val="none" w:sz="0" w:space="0" w:color="auto"/>
                                    <w:bottom w:val="none" w:sz="0" w:space="0" w:color="auto"/>
                                    <w:right w:val="none" w:sz="0" w:space="0" w:color="auto"/>
                                  </w:divBdr>
                                  <w:divsChild>
                                    <w:div w:id="277109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91142">
      <w:bodyDiv w:val="1"/>
      <w:marLeft w:val="0"/>
      <w:marRight w:val="0"/>
      <w:marTop w:val="0"/>
      <w:marBottom w:val="0"/>
      <w:divBdr>
        <w:top w:val="none" w:sz="0" w:space="0" w:color="auto"/>
        <w:left w:val="none" w:sz="0" w:space="0" w:color="auto"/>
        <w:bottom w:val="none" w:sz="0" w:space="0" w:color="auto"/>
        <w:right w:val="none" w:sz="0" w:space="0" w:color="auto"/>
      </w:divBdr>
    </w:div>
    <w:div w:id="13793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upport.microsoft.com/kb/925764"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pport.microsoft.com/kb/26836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microsoft.com/fwlink/?LinkId=18249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go.microsoft.com/fwlink/?LinkId=1824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go.microsoft.com/fwlink/?LinkID=1649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2010-01-28T20:16:00Z</dcterms:created>
  <dcterms:modified xsi:type="dcterms:W3CDTF">2010-01-28T20:16:00Z</dcterms:modified>
</cp:coreProperties>
</file>