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3" w:rsidRPr="00D817D9" w:rsidRDefault="00054F28" w:rsidP="00385F82">
      <w:pPr>
        <w:pStyle w:val="BodyText"/>
        <w:spacing w:befor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Andrzej Horawa dyrektorem działu Enterprise </w:t>
      </w:r>
      <w:r>
        <w:rPr>
          <w:b/>
          <w:sz w:val="32"/>
          <w:szCs w:val="32"/>
        </w:rPr>
        <w:br/>
        <w:t>w polskim oddziale Microsoft</w:t>
      </w:r>
    </w:p>
    <w:p w:rsidR="00385F82" w:rsidRDefault="00385F82" w:rsidP="00385F82">
      <w:pPr>
        <w:pStyle w:val="BodyText"/>
        <w:spacing w:before="0" w:line="360" w:lineRule="auto"/>
        <w:rPr>
          <w:b/>
          <w:szCs w:val="20"/>
        </w:rPr>
      </w:pPr>
    </w:p>
    <w:p w:rsidR="00054F28" w:rsidRDefault="003250A3" w:rsidP="00385F82">
      <w:pPr>
        <w:pStyle w:val="BodyText"/>
        <w:spacing w:before="0" w:line="360" w:lineRule="auto"/>
      </w:pPr>
      <w:r w:rsidRPr="00385F82">
        <w:rPr>
          <w:b/>
          <w:szCs w:val="20"/>
        </w:rPr>
        <w:t xml:space="preserve">Warszawa, </w:t>
      </w:r>
      <w:r w:rsidR="00DC3D04">
        <w:rPr>
          <w:b/>
          <w:szCs w:val="20"/>
        </w:rPr>
        <w:t>12</w:t>
      </w:r>
      <w:r w:rsidR="00E66D14">
        <w:rPr>
          <w:b/>
          <w:szCs w:val="20"/>
        </w:rPr>
        <w:t xml:space="preserve"> </w:t>
      </w:r>
      <w:r w:rsidR="00F36853">
        <w:rPr>
          <w:b/>
          <w:szCs w:val="20"/>
        </w:rPr>
        <w:t>lutego</w:t>
      </w:r>
      <w:r w:rsidRPr="00385F82">
        <w:rPr>
          <w:b/>
          <w:szCs w:val="20"/>
        </w:rPr>
        <w:t xml:space="preserve"> 200</w:t>
      </w:r>
      <w:r w:rsidR="00E66D14">
        <w:rPr>
          <w:b/>
          <w:szCs w:val="20"/>
        </w:rPr>
        <w:t>7</w:t>
      </w:r>
      <w:r w:rsidRPr="00385F82">
        <w:rPr>
          <w:b/>
          <w:szCs w:val="20"/>
        </w:rPr>
        <w:t xml:space="preserve"> r. — </w:t>
      </w:r>
      <w:r w:rsidR="00054F28" w:rsidRPr="00054F28">
        <w:rPr>
          <w:b/>
          <w:szCs w:val="20"/>
        </w:rPr>
        <w:t xml:space="preserve">Andrzej Horawa objął funkcję dyrektora działu Enterprise </w:t>
      </w:r>
      <w:r w:rsidR="009C04F8">
        <w:rPr>
          <w:b/>
          <w:szCs w:val="20"/>
        </w:rPr>
        <w:br/>
      </w:r>
      <w:r w:rsidR="00054F28" w:rsidRPr="00054F28">
        <w:rPr>
          <w:b/>
          <w:szCs w:val="20"/>
        </w:rPr>
        <w:t xml:space="preserve">w polskim oddziale Microsoft. Na nowym stanowisku będzie odpowiadać za </w:t>
      </w:r>
      <w:r w:rsidR="00054F28" w:rsidRPr="00054F28">
        <w:rPr>
          <w:b/>
        </w:rPr>
        <w:t>część komercyjną działu Enterprise skupioną na sektorze finansowym, telekomunikacyjnym i przemysłowym</w:t>
      </w:r>
      <w:r w:rsidR="00054F28">
        <w:rPr>
          <w:b/>
        </w:rPr>
        <w:t xml:space="preserve">. Andrzej Horawa na stanowisku zastąpił Marka Rotera, który do tej pory koordynował działania działu Enterprise, sprawując jednocześnie funkcję dyrektora generalnego polskiego oddziału Microsoft. </w:t>
      </w:r>
    </w:p>
    <w:p w:rsidR="00054F28" w:rsidRDefault="00054F28" w:rsidP="00385F82">
      <w:pPr>
        <w:pStyle w:val="BodyText"/>
        <w:spacing w:before="0" w:line="360" w:lineRule="auto"/>
      </w:pPr>
    </w:p>
    <w:p w:rsidR="00777908" w:rsidRDefault="00054F28" w:rsidP="00B92AA3">
      <w:pPr>
        <w:pStyle w:val="BodyText"/>
        <w:spacing w:before="0" w:line="360" w:lineRule="auto"/>
        <w:rPr>
          <w:szCs w:val="20"/>
        </w:rPr>
      </w:pPr>
      <w:r>
        <w:rPr>
          <w:szCs w:val="20"/>
        </w:rPr>
        <w:t xml:space="preserve">Andrzej Horawa dołączył do zespołu polskiego oddziału Microsoft w lutym br. </w:t>
      </w:r>
      <w:r w:rsidRPr="00054F28">
        <w:rPr>
          <w:szCs w:val="20"/>
        </w:rPr>
        <w:t xml:space="preserve">Od 1991 roku związany był zawodowo z firmą IBM, gdzie </w:t>
      </w:r>
      <w:r>
        <w:rPr>
          <w:szCs w:val="20"/>
        </w:rPr>
        <w:t>pracował najpierw jako inżynier systemowy, a następnie pełnił kolejno funkcje Marketing Representative oraz –</w:t>
      </w:r>
      <w:r w:rsidRPr="00054F28">
        <w:rPr>
          <w:szCs w:val="20"/>
        </w:rPr>
        <w:t xml:space="preserve"> od 1999 roku </w:t>
      </w:r>
      <w:r>
        <w:rPr>
          <w:szCs w:val="20"/>
        </w:rPr>
        <w:t xml:space="preserve">– </w:t>
      </w:r>
      <w:r w:rsidRPr="00054F28">
        <w:rPr>
          <w:szCs w:val="20"/>
        </w:rPr>
        <w:t>Dyrektor</w:t>
      </w:r>
      <w:r>
        <w:rPr>
          <w:szCs w:val="20"/>
        </w:rPr>
        <w:t>a</w:t>
      </w:r>
      <w:r w:rsidRPr="00054F28">
        <w:rPr>
          <w:szCs w:val="20"/>
        </w:rPr>
        <w:t xml:space="preserve"> Handlow</w:t>
      </w:r>
      <w:r>
        <w:rPr>
          <w:szCs w:val="20"/>
        </w:rPr>
        <w:t>ego</w:t>
      </w:r>
      <w:r w:rsidRPr="00054F28">
        <w:rPr>
          <w:szCs w:val="20"/>
        </w:rPr>
        <w:t xml:space="preserve"> w sektorze SMB, </w:t>
      </w:r>
      <w:r>
        <w:rPr>
          <w:szCs w:val="20"/>
        </w:rPr>
        <w:t>t</w:t>
      </w:r>
      <w:r w:rsidRPr="00054F28">
        <w:rPr>
          <w:szCs w:val="20"/>
        </w:rPr>
        <w:t>elekomunikacyjnym</w:t>
      </w:r>
      <w:r>
        <w:rPr>
          <w:szCs w:val="20"/>
        </w:rPr>
        <w:t>, finansowym oraz publicznym. Ostatnie dwa lata spędził</w:t>
      </w:r>
      <w:r w:rsidRPr="00054F28">
        <w:rPr>
          <w:szCs w:val="20"/>
        </w:rPr>
        <w:t xml:space="preserve"> w IBM w Austrii</w:t>
      </w:r>
      <w:r w:rsidR="00A01601">
        <w:rPr>
          <w:szCs w:val="20"/>
        </w:rPr>
        <w:t>,</w:t>
      </w:r>
      <w:r w:rsidRPr="00054F28">
        <w:rPr>
          <w:szCs w:val="20"/>
        </w:rPr>
        <w:t xml:space="preserve"> pracując </w:t>
      </w:r>
      <w:r w:rsidR="00A01601">
        <w:rPr>
          <w:szCs w:val="20"/>
        </w:rPr>
        <w:t xml:space="preserve">na stanowisku </w:t>
      </w:r>
      <w:r w:rsidRPr="00054F28">
        <w:rPr>
          <w:szCs w:val="20"/>
        </w:rPr>
        <w:t>System</w:t>
      </w:r>
      <w:r w:rsidR="005C66FD">
        <w:rPr>
          <w:szCs w:val="20"/>
        </w:rPr>
        <w:t>s</w:t>
      </w:r>
      <w:r w:rsidRPr="00054F28">
        <w:rPr>
          <w:szCs w:val="20"/>
        </w:rPr>
        <w:t xml:space="preserve"> Business Unit Executive</w:t>
      </w:r>
      <w:r w:rsidR="00A01601">
        <w:rPr>
          <w:szCs w:val="20"/>
        </w:rPr>
        <w:t xml:space="preserve"> na region </w:t>
      </w:r>
      <w:r w:rsidR="00B92AA3">
        <w:rPr>
          <w:szCs w:val="20"/>
        </w:rPr>
        <w:t>CEMA</w:t>
      </w:r>
      <w:r w:rsidR="00A01601">
        <w:rPr>
          <w:szCs w:val="20"/>
        </w:rPr>
        <w:t>.</w:t>
      </w:r>
    </w:p>
    <w:p w:rsidR="00A01601" w:rsidRDefault="00A01601" w:rsidP="00A01601">
      <w:pPr>
        <w:pStyle w:val="BodyText"/>
        <w:spacing w:before="0" w:line="360" w:lineRule="auto"/>
        <w:rPr>
          <w:szCs w:val="20"/>
        </w:rPr>
      </w:pPr>
    </w:p>
    <w:p w:rsidR="00A01601" w:rsidRPr="00C261EA" w:rsidRDefault="00A01601" w:rsidP="00A01601">
      <w:pPr>
        <w:pStyle w:val="BodyText"/>
        <w:spacing w:before="0" w:line="360" w:lineRule="auto"/>
        <w:rPr>
          <w:szCs w:val="20"/>
        </w:rPr>
      </w:pPr>
      <w:r>
        <w:rPr>
          <w:i/>
          <w:szCs w:val="20"/>
        </w:rPr>
        <w:t xml:space="preserve">„Zmiana miejsca pracy jest dla mnie nowym, ciekawym wyzwaniem, które z pewnością pozwoli mi zdobyć nowe doświadczenia, poznać wielu ciekawych ludzi i wykorzystać dotychczas zdobyte umiejętności. Wiem, że zespół Microsoft tworzą ludzie otwarci i kreatywni, dlatego liczę na owocną współpracę. </w:t>
      </w:r>
      <w:r w:rsidR="00C261EA">
        <w:rPr>
          <w:i/>
          <w:szCs w:val="20"/>
        </w:rPr>
        <w:t xml:space="preserve">Wierzę, że </w:t>
      </w:r>
      <w:r w:rsidR="00AE33C7">
        <w:rPr>
          <w:i/>
          <w:szCs w:val="20"/>
        </w:rPr>
        <w:t>zaczyna się nowy, ekscytujący rozdział w moim życiu zawodowym</w:t>
      </w:r>
      <w:r w:rsidR="00C261EA">
        <w:rPr>
          <w:i/>
          <w:szCs w:val="20"/>
        </w:rPr>
        <w:t xml:space="preserve">” – </w:t>
      </w:r>
      <w:r w:rsidR="00C261EA">
        <w:rPr>
          <w:szCs w:val="20"/>
        </w:rPr>
        <w:t xml:space="preserve">powiedział Andrzej Horawa. </w:t>
      </w:r>
    </w:p>
    <w:p w:rsidR="00A01601" w:rsidRDefault="00A01601" w:rsidP="00A01601">
      <w:pPr>
        <w:pStyle w:val="BodyText"/>
        <w:spacing w:before="0" w:line="360" w:lineRule="auto"/>
        <w:rPr>
          <w:szCs w:val="20"/>
        </w:rPr>
      </w:pPr>
    </w:p>
    <w:p w:rsidR="00A01601" w:rsidRPr="00A01601" w:rsidRDefault="00A01601" w:rsidP="00B92AA3">
      <w:pPr>
        <w:pStyle w:val="BodyText"/>
        <w:spacing w:before="0" w:line="360" w:lineRule="auto"/>
        <w:rPr>
          <w:szCs w:val="20"/>
        </w:rPr>
      </w:pPr>
      <w:r>
        <w:rPr>
          <w:szCs w:val="20"/>
        </w:rPr>
        <w:t xml:space="preserve">Andrzej Horawa ma </w:t>
      </w:r>
      <w:r w:rsidR="00B92AA3">
        <w:rPr>
          <w:szCs w:val="20"/>
        </w:rPr>
        <w:t>40</w:t>
      </w:r>
      <w:r>
        <w:rPr>
          <w:szCs w:val="20"/>
        </w:rPr>
        <w:t xml:space="preserve"> lat. Jest absolwentem Wydziału Elektroniki Politechniki Warszawskiej. Zdobył także tytuł MBA na Open University w Londynie. Jest żonaty i ma troje dzieci. Jego pasją jest sport – narciarstwo, windsurfing, żeglarstwo i koszykówka oraz turystyka – wspinaczki górskie i wycieczki rowerowe. Lubi także poznawać nowych ludzi. </w:t>
      </w:r>
    </w:p>
    <w:p w:rsidR="003C7A63" w:rsidRDefault="003C7A63" w:rsidP="00E00D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A01601" w:rsidRDefault="00A01601" w:rsidP="00E56E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E56EA8" w:rsidRPr="00E00D3C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596BA9">
        <w:rPr>
          <w:rFonts w:ascii="Arial" w:hAnsi="Arial" w:cs="Arial"/>
          <w:b/>
          <w:sz w:val="20"/>
          <w:u w:val="single"/>
        </w:rPr>
        <w:t>Informacje o firmie:</w:t>
      </w: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b/>
          <w:sz w:val="16"/>
          <w:szCs w:val="16"/>
        </w:rPr>
        <w:t>Microsoft</w:t>
      </w:r>
      <w:r w:rsidRPr="007B1A6E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E56EA8" w:rsidRDefault="00E56EA8" w:rsidP="00E56EA8">
      <w:pPr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lastRenderedPageBreak/>
        <w:t xml:space="preserve">Microsoft Corporation powstał w 1975 roku w USA, a polski oddział firmy istnieje od 1992 r. W swoich filiach na całym świecie Microsoft zatrudnia ponad </w:t>
      </w:r>
      <w:r w:rsidR="00E66D14">
        <w:rPr>
          <w:rFonts w:ascii="Arial" w:hAnsi="Arial" w:cs="Arial"/>
          <w:sz w:val="16"/>
          <w:szCs w:val="16"/>
        </w:rPr>
        <w:t>7</w:t>
      </w:r>
      <w:r w:rsidRPr="007B1A6E">
        <w:rPr>
          <w:rFonts w:ascii="Arial" w:hAnsi="Arial" w:cs="Arial"/>
          <w:sz w:val="16"/>
          <w:szCs w:val="16"/>
        </w:rPr>
        <w:t xml:space="preserve">0 tys. specjalistów z różnych dziedzin, w tym 230 osób w Polsce. </w:t>
      </w:r>
    </w:p>
    <w:p w:rsidR="00E56EA8" w:rsidRDefault="00E56EA8" w:rsidP="00E56EA8">
      <w:pPr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7B1A6E">
        <w:rPr>
          <w:rFonts w:ascii="Arial" w:hAnsi="Arial" w:cs="Arial"/>
          <w:iCs/>
          <w:sz w:val="16"/>
          <w:szCs w:val="16"/>
        </w:rPr>
        <w:t>Polski oddział Microsoft chce brać aktywny udział w rozwoju gospodarki i społeczności lokalnej w Polsce. Nat</w:t>
      </w:r>
      <w:r w:rsidRPr="007B1A6E">
        <w:rPr>
          <w:rFonts w:ascii="Arial" w:hAnsi="Arial" w:cs="Arial"/>
          <w:sz w:val="16"/>
          <w:szCs w:val="16"/>
        </w:rPr>
        <w:t xml:space="preserve">uralną konsekwencją prowadzonej działalności biznesowej jest realizowanie zadań społecznych w obszarze edukacji informatycznej i walki ze zjawiskiem „wykluczenia informacyjnego”. W trakcie swojej 14-letniej obecności w naszym kraju, firma zaangażowała się w liczne programy społeczne. Od 2003 roku różnym organizacjom pozarządowym przyznano </w:t>
      </w:r>
      <w:r w:rsidR="00C525F1">
        <w:rPr>
          <w:rFonts w:ascii="Arial" w:hAnsi="Arial" w:cs="Arial"/>
          <w:sz w:val="16"/>
          <w:szCs w:val="16"/>
        </w:rPr>
        <w:br/>
      </w:r>
      <w:r w:rsidRPr="007B1A6E">
        <w:rPr>
          <w:rFonts w:ascii="Arial" w:hAnsi="Arial" w:cs="Arial"/>
          <w:sz w:val="16"/>
          <w:szCs w:val="16"/>
        </w:rPr>
        <w:t>w sumie 6 grantów na realizację projektów edukacyjnych Unlimited Potential. W maju 2005 roku zainaugurowana została działalność Forum Edukacji Microsoft - inicjatywy, która skupia wszystkie projekty i programy społeczno-edukacyjne realizowane w Polsce przez Microsoft.</w:t>
      </w:r>
    </w:p>
    <w:p w:rsidR="00E56EA8" w:rsidRPr="007B1A6E" w:rsidRDefault="00E56EA8" w:rsidP="00E56EA8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7B1A6E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7B1A6E">
        <w:rPr>
          <w:rFonts w:ascii="Arial" w:hAnsi="Arial" w:cs="Arial"/>
          <w:sz w:val="16"/>
          <w:szCs w:val="16"/>
        </w:rPr>
        <w:t xml:space="preserve"> lub kontaktu </w:t>
      </w:r>
      <w:r w:rsidR="00C525F1">
        <w:rPr>
          <w:rFonts w:ascii="Arial" w:hAnsi="Arial" w:cs="Arial"/>
          <w:sz w:val="16"/>
          <w:szCs w:val="16"/>
        </w:rPr>
        <w:br/>
      </w:r>
      <w:r w:rsidRPr="007B1A6E">
        <w:rPr>
          <w:rFonts w:ascii="Arial" w:hAnsi="Arial" w:cs="Arial"/>
          <w:sz w:val="16"/>
          <w:szCs w:val="16"/>
        </w:rPr>
        <w:t>z Centrum Obsługi Klienta Microsoft pod numerem 0 801 308 801.</w:t>
      </w:r>
    </w:p>
    <w:p w:rsidR="00E56EA8" w:rsidRPr="007B1A6E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>***</w:t>
      </w: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Pr="00DC5F41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 w:rsidRPr="00596BA9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596BA9">
        <w:rPr>
          <w:rFonts w:ascii="Arial" w:hAnsi="Arial" w:cs="Arial"/>
          <w:b/>
          <w:bCs/>
          <w:sz w:val="20"/>
        </w:rPr>
        <w:t>Bartłomiej Danek</w:t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="00E66D14">
        <w:rPr>
          <w:rFonts w:ascii="Arial" w:hAnsi="Arial" w:cs="Arial"/>
          <w:b/>
          <w:bCs/>
          <w:sz w:val="20"/>
        </w:rPr>
        <w:t>Joanna Frąckowiak</w:t>
      </w:r>
    </w:p>
    <w:p w:rsidR="00E56EA8" w:rsidRPr="008A635C" w:rsidRDefault="00E56EA8" w:rsidP="00E56EA8">
      <w:pPr>
        <w:jc w:val="both"/>
        <w:rPr>
          <w:rFonts w:ascii="Arial" w:hAnsi="Arial" w:cs="Arial"/>
          <w:sz w:val="20"/>
        </w:rPr>
      </w:pPr>
      <w:r w:rsidRPr="008A635C">
        <w:rPr>
          <w:rFonts w:ascii="Arial" w:hAnsi="Arial" w:cs="Arial"/>
          <w:sz w:val="20"/>
        </w:rPr>
        <w:t>Microsoft Sp. z o.o.</w:t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  <w:t>Microsoft Sp. z o.o.</w:t>
      </w:r>
    </w:p>
    <w:p w:rsidR="00E56EA8" w:rsidRPr="00C37035" w:rsidRDefault="00E56EA8" w:rsidP="00E56EA8">
      <w:pPr>
        <w:jc w:val="both"/>
        <w:rPr>
          <w:rFonts w:ascii="Arial" w:hAnsi="Arial" w:cs="Arial"/>
          <w:sz w:val="20"/>
          <w:lang w:val="es-ES"/>
        </w:rPr>
      </w:pPr>
      <w:r w:rsidRPr="00C37035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C37035">
          <w:rPr>
            <w:rFonts w:ascii="Arial" w:hAnsi="Arial" w:cs="Arial"/>
            <w:sz w:val="20"/>
            <w:lang w:val="es-ES"/>
          </w:rPr>
          <w:t>195 A</w:t>
        </w:r>
      </w:smartTag>
      <w:r w:rsidRPr="00C37035">
        <w:rPr>
          <w:rFonts w:ascii="Arial" w:hAnsi="Arial" w:cs="Arial"/>
          <w:sz w:val="20"/>
          <w:lang w:val="es-ES"/>
        </w:rPr>
        <w:t xml:space="preserve"> </w:t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C37035">
          <w:rPr>
            <w:rFonts w:ascii="Arial" w:hAnsi="Arial" w:cs="Arial"/>
            <w:sz w:val="20"/>
            <w:lang w:val="es-ES"/>
          </w:rPr>
          <w:t>195 A</w:t>
        </w:r>
      </w:smartTag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 xml:space="preserve">02-222 Warszawa 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02-222 Warszawa</w:t>
      </w:r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>tel. 0 22 594 10 00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tel. 0 22 594 10 00</w:t>
      </w:r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>fax. 0 22 594 10 02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fax. 0 22 594 10 02</w:t>
      </w:r>
    </w:p>
    <w:p w:rsidR="00E56EA8" w:rsidRPr="00E56EA8" w:rsidRDefault="00E56EA8" w:rsidP="00E56EA8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E56EA8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E56EA8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  <w:t xml:space="preserve">e-mail: </w:t>
      </w:r>
      <w:hyperlink r:id="rId9" w:history="1">
        <w:r w:rsidR="007D1353" w:rsidRPr="001D67E7">
          <w:rPr>
            <w:rStyle w:val="Hyperlink"/>
            <w:rFonts w:ascii="Arial" w:hAnsi="Arial" w:cs="Arial"/>
            <w:sz w:val="20"/>
            <w:lang w:val="it-IT"/>
          </w:rPr>
          <w:t>v-jofrac@microsoft.com</w:t>
        </w:r>
      </w:hyperlink>
      <w:r w:rsidR="007D1353">
        <w:rPr>
          <w:rFonts w:ascii="Arial" w:hAnsi="Arial" w:cs="Arial"/>
          <w:sz w:val="20"/>
          <w:lang w:val="it-IT"/>
        </w:rPr>
        <w:t xml:space="preserve"> </w:t>
      </w:r>
      <w:r w:rsidRPr="00E56EA8">
        <w:rPr>
          <w:rFonts w:ascii="Arial" w:hAnsi="Arial" w:cs="Arial"/>
          <w:sz w:val="20"/>
          <w:lang w:val="it-IT"/>
        </w:rPr>
        <w:t xml:space="preserve">  </w:t>
      </w:r>
      <w:r w:rsidRPr="00E56EA8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B55DAF" w:rsidRDefault="00B55DAF" w:rsidP="00E56EA8">
      <w:pPr>
        <w:rPr>
          <w:rFonts w:ascii="Arial" w:hAnsi="Arial" w:cs="Arial"/>
          <w:b/>
          <w:sz w:val="20"/>
          <w:lang w:val="it-IT"/>
        </w:rPr>
      </w:pPr>
    </w:p>
    <w:p w:rsidR="00E56EA8" w:rsidRPr="00E56EA8" w:rsidRDefault="00E56EA8" w:rsidP="00E56EA8">
      <w:pPr>
        <w:rPr>
          <w:rFonts w:ascii="Arial" w:hAnsi="Arial" w:cs="Arial"/>
          <w:b/>
          <w:sz w:val="20"/>
          <w:lang w:val="it-IT"/>
        </w:rPr>
      </w:pPr>
      <w:smartTag w:uri="urn:schemas-microsoft-com:office:smarttags" w:element="PersonName">
        <w:smartTagPr>
          <w:attr w:name="ProductID" w:val="Nadia Sotirow"/>
        </w:smartTagPr>
        <w:r w:rsidRPr="00E56EA8">
          <w:rPr>
            <w:rFonts w:ascii="Arial" w:hAnsi="Arial" w:cs="Arial"/>
            <w:b/>
            <w:sz w:val="20"/>
            <w:lang w:val="it-IT"/>
          </w:rPr>
          <w:t>Nadia Sotirow</w:t>
        </w:r>
      </w:smartTag>
      <w:r w:rsidRPr="00E56EA8">
        <w:rPr>
          <w:rFonts w:ascii="Arial" w:hAnsi="Arial" w:cs="Arial"/>
          <w:b/>
          <w:sz w:val="20"/>
          <w:lang w:val="it-IT"/>
        </w:rPr>
        <w:t xml:space="preserve"> </w:t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  <w:t>Katarzyna G</w:t>
      </w:r>
      <w:r>
        <w:rPr>
          <w:rFonts w:ascii="Arial" w:hAnsi="Arial" w:cs="Arial"/>
          <w:b/>
          <w:sz w:val="20"/>
          <w:lang w:val="it-IT"/>
        </w:rPr>
        <w:t>roblewska</w:t>
      </w:r>
      <w:r w:rsidRPr="00E56EA8">
        <w:rPr>
          <w:rFonts w:ascii="Arial" w:hAnsi="Arial" w:cs="Arial"/>
          <w:b/>
          <w:sz w:val="20"/>
          <w:lang w:val="it-IT"/>
        </w:rPr>
        <w:tab/>
      </w:r>
    </w:p>
    <w:p w:rsidR="00E56EA8" w:rsidRPr="00C37035" w:rsidRDefault="00E56EA8" w:rsidP="00E56EA8">
      <w:pPr>
        <w:jc w:val="both"/>
        <w:rPr>
          <w:rFonts w:ascii="Arial" w:hAnsi="Arial" w:cs="Arial"/>
          <w:b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>Rowland Communications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>Rowland Communications</w:t>
      </w:r>
    </w:p>
    <w:p w:rsidR="00E56EA8" w:rsidRPr="00C37035" w:rsidRDefault="00E56EA8" w:rsidP="00E56EA8">
      <w:pPr>
        <w:pStyle w:val="EndnoteText"/>
        <w:jc w:val="both"/>
        <w:rPr>
          <w:rFonts w:ascii="Arial" w:hAnsi="Arial" w:cs="Arial"/>
          <w:lang w:val="it-IT" w:eastAsia="en-US"/>
        </w:rPr>
      </w:pPr>
      <w:r w:rsidRPr="00C37035">
        <w:rPr>
          <w:rFonts w:ascii="Arial" w:hAnsi="Arial" w:cs="Arial"/>
          <w:lang w:val="it-IT" w:eastAsia="en-US"/>
        </w:rPr>
        <w:t>tel. 0 22 593 91 00</w:t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  <w:t>tel. 0 22 593 91 00</w:t>
      </w:r>
    </w:p>
    <w:p w:rsidR="00E56EA8" w:rsidRPr="00C37035" w:rsidRDefault="00C525F1" w:rsidP="00E56EA8">
      <w:pPr>
        <w:pStyle w:val="EndnoteText"/>
        <w:jc w:val="both"/>
        <w:rPr>
          <w:rFonts w:ascii="Arial" w:hAnsi="Arial" w:cs="Arial"/>
          <w:lang w:val="it-IT" w:eastAsia="en-US"/>
        </w:rPr>
      </w:pPr>
      <w:r>
        <w:rPr>
          <w:rFonts w:ascii="Arial" w:hAnsi="Arial" w:cs="Arial"/>
          <w:lang w:val="it-IT" w:eastAsia="en-US"/>
        </w:rPr>
        <w:t>fax. 0 22 593 91 01</w:t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  <w:t>fax.</w:t>
      </w:r>
      <w:r w:rsidR="00E56EA8" w:rsidRPr="00C37035">
        <w:rPr>
          <w:rFonts w:ascii="Arial" w:hAnsi="Arial" w:cs="Arial"/>
          <w:lang w:val="it-IT" w:eastAsia="en-US"/>
        </w:rPr>
        <w:t xml:space="preserve"> 0 22 593 91 01</w:t>
      </w:r>
    </w:p>
    <w:p w:rsidR="00E56EA8" w:rsidRPr="00C37035" w:rsidRDefault="00E56EA8" w:rsidP="00E56EA8">
      <w:pPr>
        <w:jc w:val="both"/>
        <w:rPr>
          <w:rFonts w:ascii="Arial" w:hAnsi="Arial" w:cs="Arial"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>kom. 0 607 888 158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>kom. 0 607 566 916</w:t>
      </w:r>
      <w:r w:rsidRPr="00C37035">
        <w:rPr>
          <w:rFonts w:ascii="Arial" w:hAnsi="Arial" w:cs="Arial"/>
          <w:sz w:val="20"/>
          <w:lang w:val="it-IT"/>
        </w:rPr>
        <w:tab/>
      </w:r>
    </w:p>
    <w:p w:rsidR="00E56EA8" w:rsidRPr="00A86F7D" w:rsidRDefault="00E56EA8" w:rsidP="00E56EA8">
      <w:pPr>
        <w:jc w:val="both"/>
        <w:rPr>
          <w:rFonts w:ascii="Arial" w:hAnsi="Arial" w:cs="Arial"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C37035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  <w:r w:rsidRPr="00C37035">
        <w:rPr>
          <w:rFonts w:ascii="Arial" w:hAnsi="Arial" w:cs="Arial"/>
          <w:sz w:val="20"/>
          <w:lang w:val="it-IT"/>
        </w:rPr>
        <w:t xml:space="preserve"> 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 xml:space="preserve">e-mail: </w:t>
      </w:r>
      <w:hyperlink r:id="rId11" w:history="1">
        <w:r w:rsidRPr="00A91B0F">
          <w:rPr>
            <w:rStyle w:val="Hyperlink"/>
            <w:rFonts w:ascii="Arial" w:hAnsi="Arial" w:cs="Arial"/>
            <w:sz w:val="20"/>
            <w:lang w:val="it-IT"/>
          </w:rPr>
          <w:t>k.groblewska@rowland.pl</w:t>
        </w:r>
      </w:hyperlink>
      <w:r w:rsidRPr="00C37035">
        <w:rPr>
          <w:rFonts w:ascii="Arial" w:hAnsi="Arial" w:cs="Arial"/>
          <w:sz w:val="20"/>
          <w:lang w:val="it-IT"/>
        </w:rPr>
        <w:t xml:space="preserve"> </w:t>
      </w:r>
    </w:p>
    <w:p w:rsidR="0010690D" w:rsidRDefault="0010690D" w:rsidP="00E56EA8">
      <w:pPr>
        <w:autoSpaceDE w:val="0"/>
        <w:autoSpaceDN w:val="0"/>
        <w:adjustRightInd w:val="0"/>
        <w:jc w:val="both"/>
        <w:rPr>
          <w:lang w:val="it-IT"/>
        </w:rPr>
      </w:pPr>
    </w:p>
    <w:p w:rsidR="00777908" w:rsidRPr="00777908" w:rsidRDefault="00777908">
      <w:pPr>
        <w:rPr>
          <w:lang w:val="it-IT"/>
        </w:rPr>
      </w:pPr>
    </w:p>
    <w:sectPr w:rsidR="00777908" w:rsidRPr="00777908" w:rsidSect="00A40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01" w:rsidRDefault="00143501">
      <w:r>
        <w:separator/>
      </w:r>
    </w:p>
    <w:p w:rsidR="00143501" w:rsidRDefault="00143501"/>
  </w:endnote>
  <w:endnote w:type="continuationSeparator" w:id="1">
    <w:p w:rsidR="00143501" w:rsidRDefault="00143501">
      <w:r>
        <w:continuationSeparator/>
      </w:r>
    </w:p>
    <w:p w:rsidR="00143501" w:rsidRDefault="001435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 Roman New 12p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AC" w:rsidRDefault="00125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125DAC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125DAC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 w:rsidP="00534E3C">
    <w:pPr>
      <w:rPr>
        <w:rFonts w:ascii="Arial" w:hAnsi="Arial" w:cs="Arial"/>
        <w:sz w:val="16"/>
        <w:szCs w:val="16"/>
        <w:lang w:val="it-IT" w:eastAsia="pl-PL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125DAC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125DAC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  <w:p w:rsidR="00534E3C" w:rsidRDefault="00534E3C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01" w:rsidRDefault="00143501">
      <w:r>
        <w:separator/>
      </w:r>
    </w:p>
    <w:p w:rsidR="00143501" w:rsidRDefault="00143501"/>
  </w:footnote>
  <w:footnote w:type="continuationSeparator" w:id="1">
    <w:p w:rsidR="00143501" w:rsidRDefault="00143501">
      <w:r>
        <w:continuationSeparator/>
      </w:r>
    </w:p>
    <w:p w:rsidR="00143501" w:rsidRDefault="001435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AC" w:rsidRDefault="00125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7D" w:rsidRPr="00751F7D" w:rsidRDefault="00C261EA" w:rsidP="00751F7D">
    <w:pPr>
      <w:pStyle w:val="BodyText"/>
      <w:spacing w:before="0"/>
      <w:rPr>
        <w:i/>
        <w:sz w:val="18"/>
        <w:szCs w:val="18"/>
      </w:rPr>
    </w:pPr>
    <w:r>
      <w:rPr>
        <w:i/>
        <w:sz w:val="18"/>
        <w:szCs w:val="18"/>
      </w:rPr>
      <w:t>Andrzej Horawa dyrektorem działu Enterprise w polskim oddziale Microsoft</w:t>
    </w:r>
  </w:p>
  <w:p w:rsidR="00DA4D5E" w:rsidRPr="00DA4D5E" w:rsidRDefault="00DA4D5E" w:rsidP="00DA4D5E">
    <w:pPr>
      <w:pStyle w:val="BodyText"/>
      <w:spacing w:before="0"/>
      <w:jc w:val="left"/>
      <w:rPr>
        <w:i/>
        <w:sz w:val="18"/>
        <w:szCs w:val="18"/>
      </w:rPr>
    </w:pPr>
  </w:p>
  <w:p w:rsidR="003C2BCB" w:rsidRPr="00DA23B0" w:rsidRDefault="003C2BCB" w:rsidP="00DA23B0"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41A20">
    <w:pPr>
      <w:pStyle w:val="Head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 w:rsidR="003C2BCB" w:rsidRPr="00424A71" w:rsidRDefault="005649F0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="003C2BCB"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 w:rsidR="003C2BCB" w:rsidRPr="00424A71" w:rsidRDefault="003C2BCB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156A8"/>
    <w:multiLevelType w:val="hybridMultilevel"/>
    <w:tmpl w:val="5C92DD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24F03"/>
    <w:multiLevelType w:val="hybridMultilevel"/>
    <w:tmpl w:val="B5AE6B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F92EB5"/>
    <w:multiLevelType w:val="multilevel"/>
    <w:tmpl w:val="2F7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3AA9"/>
    <w:rsid w:val="0000357E"/>
    <w:rsid w:val="00006D13"/>
    <w:rsid w:val="0001427A"/>
    <w:rsid w:val="000148C0"/>
    <w:rsid w:val="00015121"/>
    <w:rsid w:val="0002504F"/>
    <w:rsid w:val="00027C82"/>
    <w:rsid w:val="00033A49"/>
    <w:rsid w:val="00035352"/>
    <w:rsid w:val="00037567"/>
    <w:rsid w:val="000377C6"/>
    <w:rsid w:val="000426E4"/>
    <w:rsid w:val="00043FF3"/>
    <w:rsid w:val="00053495"/>
    <w:rsid w:val="00054F28"/>
    <w:rsid w:val="00055DC9"/>
    <w:rsid w:val="00057176"/>
    <w:rsid w:val="0006129F"/>
    <w:rsid w:val="00080813"/>
    <w:rsid w:val="00086ED3"/>
    <w:rsid w:val="0008774F"/>
    <w:rsid w:val="000879C3"/>
    <w:rsid w:val="000901C9"/>
    <w:rsid w:val="00094189"/>
    <w:rsid w:val="0009642E"/>
    <w:rsid w:val="00096AA4"/>
    <w:rsid w:val="000A5A5F"/>
    <w:rsid w:val="000B266A"/>
    <w:rsid w:val="000C4CFD"/>
    <w:rsid w:val="000D0C8C"/>
    <w:rsid w:val="000D1BA3"/>
    <w:rsid w:val="000D2187"/>
    <w:rsid w:val="000D5926"/>
    <w:rsid w:val="000E0828"/>
    <w:rsid w:val="000E20C7"/>
    <w:rsid w:val="000E33EB"/>
    <w:rsid w:val="000F54F6"/>
    <w:rsid w:val="001034A4"/>
    <w:rsid w:val="0010547D"/>
    <w:rsid w:val="0010690D"/>
    <w:rsid w:val="00110460"/>
    <w:rsid w:val="00116767"/>
    <w:rsid w:val="00125DAC"/>
    <w:rsid w:val="00126091"/>
    <w:rsid w:val="00142005"/>
    <w:rsid w:val="00143501"/>
    <w:rsid w:val="00145A06"/>
    <w:rsid w:val="00155890"/>
    <w:rsid w:val="00155C59"/>
    <w:rsid w:val="001579D2"/>
    <w:rsid w:val="00162BA9"/>
    <w:rsid w:val="0018457F"/>
    <w:rsid w:val="001936BB"/>
    <w:rsid w:val="00193C00"/>
    <w:rsid w:val="001974BA"/>
    <w:rsid w:val="00197F09"/>
    <w:rsid w:val="001B7123"/>
    <w:rsid w:val="001C73CA"/>
    <w:rsid w:val="001C791F"/>
    <w:rsid w:val="001D32BC"/>
    <w:rsid w:val="001D36F9"/>
    <w:rsid w:val="001D3AE7"/>
    <w:rsid w:val="001E0658"/>
    <w:rsid w:val="001E5275"/>
    <w:rsid w:val="001F020A"/>
    <w:rsid w:val="001F7866"/>
    <w:rsid w:val="00202723"/>
    <w:rsid w:val="00210D4F"/>
    <w:rsid w:val="002110E6"/>
    <w:rsid w:val="00223773"/>
    <w:rsid w:val="00224C24"/>
    <w:rsid w:val="002254F5"/>
    <w:rsid w:val="00232C08"/>
    <w:rsid w:val="00232EDA"/>
    <w:rsid w:val="00235D46"/>
    <w:rsid w:val="00236D62"/>
    <w:rsid w:val="002557DA"/>
    <w:rsid w:val="0025659B"/>
    <w:rsid w:val="00276A12"/>
    <w:rsid w:val="00286E50"/>
    <w:rsid w:val="002973B1"/>
    <w:rsid w:val="002A5B5F"/>
    <w:rsid w:val="002B7D18"/>
    <w:rsid w:val="002C3F44"/>
    <w:rsid w:val="002C47EC"/>
    <w:rsid w:val="002E3996"/>
    <w:rsid w:val="002E46D5"/>
    <w:rsid w:val="002F74F5"/>
    <w:rsid w:val="00303C87"/>
    <w:rsid w:val="00315F6B"/>
    <w:rsid w:val="0031641C"/>
    <w:rsid w:val="00317285"/>
    <w:rsid w:val="003250A3"/>
    <w:rsid w:val="003411FD"/>
    <w:rsid w:val="00341A20"/>
    <w:rsid w:val="00344E85"/>
    <w:rsid w:val="00345578"/>
    <w:rsid w:val="00350523"/>
    <w:rsid w:val="0035144E"/>
    <w:rsid w:val="00354467"/>
    <w:rsid w:val="00363764"/>
    <w:rsid w:val="00372C81"/>
    <w:rsid w:val="0038575B"/>
    <w:rsid w:val="00385F82"/>
    <w:rsid w:val="00392DB9"/>
    <w:rsid w:val="003963B4"/>
    <w:rsid w:val="003A2936"/>
    <w:rsid w:val="003A298A"/>
    <w:rsid w:val="003B0E49"/>
    <w:rsid w:val="003B167B"/>
    <w:rsid w:val="003B170F"/>
    <w:rsid w:val="003C2BCB"/>
    <w:rsid w:val="003C7A63"/>
    <w:rsid w:val="003D732B"/>
    <w:rsid w:val="003E4456"/>
    <w:rsid w:val="003F4FA7"/>
    <w:rsid w:val="003F501F"/>
    <w:rsid w:val="004005DE"/>
    <w:rsid w:val="00400729"/>
    <w:rsid w:val="00402229"/>
    <w:rsid w:val="00407776"/>
    <w:rsid w:val="0041417A"/>
    <w:rsid w:val="00414FC9"/>
    <w:rsid w:val="00417704"/>
    <w:rsid w:val="00423DF7"/>
    <w:rsid w:val="00431154"/>
    <w:rsid w:val="00431C1B"/>
    <w:rsid w:val="0043517C"/>
    <w:rsid w:val="0044201B"/>
    <w:rsid w:val="00443734"/>
    <w:rsid w:val="00445164"/>
    <w:rsid w:val="00451744"/>
    <w:rsid w:val="004622E6"/>
    <w:rsid w:val="00464ECB"/>
    <w:rsid w:val="00473AA9"/>
    <w:rsid w:val="004815FC"/>
    <w:rsid w:val="004851A2"/>
    <w:rsid w:val="00494C6A"/>
    <w:rsid w:val="00494F25"/>
    <w:rsid w:val="00495260"/>
    <w:rsid w:val="004A1E46"/>
    <w:rsid w:val="004B44FE"/>
    <w:rsid w:val="004B5096"/>
    <w:rsid w:val="004C1D4E"/>
    <w:rsid w:val="004C2236"/>
    <w:rsid w:val="004E099B"/>
    <w:rsid w:val="004F5D50"/>
    <w:rsid w:val="00500EEE"/>
    <w:rsid w:val="00502A8F"/>
    <w:rsid w:val="00512D1D"/>
    <w:rsid w:val="005130D4"/>
    <w:rsid w:val="00515030"/>
    <w:rsid w:val="00527012"/>
    <w:rsid w:val="0052754A"/>
    <w:rsid w:val="00534E3C"/>
    <w:rsid w:val="00553AC1"/>
    <w:rsid w:val="005558A3"/>
    <w:rsid w:val="005602CB"/>
    <w:rsid w:val="00562AE8"/>
    <w:rsid w:val="005649F0"/>
    <w:rsid w:val="005655D0"/>
    <w:rsid w:val="0057105E"/>
    <w:rsid w:val="00586D10"/>
    <w:rsid w:val="005874D2"/>
    <w:rsid w:val="00596BA9"/>
    <w:rsid w:val="005A0A3C"/>
    <w:rsid w:val="005A0DC4"/>
    <w:rsid w:val="005A48D4"/>
    <w:rsid w:val="005C4EA7"/>
    <w:rsid w:val="005C66FD"/>
    <w:rsid w:val="005C7912"/>
    <w:rsid w:val="005E0BD1"/>
    <w:rsid w:val="005E7E83"/>
    <w:rsid w:val="005F13B8"/>
    <w:rsid w:val="005F76AA"/>
    <w:rsid w:val="00611AEC"/>
    <w:rsid w:val="0062295E"/>
    <w:rsid w:val="00624890"/>
    <w:rsid w:val="006336C3"/>
    <w:rsid w:val="00633961"/>
    <w:rsid w:val="00645A2D"/>
    <w:rsid w:val="00651938"/>
    <w:rsid w:val="00652833"/>
    <w:rsid w:val="00663FF6"/>
    <w:rsid w:val="0068331C"/>
    <w:rsid w:val="00684432"/>
    <w:rsid w:val="00690F45"/>
    <w:rsid w:val="00694007"/>
    <w:rsid w:val="006A2444"/>
    <w:rsid w:val="006B28C7"/>
    <w:rsid w:val="006B3E5D"/>
    <w:rsid w:val="006C4EAA"/>
    <w:rsid w:val="006D3294"/>
    <w:rsid w:val="006D7D80"/>
    <w:rsid w:val="006E0ECE"/>
    <w:rsid w:val="006E10E6"/>
    <w:rsid w:val="006E2E34"/>
    <w:rsid w:val="006E41E3"/>
    <w:rsid w:val="006E5CB5"/>
    <w:rsid w:val="006E62D2"/>
    <w:rsid w:val="006E72F7"/>
    <w:rsid w:val="006F31AE"/>
    <w:rsid w:val="00700F50"/>
    <w:rsid w:val="00701960"/>
    <w:rsid w:val="0071054B"/>
    <w:rsid w:val="00716CE3"/>
    <w:rsid w:val="00724300"/>
    <w:rsid w:val="0072764D"/>
    <w:rsid w:val="007323CC"/>
    <w:rsid w:val="0073584F"/>
    <w:rsid w:val="00741527"/>
    <w:rsid w:val="007437E2"/>
    <w:rsid w:val="007464D4"/>
    <w:rsid w:val="00750735"/>
    <w:rsid w:val="00751F7D"/>
    <w:rsid w:val="007540C4"/>
    <w:rsid w:val="00757FF4"/>
    <w:rsid w:val="007771DD"/>
    <w:rsid w:val="00777908"/>
    <w:rsid w:val="00783EF3"/>
    <w:rsid w:val="00787E27"/>
    <w:rsid w:val="00797EEE"/>
    <w:rsid w:val="007A26F3"/>
    <w:rsid w:val="007A5536"/>
    <w:rsid w:val="007B0D9B"/>
    <w:rsid w:val="007C29A8"/>
    <w:rsid w:val="007C72C7"/>
    <w:rsid w:val="007C7394"/>
    <w:rsid w:val="007D067A"/>
    <w:rsid w:val="007D1353"/>
    <w:rsid w:val="007E117A"/>
    <w:rsid w:val="007F0C93"/>
    <w:rsid w:val="007F50E3"/>
    <w:rsid w:val="007F7F38"/>
    <w:rsid w:val="00800BEC"/>
    <w:rsid w:val="008134DB"/>
    <w:rsid w:val="00823FA2"/>
    <w:rsid w:val="008372AE"/>
    <w:rsid w:val="008379EE"/>
    <w:rsid w:val="00840DFB"/>
    <w:rsid w:val="00844DB9"/>
    <w:rsid w:val="00852948"/>
    <w:rsid w:val="00856E30"/>
    <w:rsid w:val="00872AB3"/>
    <w:rsid w:val="00892B53"/>
    <w:rsid w:val="00894C5A"/>
    <w:rsid w:val="008A1035"/>
    <w:rsid w:val="008A4A3F"/>
    <w:rsid w:val="008A635C"/>
    <w:rsid w:val="008B46C8"/>
    <w:rsid w:val="008B6D47"/>
    <w:rsid w:val="008C1B5E"/>
    <w:rsid w:val="008C2143"/>
    <w:rsid w:val="008C4F59"/>
    <w:rsid w:val="008C621E"/>
    <w:rsid w:val="008D2995"/>
    <w:rsid w:val="008D2CEA"/>
    <w:rsid w:val="008D3F1E"/>
    <w:rsid w:val="008E120D"/>
    <w:rsid w:val="008E28AC"/>
    <w:rsid w:val="008F67B7"/>
    <w:rsid w:val="0090139C"/>
    <w:rsid w:val="00904E24"/>
    <w:rsid w:val="00921323"/>
    <w:rsid w:val="00923BFC"/>
    <w:rsid w:val="0093007C"/>
    <w:rsid w:val="00931300"/>
    <w:rsid w:val="0093288E"/>
    <w:rsid w:val="00955ACB"/>
    <w:rsid w:val="0095751B"/>
    <w:rsid w:val="00957A6E"/>
    <w:rsid w:val="00962D58"/>
    <w:rsid w:val="00975A18"/>
    <w:rsid w:val="00977B47"/>
    <w:rsid w:val="00982ED7"/>
    <w:rsid w:val="0099456A"/>
    <w:rsid w:val="00996868"/>
    <w:rsid w:val="009B09D4"/>
    <w:rsid w:val="009B2176"/>
    <w:rsid w:val="009B4FA7"/>
    <w:rsid w:val="009C04F8"/>
    <w:rsid w:val="009D39E4"/>
    <w:rsid w:val="009D7746"/>
    <w:rsid w:val="009E0917"/>
    <w:rsid w:val="009F156A"/>
    <w:rsid w:val="009F2ECC"/>
    <w:rsid w:val="009F2FDC"/>
    <w:rsid w:val="00A00C3B"/>
    <w:rsid w:val="00A01601"/>
    <w:rsid w:val="00A017F7"/>
    <w:rsid w:val="00A01D0A"/>
    <w:rsid w:val="00A03B8D"/>
    <w:rsid w:val="00A05E36"/>
    <w:rsid w:val="00A223AE"/>
    <w:rsid w:val="00A27D88"/>
    <w:rsid w:val="00A36F45"/>
    <w:rsid w:val="00A401D9"/>
    <w:rsid w:val="00A44D35"/>
    <w:rsid w:val="00A47DEA"/>
    <w:rsid w:val="00A50E51"/>
    <w:rsid w:val="00A51DBE"/>
    <w:rsid w:val="00A522D0"/>
    <w:rsid w:val="00A53C94"/>
    <w:rsid w:val="00A57F7F"/>
    <w:rsid w:val="00A60AC3"/>
    <w:rsid w:val="00A62C56"/>
    <w:rsid w:val="00A658F4"/>
    <w:rsid w:val="00A72B36"/>
    <w:rsid w:val="00A81A2F"/>
    <w:rsid w:val="00A81D16"/>
    <w:rsid w:val="00A96441"/>
    <w:rsid w:val="00AA7C7E"/>
    <w:rsid w:val="00AB5567"/>
    <w:rsid w:val="00AD4604"/>
    <w:rsid w:val="00AE33C7"/>
    <w:rsid w:val="00AE4EE0"/>
    <w:rsid w:val="00B05E7F"/>
    <w:rsid w:val="00B1004A"/>
    <w:rsid w:val="00B12884"/>
    <w:rsid w:val="00B17A88"/>
    <w:rsid w:val="00B33B6F"/>
    <w:rsid w:val="00B52C88"/>
    <w:rsid w:val="00B53BC5"/>
    <w:rsid w:val="00B543E5"/>
    <w:rsid w:val="00B554DA"/>
    <w:rsid w:val="00B55DAF"/>
    <w:rsid w:val="00B64996"/>
    <w:rsid w:val="00B660A9"/>
    <w:rsid w:val="00B66A72"/>
    <w:rsid w:val="00B73A04"/>
    <w:rsid w:val="00B8749B"/>
    <w:rsid w:val="00B87DC6"/>
    <w:rsid w:val="00B92AA3"/>
    <w:rsid w:val="00B93860"/>
    <w:rsid w:val="00B97200"/>
    <w:rsid w:val="00BA0352"/>
    <w:rsid w:val="00BC265E"/>
    <w:rsid w:val="00BC5371"/>
    <w:rsid w:val="00BD0E4E"/>
    <w:rsid w:val="00BD187A"/>
    <w:rsid w:val="00BD31E4"/>
    <w:rsid w:val="00BE1FD4"/>
    <w:rsid w:val="00BE38B8"/>
    <w:rsid w:val="00BE606D"/>
    <w:rsid w:val="00C02494"/>
    <w:rsid w:val="00C05AC7"/>
    <w:rsid w:val="00C131AC"/>
    <w:rsid w:val="00C24C93"/>
    <w:rsid w:val="00C261EA"/>
    <w:rsid w:val="00C32BCA"/>
    <w:rsid w:val="00C51523"/>
    <w:rsid w:val="00C525F1"/>
    <w:rsid w:val="00C525FE"/>
    <w:rsid w:val="00C56665"/>
    <w:rsid w:val="00C64659"/>
    <w:rsid w:val="00C67ABF"/>
    <w:rsid w:val="00C72539"/>
    <w:rsid w:val="00C80B9A"/>
    <w:rsid w:val="00C85FA6"/>
    <w:rsid w:val="00C927F6"/>
    <w:rsid w:val="00CB3334"/>
    <w:rsid w:val="00CC151B"/>
    <w:rsid w:val="00CC38D1"/>
    <w:rsid w:val="00CC3AB6"/>
    <w:rsid w:val="00CC5ADE"/>
    <w:rsid w:val="00CD1F3B"/>
    <w:rsid w:val="00CE27E2"/>
    <w:rsid w:val="00CF209F"/>
    <w:rsid w:val="00D05541"/>
    <w:rsid w:val="00D06B3B"/>
    <w:rsid w:val="00D13392"/>
    <w:rsid w:val="00D20467"/>
    <w:rsid w:val="00D24AD3"/>
    <w:rsid w:val="00D31B75"/>
    <w:rsid w:val="00D57563"/>
    <w:rsid w:val="00D64FF6"/>
    <w:rsid w:val="00D763A4"/>
    <w:rsid w:val="00DA23B0"/>
    <w:rsid w:val="00DA4D5E"/>
    <w:rsid w:val="00DA6442"/>
    <w:rsid w:val="00DA7D32"/>
    <w:rsid w:val="00DB59E9"/>
    <w:rsid w:val="00DC1F45"/>
    <w:rsid w:val="00DC3D04"/>
    <w:rsid w:val="00DC44A5"/>
    <w:rsid w:val="00DC584D"/>
    <w:rsid w:val="00DD494A"/>
    <w:rsid w:val="00DE09CE"/>
    <w:rsid w:val="00DE70EF"/>
    <w:rsid w:val="00DE7B4A"/>
    <w:rsid w:val="00DF4557"/>
    <w:rsid w:val="00DF5DE2"/>
    <w:rsid w:val="00E003F2"/>
    <w:rsid w:val="00E00D3C"/>
    <w:rsid w:val="00E04978"/>
    <w:rsid w:val="00E058EC"/>
    <w:rsid w:val="00E06CBB"/>
    <w:rsid w:val="00E16313"/>
    <w:rsid w:val="00E23548"/>
    <w:rsid w:val="00E2567E"/>
    <w:rsid w:val="00E25D9D"/>
    <w:rsid w:val="00E409ED"/>
    <w:rsid w:val="00E460FE"/>
    <w:rsid w:val="00E464DE"/>
    <w:rsid w:val="00E4658F"/>
    <w:rsid w:val="00E47D89"/>
    <w:rsid w:val="00E50138"/>
    <w:rsid w:val="00E5066A"/>
    <w:rsid w:val="00E56EA8"/>
    <w:rsid w:val="00E66D14"/>
    <w:rsid w:val="00E70859"/>
    <w:rsid w:val="00E70E4B"/>
    <w:rsid w:val="00E809BE"/>
    <w:rsid w:val="00E80C31"/>
    <w:rsid w:val="00E924E3"/>
    <w:rsid w:val="00E93C24"/>
    <w:rsid w:val="00E96189"/>
    <w:rsid w:val="00EA1941"/>
    <w:rsid w:val="00EB2648"/>
    <w:rsid w:val="00EB3F77"/>
    <w:rsid w:val="00EB3FC1"/>
    <w:rsid w:val="00EC1E86"/>
    <w:rsid w:val="00EC2578"/>
    <w:rsid w:val="00ED2EC3"/>
    <w:rsid w:val="00ED70B0"/>
    <w:rsid w:val="00EE045A"/>
    <w:rsid w:val="00EF1C39"/>
    <w:rsid w:val="00EF423C"/>
    <w:rsid w:val="00EF5E18"/>
    <w:rsid w:val="00EF739F"/>
    <w:rsid w:val="00F12A84"/>
    <w:rsid w:val="00F30C19"/>
    <w:rsid w:val="00F33F63"/>
    <w:rsid w:val="00F36853"/>
    <w:rsid w:val="00F40F58"/>
    <w:rsid w:val="00F5371F"/>
    <w:rsid w:val="00F65D56"/>
    <w:rsid w:val="00F70064"/>
    <w:rsid w:val="00F74F10"/>
    <w:rsid w:val="00F800CC"/>
    <w:rsid w:val="00F823C3"/>
    <w:rsid w:val="00F9073B"/>
    <w:rsid w:val="00FA20E9"/>
    <w:rsid w:val="00FA4F16"/>
    <w:rsid w:val="00FA796D"/>
    <w:rsid w:val="00FB4983"/>
    <w:rsid w:val="00FC3B71"/>
    <w:rsid w:val="00FC59AB"/>
    <w:rsid w:val="00FC61EC"/>
    <w:rsid w:val="00FD6327"/>
    <w:rsid w:val="00FE3644"/>
    <w:rsid w:val="00FF3CF0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A9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E464DE"/>
    <w:pPr>
      <w:spacing w:before="120"/>
      <w:outlineLvl w:val="2"/>
    </w:pPr>
    <w:rPr>
      <w:rFonts w:ascii="Verdana" w:hAnsi="Verdana"/>
      <w:b/>
      <w:bCs/>
      <w:sz w:val="19"/>
      <w:szCs w:val="19"/>
      <w:lang w:eastAsia="pl-PL"/>
    </w:rPr>
  </w:style>
  <w:style w:type="character" w:default="1" w:styleId="DefaultParagraphFont">
    <w:name w:val="Default Paragraph Font"/>
    <w:aliases w:val=" Char Char Znak Znak Char Znak Znak Char Znak Znak Char Char Znak Znak Char Char Znak Znak Char Char Znak Znak Char Char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3AA9"/>
    <w:rPr>
      <w:color w:val="0000FF"/>
      <w:u w:val="single"/>
    </w:rPr>
  </w:style>
  <w:style w:type="paragraph" w:styleId="NormalWeb">
    <w:name w:val="Normal (Web)"/>
    <w:basedOn w:val="Normal"/>
    <w:rsid w:val="00473AA9"/>
    <w:pPr>
      <w:spacing w:before="100" w:beforeAutospacing="1" w:after="100" w:afterAutospacing="1"/>
    </w:pPr>
  </w:style>
  <w:style w:type="paragraph" w:customStyle="1" w:styleId="pr-about">
    <w:name w:val="pr-about"/>
    <w:basedOn w:val="Normal"/>
    <w:rsid w:val="00473AA9"/>
    <w:pPr>
      <w:spacing w:before="100" w:beforeAutospacing="1" w:after="100" w:afterAutospacing="1"/>
    </w:pPr>
    <w:rPr>
      <w:rFonts w:ascii="Verdana" w:eastAsia="MS Mincho" w:hAnsi="Verdana"/>
      <w:b/>
      <w:bCs/>
      <w:color w:val="333333"/>
      <w:sz w:val="34"/>
      <w:szCs w:val="34"/>
      <w:lang w:eastAsia="ja-JP"/>
    </w:rPr>
  </w:style>
  <w:style w:type="paragraph" w:styleId="Footer">
    <w:name w:val="foot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73AA9"/>
  </w:style>
  <w:style w:type="paragraph" w:styleId="Header">
    <w:name w:val="head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473AA9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customStyle="1" w:styleId="prParagraphHeading">
    <w:name w:val="prParagraphHeading"/>
    <w:basedOn w:val="Normal"/>
    <w:rsid w:val="00473AA9"/>
    <w:pPr>
      <w:spacing w:line="300" w:lineRule="auto"/>
    </w:pPr>
    <w:rPr>
      <w:rFonts w:ascii="Arial" w:hAnsi="Arial"/>
      <w:b/>
      <w:sz w:val="20"/>
      <w:lang w:val="en-GB" w:eastAsia="en-GB"/>
    </w:rPr>
  </w:style>
  <w:style w:type="paragraph" w:styleId="EndnoteText">
    <w:name w:val="endnote text"/>
    <w:basedOn w:val="Normal"/>
    <w:semiHidden/>
    <w:rsid w:val="00596BA9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CharCharZnakZnakCharCharZnakZnakCharZnakZnakCharCharCharZnakZnakCharCharCharCharCharZnakZnakCharZnakZnak">
    <w:name w:val="Char Char Znak Znak Char Char Znak Znak Char Znak Znak Char Char Char Znak Znak Char Char Char Char Char Znak Znak Char Znak Znak"/>
    <w:basedOn w:val="Normal"/>
    <w:rsid w:val="00596BA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lurb">
    <w:name w:val="blurb"/>
    <w:basedOn w:val="Normal"/>
    <w:rsid w:val="00596BA9"/>
    <w:pPr>
      <w:spacing w:after="336" w:line="336" w:lineRule="auto"/>
      <w:ind w:left="264"/>
    </w:pPr>
    <w:rPr>
      <w:sz w:val="17"/>
      <w:szCs w:val="17"/>
    </w:rPr>
  </w:style>
  <w:style w:type="paragraph" w:styleId="BodyText">
    <w:name w:val="Body Text"/>
    <w:basedOn w:val="Normal"/>
    <w:rsid w:val="00596BA9"/>
    <w:pPr>
      <w:spacing w:before="240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semiHidden/>
    <w:rsid w:val="008C4F59"/>
    <w:rPr>
      <w:sz w:val="16"/>
      <w:szCs w:val="16"/>
    </w:rPr>
  </w:style>
  <w:style w:type="paragraph" w:styleId="CommentText">
    <w:name w:val="annotation text"/>
    <w:basedOn w:val="Normal"/>
    <w:semiHidden/>
    <w:rsid w:val="008C4F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4F59"/>
    <w:rPr>
      <w:b/>
      <w:bCs/>
    </w:rPr>
  </w:style>
  <w:style w:type="paragraph" w:styleId="BalloonText">
    <w:name w:val="Balloon Text"/>
    <w:basedOn w:val="Normal"/>
    <w:semiHidden/>
    <w:rsid w:val="008C4F5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645A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ZnakZnakCharZnakZnakCharZnakZnakCharCharZnakZnakCharCharZnakZnakCharCharZnakZnak">
    <w:name w:val=" Char Char Znak Znak Char Znak Znak Char Znak Znak Char Char Znak Znak Char Char Znak Znak Char Char Znak Znak"/>
    <w:basedOn w:val="Normal"/>
    <w:rsid w:val="00225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3">
    <w:name w:val="Body Text Indent 3"/>
    <w:basedOn w:val="Normal"/>
    <w:rsid w:val="003B167B"/>
    <w:pPr>
      <w:spacing w:after="120"/>
      <w:ind w:left="283"/>
    </w:pPr>
    <w:rPr>
      <w:sz w:val="16"/>
      <w:szCs w:val="16"/>
    </w:rPr>
  </w:style>
  <w:style w:type="paragraph" w:customStyle="1" w:styleId="CharCharChar">
    <w:name w:val=" Char Char Char"/>
    <w:basedOn w:val="Normal"/>
    <w:rsid w:val="006E72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">
    <w:name w:val=" Char Char Znak Znak Char Char"/>
    <w:basedOn w:val="Normal"/>
    <w:rsid w:val="003250A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ZnakZnak1">
    <w:name w:val=" Znak Znak1"/>
    <w:basedOn w:val="Normal"/>
    <w:rsid w:val="00C525F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InitialStyle">
    <w:name w:val="InitialStyle"/>
    <w:basedOn w:val="DefaultParagraphFont"/>
    <w:rsid w:val="00054F28"/>
    <w:rPr>
      <w:rFonts w:ascii="Times Roman New 12pt" w:hAnsi="Times Roman New 12pt" w:hint="default"/>
      <w:color w:val="auto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@microsoft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groblewska@rowland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.sotirow@rowland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-jofrac@microsoft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4207</Characters>
  <Application>Microsoft Office Word</Application>
  <DocSecurity>0</DocSecurity>
  <Lines>35</Lines>
  <Paragraphs>9</Paragraphs>
  <ScaleCrop>false</ScaleCrop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2007-02-12T12:46:00Z</dcterms:created>
  <dcterms:modified xsi:type="dcterms:W3CDTF">2007-02-12T12:46:00Z</dcterms:modified>
</cp:coreProperties>
</file>