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2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2160"/>
        <w:gridCol w:w="9180"/>
      </w:tblGrid>
      <w:tr w:rsidR="001A73FA" w:rsidTr="00C716DE">
        <w:trPr>
          <w:cnfStyle w:val="100000000000"/>
        </w:trPr>
        <w:tc>
          <w:tcPr>
            <w:cnfStyle w:val="001000000000"/>
            <w:tcW w:w="13518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12" w:space="0" w:color="943634" w:themeColor="accent2" w:themeShade="BF"/>
              <w:right w:val="single" w:sz="4" w:space="0" w:color="943634" w:themeColor="accent2" w:themeShade="BF"/>
            </w:tcBorders>
          </w:tcPr>
          <w:p w:rsidR="001A73FA" w:rsidRDefault="001A73FA" w:rsidP="00150C8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101DC" w:rsidRPr="009101DC" w:rsidRDefault="00010755" w:rsidP="009101DC">
            <w:pPr>
              <w:ind w:left="2160" w:hanging="216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So you heard about me </w:t>
            </w:r>
            <w:r w:rsidRPr="00C716DE">
              <w:rPr>
                <w:sz w:val="40"/>
                <w:szCs w:val="40"/>
              </w:rPr>
              <w:t>from y</w:t>
            </w:r>
            <w:r>
              <w:rPr>
                <w:sz w:val="40"/>
                <w:szCs w:val="40"/>
              </w:rPr>
              <w:t>our mom’s doctor’s golfing buddy?</w:t>
            </w:r>
          </w:p>
          <w:p w:rsidR="001A73FA" w:rsidRDefault="001A73FA" w:rsidP="00B308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1B68" w:rsidTr="00C716DE">
        <w:trPr>
          <w:cnfStyle w:val="000000100000"/>
        </w:trPr>
        <w:tc>
          <w:tcPr>
            <w:cnfStyle w:val="001000000000"/>
            <w:tcW w:w="13518" w:type="dxa"/>
            <w:gridSpan w:val="3"/>
            <w:tcBorders>
              <w:top w:val="single" w:sz="12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30807" w:rsidRDefault="00B30807" w:rsidP="00B30807">
            <w:pPr>
              <w:rPr>
                <w:rFonts w:asciiTheme="minorHAnsi" w:hAnsiTheme="minorHAnsi"/>
                <w:b w:val="0"/>
              </w:rPr>
            </w:pPr>
          </w:p>
          <w:p w:rsidR="00B30807" w:rsidRPr="000A607C" w:rsidRDefault="00B30807" w:rsidP="00B30807">
            <w:pPr>
              <w:rPr>
                <w:rFonts w:asciiTheme="minorHAnsi" w:hAnsiTheme="minorHAnsi"/>
                <w:b w:val="0"/>
                <w:color w:val="auto"/>
              </w:rPr>
            </w:pPr>
            <w:r w:rsidRPr="000A607C">
              <w:rPr>
                <w:rFonts w:asciiTheme="minorHAnsi" w:hAnsiTheme="minorHAnsi"/>
                <w:b w:val="0"/>
                <w:color w:val="auto"/>
              </w:rPr>
              <w:t>This is an overview of the sales presentation provided for this campaign. The challenges and responses are presented from the point of view</w:t>
            </w:r>
            <w:r w:rsidR="00C716DE">
              <w:rPr>
                <w:rFonts w:asciiTheme="minorHAnsi" w:hAnsiTheme="minorHAnsi"/>
                <w:b w:val="0"/>
                <w:color w:val="auto"/>
              </w:rPr>
              <w:br/>
            </w:r>
            <w:r w:rsidRPr="000A607C">
              <w:rPr>
                <w:rFonts w:asciiTheme="minorHAnsi" w:hAnsiTheme="minorHAnsi"/>
                <w:b w:val="0"/>
                <w:color w:val="auto"/>
              </w:rPr>
              <w:t xml:space="preserve">of small businesses owners and managers. </w:t>
            </w:r>
          </w:p>
          <w:p w:rsidR="00081B68" w:rsidRDefault="00081B68" w:rsidP="00B308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0763B" w:rsidTr="00C716DE">
        <w:trPr>
          <w:trHeight w:val="593"/>
        </w:trPr>
        <w:tc>
          <w:tcPr>
            <w:cnfStyle w:val="001000000000"/>
            <w:tcW w:w="2178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B0763B" w:rsidRPr="000A607C" w:rsidRDefault="00B0763B" w:rsidP="00C716DE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0A607C">
              <w:rPr>
                <w:rFonts w:asciiTheme="minorHAnsi" w:hAnsiTheme="minorHAnsi"/>
                <w:color w:val="auto"/>
                <w:sz w:val="24"/>
                <w:szCs w:val="24"/>
              </w:rPr>
              <w:t>Challenge</w:t>
            </w:r>
          </w:p>
        </w:tc>
        <w:tc>
          <w:tcPr>
            <w:tcW w:w="216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B0763B" w:rsidRPr="000A607C" w:rsidRDefault="00B0763B" w:rsidP="00C716DE">
            <w:pPr>
              <w:ind w:left="162"/>
              <w:jc w:val="center"/>
              <w:cnfStyle w:val="000000000000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0A607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Best Response</w:t>
            </w:r>
          </w:p>
        </w:tc>
        <w:tc>
          <w:tcPr>
            <w:tcW w:w="918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B0763B" w:rsidRPr="00EF7046" w:rsidRDefault="00C716DE" w:rsidP="00C716DE">
            <w:pPr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 xml:space="preserve">      </w:t>
            </w:r>
            <w:r w:rsidR="00B0763B" w:rsidRPr="000A607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Solution Details</w:t>
            </w:r>
          </w:p>
        </w:tc>
      </w:tr>
      <w:tr w:rsidR="00B0763B" w:rsidTr="00C716DE">
        <w:trPr>
          <w:cnfStyle w:val="000000100000"/>
        </w:trPr>
        <w:tc>
          <w:tcPr>
            <w:cnfStyle w:val="001000000000"/>
            <w:tcW w:w="2178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3F6CEF" w:rsidRDefault="00B0763B" w:rsidP="00150C8C">
            <w:pPr>
              <w:rPr>
                <w:color w:val="auto"/>
              </w:rPr>
            </w:pPr>
          </w:p>
          <w:p w:rsidR="00B0763B" w:rsidRDefault="00A70FE2" w:rsidP="003F6CEF">
            <w:pPr>
              <w:rPr>
                <w:color w:val="auto"/>
              </w:rPr>
            </w:pPr>
            <w:r w:rsidRPr="003F6CEF">
              <w:rPr>
                <w:color w:val="auto"/>
              </w:rPr>
              <w:t>Finding new customers can take a lot of time and be expensive—and you’re not getting paid</w:t>
            </w:r>
          </w:p>
          <w:p w:rsidR="005F08E1" w:rsidRPr="003F6CEF" w:rsidRDefault="005F08E1" w:rsidP="003F6CEF">
            <w:pPr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826412" w:rsidRDefault="003F6CEF" w:rsidP="00826412">
            <w:pPr>
              <w:spacing w:before="240"/>
              <w:cnfStyle w:val="000000100000"/>
              <w:rPr>
                <w:rFonts w:asciiTheme="minorHAnsi" w:hAnsiTheme="minorHAnsi"/>
                <w:color w:val="auto"/>
              </w:rPr>
            </w:pPr>
            <w:r w:rsidRPr="00826412">
              <w:rPr>
                <w:rFonts w:asciiTheme="minorHAnsi" w:hAnsiTheme="minorHAnsi"/>
                <w:color w:val="auto"/>
              </w:rPr>
              <w:t xml:space="preserve">Keep as many of your current customers as you can by maximizing customer satisfaction </w:t>
            </w:r>
          </w:p>
        </w:tc>
        <w:tc>
          <w:tcPr>
            <w:tcW w:w="918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826412" w:rsidRDefault="00B0763B" w:rsidP="00B0763B">
            <w:pPr>
              <w:ind w:right="792"/>
              <w:cnfStyle w:val="000000100000"/>
              <w:rPr>
                <w:color w:val="auto"/>
              </w:rPr>
            </w:pPr>
          </w:p>
          <w:p w:rsidR="00000000" w:rsidRPr="00826412" w:rsidRDefault="00A70FE2" w:rsidP="003F6CEF">
            <w:pPr>
              <w:pStyle w:val="ListParagraph"/>
              <w:numPr>
                <w:ilvl w:val="0"/>
                <w:numId w:val="6"/>
              </w:numPr>
              <w:ind w:right="792"/>
              <w:cnfStyle w:val="000000100000"/>
              <w:rPr>
                <w:color w:val="auto"/>
              </w:rPr>
            </w:pPr>
            <w:r w:rsidRPr="00826412">
              <w:rPr>
                <w:color w:val="auto"/>
              </w:rPr>
              <w:t xml:space="preserve">Set and </w:t>
            </w:r>
            <w:r w:rsidRPr="00826412">
              <w:rPr>
                <w:bCs/>
                <w:color w:val="auto"/>
              </w:rPr>
              <w:t xml:space="preserve">meet </w:t>
            </w:r>
            <w:r w:rsidRPr="00826412">
              <w:rPr>
                <w:bCs/>
                <w:color w:val="auto"/>
              </w:rPr>
              <w:t>or exceed expectations</w:t>
            </w:r>
          </w:p>
          <w:p w:rsidR="00000000" w:rsidRPr="00826412" w:rsidRDefault="00A70FE2" w:rsidP="003F6CEF">
            <w:pPr>
              <w:pStyle w:val="ListParagraph"/>
              <w:numPr>
                <w:ilvl w:val="0"/>
                <w:numId w:val="6"/>
              </w:numPr>
              <w:ind w:right="792"/>
              <w:cnfStyle w:val="000000100000"/>
              <w:rPr>
                <w:color w:val="auto"/>
              </w:rPr>
            </w:pPr>
            <w:r w:rsidRPr="00826412">
              <w:rPr>
                <w:bCs/>
                <w:color w:val="auto"/>
              </w:rPr>
              <w:t xml:space="preserve">Understand your customer’s history </w:t>
            </w:r>
            <w:r w:rsidRPr="00826412">
              <w:rPr>
                <w:color w:val="auto"/>
              </w:rPr>
              <w:t xml:space="preserve">and be able to reference it quickly </w:t>
            </w:r>
          </w:p>
          <w:p w:rsidR="00B0763B" w:rsidRPr="00826412" w:rsidRDefault="00A70FE2" w:rsidP="003F6CEF">
            <w:pPr>
              <w:pStyle w:val="ListParagraph"/>
              <w:numPr>
                <w:ilvl w:val="0"/>
                <w:numId w:val="6"/>
              </w:numPr>
              <w:ind w:right="792"/>
              <w:cnfStyle w:val="000000100000"/>
              <w:rPr>
                <w:color w:val="auto"/>
              </w:rPr>
            </w:pPr>
            <w:r w:rsidRPr="00826412">
              <w:rPr>
                <w:color w:val="auto"/>
              </w:rPr>
              <w:t xml:space="preserve">Make sure your employees realize that </w:t>
            </w:r>
            <w:r w:rsidRPr="00826412">
              <w:rPr>
                <w:bCs/>
                <w:color w:val="auto"/>
              </w:rPr>
              <w:t>every customer interaction is an opportunity to build--or detract from--your reputation</w:t>
            </w:r>
          </w:p>
        </w:tc>
      </w:tr>
      <w:tr w:rsidR="00B0763B" w:rsidTr="00C716DE">
        <w:tc>
          <w:tcPr>
            <w:cnfStyle w:val="001000000000"/>
            <w:tcW w:w="2178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3F6CEF" w:rsidRDefault="00B0763B" w:rsidP="004E48EA">
            <w:pPr>
              <w:rPr>
                <w:color w:val="auto"/>
              </w:rPr>
            </w:pPr>
          </w:p>
          <w:p w:rsidR="00B0763B" w:rsidRPr="003F6CEF" w:rsidRDefault="00A70FE2" w:rsidP="003F6CEF">
            <w:pPr>
              <w:rPr>
                <w:color w:val="auto"/>
              </w:rPr>
            </w:pPr>
            <w:r w:rsidRPr="003F6CEF">
              <w:rPr>
                <w:color w:val="auto"/>
              </w:rPr>
              <w:t>Don’t know how to find new prospects</w:t>
            </w:r>
          </w:p>
        </w:tc>
        <w:tc>
          <w:tcPr>
            <w:tcW w:w="216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826412" w:rsidRDefault="003F6CEF" w:rsidP="00826412">
            <w:pPr>
              <w:spacing w:before="240"/>
              <w:cnfStyle w:val="000000000000"/>
              <w:rPr>
                <w:color w:val="auto"/>
              </w:rPr>
            </w:pPr>
            <w:r w:rsidRPr="00826412">
              <w:rPr>
                <w:color w:val="auto"/>
              </w:rPr>
              <w:t>Take advantage of the power of networking</w:t>
            </w:r>
            <w:r w:rsidR="005F08E1">
              <w:rPr>
                <w:color w:val="auto"/>
              </w:rPr>
              <w:t xml:space="preserve"> </w:t>
            </w:r>
          </w:p>
          <w:p w:rsidR="00826412" w:rsidRPr="00826412" w:rsidRDefault="00826412" w:rsidP="00826412">
            <w:pPr>
              <w:cnfStyle w:val="000000000000"/>
              <w:rPr>
                <w:color w:val="auto"/>
              </w:rPr>
            </w:pPr>
          </w:p>
        </w:tc>
        <w:tc>
          <w:tcPr>
            <w:tcW w:w="918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826412" w:rsidRDefault="00B0763B" w:rsidP="00B0763B">
            <w:pPr>
              <w:pStyle w:val="ListParagraph"/>
              <w:ind w:left="706" w:right="792"/>
              <w:cnfStyle w:val="000000000000"/>
              <w:rPr>
                <w:color w:val="auto"/>
              </w:rPr>
            </w:pPr>
          </w:p>
          <w:p w:rsidR="00000000" w:rsidRPr="00826412" w:rsidRDefault="00A70FE2" w:rsidP="003F6CEF">
            <w:pPr>
              <w:pStyle w:val="ListParagraph"/>
              <w:numPr>
                <w:ilvl w:val="0"/>
                <w:numId w:val="7"/>
              </w:numPr>
              <w:spacing w:after="200"/>
              <w:ind w:right="792"/>
              <w:cnfStyle w:val="000000000000"/>
              <w:rPr>
                <w:color w:val="auto"/>
              </w:rPr>
            </w:pPr>
            <w:r w:rsidRPr="00826412">
              <w:rPr>
                <w:bCs/>
                <w:color w:val="auto"/>
              </w:rPr>
              <w:t xml:space="preserve">Tap into the loyalty of current customers </w:t>
            </w:r>
            <w:r w:rsidRPr="00826412">
              <w:rPr>
                <w:color w:val="auto"/>
              </w:rPr>
              <w:t xml:space="preserve">to generate </w:t>
            </w:r>
            <w:r w:rsidR="005F08E1">
              <w:rPr>
                <w:color w:val="auto"/>
              </w:rPr>
              <w:t xml:space="preserve">word-of-mouth </w:t>
            </w:r>
            <w:r w:rsidRPr="00826412">
              <w:rPr>
                <w:color w:val="auto"/>
              </w:rPr>
              <w:t>referrals</w:t>
            </w:r>
          </w:p>
          <w:p w:rsidR="00000000" w:rsidRPr="00826412" w:rsidRDefault="00A70FE2" w:rsidP="003F6CEF">
            <w:pPr>
              <w:pStyle w:val="ListParagraph"/>
              <w:numPr>
                <w:ilvl w:val="0"/>
                <w:numId w:val="7"/>
              </w:numPr>
              <w:spacing w:after="200"/>
              <w:ind w:right="792"/>
              <w:cnfStyle w:val="000000000000"/>
              <w:rPr>
                <w:color w:val="auto"/>
              </w:rPr>
            </w:pPr>
            <w:r w:rsidRPr="00826412">
              <w:rPr>
                <w:bCs/>
                <w:color w:val="auto"/>
              </w:rPr>
              <w:t xml:space="preserve">Communicate frequently </w:t>
            </w:r>
            <w:r w:rsidRPr="00826412">
              <w:rPr>
                <w:color w:val="auto"/>
              </w:rPr>
              <w:t>with your customers to stay top-of-mind</w:t>
            </w:r>
          </w:p>
          <w:p w:rsidR="00B0763B" w:rsidRPr="00826412" w:rsidRDefault="00A70FE2" w:rsidP="00826412">
            <w:pPr>
              <w:pStyle w:val="ListParagraph"/>
              <w:numPr>
                <w:ilvl w:val="0"/>
                <w:numId w:val="7"/>
              </w:numPr>
              <w:ind w:right="792"/>
              <w:cnfStyle w:val="000000000000"/>
              <w:rPr>
                <w:color w:val="auto"/>
              </w:rPr>
            </w:pPr>
            <w:r w:rsidRPr="00826412">
              <w:rPr>
                <w:bCs/>
                <w:color w:val="auto"/>
              </w:rPr>
              <w:t xml:space="preserve">Network with other small businesses </w:t>
            </w:r>
            <w:r w:rsidRPr="00826412">
              <w:rPr>
                <w:color w:val="auto"/>
              </w:rPr>
              <w:t>to help y</w:t>
            </w:r>
            <w:r w:rsidRPr="00826412">
              <w:rPr>
                <w:color w:val="auto"/>
              </w:rPr>
              <w:t>ou expand your reach</w:t>
            </w:r>
          </w:p>
        </w:tc>
      </w:tr>
      <w:tr w:rsidR="00B0763B" w:rsidTr="00C716DE">
        <w:trPr>
          <w:cnfStyle w:val="000000100000"/>
        </w:trPr>
        <w:tc>
          <w:tcPr>
            <w:cnfStyle w:val="001000000000"/>
            <w:tcW w:w="2178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3F6CEF" w:rsidRDefault="00B0763B" w:rsidP="00155837">
            <w:pPr>
              <w:rPr>
                <w:color w:val="auto"/>
              </w:rPr>
            </w:pPr>
          </w:p>
          <w:p w:rsidR="00B0763B" w:rsidRPr="003F6CEF" w:rsidRDefault="00A70FE2" w:rsidP="003F6CEF">
            <w:pPr>
              <w:rPr>
                <w:color w:val="auto"/>
              </w:rPr>
            </w:pPr>
            <w:r w:rsidRPr="003F6CEF">
              <w:rPr>
                <w:color w:val="auto"/>
              </w:rPr>
              <w:t xml:space="preserve">Think search marketing can help, but not sure how it works </w:t>
            </w:r>
          </w:p>
        </w:tc>
        <w:tc>
          <w:tcPr>
            <w:tcW w:w="216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826412" w:rsidRDefault="003F6CEF" w:rsidP="00826412">
            <w:pPr>
              <w:spacing w:before="240"/>
              <w:cnfStyle w:val="000000100000"/>
              <w:rPr>
                <w:color w:val="auto"/>
              </w:rPr>
            </w:pPr>
            <w:r w:rsidRPr="00826412">
              <w:rPr>
                <w:color w:val="auto"/>
              </w:rPr>
              <w:t xml:space="preserve">With just a small amount of information, </w:t>
            </w:r>
            <w:r w:rsidRPr="00826412">
              <w:rPr>
                <w:color w:val="auto"/>
              </w:rPr>
              <w:br/>
              <w:t>you can get started</w:t>
            </w:r>
            <w:r w:rsidR="005F08E1">
              <w:rPr>
                <w:color w:val="auto"/>
              </w:rPr>
              <w:t xml:space="preserve"> and increase your online presence</w:t>
            </w:r>
          </w:p>
          <w:p w:rsidR="00B0763B" w:rsidRPr="00826412" w:rsidRDefault="00B0763B" w:rsidP="00826412">
            <w:pPr>
              <w:spacing w:before="240"/>
              <w:ind w:left="162"/>
              <w:cnfStyle w:val="00000010000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18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000000" w:rsidRPr="00826412" w:rsidRDefault="00A70FE2" w:rsidP="00826412">
            <w:pPr>
              <w:pStyle w:val="ListParagraph"/>
              <w:numPr>
                <w:ilvl w:val="0"/>
                <w:numId w:val="29"/>
              </w:numPr>
              <w:spacing w:before="240" w:after="200"/>
              <w:ind w:right="792"/>
              <w:cnfStyle w:val="000000100000"/>
              <w:rPr>
                <w:color w:val="auto"/>
              </w:rPr>
            </w:pPr>
            <w:r w:rsidRPr="00826412">
              <w:rPr>
                <w:bCs/>
                <w:color w:val="auto"/>
              </w:rPr>
              <w:t xml:space="preserve">Review your website </w:t>
            </w:r>
            <w:r w:rsidRPr="00826412">
              <w:rPr>
                <w:color w:val="auto"/>
              </w:rPr>
              <w:t>to make sure it includes the information customers will want once they’re there</w:t>
            </w:r>
          </w:p>
          <w:p w:rsidR="00000000" w:rsidRPr="00826412" w:rsidRDefault="00A70FE2" w:rsidP="00826412">
            <w:pPr>
              <w:pStyle w:val="ListParagraph"/>
              <w:numPr>
                <w:ilvl w:val="1"/>
                <w:numId w:val="29"/>
              </w:numPr>
              <w:spacing w:before="240" w:after="200"/>
              <w:ind w:right="792"/>
              <w:cnfStyle w:val="000000100000"/>
              <w:rPr>
                <w:color w:val="auto"/>
              </w:rPr>
            </w:pPr>
            <w:r w:rsidRPr="00826412">
              <w:rPr>
                <w:color w:val="auto"/>
              </w:rPr>
              <w:t xml:space="preserve">Leverage </w:t>
            </w:r>
            <w:r w:rsidRPr="00826412">
              <w:rPr>
                <w:color w:val="auto"/>
              </w:rPr>
              <w:t>your reputation with your existing customers by featuring quotes from them on your site</w:t>
            </w:r>
          </w:p>
          <w:p w:rsidR="00000000" w:rsidRPr="00826412" w:rsidRDefault="00A70FE2" w:rsidP="00826412">
            <w:pPr>
              <w:pStyle w:val="ListParagraph"/>
              <w:numPr>
                <w:ilvl w:val="0"/>
                <w:numId w:val="29"/>
              </w:numPr>
              <w:spacing w:before="240" w:after="200"/>
              <w:ind w:right="792"/>
              <w:cnfStyle w:val="000000100000"/>
              <w:rPr>
                <w:color w:val="auto"/>
              </w:rPr>
            </w:pPr>
            <w:r w:rsidRPr="00826412">
              <w:rPr>
                <w:bCs/>
                <w:color w:val="auto"/>
              </w:rPr>
              <w:t xml:space="preserve">Increase the odds </w:t>
            </w:r>
            <w:r w:rsidRPr="00826412">
              <w:rPr>
                <w:color w:val="auto"/>
              </w:rPr>
              <w:t>of being listed higher in search listings by maximizing the usage of critical words that will help customers find your business</w:t>
            </w:r>
          </w:p>
          <w:p w:rsidR="00B0763B" w:rsidRPr="00826412" w:rsidRDefault="00A70FE2" w:rsidP="00826412">
            <w:pPr>
              <w:pStyle w:val="ListParagraph"/>
              <w:numPr>
                <w:ilvl w:val="0"/>
                <w:numId w:val="29"/>
              </w:numPr>
              <w:spacing w:before="240" w:after="200"/>
              <w:ind w:right="792"/>
              <w:cnfStyle w:val="000000100000"/>
              <w:rPr>
                <w:color w:val="auto"/>
              </w:rPr>
            </w:pPr>
            <w:r w:rsidRPr="00826412">
              <w:rPr>
                <w:bCs/>
                <w:color w:val="auto"/>
              </w:rPr>
              <w:t xml:space="preserve">Buy search words </w:t>
            </w:r>
            <w:r w:rsidRPr="00826412">
              <w:rPr>
                <w:color w:val="auto"/>
              </w:rPr>
              <w:t xml:space="preserve">to </w:t>
            </w:r>
            <w:r w:rsidRPr="00826412">
              <w:rPr>
                <w:color w:val="auto"/>
              </w:rPr>
              <w:t>augment your marketing program and test the results</w:t>
            </w:r>
          </w:p>
        </w:tc>
      </w:tr>
    </w:tbl>
    <w:p w:rsidR="00B0763B" w:rsidRDefault="00B0763B" w:rsidP="007A3C6E">
      <w:pPr>
        <w:tabs>
          <w:tab w:val="left" w:pos="30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0763B" w:rsidRDefault="00B0763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2640E8" w:rsidRDefault="002640E8" w:rsidP="007A3C6E">
      <w:pPr>
        <w:tabs>
          <w:tab w:val="left" w:pos="30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LightShading-Accent2"/>
        <w:tblW w:w="13680" w:type="dxa"/>
        <w:tblLook w:val="04A0"/>
      </w:tblPr>
      <w:tblGrid>
        <w:gridCol w:w="3420"/>
        <w:gridCol w:w="3420"/>
        <w:gridCol w:w="3420"/>
        <w:gridCol w:w="3420"/>
      </w:tblGrid>
      <w:tr w:rsidR="000A607C" w:rsidRPr="007A3C6E" w:rsidTr="00C716DE">
        <w:trPr>
          <w:cnfStyle w:val="100000000000"/>
        </w:trPr>
        <w:tc>
          <w:tcPr>
            <w:cnfStyle w:val="001000000000"/>
            <w:tcW w:w="13680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12" w:space="0" w:color="943634" w:themeColor="accent2" w:themeShade="BF"/>
              <w:right w:val="single" w:sz="4" w:space="0" w:color="943634" w:themeColor="accent2" w:themeShade="BF"/>
            </w:tcBorders>
          </w:tcPr>
          <w:p w:rsidR="000A607C" w:rsidRPr="00B0763B" w:rsidRDefault="000A607C" w:rsidP="00B0763B">
            <w:pPr>
              <w:spacing w:before="120" w:after="120"/>
              <w:jc w:val="center"/>
              <w:rPr>
                <w:rFonts w:asciiTheme="minorHAnsi" w:hAnsiTheme="minorHAnsi"/>
                <w:sz w:val="40"/>
                <w:szCs w:val="40"/>
              </w:rPr>
            </w:pPr>
            <w:r w:rsidRPr="0052538B">
              <w:rPr>
                <w:rFonts w:asciiTheme="minorHAnsi" w:hAnsiTheme="minorHAnsi"/>
                <w:sz w:val="40"/>
                <w:szCs w:val="40"/>
              </w:rPr>
              <w:t>Microsoft Solutions</w:t>
            </w:r>
          </w:p>
        </w:tc>
      </w:tr>
      <w:tr w:rsidR="000A607C" w:rsidRPr="007A3C6E" w:rsidTr="00C716DE">
        <w:trPr>
          <w:cnfStyle w:val="000000100000"/>
        </w:trPr>
        <w:tc>
          <w:tcPr>
            <w:cnfStyle w:val="001000000000"/>
            <w:tcW w:w="13680" w:type="dxa"/>
            <w:gridSpan w:val="4"/>
            <w:tcBorders>
              <w:top w:val="single" w:sz="12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0A607C" w:rsidRPr="000A607C" w:rsidRDefault="000A607C" w:rsidP="00B0763B">
            <w:pP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</w:p>
          <w:p w:rsidR="000A607C" w:rsidRPr="000A607C" w:rsidRDefault="000A607C" w:rsidP="00B0763B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0A607C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Here’s a summary of </w:t>
            </w:r>
            <w:r w:rsidR="00B0763B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the top</w:t>
            </w:r>
            <w:r w:rsidRPr="000A607C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products small business owners often find very useful. Information about these products is also included in the accompanying sales presentation.</w:t>
            </w:r>
          </w:p>
          <w:p w:rsidR="000A607C" w:rsidRPr="000A607C" w:rsidRDefault="000A607C" w:rsidP="00B0763B">
            <w:pP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</w:p>
        </w:tc>
      </w:tr>
      <w:tr w:rsidR="00B0763B" w:rsidRPr="000741C6" w:rsidTr="00C716DE">
        <w:tc>
          <w:tcPr>
            <w:cnfStyle w:val="001000000000"/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AD3709" w:rsidRDefault="00576DBF" w:rsidP="00B0763B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hyperlink r:id="rId8" w:anchor="overview" w:history="1">
              <w:r w:rsidR="00AD3299" w:rsidRPr="00AD3709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 xml:space="preserve">Microsoft </w:t>
              </w:r>
              <w:r w:rsidR="00B0763B" w:rsidRPr="00AD3709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 xml:space="preserve">Office </w:t>
              </w:r>
              <w:r w:rsidR="00AD3299" w:rsidRPr="00AD3709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br/>
              </w:r>
              <w:r w:rsidR="00B0763B" w:rsidRPr="00AD3709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>Small Business 2007</w:t>
              </w:r>
            </w:hyperlink>
          </w:p>
        </w:tc>
        <w:tc>
          <w:tcPr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AD3299" w:rsidRDefault="00576DBF" w:rsidP="00AD3299">
            <w:pPr>
              <w:ind w:right="144"/>
              <w:jc w:val="center"/>
              <w:cnfStyle w:val="000000000000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hyperlink r:id="rId9" w:history="1">
              <w:r w:rsidR="00AD3299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Microsoft </w:t>
              </w:r>
              <w:r w:rsidR="00B0763B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Dynamics </w:t>
              </w:r>
              <w:r w:rsidR="00AD3299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br/>
              </w:r>
              <w:r w:rsidR="00B0763B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CRM</w:t>
              </w:r>
              <w:r w:rsidR="00AD3299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 </w:t>
              </w:r>
              <w:r w:rsidR="00B0763B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Online</w:t>
              </w:r>
            </w:hyperlink>
          </w:p>
        </w:tc>
        <w:tc>
          <w:tcPr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0A607C" w:rsidRDefault="00576DBF" w:rsidP="00B0763B">
            <w:pPr>
              <w:jc w:val="center"/>
              <w:cnfStyle w:val="000000000000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hyperlink r:id="rId10" w:anchor="overview" w:history="1">
              <w:r w:rsidR="00AD3299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Microsof</w:t>
              </w:r>
              <w:r w:rsidR="00AD3299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t</w:t>
              </w:r>
              <w:r w:rsidR="00AD3299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 </w:t>
              </w:r>
              <w:r w:rsidR="00B0763B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Office Live </w:t>
              </w:r>
              <w:r w:rsidR="00AD3299" w:rsidRPr="00AD370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br/>
                <w:t>Small Business</w:t>
              </w:r>
            </w:hyperlink>
          </w:p>
        </w:tc>
        <w:tc>
          <w:tcPr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AD3709" w:rsidRDefault="00576DBF" w:rsidP="00B0763B">
            <w:pPr>
              <w:jc w:val="center"/>
              <w:cnfStyle w:val="000000000000"/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AD3709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instrText xml:space="preserve"> HYPERLINK "http://www.microsoft.com/smallbusiness/products/windows-vista/ultimate.aspx" \l "overview"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B0763B" w:rsidRPr="00AD3709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Windows Vista</w:t>
            </w:r>
          </w:p>
          <w:p w:rsidR="00B0763B" w:rsidRPr="000741C6" w:rsidRDefault="00B0763B" w:rsidP="00B0763B">
            <w:pPr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r w:rsidRPr="00AD3709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Ultimate</w:t>
            </w:r>
            <w:r w:rsidR="00576DB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</w:tr>
      <w:tr w:rsidR="00B0763B" w:rsidRPr="0016688D" w:rsidTr="001D1020">
        <w:trPr>
          <w:cnfStyle w:val="000000100000"/>
          <w:trHeight w:val="6677"/>
        </w:trPr>
        <w:tc>
          <w:tcPr>
            <w:cnfStyle w:val="001000000000"/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B0763B" w:rsidRDefault="00B0763B" w:rsidP="00B0763B">
            <w:pPr>
              <w:rPr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1"/>
              </w:numPr>
              <w:ind w:hanging="270"/>
              <w:rPr>
                <w:rFonts w:cs="Arial"/>
                <w:b w:val="0"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color w:val="auto"/>
                <w:sz w:val="20"/>
                <w:szCs w:val="18"/>
              </w:rPr>
              <w:t xml:space="preserve">Work more efficiently and effectively. </w:t>
            </w:r>
            <w:r w:rsidRPr="00B0763B">
              <w:rPr>
                <w:rFonts w:cs="Arial"/>
                <w:b w:val="0"/>
                <w:color w:val="auto"/>
                <w:sz w:val="20"/>
                <w:szCs w:val="18"/>
              </w:rPr>
              <w:t>New tools help you work faster and create more professional documents, spreadsheets, and presentations.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 xml:space="preserve">  </w:t>
            </w:r>
          </w:p>
          <w:p w:rsidR="00B0763B" w:rsidRPr="00B0763B" w:rsidRDefault="00B0763B" w:rsidP="00B0763B">
            <w:pPr>
              <w:pStyle w:val="ListParagraph"/>
              <w:ind w:hanging="270"/>
              <w:rPr>
                <w:rFonts w:cs="Arial"/>
                <w:b w:val="0"/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1"/>
              </w:numPr>
              <w:ind w:hanging="270"/>
              <w:rPr>
                <w:rFonts w:cs="Arial"/>
                <w:b w:val="0"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color w:val="auto"/>
                <w:sz w:val="20"/>
                <w:szCs w:val="18"/>
              </w:rPr>
              <w:t xml:space="preserve">Get started with CRM capabilities. </w:t>
            </w:r>
            <w:r w:rsidRPr="00B0763B">
              <w:rPr>
                <w:rFonts w:cs="Arial"/>
                <w:b w:val="0"/>
                <w:color w:val="auto"/>
                <w:sz w:val="20"/>
                <w:szCs w:val="18"/>
              </w:rPr>
              <w:t>Microsoft Office Outlook with Business Contact Manager includes a complete contact management solution for small businesses. It’s the perfect introduction to CRM.</w:t>
            </w:r>
          </w:p>
          <w:p w:rsidR="00B0763B" w:rsidRPr="00B0763B" w:rsidRDefault="00B0763B" w:rsidP="00B0763B">
            <w:pPr>
              <w:ind w:hanging="270"/>
              <w:rPr>
                <w:rFonts w:cs="Arial"/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1"/>
              </w:numPr>
              <w:ind w:hanging="270"/>
              <w:rPr>
                <w:rFonts w:cs="Arial"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color w:val="auto"/>
                <w:sz w:val="20"/>
                <w:szCs w:val="18"/>
              </w:rPr>
              <w:t xml:space="preserve">Produce professional marketing materials and campaigns in-house. </w:t>
            </w:r>
            <w:r w:rsidRPr="00B0763B">
              <w:rPr>
                <w:rFonts w:cs="Arial"/>
                <w:b w:val="0"/>
                <w:color w:val="auto"/>
                <w:sz w:val="20"/>
                <w:szCs w:val="18"/>
              </w:rPr>
              <w:t>Create and distribute professional marketing materials and campaigns for print, e-mail, and the web.</w:t>
            </w:r>
          </w:p>
          <w:p w:rsidR="00B0763B" w:rsidRPr="00B0763B" w:rsidRDefault="00B0763B" w:rsidP="00B0763B">
            <w:pPr>
              <w:rPr>
                <w:rFonts w:asciiTheme="minorHAnsi" w:hAnsiTheme="minorHAnsi"/>
                <w:b w:val="0"/>
                <w:color w:val="auto"/>
                <w:sz w:val="20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B0763B" w:rsidRDefault="00B0763B" w:rsidP="001D1020">
            <w:pPr>
              <w:ind w:left="297" w:right="54" w:hanging="243"/>
              <w:cnfStyle w:val="000000100000"/>
              <w:rPr>
                <w:rFonts w:asciiTheme="minorHAnsi" w:hAnsiTheme="minorHAnsi"/>
                <w:color w:val="auto"/>
                <w:sz w:val="20"/>
                <w:szCs w:val="18"/>
              </w:rPr>
            </w:pPr>
          </w:p>
          <w:p w:rsidR="00B0763B" w:rsidRPr="00B0763B" w:rsidRDefault="00B0763B" w:rsidP="001D1020">
            <w:pPr>
              <w:pStyle w:val="ListParagraph"/>
              <w:numPr>
                <w:ilvl w:val="0"/>
                <w:numId w:val="12"/>
              </w:numPr>
              <w:tabs>
                <w:tab w:val="left" w:pos="207"/>
              </w:tabs>
              <w:ind w:left="297" w:right="54" w:hanging="243"/>
              <w:cnfStyle w:val="000000100000"/>
              <w:rPr>
                <w:rFonts w:cs="Arial"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 xml:space="preserve">  Get started fast. 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 xml:space="preserve"> Dynamics CRM Online is a full-featured subscription CRM solution. It’s the perfect choice for customers who want to get up and running quickly.</w:t>
            </w:r>
          </w:p>
          <w:p w:rsidR="00B0763B" w:rsidRPr="00B0763B" w:rsidRDefault="00B0763B" w:rsidP="001D1020">
            <w:pPr>
              <w:pStyle w:val="ListParagraph"/>
              <w:ind w:left="297" w:right="54" w:hanging="243"/>
              <w:cnfStyle w:val="000000100000"/>
              <w:rPr>
                <w:rFonts w:cs="Arial"/>
                <w:color w:val="auto"/>
                <w:sz w:val="20"/>
                <w:szCs w:val="18"/>
              </w:rPr>
            </w:pPr>
          </w:p>
          <w:p w:rsidR="00B0763B" w:rsidRPr="00B0763B" w:rsidRDefault="00B0763B" w:rsidP="001D1020">
            <w:pPr>
              <w:pStyle w:val="ListParagraph"/>
              <w:numPr>
                <w:ilvl w:val="0"/>
                <w:numId w:val="12"/>
              </w:numPr>
              <w:ind w:left="297" w:right="54" w:hanging="243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 xml:space="preserve">Leverage what you already know. </w:t>
            </w:r>
            <w:r w:rsidRPr="00B0763B">
              <w:rPr>
                <w:rFonts w:eastAsia="Times New Roman" w:cs="Arial"/>
                <w:color w:val="auto"/>
                <w:sz w:val="20"/>
                <w:szCs w:val="18"/>
              </w:rPr>
              <w:t>Take advantage of rich CRM capabilities within a familiar Microsoft Office environment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>.</w:t>
            </w:r>
          </w:p>
          <w:p w:rsidR="00B0763B" w:rsidRPr="00B0763B" w:rsidRDefault="00B0763B" w:rsidP="001D1020">
            <w:pPr>
              <w:ind w:right="54" w:hanging="243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</w:p>
          <w:p w:rsidR="00B0763B" w:rsidRPr="00B0763B" w:rsidRDefault="00B0763B" w:rsidP="001D1020">
            <w:pPr>
              <w:pStyle w:val="ListParagraph"/>
              <w:numPr>
                <w:ilvl w:val="0"/>
                <w:numId w:val="12"/>
              </w:numPr>
              <w:ind w:left="297" w:right="54" w:hanging="243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 xml:space="preserve">Maximize the value of your CRM solution. 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>Optimize your marketing campaigns and promotions, gain new insights into your customers, and centrally manage all your customer information online.</w:t>
            </w: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 xml:space="preserve"> </w:t>
            </w:r>
            <w:r w:rsidRPr="00B0763B">
              <w:rPr>
                <w:rFonts w:eastAsia="Times New Roman" w:cs="Arial"/>
                <w:color w:val="auto"/>
                <w:sz w:val="20"/>
                <w:szCs w:val="18"/>
              </w:rPr>
              <w:t>Flexible design and process automation make it easy.</w:t>
            </w:r>
          </w:p>
          <w:p w:rsidR="00B0763B" w:rsidRPr="00B0763B" w:rsidRDefault="00B0763B" w:rsidP="001D1020">
            <w:pPr>
              <w:ind w:right="54" w:hanging="243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</w:p>
          <w:p w:rsidR="00B0763B" w:rsidRPr="00C716DE" w:rsidRDefault="00B0763B" w:rsidP="001D1020">
            <w:pPr>
              <w:pStyle w:val="ListParagraph"/>
              <w:numPr>
                <w:ilvl w:val="0"/>
                <w:numId w:val="12"/>
              </w:numPr>
              <w:ind w:left="297" w:right="54" w:hanging="243"/>
              <w:cnfStyle w:val="000000100000"/>
              <w:rPr>
                <w:rFonts w:cs="Arial"/>
                <w:color w:val="auto"/>
                <w:sz w:val="20"/>
                <w:szCs w:val="18"/>
              </w:rPr>
            </w:pPr>
            <w:r w:rsidRPr="00B0763B">
              <w:rPr>
                <w:b/>
                <w:color w:val="auto"/>
                <w:sz w:val="20"/>
                <w:szCs w:val="18"/>
              </w:rPr>
              <w:t xml:space="preserve">Smooth migration path. 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>You can start out with the Microsoft-hosted version and easily migrate to the on-premise version as your business grows.</w:t>
            </w:r>
          </w:p>
        </w:tc>
        <w:tc>
          <w:tcPr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B0763B" w:rsidRDefault="00B0763B" w:rsidP="00B0763B">
            <w:pPr>
              <w:ind w:hanging="270"/>
              <w:cnfStyle w:val="000000100000"/>
              <w:rPr>
                <w:rFonts w:asciiTheme="minorHAnsi" w:hAnsiTheme="minorHAnsi"/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5"/>
              </w:numPr>
              <w:ind w:left="360" w:hanging="270"/>
              <w:cnfStyle w:val="000000100000"/>
              <w:rPr>
                <w:b/>
                <w:color w:val="auto"/>
                <w:sz w:val="20"/>
                <w:szCs w:val="18"/>
              </w:rPr>
            </w:pPr>
            <w:r w:rsidRPr="00B0763B">
              <w:rPr>
                <w:b/>
                <w:bCs/>
                <w:color w:val="auto"/>
                <w:sz w:val="20"/>
                <w:szCs w:val="18"/>
              </w:rPr>
              <w:t xml:space="preserve">Get your company online. </w:t>
            </w:r>
            <w:r w:rsidRPr="00B0763B">
              <w:rPr>
                <w:color w:val="auto"/>
                <w:sz w:val="20"/>
                <w:szCs w:val="18"/>
              </w:rPr>
              <w:t>Set up a free web site &amp; e-mail, plus low cost e-commerce - all by yourself!</w:t>
            </w:r>
          </w:p>
          <w:p w:rsidR="00B0763B" w:rsidRPr="00B0763B" w:rsidRDefault="00B0763B" w:rsidP="00B0763B">
            <w:pPr>
              <w:pStyle w:val="ListParagraph"/>
              <w:ind w:hanging="270"/>
              <w:cnfStyle w:val="000000100000"/>
              <w:rPr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5"/>
              </w:numPr>
              <w:ind w:left="360" w:hanging="270"/>
              <w:cnfStyle w:val="000000100000"/>
              <w:rPr>
                <w:bCs/>
                <w:color w:val="auto"/>
                <w:sz w:val="20"/>
                <w:szCs w:val="18"/>
              </w:rPr>
            </w:pPr>
            <w:r w:rsidRPr="00B0763B">
              <w:rPr>
                <w:b/>
                <w:bCs/>
                <w:color w:val="auto"/>
                <w:sz w:val="20"/>
                <w:szCs w:val="18"/>
              </w:rPr>
              <w:t xml:space="preserve">Attract customers. </w:t>
            </w:r>
            <w:r w:rsidRPr="00B0763B">
              <w:rPr>
                <w:bCs/>
                <w:color w:val="auto"/>
                <w:sz w:val="20"/>
                <w:szCs w:val="18"/>
              </w:rPr>
              <w:t xml:space="preserve">Market your business with intuitive and affordable email marketing &amp; search marketing products. </w:t>
            </w:r>
          </w:p>
          <w:p w:rsidR="00B0763B" w:rsidRPr="00B0763B" w:rsidRDefault="00B0763B" w:rsidP="00B0763B">
            <w:pPr>
              <w:ind w:hanging="270"/>
              <w:cnfStyle w:val="000000100000"/>
              <w:rPr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5"/>
              </w:numPr>
              <w:ind w:left="360" w:hanging="270"/>
              <w:cnfStyle w:val="000000100000"/>
              <w:rPr>
                <w:b/>
                <w:color w:val="auto"/>
                <w:sz w:val="20"/>
                <w:szCs w:val="18"/>
              </w:rPr>
            </w:pPr>
            <w:r w:rsidRPr="00B0763B">
              <w:rPr>
                <w:b/>
                <w:bCs/>
                <w:color w:val="auto"/>
                <w:sz w:val="20"/>
                <w:szCs w:val="18"/>
              </w:rPr>
              <w:t xml:space="preserve">Manage your business. </w:t>
            </w:r>
            <w:r w:rsidRPr="00B0763B">
              <w:rPr>
                <w:color w:val="auto"/>
                <w:sz w:val="20"/>
                <w:szCs w:val="18"/>
              </w:rPr>
              <w:t>Manage sales opportunities, projects, documents, &amp; more with FREE online business apps.</w:t>
            </w:r>
          </w:p>
          <w:p w:rsidR="00B0763B" w:rsidRPr="00B0763B" w:rsidRDefault="00B0763B" w:rsidP="00B0763B">
            <w:pPr>
              <w:ind w:hanging="270"/>
              <w:cnfStyle w:val="000000100000"/>
              <w:rPr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ind w:left="360"/>
              <w:cnfStyle w:val="000000100000"/>
              <w:rPr>
                <w:color w:val="auto"/>
                <w:sz w:val="20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763B" w:rsidRPr="00B0763B" w:rsidRDefault="00B0763B" w:rsidP="00B0763B">
            <w:pPr>
              <w:cnfStyle w:val="000000100000"/>
              <w:rPr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3"/>
              </w:numPr>
              <w:ind w:left="360" w:hanging="270"/>
              <w:cnfStyle w:val="000000100000"/>
              <w:rPr>
                <w:rFonts w:cs="Arial"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>Get started faster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>. Find the programs, business records, and emails you need to get things done in seconds, not minutes.</w:t>
            </w:r>
          </w:p>
          <w:p w:rsidR="00B0763B" w:rsidRPr="00B0763B" w:rsidRDefault="00B0763B" w:rsidP="00B0763B">
            <w:pPr>
              <w:pStyle w:val="ListParagraph"/>
              <w:ind w:left="360" w:hanging="270"/>
              <w:cnfStyle w:val="000000100000"/>
              <w:rPr>
                <w:rFonts w:cs="Arial"/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3"/>
              </w:numPr>
              <w:ind w:left="360" w:hanging="270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 xml:space="preserve">Work how you want, where you want. 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>Keep ahead of changing business needs with powerful mobility and collaboration features that let you work from virtually anywhere.</w:t>
            </w:r>
          </w:p>
          <w:p w:rsidR="00B0763B" w:rsidRPr="00B0763B" w:rsidRDefault="00B0763B" w:rsidP="00B0763B">
            <w:pPr>
              <w:ind w:left="360" w:hanging="270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3"/>
              </w:numPr>
              <w:ind w:left="360" w:hanging="270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 xml:space="preserve">Ensure your system’s versatility. 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>Enjoy wide compatibility with software applications, peripherals, and services.</w:t>
            </w:r>
          </w:p>
          <w:p w:rsidR="00B0763B" w:rsidRPr="00B0763B" w:rsidRDefault="00B0763B" w:rsidP="00B0763B">
            <w:pPr>
              <w:ind w:left="360" w:hanging="270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</w:p>
          <w:p w:rsidR="00B0763B" w:rsidRPr="00B0763B" w:rsidRDefault="00B0763B" w:rsidP="00B0763B">
            <w:pPr>
              <w:pStyle w:val="ListParagraph"/>
              <w:numPr>
                <w:ilvl w:val="0"/>
                <w:numId w:val="13"/>
              </w:numPr>
              <w:ind w:left="360" w:hanging="270"/>
              <w:cnfStyle w:val="000000100000"/>
              <w:rPr>
                <w:rFonts w:cs="Arial"/>
                <w:b/>
                <w:color w:val="auto"/>
                <w:sz w:val="20"/>
                <w:szCs w:val="18"/>
              </w:rPr>
            </w:pPr>
            <w:r w:rsidRPr="00B0763B">
              <w:rPr>
                <w:rFonts w:cs="Arial"/>
                <w:b/>
                <w:color w:val="auto"/>
                <w:sz w:val="20"/>
                <w:szCs w:val="18"/>
              </w:rPr>
              <w:t xml:space="preserve">Be more secure. </w:t>
            </w:r>
            <w:r w:rsidRPr="00B0763B">
              <w:rPr>
                <w:rFonts w:cs="Arial"/>
                <w:color w:val="auto"/>
                <w:sz w:val="20"/>
                <w:szCs w:val="18"/>
              </w:rPr>
              <w:t>Protect your business from losing time and money due to malicious software, data loss, PC crashes, and theft.</w:t>
            </w:r>
          </w:p>
          <w:p w:rsidR="00B0763B" w:rsidRPr="00B0763B" w:rsidRDefault="00B0763B" w:rsidP="00B0763B">
            <w:pPr>
              <w:pStyle w:val="ListParagraph"/>
              <w:ind w:left="360"/>
              <w:cnfStyle w:val="000000100000"/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</w:tr>
      <w:tr w:rsidR="001D1020" w:rsidRPr="0016688D" w:rsidTr="001D1020">
        <w:trPr>
          <w:trHeight w:val="350"/>
        </w:trPr>
        <w:tc>
          <w:tcPr>
            <w:cnfStyle w:val="001000000000"/>
            <w:tcW w:w="13680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1D1020" w:rsidRPr="001D1020" w:rsidRDefault="001D1020" w:rsidP="001D1020">
            <w:pPr>
              <w:rPr>
                <w:sz w:val="20"/>
                <w:szCs w:val="20"/>
              </w:rPr>
            </w:pPr>
            <w:r w:rsidRPr="001D1020">
              <w:rPr>
                <w:b w:val="0"/>
                <w:sz w:val="20"/>
                <w:szCs w:val="20"/>
              </w:rPr>
              <w:t xml:space="preserve">Customers who are investigating mobility solutions may also be interested in Microsoft adCenter, </w:t>
            </w:r>
            <w:hyperlink r:id="rId11" w:history="1">
              <w:r w:rsidRPr="001D1020">
                <w:rPr>
                  <w:rStyle w:val="Hyperlink"/>
                  <w:b w:val="0"/>
                  <w:bCs w:val="0"/>
                  <w:sz w:val="20"/>
                  <w:szCs w:val="20"/>
                </w:rPr>
                <w:t>http://www.microsoft.com/smallbusiness/products/adCenter</w:t>
              </w:r>
            </w:hyperlink>
          </w:p>
        </w:tc>
      </w:tr>
    </w:tbl>
    <w:p w:rsidR="001D1020" w:rsidRDefault="001D1020" w:rsidP="001D1020"/>
    <w:sectPr w:rsidR="001D1020" w:rsidSect="000A607C">
      <w:footerReference w:type="defaul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FE2" w:rsidRDefault="00A70FE2" w:rsidP="00F01AF1">
      <w:pPr>
        <w:spacing w:after="0" w:line="240" w:lineRule="auto"/>
      </w:pPr>
      <w:r>
        <w:separator/>
      </w:r>
    </w:p>
  </w:endnote>
  <w:endnote w:type="continuationSeparator" w:id="1">
    <w:p w:rsidR="00A70FE2" w:rsidRDefault="00A70FE2" w:rsidP="00F0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3B" w:rsidRDefault="00B0763B" w:rsidP="00B0763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7286625</wp:posOffset>
          </wp:positionH>
          <wp:positionV relativeFrom="margin">
            <wp:posOffset>6382385</wp:posOffset>
          </wp:positionV>
          <wp:extent cx="1295400" cy="104775"/>
          <wp:effectExtent l="19050" t="0" r="0" b="0"/>
          <wp:wrapSquare wrapText="bothSides"/>
          <wp:docPr id="2" name="Picture 17" descr="C:\Documents and Settings\hkurwa\Desktop\sb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hkurwa\Desktop\sb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3299">
      <w:t xml:space="preserve"> Do Not D</w:t>
    </w:r>
    <w:r>
      <w:t>istribute</w:t>
    </w:r>
  </w:p>
  <w:p w:rsidR="00B0763B" w:rsidRDefault="00B0763B" w:rsidP="00B0763B">
    <w:pPr>
      <w:pStyle w:val="Footer"/>
    </w:pPr>
  </w:p>
  <w:p w:rsidR="00F87F6D" w:rsidRDefault="00F87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FE2" w:rsidRDefault="00A70FE2" w:rsidP="00F01AF1">
      <w:pPr>
        <w:spacing w:after="0" w:line="240" w:lineRule="auto"/>
      </w:pPr>
      <w:r>
        <w:separator/>
      </w:r>
    </w:p>
  </w:footnote>
  <w:footnote w:type="continuationSeparator" w:id="1">
    <w:p w:rsidR="00A70FE2" w:rsidRDefault="00A70FE2" w:rsidP="00F0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EC"/>
    <w:multiLevelType w:val="hybridMultilevel"/>
    <w:tmpl w:val="1DCC6FB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>
    <w:nsid w:val="03A33736"/>
    <w:multiLevelType w:val="hybridMultilevel"/>
    <w:tmpl w:val="C088A314"/>
    <w:lvl w:ilvl="0" w:tplc="A3A22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E2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6B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E4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8F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AE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4A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6A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D65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51581F"/>
    <w:multiLevelType w:val="hybridMultilevel"/>
    <w:tmpl w:val="DFDED1EC"/>
    <w:lvl w:ilvl="0" w:tplc="B754832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1BFE"/>
    <w:multiLevelType w:val="hybridMultilevel"/>
    <w:tmpl w:val="1B20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3D5791"/>
    <w:multiLevelType w:val="hybridMultilevel"/>
    <w:tmpl w:val="4716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67582"/>
    <w:multiLevelType w:val="hybridMultilevel"/>
    <w:tmpl w:val="9C62C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5425FF"/>
    <w:multiLevelType w:val="hybridMultilevel"/>
    <w:tmpl w:val="C8029F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38D489F"/>
    <w:multiLevelType w:val="hybridMultilevel"/>
    <w:tmpl w:val="71A89D8E"/>
    <w:lvl w:ilvl="0" w:tplc="B672B4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8129B"/>
    <w:multiLevelType w:val="hybridMultilevel"/>
    <w:tmpl w:val="FB7ECA00"/>
    <w:lvl w:ilvl="0" w:tplc="1FEE3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CF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EA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23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4E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06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C2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68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C6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93C450F"/>
    <w:multiLevelType w:val="hybridMultilevel"/>
    <w:tmpl w:val="15A8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65131"/>
    <w:multiLevelType w:val="hybridMultilevel"/>
    <w:tmpl w:val="1D68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AC5E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8312D"/>
    <w:multiLevelType w:val="hybridMultilevel"/>
    <w:tmpl w:val="4230C11A"/>
    <w:lvl w:ilvl="0" w:tplc="C900A7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121C4"/>
    <w:multiLevelType w:val="hybridMultilevel"/>
    <w:tmpl w:val="35AEDA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2B1A3D49"/>
    <w:multiLevelType w:val="hybridMultilevel"/>
    <w:tmpl w:val="C2A8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D08B2"/>
    <w:multiLevelType w:val="hybridMultilevel"/>
    <w:tmpl w:val="A37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F7DBB"/>
    <w:multiLevelType w:val="hybridMultilevel"/>
    <w:tmpl w:val="6B9CA86E"/>
    <w:lvl w:ilvl="0" w:tplc="F4368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6E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05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A2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2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AA6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6F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AF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4D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152EB0"/>
    <w:multiLevelType w:val="hybridMultilevel"/>
    <w:tmpl w:val="883E588C"/>
    <w:lvl w:ilvl="0" w:tplc="6F8A7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2E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67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02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2D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05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62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2D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20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56F2328"/>
    <w:multiLevelType w:val="hybridMultilevel"/>
    <w:tmpl w:val="D700BECA"/>
    <w:lvl w:ilvl="0" w:tplc="C9545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62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83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EE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03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0F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83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A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6B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68125F8"/>
    <w:multiLevelType w:val="hybridMultilevel"/>
    <w:tmpl w:val="CEC0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E7B3D"/>
    <w:multiLevelType w:val="hybridMultilevel"/>
    <w:tmpl w:val="5236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80423"/>
    <w:multiLevelType w:val="hybridMultilevel"/>
    <w:tmpl w:val="AAC0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20A9A"/>
    <w:multiLevelType w:val="hybridMultilevel"/>
    <w:tmpl w:val="BBEAAB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4FC4470D"/>
    <w:multiLevelType w:val="hybridMultilevel"/>
    <w:tmpl w:val="FA2AA08C"/>
    <w:lvl w:ilvl="0" w:tplc="94146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EF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A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26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C9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4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41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06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67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2EB464D"/>
    <w:multiLevelType w:val="hybridMultilevel"/>
    <w:tmpl w:val="547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85AFC"/>
    <w:multiLevelType w:val="hybridMultilevel"/>
    <w:tmpl w:val="747E6A48"/>
    <w:lvl w:ilvl="0" w:tplc="C5E6B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69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44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3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AD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8D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C5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8D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0D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C562179"/>
    <w:multiLevelType w:val="hybridMultilevel"/>
    <w:tmpl w:val="B204C124"/>
    <w:lvl w:ilvl="0" w:tplc="3EB40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C8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CD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64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2E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C5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E6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EB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67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F0F5AA7"/>
    <w:multiLevelType w:val="hybridMultilevel"/>
    <w:tmpl w:val="75E665E4"/>
    <w:lvl w:ilvl="0" w:tplc="58F29EC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A312A"/>
    <w:multiLevelType w:val="hybridMultilevel"/>
    <w:tmpl w:val="CD3617F0"/>
    <w:lvl w:ilvl="0" w:tplc="C2FE1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03F5C">
      <w:start w:val="772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0E9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0D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23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AA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C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EA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89A70E1"/>
    <w:multiLevelType w:val="hybridMultilevel"/>
    <w:tmpl w:val="93FCC370"/>
    <w:lvl w:ilvl="0" w:tplc="44E20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C6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69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C3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82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C2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66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87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01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0"/>
  </w:num>
  <w:num w:numId="3">
    <w:abstractNumId w:val="2"/>
  </w:num>
  <w:num w:numId="4">
    <w:abstractNumId w:val="26"/>
  </w:num>
  <w:num w:numId="5">
    <w:abstractNumId w:val="4"/>
  </w:num>
  <w:num w:numId="6">
    <w:abstractNumId w:val="9"/>
  </w:num>
  <w:num w:numId="7">
    <w:abstractNumId w:val="23"/>
  </w:num>
  <w:num w:numId="8">
    <w:abstractNumId w:val="11"/>
  </w:num>
  <w:num w:numId="9">
    <w:abstractNumId w:val="14"/>
  </w:num>
  <w:num w:numId="10">
    <w:abstractNumId w:val="7"/>
  </w:num>
  <w:num w:numId="11">
    <w:abstractNumId w:val="5"/>
  </w:num>
  <w:num w:numId="12">
    <w:abstractNumId w:val="3"/>
  </w:num>
  <w:num w:numId="13">
    <w:abstractNumId w:val="6"/>
  </w:num>
  <w:num w:numId="14">
    <w:abstractNumId w:val="21"/>
  </w:num>
  <w:num w:numId="15">
    <w:abstractNumId w:val="12"/>
  </w:num>
  <w:num w:numId="16">
    <w:abstractNumId w:val="19"/>
  </w:num>
  <w:num w:numId="17">
    <w:abstractNumId w:val="18"/>
  </w:num>
  <w:num w:numId="18">
    <w:abstractNumId w:val="13"/>
  </w:num>
  <w:num w:numId="19">
    <w:abstractNumId w:val="25"/>
  </w:num>
  <w:num w:numId="20">
    <w:abstractNumId w:val="22"/>
  </w:num>
  <w:num w:numId="21">
    <w:abstractNumId w:val="15"/>
  </w:num>
  <w:num w:numId="22">
    <w:abstractNumId w:val="24"/>
  </w:num>
  <w:num w:numId="23">
    <w:abstractNumId w:val="28"/>
  </w:num>
  <w:num w:numId="24">
    <w:abstractNumId w:val="16"/>
  </w:num>
  <w:num w:numId="25">
    <w:abstractNumId w:val="17"/>
  </w:num>
  <w:num w:numId="26">
    <w:abstractNumId w:val="1"/>
  </w:num>
  <w:num w:numId="27">
    <w:abstractNumId w:val="8"/>
  </w:num>
  <w:num w:numId="28">
    <w:abstractNumId w:val="2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1A73FA"/>
    <w:rsid w:val="00002305"/>
    <w:rsid w:val="00010755"/>
    <w:rsid w:val="000451C0"/>
    <w:rsid w:val="0005660B"/>
    <w:rsid w:val="00081B68"/>
    <w:rsid w:val="000924CC"/>
    <w:rsid w:val="000A607C"/>
    <w:rsid w:val="000F1390"/>
    <w:rsid w:val="00121061"/>
    <w:rsid w:val="001251EC"/>
    <w:rsid w:val="00125326"/>
    <w:rsid w:val="00130B56"/>
    <w:rsid w:val="00132FA8"/>
    <w:rsid w:val="00155837"/>
    <w:rsid w:val="0016688D"/>
    <w:rsid w:val="001A73FA"/>
    <w:rsid w:val="001D1020"/>
    <w:rsid w:val="001E23D3"/>
    <w:rsid w:val="002044EF"/>
    <w:rsid w:val="00216DF1"/>
    <w:rsid w:val="00252901"/>
    <w:rsid w:val="002534DA"/>
    <w:rsid w:val="00257D8E"/>
    <w:rsid w:val="002640E8"/>
    <w:rsid w:val="00284824"/>
    <w:rsid w:val="002B2C88"/>
    <w:rsid w:val="002E3F6A"/>
    <w:rsid w:val="00325454"/>
    <w:rsid w:val="00327EAD"/>
    <w:rsid w:val="00351674"/>
    <w:rsid w:val="003708EF"/>
    <w:rsid w:val="00373AC9"/>
    <w:rsid w:val="00377F3B"/>
    <w:rsid w:val="0039213B"/>
    <w:rsid w:val="003D2769"/>
    <w:rsid w:val="003D2CA1"/>
    <w:rsid w:val="003E79BA"/>
    <w:rsid w:val="003F6CEF"/>
    <w:rsid w:val="003F79B4"/>
    <w:rsid w:val="004151AF"/>
    <w:rsid w:val="00496067"/>
    <w:rsid w:val="004D2440"/>
    <w:rsid w:val="004E48EA"/>
    <w:rsid w:val="0052538B"/>
    <w:rsid w:val="0055253C"/>
    <w:rsid w:val="00576DBF"/>
    <w:rsid w:val="005F08E1"/>
    <w:rsid w:val="006533BC"/>
    <w:rsid w:val="00670F13"/>
    <w:rsid w:val="006837F1"/>
    <w:rsid w:val="006A5E79"/>
    <w:rsid w:val="007978AA"/>
    <w:rsid w:val="007A3C6E"/>
    <w:rsid w:val="007A6C1F"/>
    <w:rsid w:val="007B6506"/>
    <w:rsid w:val="007C17B2"/>
    <w:rsid w:val="007C6E31"/>
    <w:rsid w:val="007E72AC"/>
    <w:rsid w:val="007F59B1"/>
    <w:rsid w:val="00826412"/>
    <w:rsid w:val="00843664"/>
    <w:rsid w:val="00850AF5"/>
    <w:rsid w:val="00866FF7"/>
    <w:rsid w:val="0087710C"/>
    <w:rsid w:val="0088334B"/>
    <w:rsid w:val="00892DE4"/>
    <w:rsid w:val="008B3B03"/>
    <w:rsid w:val="008D6B67"/>
    <w:rsid w:val="008D79E6"/>
    <w:rsid w:val="008F12E2"/>
    <w:rsid w:val="008F345A"/>
    <w:rsid w:val="009101DC"/>
    <w:rsid w:val="009140BA"/>
    <w:rsid w:val="009175D8"/>
    <w:rsid w:val="00932943"/>
    <w:rsid w:val="0097168E"/>
    <w:rsid w:val="00A70FE2"/>
    <w:rsid w:val="00AA4430"/>
    <w:rsid w:val="00AB0682"/>
    <w:rsid w:val="00AD3299"/>
    <w:rsid w:val="00AD3709"/>
    <w:rsid w:val="00B0763B"/>
    <w:rsid w:val="00B30807"/>
    <w:rsid w:val="00B46415"/>
    <w:rsid w:val="00B76CED"/>
    <w:rsid w:val="00B9626D"/>
    <w:rsid w:val="00BB1F84"/>
    <w:rsid w:val="00BE5DBC"/>
    <w:rsid w:val="00C33D04"/>
    <w:rsid w:val="00C55413"/>
    <w:rsid w:val="00C716DE"/>
    <w:rsid w:val="00C85E44"/>
    <w:rsid w:val="00CB0D58"/>
    <w:rsid w:val="00CC641F"/>
    <w:rsid w:val="00D04413"/>
    <w:rsid w:val="00D21CB8"/>
    <w:rsid w:val="00D330AE"/>
    <w:rsid w:val="00DA2195"/>
    <w:rsid w:val="00DB1490"/>
    <w:rsid w:val="00DB72A9"/>
    <w:rsid w:val="00DD5DAE"/>
    <w:rsid w:val="00E50B9F"/>
    <w:rsid w:val="00E747D8"/>
    <w:rsid w:val="00ED7F2F"/>
    <w:rsid w:val="00F01AF1"/>
    <w:rsid w:val="00F063E8"/>
    <w:rsid w:val="00F473CD"/>
    <w:rsid w:val="00F87F6D"/>
    <w:rsid w:val="00FC0E1B"/>
    <w:rsid w:val="00FF5879"/>
    <w:rsid w:val="00FF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B1F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3FA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1A73F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26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52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A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1"/>
    <w:rPr>
      <w:rFonts w:ascii="Calibri" w:eastAsia="Calibri" w:hAnsi="Calibri" w:cs="Times New Roman"/>
    </w:rPr>
  </w:style>
  <w:style w:type="paragraph" w:customStyle="1" w:styleId="1text">
    <w:name w:val="1text"/>
    <w:basedOn w:val="Normal"/>
    <w:rsid w:val="00C85E44"/>
    <w:pPr>
      <w:keepLines/>
      <w:spacing w:before="40" w:after="0" w:line="240" w:lineRule="auto"/>
    </w:pPr>
    <w:rPr>
      <w:rFonts w:ascii="Arial" w:eastAsia="Times New Roman" w:hAnsi="Arial"/>
      <w:sz w:val="16"/>
      <w:szCs w:val="15"/>
    </w:rPr>
  </w:style>
  <w:style w:type="table" w:customStyle="1" w:styleId="LightShading2">
    <w:name w:val="Light Shading2"/>
    <w:basedOn w:val="TableNormal"/>
    <w:uiPriority w:val="60"/>
    <w:rsid w:val="003E79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87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F6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7F6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6D"/>
    <w:rPr>
      <w:rFonts w:ascii="Tahoma" w:eastAsia="Calibri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0A607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3">
    <w:name w:val="Light Grid Accent 3"/>
    <w:basedOn w:val="TableNormal"/>
    <w:uiPriority w:val="62"/>
    <w:rsid w:val="000A6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0A6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List1-Accent2">
    <w:name w:val="Medium List 1 Accent 2"/>
    <w:basedOn w:val="TableNormal"/>
    <w:uiPriority w:val="65"/>
    <w:rsid w:val="001D10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D10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2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3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5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6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9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9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242">
                  <w:marLeft w:val="-23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0178">
                      <w:marLeft w:val="23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848B91"/>
                            <w:right w:val="none" w:sz="0" w:space="0" w:color="auto"/>
                          </w:divBdr>
                          <w:divsChild>
                            <w:div w:id="6504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7EBEE"/>
                                <w:bottom w:val="none" w:sz="0" w:space="0" w:color="auto"/>
                                <w:right w:val="single" w:sz="6" w:space="0" w:color="E7EBEE"/>
                              </w:divBdr>
                              <w:divsChild>
                                <w:div w:id="12436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6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smallbusiness/products/office/2007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smallbusiness/products/adCent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crosoft.com/smallbusiness/products/office/microsoft-office-live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m.dynamics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1AA0-3333-4D44-AD79-9FBED2EE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dc:description/>
  <cp:lastModifiedBy>lgubin</cp:lastModifiedBy>
  <cp:revision>2</cp:revision>
  <cp:lastPrinted>2008-06-11T20:07:00Z</cp:lastPrinted>
  <dcterms:created xsi:type="dcterms:W3CDTF">2008-06-26T21:33:00Z</dcterms:created>
  <dcterms:modified xsi:type="dcterms:W3CDTF">2008-06-26T21:33:00Z</dcterms:modified>
</cp:coreProperties>
</file>