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20"/>
        <w:gridCol w:w="4436"/>
      </w:tblGrid>
      <w:tr w:rsidR="00513446">
        <w:tc>
          <w:tcPr>
            <w:tcW w:w="4271" w:type="dxa"/>
            <w:vAlign w:val="bottom"/>
          </w:tcPr>
          <w:p w:rsidR="00513446" w:rsidRPr="0034450F" w:rsidRDefault="002E2ED3">
            <w:pPr>
              <w:spacing w:after="0" w:line="240" w:lineRule="auto"/>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7" o:title=""/>
                  <o:lock v:ext="edit" aspectratio="f"/>
                </v:shape>
              </w:pict>
            </w:r>
          </w:p>
        </w:tc>
        <w:tc>
          <w:tcPr>
            <w:tcW w:w="4585" w:type="dxa"/>
            <w:vAlign w:val="bottom"/>
          </w:tcPr>
          <w:p w:rsidR="00513446" w:rsidRDefault="00513446">
            <w:pPr>
              <w:spacing w:after="0" w:line="240" w:lineRule="auto"/>
            </w:pPr>
          </w:p>
        </w:tc>
      </w:tr>
    </w:tbl>
    <w:p w:rsidR="00513446" w:rsidRDefault="002E2ED3">
      <w:pPr>
        <w:pStyle w:val="PaperTitle"/>
        <w:spacing w:before="1920"/>
      </w:pPr>
      <w:fldSimple w:instr=" TITLE   \* MERGEFORMAT ">
        <w:r w:rsidR="002D53E0">
          <w:t xml:space="preserve">A </w:t>
        </w:r>
        <w:r w:rsidR="00513446">
          <w:t xml:space="preserve">Windows XP Service Pack </w:t>
        </w:r>
        <w:r w:rsidR="002D53E0">
          <w:t>3 áttekintése</w:t>
        </w:r>
      </w:fldSimple>
    </w:p>
    <w:p w:rsidR="00513446" w:rsidRDefault="00513446">
      <w:pPr>
        <w:pStyle w:val="Byline"/>
        <w:spacing w:after="1920"/>
      </w:pPr>
    </w:p>
    <w:p w:rsidR="00513446" w:rsidRDefault="00513446">
      <w:pPr>
        <w:pStyle w:val="AbstractTitle"/>
      </w:pPr>
      <w:r>
        <w:t>Összefoglaló</w:t>
      </w:r>
    </w:p>
    <w:p w:rsidR="00513446" w:rsidRDefault="00513446" w:rsidP="00513446">
      <w:pPr>
        <w:pStyle w:val="AbstractText"/>
        <w:ind w:right="-144"/>
      </w:pPr>
      <w:r>
        <w:t>A Windows</w:t>
      </w:r>
      <w:r>
        <w:rPr>
          <w:rFonts w:cs="Arial"/>
        </w:rPr>
        <w:t>®</w:t>
      </w:r>
      <w:r>
        <w:t xml:space="preserve"> XP Service Pack 3 (SP3) szervizcsomag kis számú új frissítés mellett az operációs rendszer összes korábban kiadott frissítését is tartalmazza, biztosítandó, hogy a Windows XP rendszert használó ügyfelek a legújabb frissítésekkel rendelkezzenek. A Windows XP SP3 telepítése után a felhasználó nem tapasztal jelentős változásokat a Windows XP rendszer használatakor. A jelen ismertető összefoglalja a Windows XP SP3 újdonságait, valamint a szervizcsomag telepítését.</w:t>
      </w:r>
    </w:p>
    <w:p w:rsidR="00513446" w:rsidRDefault="00513446" w:rsidP="00513446">
      <w:pPr>
        <w:pStyle w:val="AbstractText"/>
        <w:ind w:right="-144"/>
      </w:pPr>
    </w:p>
    <w:p w:rsidR="00513446" w:rsidRDefault="00513446">
      <w:pPr>
        <w:pStyle w:val="AbstractText"/>
        <w:ind w:right="-144"/>
        <w:sectPr w:rsidR="0051344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rsidR="00513446" w:rsidRDefault="00513446" w:rsidP="00513446">
      <w:pPr>
        <w:tabs>
          <w:tab w:val="left" w:pos="8055"/>
        </w:tabs>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Pr>
          <w:rFonts w:ascii="Calibri" w:hAnsi="Calibri"/>
          <w:color w:val="1F497D"/>
        </w:rPr>
        <w:lastRenderedPageBreak/>
        <w:tab/>
      </w:r>
    </w:p>
    <w:p w:rsidR="00513446" w:rsidRDefault="00513446" w:rsidP="00513446">
      <w:pPr>
        <w:pStyle w:val="Legalese"/>
        <w:spacing w:line="180" w:lineRule="exact"/>
      </w:pPr>
      <w:r>
        <w:t>A jelen szakmai ismertető csak információs célt szolgál. A MICROSOFT ELHÁRÍT MINDEN, A DOKUMENTUMBAN TALÁLHATÓ INFORMÁCIÓRA VONATKOZÓ KIFEJEZETT VAGY FELTÉTELEZETT GARANCIÁT.</w:t>
      </w:r>
    </w:p>
    <w:p w:rsidR="00513446" w:rsidRDefault="00513446" w:rsidP="00513446">
      <w:pPr>
        <w:pStyle w:val="Legalese"/>
        <w:spacing w:line="180" w:lineRule="exact"/>
      </w:pPr>
      <w:r>
        <w:t>A szerzői jogi szabályozás maradéktalan betartása a felhasználó felelőssége. A szerzői jogok megsértése nélkül a jelen dokumentum egyetlen része sem sokszorosítható, nem tárolható visszakereshető rendszerben, ilyen rendszerbe nem vihető be, semmilyen formában és módon (elektronikus vagy mechanikus úton, fénymásolva, rögzítve vagy másként), illetve semmilyen célból nem továbbítható a Microsoft Corporation kifejezett írásbeli engedélye nélkül.</w:t>
      </w:r>
    </w:p>
    <w:p w:rsidR="00513446" w:rsidRDefault="00513446" w:rsidP="00513446">
      <w:pPr>
        <w:pStyle w:val="Legalese"/>
        <w:spacing w:line="180" w:lineRule="exact"/>
      </w:pPr>
      <w:r>
        <w:t>A Microsoft szabadalmakkal, szabadalmazott alkalmazásokkal, védjegyekkel, szerzői jogokkal vagy más szellemi tulajdonjogokkal rendelkezhet a jelen dokumentumban tárgyalt témával kapcsolatban. A jelen dokumentum szövegezése a felhasználót e szabadalmakra, védjegyekre, szerzői jogokra és más szellemi tulajdonjogokra vonatkozóan semmiféle licencjoggal nem ruházza fel, hacsak a Microsofttal kötött valamely írásbeli licencszerződés kifejezetten nem biztosít ilyen jogokat.</w:t>
      </w:r>
    </w:p>
    <w:p w:rsidR="00513446" w:rsidRDefault="00513446" w:rsidP="00513446">
      <w:pPr>
        <w:pStyle w:val="Legalese"/>
        <w:spacing w:line="180" w:lineRule="exact"/>
      </w:pPr>
      <w:r>
        <w:t>© 2008 Microsoft Corporation. All rights reserved. A Microsoft, a Windows, a Windows Server, a Windows Vista, a Windows Live, a OneCare, az MSDN és a Windows embléma a Microsoft Corporation védjegye vagy bejegyzett védjegye az Egyesült Államokban és/vagy más országokban.</w:t>
      </w:r>
    </w:p>
    <w:p w:rsidR="00513446" w:rsidRDefault="00513446" w:rsidP="00513446">
      <w:pPr>
        <w:pStyle w:val="Legalese"/>
        <w:spacing w:line="180" w:lineRule="exact"/>
      </w:pPr>
      <w:r>
        <w:t>A jelen dokumentációban megemlített tényleges vállalat- és terméknevek jogtulajdonosaik bejegyzett védjegyei lehetnek. Microsoft Corporation • One Microsoft Way • Redmond, WA 98052-6399 • USA</w:t>
      </w:r>
    </w:p>
    <w:p w:rsidR="00513446" w:rsidRDefault="00513446">
      <w:pPr>
        <w:pStyle w:val="Contents"/>
      </w:pPr>
      <w:bookmarkStart w:id="8" w:name="_Toc173163059"/>
      <w:bookmarkStart w:id="9" w:name="_Toc173223196"/>
      <w:bookmarkStart w:id="10" w:name="_Toc173239433"/>
      <w:bookmarkStart w:id="11" w:name="_Toc173313187"/>
      <w:bookmarkStart w:id="12" w:name="_Toc173584820"/>
      <w:bookmarkStart w:id="13" w:name="_Toc173594045"/>
      <w:bookmarkStart w:id="14" w:name="_Toc173611791"/>
      <w:bookmarkStart w:id="15" w:name="_Toc173611852"/>
      <w:bookmarkStart w:id="16" w:name="_Toc175944538"/>
      <w:bookmarkStart w:id="17" w:name="_Toc181365898"/>
      <w:bookmarkStart w:id="18" w:name="_Toc181368420"/>
      <w:bookmarkStart w:id="19" w:name="_Toc181371835"/>
      <w:bookmarkStart w:id="20" w:name="_Toc182652884"/>
      <w:bookmarkStart w:id="21" w:name="_Toc182721108"/>
      <w:bookmarkStart w:id="22" w:name="_Toc182720809"/>
      <w:bookmarkStart w:id="23" w:name="_Toc196715575"/>
      <w:bookmarkStart w:id="24" w:name="_Toc196803847"/>
      <w:r>
        <w:lastRenderedPageBreak/>
        <w:t>Tartalom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bookmarkStart w:id="25" w:name="_Toc396470201"/>
    <w:p w:rsidR="008B1B90" w:rsidRDefault="002E2ED3" w:rsidP="008B1B90">
      <w:pPr>
        <w:pStyle w:val="TOC1"/>
        <w:rPr>
          <w:rFonts w:asciiTheme="minorHAnsi" w:eastAsiaTheme="minorEastAsia" w:hAnsiTheme="minorHAnsi" w:cstheme="minorBidi"/>
          <w:b w:val="0"/>
          <w:sz w:val="22"/>
          <w:szCs w:val="22"/>
          <w:lang w:eastAsia="zh-CN" w:bidi="he-IL"/>
        </w:rPr>
      </w:pPr>
      <w:r>
        <w:fldChar w:fldCharType="begin"/>
      </w:r>
      <w:r w:rsidR="00513446">
        <w:instrText xml:space="preserve"> TOC \o "1-3" \h \z </w:instrText>
      </w:r>
      <w:r>
        <w:fldChar w:fldCharType="separate"/>
      </w:r>
      <w:hyperlink w:anchor="_Toc196803848" w:history="1">
        <w:r w:rsidR="008B1B90" w:rsidRPr="007F4F28">
          <w:rPr>
            <w:rStyle w:val="Hyperlink"/>
          </w:rPr>
          <w:t>Bevezetés</w:t>
        </w:r>
        <w:r w:rsidR="008B1B90">
          <w:rPr>
            <w:webHidden/>
          </w:rPr>
          <w:tab/>
        </w:r>
        <w:r w:rsidR="008B1B90">
          <w:rPr>
            <w:webHidden/>
          </w:rPr>
          <w:fldChar w:fldCharType="begin"/>
        </w:r>
        <w:r w:rsidR="008B1B90">
          <w:rPr>
            <w:webHidden/>
          </w:rPr>
          <w:instrText xml:space="preserve"> PAGEREF _Toc196803848 \h </w:instrText>
        </w:r>
        <w:r w:rsidR="008B1B90">
          <w:rPr>
            <w:webHidden/>
          </w:rPr>
        </w:r>
        <w:r w:rsidR="008B1B90">
          <w:rPr>
            <w:webHidden/>
          </w:rPr>
          <w:fldChar w:fldCharType="separate"/>
        </w:r>
        <w:r w:rsidR="008B1B90">
          <w:rPr>
            <w:webHidden/>
          </w:rPr>
          <w:t>3</w:t>
        </w:r>
        <w:r w:rsidR="008B1B90">
          <w:rPr>
            <w:webHidden/>
          </w:rPr>
          <w:fldChar w:fldCharType="end"/>
        </w:r>
      </w:hyperlink>
    </w:p>
    <w:p w:rsidR="008B1B90" w:rsidRDefault="008B1B90">
      <w:pPr>
        <w:pStyle w:val="TOC1"/>
        <w:rPr>
          <w:rFonts w:asciiTheme="minorHAnsi" w:eastAsiaTheme="minorEastAsia" w:hAnsiTheme="minorHAnsi" w:cstheme="minorBidi"/>
          <w:b w:val="0"/>
          <w:sz w:val="22"/>
          <w:szCs w:val="22"/>
          <w:lang w:eastAsia="zh-CN" w:bidi="he-IL"/>
        </w:rPr>
      </w:pPr>
      <w:hyperlink w:anchor="_Toc196803849" w:history="1">
        <w:r w:rsidRPr="007F4F28">
          <w:rPr>
            <w:rStyle w:val="Hyperlink"/>
          </w:rPr>
          <w:t>A Service Pack 3 tartalma</w:t>
        </w:r>
        <w:r>
          <w:rPr>
            <w:webHidden/>
          </w:rPr>
          <w:tab/>
        </w:r>
        <w:r>
          <w:rPr>
            <w:webHidden/>
          </w:rPr>
          <w:fldChar w:fldCharType="begin"/>
        </w:r>
        <w:r>
          <w:rPr>
            <w:webHidden/>
          </w:rPr>
          <w:instrText xml:space="preserve"> PAGEREF _Toc196803849 \h </w:instrText>
        </w:r>
        <w:r>
          <w:rPr>
            <w:webHidden/>
          </w:rPr>
        </w:r>
        <w:r>
          <w:rPr>
            <w:webHidden/>
          </w:rPr>
          <w:fldChar w:fldCharType="separate"/>
        </w:r>
        <w:r>
          <w:rPr>
            <w:webHidden/>
          </w:rPr>
          <w:t>4</w:t>
        </w:r>
        <w:r>
          <w:rPr>
            <w:webHidden/>
          </w:rPr>
          <w:fldChar w:fldCharType="end"/>
        </w:r>
      </w:hyperlink>
    </w:p>
    <w:p w:rsidR="008B1B90" w:rsidRDefault="008B1B90">
      <w:pPr>
        <w:pStyle w:val="TOC2"/>
        <w:rPr>
          <w:rFonts w:asciiTheme="minorHAnsi" w:eastAsiaTheme="minorEastAsia" w:hAnsiTheme="minorHAnsi" w:cstheme="minorBidi"/>
          <w:sz w:val="22"/>
          <w:szCs w:val="22"/>
          <w:lang w:eastAsia="zh-CN" w:bidi="he-IL"/>
        </w:rPr>
      </w:pPr>
      <w:hyperlink w:anchor="_Toc196803850" w:history="1">
        <w:r w:rsidRPr="007F4F28">
          <w:rPr>
            <w:rStyle w:val="Hyperlink"/>
          </w:rPr>
          <w:t>Korábban már kiadott szolgáltatások</w:t>
        </w:r>
        <w:r>
          <w:rPr>
            <w:webHidden/>
          </w:rPr>
          <w:tab/>
        </w:r>
        <w:r>
          <w:rPr>
            <w:webHidden/>
          </w:rPr>
          <w:fldChar w:fldCharType="begin"/>
        </w:r>
        <w:r>
          <w:rPr>
            <w:webHidden/>
          </w:rPr>
          <w:instrText xml:space="preserve"> PAGEREF _Toc196803850 \h </w:instrText>
        </w:r>
        <w:r>
          <w:rPr>
            <w:webHidden/>
          </w:rPr>
        </w:r>
        <w:r>
          <w:rPr>
            <w:webHidden/>
          </w:rPr>
          <w:fldChar w:fldCharType="separate"/>
        </w:r>
        <w:r>
          <w:rPr>
            <w:webHidden/>
          </w:rPr>
          <w:t>5</w:t>
        </w:r>
        <w:r>
          <w:rPr>
            <w:webHidden/>
          </w:rPr>
          <w:fldChar w:fldCharType="end"/>
        </w:r>
      </w:hyperlink>
    </w:p>
    <w:p w:rsidR="008B1B90" w:rsidRDefault="008B1B90">
      <w:pPr>
        <w:pStyle w:val="TOC2"/>
        <w:rPr>
          <w:rFonts w:asciiTheme="minorHAnsi" w:eastAsiaTheme="minorEastAsia" w:hAnsiTheme="minorHAnsi" w:cstheme="minorBidi"/>
          <w:sz w:val="22"/>
          <w:szCs w:val="22"/>
          <w:lang w:eastAsia="zh-CN" w:bidi="he-IL"/>
        </w:rPr>
      </w:pPr>
      <w:hyperlink w:anchor="_Toc196803851" w:history="1">
        <w:r w:rsidRPr="007F4F28">
          <w:rPr>
            <w:rStyle w:val="Hyperlink"/>
          </w:rPr>
          <w:t>Új és továbbfejlesztett szolg</w:t>
        </w:r>
        <w:r w:rsidRPr="007F4F28">
          <w:rPr>
            <w:rStyle w:val="Hyperlink"/>
          </w:rPr>
          <w:t>á</w:t>
        </w:r>
        <w:r w:rsidRPr="007F4F28">
          <w:rPr>
            <w:rStyle w:val="Hyperlink"/>
          </w:rPr>
          <w:t>ltatások</w:t>
        </w:r>
        <w:r>
          <w:rPr>
            <w:webHidden/>
          </w:rPr>
          <w:tab/>
        </w:r>
        <w:r>
          <w:rPr>
            <w:webHidden/>
          </w:rPr>
          <w:fldChar w:fldCharType="begin"/>
        </w:r>
        <w:r>
          <w:rPr>
            <w:webHidden/>
          </w:rPr>
          <w:instrText xml:space="preserve"> PAGEREF _Toc196803851 \h </w:instrText>
        </w:r>
        <w:r>
          <w:rPr>
            <w:webHidden/>
          </w:rPr>
        </w:r>
        <w:r>
          <w:rPr>
            <w:webHidden/>
          </w:rPr>
          <w:fldChar w:fldCharType="separate"/>
        </w:r>
        <w:r>
          <w:rPr>
            <w:webHidden/>
          </w:rPr>
          <w:t>6</w:t>
        </w:r>
        <w:r>
          <w:rPr>
            <w:webHidden/>
          </w:rPr>
          <w:fldChar w:fldCharType="end"/>
        </w:r>
      </w:hyperlink>
    </w:p>
    <w:p w:rsidR="008B1B90" w:rsidRDefault="008B1B90">
      <w:pPr>
        <w:pStyle w:val="TOC1"/>
        <w:rPr>
          <w:rFonts w:asciiTheme="minorHAnsi" w:eastAsiaTheme="minorEastAsia" w:hAnsiTheme="minorHAnsi" w:cstheme="minorBidi"/>
          <w:b w:val="0"/>
          <w:sz w:val="22"/>
          <w:szCs w:val="22"/>
          <w:lang w:eastAsia="zh-CN" w:bidi="he-IL"/>
        </w:rPr>
      </w:pPr>
      <w:hyperlink w:anchor="_Toc196803856" w:history="1">
        <w:r w:rsidRPr="007F4F28">
          <w:rPr>
            <w:rStyle w:val="Hyperlink"/>
          </w:rPr>
          <w:t>A Windows XP SP3 telepítése</w:t>
        </w:r>
        <w:r>
          <w:rPr>
            <w:webHidden/>
          </w:rPr>
          <w:tab/>
        </w:r>
        <w:r>
          <w:rPr>
            <w:webHidden/>
          </w:rPr>
          <w:fldChar w:fldCharType="begin"/>
        </w:r>
        <w:r>
          <w:rPr>
            <w:webHidden/>
          </w:rPr>
          <w:instrText xml:space="preserve"> PAGEREF _Toc196803856 \h </w:instrText>
        </w:r>
        <w:r>
          <w:rPr>
            <w:webHidden/>
          </w:rPr>
        </w:r>
        <w:r>
          <w:rPr>
            <w:webHidden/>
          </w:rPr>
          <w:fldChar w:fldCharType="separate"/>
        </w:r>
        <w:r>
          <w:rPr>
            <w:webHidden/>
          </w:rPr>
          <w:t>10</w:t>
        </w:r>
        <w:r>
          <w:rPr>
            <w:webHidden/>
          </w:rPr>
          <w:fldChar w:fldCharType="end"/>
        </w:r>
      </w:hyperlink>
    </w:p>
    <w:p w:rsidR="008B1B90" w:rsidRDefault="008B1B90">
      <w:pPr>
        <w:pStyle w:val="TOC1"/>
        <w:rPr>
          <w:rFonts w:asciiTheme="minorHAnsi" w:eastAsiaTheme="minorEastAsia" w:hAnsiTheme="minorHAnsi" w:cstheme="minorBidi"/>
          <w:b w:val="0"/>
          <w:sz w:val="22"/>
          <w:szCs w:val="22"/>
          <w:lang w:eastAsia="zh-CN" w:bidi="he-IL"/>
        </w:rPr>
      </w:pPr>
      <w:hyperlink w:anchor="_Toc196803857" w:history="1">
        <w:r w:rsidRPr="007F4F28">
          <w:rPr>
            <w:rStyle w:val="Hyperlink"/>
          </w:rPr>
          <w:t>Összegzés</w:t>
        </w:r>
        <w:r>
          <w:rPr>
            <w:webHidden/>
          </w:rPr>
          <w:tab/>
        </w:r>
        <w:r>
          <w:rPr>
            <w:webHidden/>
          </w:rPr>
          <w:fldChar w:fldCharType="begin"/>
        </w:r>
        <w:r>
          <w:rPr>
            <w:webHidden/>
          </w:rPr>
          <w:instrText xml:space="preserve"> PAGEREF _Toc196803857 \h </w:instrText>
        </w:r>
        <w:r>
          <w:rPr>
            <w:webHidden/>
          </w:rPr>
        </w:r>
        <w:r>
          <w:rPr>
            <w:webHidden/>
          </w:rPr>
          <w:fldChar w:fldCharType="separate"/>
        </w:r>
        <w:r>
          <w:rPr>
            <w:webHidden/>
          </w:rPr>
          <w:t>11</w:t>
        </w:r>
        <w:r>
          <w:rPr>
            <w:webHidden/>
          </w:rPr>
          <w:fldChar w:fldCharType="end"/>
        </w:r>
      </w:hyperlink>
    </w:p>
    <w:p w:rsidR="004257B9" w:rsidRDefault="002E2ED3">
      <w:pPr>
        <w:pStyle w:val="TOC1"/>
      </w:pPr>
      <w:r>
        <w:fldChar w:fldCharType="end"/>
      </w:r>
      <w:bookmarkStart w:id="26" w:name="_Toc182720810"/>
    </w:p>
    <w:p w:rsidR="00720F1A" w:rsidRDefault="00720F1A" w:rsidP="00720F1A">
      <w:pPr>
        <w:pStyle w:val="Heading1"/>
      </w:pPr>
      <w:bookmarkStart w:id="27" w:name="_Toc196803848"/>
      <w:r w:rsidRPr="00720F1A">
        <w:lastRenderedPageBreak/>
        <w:t>Bevezetés</w:t>
      </w:r>
      <w:bookmarkEnd w:id="27"/>
    </w:p>
    <w:bookmarkEnd w:id="26"/>
    <w:p w:rsidR="00513446" w:rsidRPr="0072202C" w:rsidRDefault="00720F1A" w:rsidP="00513446">
      <w:r w:rsidRPr="00720F1A">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2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roofErr w:type="gramStart"/>
      <w:r w:rsidR="00513446">
        <w:t>A Microsoft folyamatosan azon fáradozik, hogy növelje a Windows operációs rendszer teljesítményét, illetve javítsa annak biztonságát és stabilitását.</w:t>
      </w:r>
      <w:proofErr w:type="gramEnd"/>
      <w:r w:rsidR="00513446">
        <w:t xml:space="preserve"> Ezen törekvés részét képezik a Microsoft ügyfelei és partnerei által jelzett problémákat orvosoló frissítések, javítások és egyéb fejlesztések, amelyeket a Microsoft az egyszerűbb beszerezhetőség érdekében rendszeres időközönként egyetlen, az összes Windows rendszert használó ügyfél számára elérhető csomagban is ki szokott adni. Ezeket a csomagokat </w:t>
      </w:r>
      <w:r w:rsidR="00513446">
        <w:rPr>
          <w:i/>
        </w:rPr>
        <w:t>szervizcsomagoknak</w:t>
      </w:r>
      <w:r w:rsidR="00513446">
        <w:t xml:space="preserve"> nevezzük.</w:t>
      </w:r>
    </w:p>
    <w:bookmarkEnd w:id="25"/>
    <w:p w:rsidR="00513446" w:rsidRDefault="00513446" w:rsidP="00513446">
      <w:r>
        <w:t>A Windows XP Service Pack 3 (SP3) magában foglalja a Windows XP rendszer összes korábban kiadott frissítését, beleértve a biztonsági frissítéseket és a gyorsjavításokat. Ezenfelül tartalmaz sürgősségi frissítéseket és néhány olyan új fejlesztést, amelyek telepítése után a felhasználó nem tapasztal jelentős változásokat az operációs rendszer használatakor.</w:t>
      </w:r>
    </w:p>
    <w:p w:rsidR="00513446" w:rsidRDefault="00513446" w:rsidP="00513446">
      <w:r>
        <w:t>A Windows XP SP3 új alapszintet nyújt azon ügyfeleknek, akik Windows XP rendszert kívánnak telepíteni. A Windows XP meglévő telepített példányai esetén a Windows XP SP3 telepítése pótolja a hiányzó, például korábban elutasított frissítéseket.</w:t>
      </w:r>
    </w:p>
    <w:p w:rsidR="00513446" w:rsidRDefault="00513446" w:rsidP="00513446">
      <w:pPr>
        <w:pStyle w:val="Bullet1"/>
        <w:tabs>
          <w:tab w:val="clear" w:pos="360"/>
        </w:tabs>
        <w:ind w:left="0" w:firstLine="0"/>
      </w:pPr>
      <w:r>
        <w:t>A legfejlettebb biztonsági és kezelési lehetőségeket a Windows Vista rendszer kínálja, azonban a Windows XP SP3 biztosítja az összes rendelkezésre álló frissítést, és lehetővé teszi a Windows Server 2008 rendszer egyes szolgáltatásainak, például a hálózatvédelemnek a kihasználását azon számítógépeken, amelyek nem frissíthetők azonnal a Windows Vista rendszerre.</w:t>
      </w:r>
    </w:p>
    <w:p w:rsidR="00513446" w:rsidRDefault="00513446" w:rsidP="00513446">
      <w:r>
        <w:t>A jelen ismertető bemutatja a Windows XP SP3 újdonságait, valamint áttekintést ad a szervizcsomag telepítéséről.</w:t>
      </w:r>
    </w:p>
    <w:p w:rsidR="00513446" w:rsidRDefault="00513446" w:rsidP="00513446"/>
    <w:p w:rsidR="00513446" w:rsidRDefault="00513446" w:rsidP="00513446"/>
    <w:p w:rsidR="00513446" w:rsidRDefault="00513446" w:rsidP="00513446">
      <w:pPr>
        <w:pStyle w:val="Heading1"/>
      </w:pPr>
      <w:bookmarkStart w:id="28" w:name="_Toc182720811"/>
      <w:bookmarkStart w:id="29" w:name="_Toc196803849"/>
      <w:r>
        <w:lastRenderedPageBreak/>
        <w:t>A Service Pack 3 tartalma</w:t>
      </w:r>
      <w:bookmarkEnd w:id="28"/>
      <w:bookmarkEnd w:id="29"/>
    </w:p>
    <w:p w:rsidR="00513446" w:rsidRDefault="00513446" w:rsidP="00513446">
      <w:r>
        <w:t>A Windows XP SP3 magában foglalja a Windows XP rendszer összes korábban kiadott frissítését, beleértve a biztonsági frissítéseket és a gyorsjavításokat, így olyan, előzőleg frissítésként kiadott funkciókat, mint például a Microsoft</w:t>
      </w:r>
      <w:r>
        <w:rPr>
          <w:rFonts w:cs="Arial"/>
        </w:rPr>
        <w:t>®</w:t>
      </w:r>
      <w:r>
        <w:t xml:space="preserve"> Management Console (MMC) 3.0-s verziója, illetve a Microsoft Core XML Services 6.0-s verziója (MSXML6).</w:t>
      </w:r>
    </w:p>
    <w:p w:rsidR="00513446" w:rsidRDefault="00513446" w:rsidP="008B1B90">
      <w:r>
        <w:t xml:space="preserve">Az XP SP3 azonban nem ad hozzá a Windows újabb verzióiból, például a Windows Vista rendszerből átvett jelentősebb szolgáltatásokat a Windows XP rendszerhez, így például a Windows Internet Explorer 7 programot sem, bár a szervizcsomag az Internet Explorer 6-os és 7-es verziójának frissítéseit is tartalmazza, és a számítógépen telepített verziót frissíti. </w:t>
      </w:r>
      <w:r w:rsidR="008B1B90" w:rsidRPr="008B1B90">
        <w:t xml:space="preserve">Az Internet Explorer 7-es verziójával kapcsolatban </w:t>
      </w:r>
      <w:proofErr w:type="gramStart"/>
      <w:r w:rsidR="008B1B90" w:rsidRPr="008B1B90">
        <w:t>az</w:t>
      </w:r>
      <w:proofErr w:type="gramEnd"/>
      <w:r w:rsidR="008B1B90" w:rsidRPr="008B1B90">
        <w:t xml:space="preserve"> </w:t>
      </w:r>
      <w:hyperlink r:id="rId18" w:history="1">
        <w:r w:rsidR="008B1B90" w:rsidRPr="008B1B90">
          <w:rPr>
            <w:rStyle w:val="Hyperlink"/>
          </w:rPr>
          <w:t>Internet Explorer honlapján</w:t>
        </w:r>
      </w:hyperlink>
      <w:r w:rsidR="008B1B90">
        <w:t xml:space="preserve"> </w:t>
      </w:r>
      <w:r w:rsidR="008B1B90" w:rsidRPr="008B1B90">
        <w:t>olvashat további tájékoztatást.</w:t>
      </w:r>
    </w:p>
    <w:p w:rsidR="00513446" w:rsidRDefault="00513446" w:rsidP="00513446">
      <w:r>
        <w:t>Az SP3 szervizcsomagban mindazonáltal megtalálható a hálózatvédelmi szolgáltatás, amely lehetővé teszi, hogy a Windows XP rendszert használó szervezetek kihasználhassák a Windows Server</w:t>
      </w:r>
      <w:r>
        <w:rPr>
          <w:rFonts w:cs="Arial"/>
        </w:rPr>
        <w:t>®</w:t>
      </w:r>
      <w:r>
        <w:t xml:space="preserve"> 2008 operációs rendszer új funkcióit.</w:t>
      </w:r>
    </w:p>
    <w:p w:rsidR="00513446" w:rsidRPr="00BE34F2" w:rsidRDefault="00513446" w:rsidP="00513446">
      <w:pPr>
        <w:rPr>
          <w:rStyle w:val="Heading2Char"/>
        </w:rPr>
      </w:pPr>
      <w:r>
        <w:t xml:space="preserve">A Windows XP SP3 által tartalmazott Tudásbázis-cikkek listáját a Microsoft Tudásbázis </w:t>
      </w:r>
      <w:hyperlink r:id="rId19" w:history="1">
        <w:r>
          <w:rPr>
            <w:rStyle w:val="Hyperlink"/>
          </w:rPr>
          <w:t>936929</w:t>
        </w:r>
      </w:hyperlink>
      <w:r>
        <w:t xml:space="preserve">. számú cikkében olvashatja. Az alábbiakban részletesebben is megismerkedhet a Windows XP SP3 szervizcsomagban található szolgáltatásokkal. </w:t>
      </w:r>
      <w:bookmarkStart w:id="30" w:name="_Toc182720812"/>
      <w:r w:rsidR="004257B9">
        <w:rPr>
          <w:rStyle w:val="Heading2Char"/>
        </w:rPr>
        <w:br w:type="page"/>
      </w:r>
      <w:bookmarkStart w:id="31" w:name="_Toc196803850"/>
      <w:r>
        <w:rPr>
          <w:rStyle w:val="Heading2Char"/>
        </w:rPr>
        <w:lastRenderedPageBreak/>
        <w:t>Korábban már kiadott szolgáltatások</w:t>
      </w:r>
      <w:bookmarkEnd w:id="30"/>
      <w:bookmarkEnd w:id="31"/>
    </w:p>
    <w:p w:rsidR="00513446" w:rsidRDefault="00513446" w:rsidP="00513446">
      <w:proofErr w:type="gramStart"/>
      <w:r>
        <w:t>Az</w:t>
      </w:r>
      <w:proofErr w:type="gramEnd"/>
      <w:r>
        <w:t xml:space="preserve"> </w:t>
      </w:r>
      <w:r w:rsidR="002E2ED3">
        <w:fldChar w:fldCharType="begin"/>
      </w:r>
      <w:r>
        <w:instrText xml:space="preserve"> REF _Ref181379260 \h </w:instrText>
      </w:r>
      <w:r w:rsidR="002E2ED3">
        <w:fldChar w:fldCharType="separate"/>
      </w:r>
      <w:r w:rsidR="004257B9">
        <w:t>1</w:t>
      </w:r>
      <w:r w:rsidR="002E2ED3">
        <w:fldChar w:fldCharType="end"/>
      </w:r>
      <w:r>
        <w:t>. táblázat azon szolgáltatások leírását tartalmazza, amelyeket önálló frissítésként már kiadtunk a Windows XP rendszerhez. Az itt felsorolt frissítéseket a rendszergazdáknak egyenként kell kijelölniük telepítésre, míg a Windows XP SP3 alapértelmezés szerint telepíti azokat.</w:t>
      </w:r>
    </w:p>
    <w:bookmarkStart w:id="32" w:name="_Ref181379260"/>
    <w:p w:rsidR="00513446" w:rsidRDefault="002E2ED3" w:rsidP="00513446">
      <w:pPr>
        <w:pStyle w:val="Caption"/>
        <w:keepNext/>
      </w:pPr>
      <w:r>
        <w:fldChar w:fldCharType="begin"/>
      </w:r>
      <w:r w:rsidR="00513446">
        <w:instrText xml:space="preserve"> SEQ Table \* ARABIC </w:instrText>
      </w:r>
      <w:r>
        <w:fldChar w:fldCharType="separate"/>
      </w:r>
      <w:r w:rsidR="00513446">
        <w:t>1</w:t>
      </w:r>
      <w:r>
        <w:fldChar w:fldCharType="end"/>
      </w:r>
      <w:bookmarkEnd w:id="32"/>
      <w:r w:rsidR="00513446">
        <w:t>. táblázat: Korábban már kiadott szolgáltatások</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622"/>
        <w:gridCol w:w="2851"/>
        <w:gridCol w:w="6463"/>
      </w:tblGrid>
      <w:tr w:rsidR="00513446" w:rsidRPr="000A3C88">
        <w:trPr>
          <w:tblHeader/>
        </w:trPr>
        <w:tc>
          <w:tcPr>
            <w:tcW w:w="0" w:type="auto"/>
            <w:tcBorders>
              <w:top w:val="nil"/>
              <w:left w:val="nil"/>
              <w:bottom w:val="nil"/>
              <w:right w:val="nil"/>
            </w:tcBorders>
            <w:shd w:val="clear" w:color="auto" w:fill="FFFFFF"/>
          </w:tcPr>
          <w:p w:rsidR="00513446" w:rsidRPr="00AE7E32" w:rsidRDefault="00513446" w:rsidP="00513446">
            <w:pPr>
              <w:rPr>
                <w:b/>
                <w:bCs/>
                <w:color w:val="000000"/>
              </w:rPr>
            </w:pPr>
          </w:p>
        </w:tc>
        <w:tc>
          <w:tcPr>
            <w:tcW w:w="0" w:type="auto"/>
            <w:shd w:val="clear" w:color="auto" w:fill="F5F8EE"/>
          </w:tcPr>
          <w:p w:rsidR="00513446" w:rsidRPr="00AE7E32" w:rsidRDefault="00513446" w:rsidP="00513446">
            <w:pPr>
              <w:rPr>
                <w:b/>
                <w:bCs/>
                <w:color w:val="000000"/>
              </w:rPr>
            </w:pPr>
            <w:r>
              <w:rPr>
                <w:b/>
                <w:bCs/>
                <w:color w:val="000000"/>
              </w:rPr>
              <w:t>Szolgáltatás</w:t>
            </w:r>
          </w:p>
        </w:tc>
        <w:tc>
          <w:tcPr>
            <w:tcW w:w="0" w:type="auto"/>
            <w:shd w:val="clear" w:color="auto" w:fill="F5F8EE"/>
          </w:tcPr>
          <w:p w:rsidR="00513446" w:rsidRPr="00AE7E32" w:rsidRDefault="00513446" w:rsidP="00513446">
            <w:pPr>
              <w:rPr>
                <w:b/>
                <w:bCs/>
                <w:color w:val="000000"/>
              </w:rPr>
            </w:pPr>
            <w:r>
              <w:rPr>
                <w:b/>
                <w:bCs/>
                <w:color w:val="000000"/>
              </w:rPr>
              <w:t>Funkció</w:t>
            </w:r>
          </w:p>
        </w:tc>
      </w:tr>
      <w:tr w:rsidR="00513446" w:rsidRPr="000A3C88">
        <w:trPr>
          <w:cantSplit/>
          <w:trHeight w:val="1503"/>
        </w:trPr>
        <w:tc>
          <w:tcPr>
            <w:tcW w:w="0" w:type="auto"/>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t>Szoftverek kezelése</w:t>
            </w:r>
          </w:p>
        </w:tc>
        <w:tc>
          <w:tcPr>
            <w:tcW w:w="0" w:type="auto"/>
            <w:tcBorders>
              <w:left w:val="single" w:sz="6" w:space="0" w:color="9BBB59"/>
              <w:right w:val="single" w:sz="6" w:space="0" w:color="9BBB59"/>
            </w:tcBorders>
            <w:shd w:val="clear" w:color="auto" w:fill="CDDDAC"/>
          </w:tcPr>
          <w:p w:rsidR="00513446" w:rsidRPr="00AE7E32" w:rsidRDefault="00513446" w:rsidP="00513446">
            <w:pPr>
              <w:rPr>
                <w:color w:val="000000"/>
              </w:rPr>
            </w:pPr>
            <w:r>
              <w:rPr>
                <w:color w:val="000000"/>
              </w:rPr>
              <w:t>MMC 3.0</w:t>
            </w:r>
          </w:p>
        </w:tc>
        <w:tc>
          <w:tcPr>
            <w:tcW w:w="0" w:type="auto"/>
            <w:tcBorders>
              <w:left w:val="single" w:sz="6" w:space="0" w:color="9BBB59"/>
            </w:tcBorders>
            <w:shd w:val="clear" w:color="auto" w:fill="CDDDAC"/>
          </w:tcPr>
          <w:p w:rsidR="00513446" w:rsidRDefault="00513446">
            <w:pPr>
              <w:rPr>
                <w:color w:val="000000"/>
              </w:rPr>
            </w:pPr>
            <w:r>
              <w:rPr>
                <w:color w:val="000000"/>
              </w:rPr>
              <w:t xml:space="preserve">Az MMC 3.0 az ismétlődő rendszergazdai feladatok egy helyről való egyszerűbb elvégzését lehetővé tévő keretrendszer, amely közös navigációs elemeket, menüket, eszköztárakat és munkafolyamatokat biztosít a különböző eszközök számára. Erről a Microsoft Tudásbázis </w:t>
            </w:r>
            <w:hyperlink r:id="rId20" w:history="1">
              <w:r>
                <w:rPr>
                  <w:rStyle w:val="Hyperlink"/>
                </w:rPr>
                <w:t>907265</w:t>
              </w:r>
            </w:hyperlink>
            <w:r>
              <w:rPr>
                <w:color w:val="000000"/>
              </w:rPr>
              <w:t>. számú cikkében olvashat részletesen.</w:t>
            </w:r>
          </w:p>
        </w:tc>
      </w:tr>
      <w:tr w:rsidR="00513446" w:rsidRPr="000A3C88">
        <w:trPr>
          <w:cantSplit/>
          <w:trHeight w:val="1134"/>
        </w:trPr>
        <w:tc>
          <w:tcPr>
            <w:tcW w:w="0" w:type="auto"/>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t>MDAC</w:t>
            </w:r>
          </w:p>
        </w:tc>
        <w:tc>
          <w:tcPr>
            <w:tcW w:w="0" w:type="auto"/>
            <w:shd w:val="clear" w:color="auto" w:fill="E6EED5"/>
          </w:tcPr>
          <w:p w:rsidR="00513446" w:rsidRPr="00106C96" w:rsidRDefault="00513446" w:rsidP="00513446">
            <w:pPr>
              <w:rPr>
                <w:color w:val="000000"/>
              </w:rPr>
            </w:pPr>
            <w:r>
              <w:rPr>
                <w:color w:val="000000"/>
              </w:rPr>
              <w:t>MSXML6</w:t>
            </w:r>
          </w:p>
        </w:tc>
        <w:tc>
          <w:tcPr>
            <w:tcW w:w="0" w:type="auto"/>
            <w:shd w:val="clear" w:color="auto" w:fill="E6EED5"/>
          </w:tcPr>
          <w:p w:rsidR="00513446" w:rsidRPr="00AE7E32" w:rsidRDefault="00513446" w:rsidP="00513446">
            <w:pPr>
              <w:rPr>
                <w:color w:val="000000"/>
              </w:rPr>
            </w:pPr>
            <w:r>
              <w:rPr>
                <w:color w:val="000000"/>
              </w:rPr>
              <w:t>Az MSXML6 megbízhatóbb működést, nagyobb biztonságot és az XML 1.0, illetve XML Schema 1.0 W3C-ajánlásoknak való fokozottabb megfelelőséget, továbbá System.XML 2.0-kompatibilitást biztosít.</w:t>
            </w:r>
          </w:p>
        </w:tc>
      </w:tr>
      <w:tr w:rsidR="00513446" w:rsidRPr="000A3C88">
        <w:trPr>
          <w:cantSplit/>
          <w:trHeight w:val="1134"/>
        </w:trPr>
        <w:tc>
          <w:tcPr>
            <w:tcW w:w="0" w:type="auto"/>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t>MSI</w:t>
            </w:r>
          </w:p>
        </w:tc>
        <w:tc>
          <w:tcPr>
            <w:tcW w:w="0" w:type="auto"/>
            <w:tcBorders>
              <w:left w:val="single" w:sz="6" w:space="0" w:color="9BBB59"/>
              <w:right w:val="single" w:sz="6" w:space="0" w:color="9BBB59"/>
            </w:tcBorders>
            <w:shd w:val="clear" w:color="auto" w:fill="CDDDAC"/>
          </w:tcPr>
          <w:p w:rsidR="00513446" w:rsidRPr="00AE7E32" w:rsidRDefault="00513446" w:rsidP="00513446">
            <w:pPr>
              <w:rPr>
                <w:color w:val="000000"/>
              </w:rPr>
            </w:pPr>
            <w:r>
              <w:rPr>
                <w:color w:val="000000"/>
              </w:rPr>
              <w:t>Microsoft Windows Installer 3.1 v2 (3.1.4000.2435)</w:t>
            </w:r>
          </w:p>
        </w:tc>
        <w:tc>
          <w:tcPr>
            <w:tcW w:w="0" w:type="auto"/>
            <w:tcBorders>
              <w:left w:val="single" w:sz="6" w:space="0" w:color="9BBB59"/>
            </w:tcBorders>
            <w:shd w:val="clear" w:color="auto" w:fill="CDDDAC"/>
          </w:tcPr>
          <w:p w:rsidR="00513446" w:rsidRPr="00AE7E32" w:rsidRDefault="00513446" w:rsidP="00513446">
            <w:pPr>
              <w:rPr>
                <w:color w:val="000000"/>
              </w:rPr>
            </w:pPr>
            <w:r>
              <w:rPr>
                <w:color w:val="000000"/>
              </w:rPr>
              <w:t xml:space="preserve">A Windows Installer 3.1 telepítőprogram a 2004 szeptemberében kiadott Windows Installer 3.0 kisebb módosításokat tartalmazó változata, amely új és javított szolgáltatásokat nyújt, és ezenfelül a Windows Installer 3.0 telepítőprogramban felbukkant néhány problémát is kezeli. Erről a Microsoft Tudásbázis </w:t>
            </w:r>
            <w:hyperlink r:id="rId21" w:history="1">
              <w:r>
                <w:rPr>
                  <w:rStyle w:val="Hyperlink"/>
                </w:rPr>
                <w:t>893803</w:t>
              </w:r>
            </w:hyperlink>
            <w:r>
              <w:rPr>
                <w:color w:val="000000"/>
              </w:rPr>
              <w:t>. számú cikkében olvashat.</w:t>
            </w:r>
          </w:p>
        </w:tc>
      </w:tr>
      <w:tr w:rsidR="00513446" w:rsidRPr="000A3C88">
        <w:tc>
          <w:tcPr>
            <w:tcW w:w="0" w:type="auto"/>
            <w:vMerge w:val="restart"/>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t>Hálózatkezelés</w:t>
            </w:r>
          </w:p>
        </w:tc>
        <w:tc>
          <w:tcPr>
            <w:tcW w:w="0" w:type="auto"/>
            <w:shd w:val="clear" w:color="auto" w:fill="E6EED5"/>
          </w:tcPr>
          <w:p w:rsidR="00513446" w:rsidRPr="00AE7E32" w:rsidRDefault="00513446" w:rsidP="00513446">
            <w:pPr>
              <w:rPr>
                <w:color w:val="000000"/>
              </w:rPr>
            </w:pPr>
            <w:r>
              <w:rPr>
                <w:color w:val="000000"/>
              </w:rPr>
              <w:t>Háttérben futó intelligens átviteli szolgáltatás (BITS) 2.5</w:t>
            </w:r>
          </w:p>
        </w:tc>
        <w:tc>
          <w:tcPr>
            <w:tcW w:w="0" w:type="auto"/>
            <w:shd w:val="clear" w:color="auto" w:fill="E6EED5"/>
          </w:tcPr>
          <w:p w:rsidR="00513446" w:rsidRPr="00AE7E32" w:rsidRDefault="00513446" w:rsidP="00513446">
            <w:pPr>
              <w:rPr>
                <w:color w:val="000000"/>
              </w:rPr>
            </w:pPr>
            <w:r>
              <w:rPr>
                <w:color w:val="000000"/>
              </w:rPr>
              <w:t>A BITS 2.5-ös verziója – amelyhez a Microsoft System Center Configuration Manager 2007 és a Windows Live</w:t>
            </w:r>
            <w:r>
              <w:rPr>
                <w:rFonts w:ascii="Times New Roman" w:hAnsi="Times New Roman"/>
                <w:color w:val="000000"/>
              </w:rPr>
              <w:t>™</w:t>
            </w:r>
            <w:r>
              <w:rPr>
                <w:color w:val="000000"/>
              </w:rPr>
              <w:t xml:space="preserve"> OneCare</w:t>
            </w:r>
            <w:r>
              <w:rPr>
                <w:rFonts w:ascii="Times New Roman" w:hAnsi="Times New Roman"/>
                <w:color w:val="000000"/>
              </w:rPr>
              <w:t>™</w:t>
            </w:r>
            <w:r>
              <w:rPr>
                <w:color w:val="000000"/>
              </w:rPr>
              <w:t xml:space="preserve"> használatához van szükség –, hozzájárul a biztonság fokozásához. Ha a BITS szolgáltatást használja adatátvitelhez, az új funkciók a rugalmasságot is növelik. A BITS 2.5-ös verzióját a Microsoft Tudásbázis </w:t>
            </w:r>
            <w:hyperlink r:id="rId22" w:history="1">
              <w:r>
                <w:rPr>
                  <w:rStyle w:val="Hyperlink"/>
                </w:rPr>
                <w:t>923845</w:t>
              </w:r>
            </w:hyperlink>
            <w:r>
              <w:rPr>
                <w:color w:val="000000"/>
              </w:rPr>
              <w:t>. számú cikke ismerteti.</w:t>
            </w:r>
          </w:p>
        </w:tc>
      </w:tr>
      <w:tr w:rsidR="00513446" w:rsidRPr="000A3C88">
        <w:tc>
          <w:tcPr>
            <w:tcW w:w="0" w:type="auto"/>
            <w:vMerge/>
            <w:tcBorders>
              <w:left w:val="nil"/>
              <w:bottom w:val="nil"/>
              <w:right w:val="nil"/>
            </w:tcBorders>
            <w:shd w:val="clear" w:color="auto" w:fill="FFFFFF"/>
          </w:tcPr>
          <w:p w:rsidR="00513446" w:rsidRPr="00AE7E32" w:rsidRDefault="00513446" w:rsidP="00513446">
            <w:pPr>
              <w:rPr>
                <w:b/>
                <w:bCs/>
                <w:color w:val="000000"/>
              </w:rPr>
            </w:pPr>
          </w:p>
        </w:tc>
        <w:tc>
          <w:tcPr>
            <w:tcW w:w="0" w:type="auto"/>
            <w:tcBorders>
              <w:left w:val="single" w:sz="6" w:space="0" w:color="9BBB59"/>
              <w:right w:val="single" w:sz="6" w:space="0" w:color="9BBB59"/>
            </w:tcBorders>
            <w:shd w:val="clear" w:color="auto" w:fill="CDDDAC"/>
          </w:tcPr>
          <w:p w:rsidR="00513446" w:rsidRPr="00AE7E32" w:rsidRDefault="00513446" w:rsidP="00513446">
            <w:pPr>
              <w:rPr>
                <w:color w:val="000000"/>
              </w:rPr>
            </w:pPr>
            <w:r>
              <w:rPr>
                <w:color w:val="000000"/>
              </w:rPr>
              <w:t>IPSec-házirend egyszerűsítő frissítése Windows Server 2003 és Windows XP rendszerhez</w:t>
            </w:r>
          </w:p>
        </w:tc>
        <w:tc>
          <w:tcPr>
            <w:tcW w:w="0" w:type="auto"/>
            <w:tcBorders>
              <w:left w:val="single" w:sz="6" w:space="0" w:color="9BBB59"/>
            </w:tcBorders>
            <w:shd w:val="clear" w:color="auto" w:fill="CDDDAC"/>
          </w:tcPr>
          <w:p w:rsidR="00513446" w:rsidRPr="00AE7E32" w:rsidRDefault="00513446" w:rsidP="00513446">
            <w:pPr>
              <w:rPr>
                <w:color w:val="000000"/>
              </w:rPr>
            </w:pPr>
            <w:r>
              <w:rPr>
                <w:color w:val="000000"/>
              </w:rPr>
              <w:t xml:space="preserve">Egyszerűbbé teszi az IPSec-szűrők létrehozását és karbantartását, csökkenti a kiszolgáló és a tartomány elkülönítési üzemmódban való üzembe helyezéséhez szükséges szűrők számát, illetve kiváltja a hálózati infrastruktúra közvetlen engedélyezési szűrőinek használatát, és javítja a titkosítás nélküli kommunikációhoz való visszatérés működését. Erről a korábban kiadott frissítésről a Microsoft Tudásbázis </w:t>
            </w:r>
            <w:hyperlink r:id="rId23" w:history="1">
              <w:r>
                <w:rPr>
                  <w:rStyle w:val="Hyperlink"/>
                </w:rPr>
                <w:t>914841</w:t>
              </w:r>
            </w:hyperlink>
            <w:r>
              <w:rPr>
                <w:color w:val="000000"/>
              </w:rPr>
              <w:t>. számú cikkében olvashat részletesebben.</w:t>
            </w:r>
          </w:p>
        </w:tc>
      </w:tr>
      <w:tr w:rsidR="00513446" w:rsidRPr="000A3C88">
        <w:tc>
          <w:tcPr>
            <w:tcW w:w="0" w:type="auto"/>
            <w:vMerge/>
            <w:tcBorders>
              <w:left w:val="nil"/>
              <w:bottom w:val="nil"/>
              <w:right w:val="nil"/>
            </w:tcBorders>
            <w:shd w:val="clear" w:color="auto" w:fill="FFFFFF"/>
          </w:tcPr>
          <w:p w:rsidR="00513446" w:rsidRPr="00AE7E32" w:rsidRDefault="00513446" w:rsidP="00513446">
            <w:pPr>
              <w:rPr>
                <w:b/>
                <w:bCs/>
                <w:color w:val="000000"/>
              </w:rPr>
            </w:pPr>
          </w:p>
        </w:tc>
        <w:tc>
          <w:tcPr>
            <w:tcW w:w="0" w:type="auto"/>
            <w:shd w:val="clear" w:color="auto" w:fill="E6EED5"/>
          </w:tcPr>
          <w:p w:rsidR="00513446" w:rsidRPr="00AE7E32" w:rsidRDefault="00513446" w:rsidP="00513446">
            <w:pPr>
              <w:rPr>
                <w:color w:val="000000"/>
              </w:rPr>
            </w:pPr>
            <w:r>
              <w:rPr>
                <w:color w:val="000000"/>
              </w:rPr>
              <w:t>Digitális személyazonosító-kezelő szolgáltatás</w:t>
            </w:r>
          </w:p>
        </w:tc>
        <w:tc>
          <w:tcPr>
            <w:tcW w:w="0" w:type="auto"/>
            <w:shd w:val="clear" w:color="auto" w:fill="E6EED5"/>
          </w:tcPr>
          <w:p w:rsidR="00513446" w:rsidRPr="00AE7E32" w:rsidRDefault="00513446" w:rsidP="00513446">
            <w:pPr>
              <w:rPr>
                <w:color w:val="000000"/>
              </w:rPr>
            </w:pPr>
            <w:r>
              <w:rPr>
                <w:color w:val="000000"/>
              </w:rPr>
              <w:t>A digitális személyazonosító-kezelő szolgáltatás lehetővé bármely, a tartományhoz tartozó számítógépnek az alkalmazásokhoz és szolgáltatásokhoz tartozó tanúsítványok és titkos kulcsok háttérbeni elérését.</w:t>
            </w:r>
          </w:p>
        </w:tc>
      </w:tr>
      <w:tr w:rsidR="00513446" w:rsidRPr="008B1B90">
        <w:tc>
          <w:tcPr>
            <w:tcW w:w="0" w:type="auto"/>
            <w:vMerge/>
            <w:tcBorders>
              <w:left w:val="nil"/>
              <w:bottom w:val="nil"/>
              <w:right w:val="nil"/>
            </w:tcBorders>
            <w:shd w:val="clear" w:color="auto" w:fill="FFFFFF"/>
          </w:tcPr>
          <w:p w:rsidR="00513446" w:rsidRPr="00AE7E32" w:rsidRDefault="00513446" w:rsidP="00513446">
            <w:pPr>
              <w:rPr>
                <w:b/>
                <w:bCs/>
                <w:color w:val="000000"/>
              </w:rPr>
            </w:pPr>
          </w:p>
        </w:tc>
        <w:tc>
          <w:tcPr>
            <w:tcW w:w="0" w:type="auto"/>
            <w:tcBorders>
              <w:left w:val="single" w:sz="6" w:space="0" w:color="9BBB59"/>
              <w:right w:val="single" w:sz="6" w:space="0" w:color="9BBB59"/>
            </w:tcBorders>
            <w:shd w:val="clear" w:color="auto" w:fill="CDDDAC"/>
          </w:tcPr>
          <w:p w:rsidR="00513446" w:rsidRPr="009A2291" w:rsidRDefault="00513446" w:rsidP="00513446">
            <w:pPr>
              <w:rPr>
                <w:color w:val="000000"/>
                <w:lang w:val="de-DE"/>
              </w:rPr>
            </w:pPr>
            <w:r w:rsidRPr="009A2291">
              <w:rPr>
                <w:color w:val="000000"/>
                <w:lang w:val="de-DE"/>
              </w:rPr>
              <w:t xml:space="preserve">A PNRP protokoll 2.1-es </w:t>
            </w:r>
            <w:r w:rsidRPr="009A2291">
              <w:rPr>
                <w:color w:val="000000"/>
                <w:lang w:val="de-DE"/>
              </w:rPr>
              <w:lastRenderedPageBreak/>
              <w:t>verziója</w:t>
            </w:r>
          </w:p>
        </w:tc>
        <w:tc>
          <w:tcPr>
            <w:tcW w:w="0" w:type="auto"/>
            <w:tcBorders>
              <w:left w:val="single" w:sz="6" w:space="0" w:color="9BBB59"/>
            </w:tcBorders>
            <w:shd w:val="clear" w:color="auto" w:fill="CDDDAC"/>
          </w:tcPr>
          <w:p w:rsidR="00513446" w:rsidRPr="009A2291" w:rsidRDefault="00513446" w:rsidP="00513446">
            <w:pPr>
              <w:rPr>
                <w:color w:val="000000"/>
                <w:lang w:val="de-DE"/>
              </w:rPr>
            </w:pPr>
            <w:r w:rsidRPr="009A2291">
              <w:rPr>
                <w:color w:val="000000"/>
                <w:lang w:val="de-DE"/>
              </w:rPr>
              <w:lastRenderedPageBreak/>
              <w:t>Lehetővé teszi a PNRP protokollt használó Windows XP SP3-alapú programok számára az ugyanezt a protokollt használó Windows Vista-</w:t>
            </w:r>
            <w:r w:rsidRPr="009A2291">
              <w:rPr>
                <w:color w:val="000000"/>
                <w:lang w:val="de-DE"/>
              </w:rPr>
              <w:lastRenderedPageBreak/>
              <w:t xml:space="preserve">alapú programokkal való kommunikációt. Erről a korábban kiadott frissítésről a Microsoft Tudásbázis </w:t>
            </w:r>
            <w:hyperlink r:id="rId24" w:history="1">
              <w:r w:rsidRPr="009A2291">
                <w:rPr>
                  <w:rStyle w:val="Hyperlink"/>
                  <w:lang w:val="de-DE"/>
                </w:rPr>
                <w:t>920342</w:t>
              </w:r>
            </w:hyperlink>
            <w:r w:rsidRPr="009A2291">
              <w:rPr>
                <w:color w:val="000000"/>
                <w:lang w:val="de-DE"/>
              </w:rPr>
              <w:t>. számú cikkében olvashat.</w:t>
            </w:r>
          </w:p>
        </w:tc>
      </w:tr>
      <w:tr w:rsidR="00513446" w:rsidRPr="008B1B90">
        <w:tc>
          <w:tcPr>
            <w:tcW w:w="0" w:type="auto"/>
            <w:vMerge/>
            <w:tcBorders>
              <w:left w:val="nil"/>
              <w:bottom w:val="nil"/>
              <w:right w:val="nil"/>
            </w:tcBorders>
            <w:shd w:val="clear" w:color="auto" w:fill="FFFFFF"/>
          </w:tcPr>
          <w:p w:rsidR="00513446" w:rsidRPr="009A2291" w:rsidRDefault="00513446" w:rsidP="00513446">
            <w:pPr>
              <w:rPr>
                <w:b/>
                <w:bCs/>
                <w:color w:val="000000"/>
                <w:lang w:val="de-DE"/>
              </w:rPr>
            </w:pPr>
          </w:p>
        </w:tc>
        <w:tc>
          <w:tcPr>
            <w:tcW w:w="0" w:type="auto"/>
            <w:shd w:val="clear" w:color="auto" w:fill="E6EED5"/>
          </w:tcPr>
          <w:p w:rsidR="00513446" w:rsidRPr="009A2291" w:rsidRDefault="00513446" w:rsidP="00513446">
            <w:pPr>
              <w:rPr>
                <w:color w:val="000000"/>
                <w:lang w:val="de-DE"/>
              </w:rPr>
            </w:pPr>
            <w:r w:rsidRPr="009A2291">
              <w:rPr>
                <w:color w:val="000000"/>
                <w:lang w:val="de-DE"/>
              </w:rPr>
              <w:t>Az RDP protokoll 6.1-es verziója</w:t>
            </w:r>
          </w:p>
        </w:tc>
        <w:tc>
          <w:tcPr>
            <w:tcW w:w="0" w:type="auto"/>
            <w:shd w:val="clear" w:color="auto" w:fill="E6EED5"/>
          </w:tcPr>
          <w:p w:rsidR="00513446" w:rsidRPr="009A2291" w:rsidRDefault="00513446" w:rsidP="00513446">
            <w:pPr>
              <w:rPr>
                <w:color w:val="000000"/>
                <w:lang w:val="de-DE"/>
              </w:rPr>
            </w:pPr>
            <w:r w:rsidRPr="009A2291">
              <w:rPr>
                <w:color w:val="000000"/>
                <w:lang w:val="de-DE"/>
              </w:rPr>
              <w:t>A terminálkiszolgáló és a terminálkiszolgáló ügyfele közötti kommunikációra szolgáló RDP egy, a TCP protokollba beágyazott és titkosított protokoll. Ez a frissítés a Windows XP, illetve a Windows Vista rendszerű számítógépek közötti kommunikációt javítja.</w:t>
            </w:r>
            <w:r w:rsidRPr="009A2291">
              <w:rPr>
                <w:rFonts w:ascii="Verdana" w:hAnsi="Verdana"/>
                <w:color w:val="000000"/>
                <w:sz w:val="16"/>
                <w:szCs w:val="16"/>
                <w:lang w:val="de-DE"/>
              </w:rPr>
              <w:t xml:space="preserve"> </w:t>
            </w:r>
            <w:r w:rsidRPr="009A2291">
              <w:rPr>
                <w:color w:val="000000"/>
                <w:lang w:val="de-DE"/>
              </w:rPr>
              <w:t xml:space="preserve">A </w:t>
            </w:r>
            <w:hyperlink r:id="rId25" w:history="1">
              <w:r w:rsidRPr="009A2291">
                <w:rPr>
                  <w:rStyle w:val="Hyperlink"/>
                  <w:lang w:val="de-DE"/>
                </w:rPr>
                <w:t>186607</w:t>
              </w:r>
            </w:hyperlink>
            <w:r w:rsidRPr="009A2291">
              <w:rPr>
                <w:color w:val="000000"/>
                <w:lang w:val="de-DE"/>
              </w:rPr>
              <w:t xml:space="preserve">. számú Tudásbázis-cikk az RDP protokollt, a </w:t>
            </w:r>
            <w:hyperlink r:id="rId26" w:history="1">
              <w:r w:rsidRPr="009A2291">
                <w:rPr>
                  <w:rStyle w:val="Hyperlink"/>
                  <w:lang w:val="de-DE"/>
                </w:rPr>
                <w:t>951616</w:t>
              </w:r>
            </w:hyperlink>
            <w:r w:rsidRPr="009A2291">
              <w:rPr>
                <w:color w:val="000000"/>
                <w:lang w:val="de-DE"/>
              </w:rPr>
              <w:t>. számú Tudásbázis-cikk pedig az RDP 6.1-es verzióját ismerteti.</w:t>
            </w:r>
          </w:p>
        </w:tc>
      </w:tr>
      <w:tr w:rsidR="00513446" w:rsidRPr="000A3C88">
        <w:tc>
          <w:tcPr>
            <w:tcW w:w="0" w:type="auto"/>
            <w:vMerge/>
            <w:tcBorders>
              <w:left w:val="nil"/>
              <w:bottom w:val="nil"/>
              <w:right w:val="nil"/>
            </w:tcBorders>
            <w:shd w:val="clear" w:color="auto" w:fill="FFFFFF"/>
          </w:tcPr>
          <w:p w:rsidR="00513446" w:rsidRPr="009A2291" w:rsidRDefault="00513446" w:rsidP="00513446">
            <w:pPr>
              <w:rPr>
                <w:b/>
                <w:bCs/>
                <w:color w:val="000000"/>
                <w:lang w:val="de-DE"/>
              </w:rPr>
            </w:pPr>
          </w:p>
        </w:tc>
        <w:tc>
          <w:tcPr>
            <w:tcW w:w="0" w:type="auto"/>
            <w:shd w:val="clear" w:color="auto" w:fill="E6EED5"/>
          </w:tcPr>
          <w:p w:rsidR="00513446" w:rsidRPr="00AE7E32" w:rsidRDefault="00513446" w:rsidP="00513446">
            <w:pPr>
              <w:rPr>
                <w:color w:val="000000"/>
              </w:rPr>
            </w:pPr>
            <w:r>
              <w:rPr>
                <w:color w:val="000000"/>
              </w:rPr>
              <w:t>A WPA (Wi-Fi Protected Access) 2-es verziója (WPA2)</w:t>
            </w:r>
          </w:p>
        </w:tc>
        <w:tc>
          <w:tcPr>
            <w:tcW w:w="0" w:type="auto"/>
            <w:shd w:val="clear" w:color="auto" w:fill="E6EED5"/>
          </w:tcPr>
          <w:p w:rsidR="00513446" w:rsidRPr="00AE7E32" w:rsidRDefault="00513446" w:rsidP="00513446">
            <w:pPr>
              <w:rPr>
                <w:color w:val="000000"/>
              </w:rPr>
            </w:pPr>
            <w:r>
              <w:rPr>
                <w:color w:val="000000"/>
              </w:rPr>
              <w:t xml:space="preserve">A Windows XP ezen frissítése az IEEE 802.11i szabványon alapuló, biztonságos vezeték nélküli kapcsolatot lehetővé tevő WPA2 protokoll támogatását biztosítja. A frissítésről a Microsoft Tudásbázis </w:t>
            </w:r>
            <w:hyperlink r:id="rId27" w:history="1">
              <w:r>
                <w:rPr>
                  <w:rStyle w:val="Hyperlink"/>
                </w:rPr>
                <w:t>893357</w:t>
              </w:r>
            </w:hyperlink>
            <w:r>
              <w:rPr>
                <w:color w:val="000000"/>
              </w:rPr>
              <w:t>. számú cikkében olvashat.</w:t>
            </w:r>
          </w:p>
        </w:tc>
      </w:tr>
    </w:tbl>
    <w:p w:rsidR="00513446" w:rsidRDefault="00513446" w:rsidP="00513446">
      <w:pPr>
        <w:pStyle w:val="Heading2"/>
      </w:pPr>
      <w:bookmarkStart w:id="33" w:name="_Toc182720813"/>
      <w:bookmarkStart w:id="34" w:name="_Toc196803851"/>
      <w:r>
        <w:t>Új és továbbfejlesztett szolgáltatások</w:t>
      </w:r>
      <w:bookmarkEnd w:id="33"/>
      <w:bookmarkEnd w:id="34"/>
    </w:p>
    <w:p w:rsidR="00513446" w:rsidRDefault="004257B9" w:rsidP="00513446">
      <w:proofErr w:type="gramStart"/>
      <w:r>
        <w:t xml:space="preserve">A </w:t>
      </w:r>
      <w:r w:rsidR="002E2ED3">
        <w:fldChar w:fldCharType="begin"/>
      </w:r>
      <w:r w:rsidR="00513446">
        <w:instrText xml:space="preserve"> REF _Ref181381022 \h </w:instrText>
      </w:r>
      <w:r w:rsidR="002E2ED3">
        <w:fldChar w:fldCharType="separate"/>
      </w:r>
      <w:r>
        <w:t>2</w:t>
      </w:r>
      <w:r w:rsidR="002E2ED3">
        <w:fldChar w:fldCharType="end"/>
      </w:r>
      <w:r w:rsidR="00513446">
        <w:t>.</w:t>
      </w:r>
      <w:proofErr w:type="gramEnd"/>
      <w:r w:rsidR="00513446">
        <w:t xml:space="preserve"> táblázat a Windows XP SP3 szervizcsomag néhány jelentősebb újdonságát ismerteti. Néhány kivételtől eltekintve a Microsoft nem bővítette a Windows újabb verzióiból származó szolgáltatásokkal és funkciókkal a Windows XP rendszert az SP3 szervizcsomagban. Ahogy már említettük, ez alól kivételt képez a Hálózatvédelem szolgáltatás bevezetése annak érdekében, hogy a Windows XP rendszert használó szervezetek kihasználhassák a Windows Server 2008 operációs rendszer új funkcióit. </w:t>
      </w:r>
    </w:p>
    <w:p w:rsidR="00513446" w:rsidRDefault="00513446" w:rsidP="00513446">
      <w:r>
        <w:t xml:space="preserve">A Windows XP SP3 szervizcsomaggal kapcsolatos Tudásbázis-cikkek listája a </w:t>
      </w:r>
      <w:hyperlink r:id="rId28" w:history="1">
        <w:r>
          <w:rPr>
            <w:rStyle w:val="Hyperlink"/>
          </w:rPr>
          <w:t>936929</w:t>
        </w:r>
      </w:hyperlink>
      <w:r>
        <w:t>. számú Tudásbázis-cikkben olvasható.</w:t>
      </w:r>
    </w:p>
    <w:bookmarkStart w:id="35" w:name="_Ref181381022"/>
    <w:p w:rsidR="00513446" w:rsidRDefault="002E2ED3" w:rsidP="00513446">
      <w:pPr>
        <w:pStyle w:val="Caption"/>
        <w:keepNext/>
      </w:pPr>
      <w:r>
        <w:fldChar w:fldCharType="begin"/>
      </w:r>
      <w:r w:rsidR="00513446">
        <w:instrText xml:space="preserve"> SEQ Table \* ARABIC </w:instrText>
      </w:r>
      <w:r>
        <w:fldChar w:fldCharType="separate"/>
      </w:r>
      <w:r w:rsidR="00513446">
        <w:t>2</w:t>
      </w:r>
      <w:r>
        <w:fldChar w:fldCharType="end"/>
      </w:r>
      <w:bookmarkEnd w:id="35"/>
      <w:r w:rsidR="00513446">
        <w:t>. táblázat: Új és továbbfejlesztett szolgáltatások</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513446" w:rsidRPr="000A3C88">
        <w:trPr>
          <w:tblHeader/>
        </w:trPr>
        <w:tc>
          <w:tcPr>
            <w:tcW w:w="613" w:type="dxa"/>
            <w:tcBorders>
              <w:top w:val="nil"/>
              <w:left w:val="nil"/>
              <w:bottom w:val="nil"/>
              <w:right w:val="nil"/>
            </w:tcBorders>
            <w:shd w:val="clear" w:color="auto" w:fill="FFFFFF"/>
          </w:tcPr>
          <w:p w:rsidR="00513446" w:rsidRPr="00AE7E32" w:rsidRDefault="00513446" w:rsidP="00513446">
            <w:pPr>
              <w:rPr>
                <w:b/>
                <w:bCs/>
                <w:color w:val="000000"/>
              </w:rPr>
            </w:pPr>
          </w:p>
        </w:tc>
        <w:tc>
          <w:tcPr>
            <w:tcW w:w="2465" w:type="dxa"/>
            <w:shd w:val="clear" w:color="auto" w:fill="F5F8EE"/>
          </w:tcPr>
          <w:p w:rsidR="00513446" w:rsidRPr="00AE7E32" w:rsidRDefault="00513446" w:rsidP="00513446">
            <w:pPr>
              <w:rPr>
                <w:b/>
                <w:bCs/>
                <w:color w:val="000000"/>
              </w:rPr>
            </w:pPr>
            <w:r>
              <w:rPr>
                <w:b/>
                <w:bCs/>
                <w:color w:val="000000"/>
              </w:rPr>
              <w:t>Szolgáltatás</w:t>
            </w:r>
          </w:p>
        </w:tc>
        <w:tc>
          <w:tcPr>
            <w:tcW w:w="6858" w:type="dxa"/>
            <w:shd w:val="clear" w:color="auto" w:fill="F5F8EE"/>
          </w:tcPr>
          <w:p w:rsidR="00513446" w:rsidRPr="00AE7E32" w:rsidRDefault="00513446" w:rsidP="00513446">
            <w:pPr>
              <w:rPr>
                <w:b/>
                <w:bCs/>
                <w:color w:val="000000"/>
              </w:rPr>
            </w:pPr>
            <w:r>
              <w:rPr>
                <w:b/>
                <w:bCs/>
                <w:color w:val="000000"/>
              </w:rPr>
              <w:t>Funkció</w:t>
            </w:r>
          </w:p>
        </w:tc>
      </w:tr>
      <w:tr w:rsidR="00513446" w:rsidRPr="000A3C88">
        <w:tc>
          <w:tcPr>
            <w:tcW w:w="613" w:type="dxa"/>
            <w:vMerge w:val="restart"/>
            <w:tcBorders>
              <w:left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t>Hálózatkezelés</w:t>
            </w:r>
          </w:p>
        </w:tc>
        <w:tc>
          <w:tcPr>
            <w:tcW w:w="2465" w:type="dxa"/>
            <w:tcBorders>
              <w:left w:val="single" w:sz="6" w:space="0" w:color="9BBB59"/>
              <w:right w:val="single" w:sz="6" w:space="0" w:color="9BBB59"/>
            </w:tcBorders>
            <w:shd w:val="clear" w:color="auto" w:fill="CDDDAC"/>
          </w:tcPr>
          <w:p w:rsidR="00513446" w:rsidRPr="00AE7E32" w:rsidRDefault="00513446" w:rsidP="00513446">
            <w:pPr>
              <w:rPr>
                <w:color w:val="000000"/>
              </w:rPr>
            </w:pPr>
            <w:r>
              <w:rPr>
                <w:color w:val="000000"/>
              </w:rPr>
              <w:t>A „feketelyuk-útválasztók” észlelése</w:t>
            </w:r>
          </w:p>
        </w:tc>
        <w:tc>
          <w:tcPr>
            <w:tcW w:w="6858" w:type="dxa"/>
            <w:tcBorders>
              <w:left w:val="single" w:sz="6" w:space="0" w:color="9BBB59"/>
            </w:tcBorders>
            <w:shd w:val="clear" w:color="auto" w:fill="CDDDAC"/>
          </w:tcPr>
          <w:p w:rsidR="00513446" w:rsidRPr="00AE7E32" w:rsidRDefault="00513446" w:rsidP="00513446">
            <w:pPr>
              <w:rPr>
                <w:color w:val="000000"/>
              </w:rPr>
            </w:pPr>
            <w:r>
              <w:rPr>
                <w:color w:val="000000"/>
              </w:rPr>
              <w:t>A Windows XP SP3 javítja a csomagokat visszajelzés nélkül eldobó („fekete lyuk”) útválasztók észlelését a funkció alapértelmezés szerinti bekapcsolásával.</w:t>
            </w:r>
          </w:p>
        </w:tc>
      </w:tr>
      <w:tr w:rsidR="00513446" w:rsidRPr="000A3C88">
        <w:tc>
          <w:tcPr>
            <w:tcW w:w="613" w:type="dxa"/>
            <w:vMerge/>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p>
        </w:tc>
        <w:tc>
          <w:tcPr>
            <w:tcW w:w="2465" w:type="dxa"/>
            <w:shd w:val="clear" w:color="auto" w:fill="E6EED5"/>
          </w:tcPr>
          <w:p w:rsidR="00513446" w:rsidRPr="00AE7E32" w:rsidRDefault="00513446" w:rsidP="00513446">
            <w:pPr>
              <w:rPr>
                <w:color w:val="000000"/>
              </w:rPr>
            </w:pPr>
            <w:r>
              <w:rPr>
                <w:color w:val="000000"/>
              </w:rPr>
              <w:t>Hálózatvédelem</w:t>
            </w:r>
          </w:p>
        </w:tc>
        <w:tc>
          <w:tcPr>
            <w:tcW w:w="6858" w:type="dxa"/>
            <w:shd w:val="clear" w:color="auto" w:fill="E6EED5"/>
          </w:tcPr>
          <w:p w:rsidR="00513446" w:rsidRDefault="00513446">
            <w:r>
              <w:rPr>
                <w:color w:val="000000"/>
              </w:rPr>
              <w:t xml:space="preserve">A hálózatvédelem (NAP) a Windows Vista, a Windows Server 2008 és a Windows XP SP3 rendszer beépített összetevője, amely kikényszeríti a házirendek végrehajtását, és a rendszermegbízhatósági követelmények betartatásával hatékonyabbá teszi a hálózati eszközök védelmét. A hálózatvédelem segítségével testreszabott megbízhatósági házirendeket hozhat létre, amelyek lehetővé teszik a számítógép állapotának automatikus ellenőrzését a hozzáférés vagy a kommunikáció engedélyezését megelőzően, a megfelelő számítógépek automatikus frissítését a folyamatos megfelelőség biztosítása érdekében, továbbá a nem megfelelő számítógépek hálózati hozzáférésének korlátozását. A hálózatvédelemmel kapcsolatos további információért lásd: </w:t>
            </w:r>
            <w:hyperlink r:id="rId29" w:history="1">
              <w:r>
                <w:rPr>
                  <w:rStyle w:val="Hyperlink"/>
                </w:rPr>
                <w:t>Network Access Protection:. Frequently Asked Questions</w:t>
              </w:r>
            </w:hyperlink>
            <w:r>
              <w:rPr>
                <w:color w:val="000000"/>
              </w:rPr>
              <w:t>.</w:t>
            </w:r>
          </w:p>
        </w:tc>
      </w:tr>
      <w:tr w:rsidR="00513446" w:rsidRPr="000A3C88">
        <w:tc>
          <w:tcPr>
            <w:tcW w:w="613" w:type="dxa"/>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p>
        </w:tc>
        <w:tc>
          <w:tcPr>
            <w:tcW w:w="2465" w:type="dxa"/>
            <w:shd w:val="clear" w:color="auto" w:fill="E6EED5"/>
          </w:tcPr>
          <w:p w:rsidR="00513446" w:rsidRPr="00AE7E32" w:rsidRDefault="00513446" w:rsidP="00513446">
            <w:pPr>
              <w:rPr>
                <w:color w:val="000000"/>
              </w:rPr>
            </w:pPr>
            <w:r>
              <w:rPr>
                <w:color w:val="000000"/>
              </w:rPr>
              <w:t>CredSSP biztonsági szolgáltató</w:t>
            </w:r>
          </w:p>
        </w:tc>
        <w:tc>
          <w:tcPr>
            <w:tcW w:w="6858" w:type="dxa"/>
            <w:shd w:val="clear" w:color="auto" w:fill="E6EED5"/>
          </w:tcPr>
          <w:p w:rsidR="00513446" w:rsidRDefault="00513446" w:rsidP="00513446">
            <w:pPr>
              <w:jc w:val="both"/>
            </w:pPr>
            <w:r>
              <w:t xml:space="preserve">A CredSSP a Windows XP SP3 szervizcsomagban elérhető, a biztonságitámogatás-szolgáltató (SSPI – Security Service Provider Interface) felületet használó új biztonsági szolgáltató, amely lehetővé teszi a felhasználó hitelesítő adatainak továbbítását az ügyfélszámítógépről a célkiszolgálóra (az ügyféloldali, illetve a kiszolgálóoldali biztonsági szolgáltató révén). A Windows XP SP3 csak az ügyféloldali biztonsági szolgáltató megvalósítását tartalmazza, amelyet jelenleg az RDP 6.1 (TS) protokoll használ, de bármely külső gyártó olyan alkalmazásai igénybe vehetik, amelyek ezt kívánják használni a Vista vagy Windows Server 2008 rendszeren futó biztonsági szolgáltatóval történő együttműködéshez. </w:t>
            </w:r>
          </w:p>
          <w:p w:rsidR="00513446" w:rsidRDefault="00513446" w:rsidP="00513446">
            <w:pPr>
              <w:jc w:val="both"/>
            </w:pPr>
            <w:r>
              <w:t xml:space="preserve">A biztonsági szolgáltató </w:t>
            </w:r>
            <w:hyperlink r:id="rId30" w:history="1">
              <w:r>
                <w:rPr>
                  <w:rStyle w:val="Hyperlink"/>
                </w:rPr>
                <w:t>technikai specifikációja</w:t>
              </w:r>
            </w:hyperlink>
            <w:r>
              <w:t xml:space="preserve"> letölthető a Microsoft letöltőközpontjából. </w:t>
            </w:r>
          </w:p>
          <w:p w:rsidR="00513446" w:rsidRDefault="00513446" w:rsidP="00513446">
            <w:pPr>
              <w:jc w:val="both"/>
            </w:pPr>
            <w:r>
              <w:t>A Windows XP SP3 rendszerben a CredSSP szolgáltató alapértelmezés szerint NINCS engedélyezve, azonban rendszergazdák az alábbi beállításkulcsok módosításával engedélyezhetik:</w:t>
            </w:r>
          </w:p>
          <w:p w:rsidR="00513446" w:rsidRPr="00AF19CB" w:rsidRDefault="00513446" w:rsidP="00513446">
            <w:pPr>
              <w:pStyle w:val="Heading3"/>
            </w:pPr>
            <w:bookmarkStart w:id="36" w:name="_Toc196198610"/>
            <w:bookmarkStart w:id="37" w:name="_Toc196715580"/>
            <w:bookmarkStart w:id="38" w:name="_Toc196803852"/>
            <w:r>
              <w:t>[HKEY_LOCAL_MACHINE\SYSTEM\CurrentControlSet\Control\Lsa]</w:t>
            </w:r>
            <w:bookmarkEnd w:id="36"/>
            <w:bookmarkEnd w:id="37"/>
            <w:bookmarkEnd w:id="38"/>
          </w:p>
          <w:p w:rsidR="00513446" w:rsidRPr="00350DFC" w:rsidRDefault="00513446" w:rsidP="00513446">
            <w:pPr>
              <w:pStyle w:val="Heading3"/>
              <w:rPr>
                <w:b w:val="0"/>
              </w:rPr>
            </w:pPr>
            <w:bookmarkStart w:id="39" w:name="_Toc196198611"/>
            <w:bookmarkStart w:id="40" w:name="_Toc196715581"/>
            <w:bookmarkStart w:id="41" w:name="_Toc196803853"/>
            <w:r>
              <w:rPr>
                <w:b w:val="0"/>
              </w:rPr>
              <w:t>A REG_MULTI_SZ típusú „</w:t>
            </w:r>
            <w:r>
              <w:rPr>
                <w:b w:val="0"/>
                <w:bCs/>
              </w:rPr>
              <w:t>Security Packages</w:t>
            </w:r>
            <w:r>
              <w:rPr>
                <w:b w:val="0"/>
              </w:rPr>
              <w:t>” kulcshoz vegye fel a „</w:t>
            </w:r>
            <w:r>
              <w:rPr>
                <w:b w:val="0"/>
                <w:bCs/>
              </w:rPr>
              <w:t>tspkg</w:t>
            </w:r>
            <w:r>
              <w:rPr>
                <w:b w:val="0"/>
              </w:rPr>
              <w:t>” értéket a meglévő, a biztonsági szolgáltatóra vonatkozó adatok mellett.</w:t>
            </w:r>
            <w:bookmarkEnd w:id="39"/>
            <w:bookmarkEnd w:id="40"/>
            <w:bookmarkEnd w:id="41"/>
          </w:p>
          <w:p w:rsidR="00513446" w:rsidRPr="00AF19CB" w:rsidRDefault="00513446" w:rsidP="00513446">
            <w:pPr>
              <w:pStyle w:val="Heading3"/>
            </w:pPr>
            <w:bookmarkStart w:id="42" w:name="_Toc196198612"/>
            <w:bookmarkStart w:id="43" w:name="_Toc196715582"/>
            <w:bookmarkStart w:id="44" w:name="_Toc196803854"/>
            <w:r>
              <w:t>[HKEY_LOCAL_MACHINE\SYSTEM\CurrentControlSet\Control\SecurityProviders]</w:t>
            </w:r>
            <w:bookmarkEnd w:id="42"/>
            <w:bookmarkEnd w:id="43"/>
            <w:bookmarkEnd w:id="44"/>
          </w:p>
          <w:p w:rsidR="00513446" w:rsidRPr="00350DFC" w:rsidRDefault="00513446" w:rsidP="00513446">
            <w:pPr>
              <w:pStyle w:val="Heading3"/>
              <w:rPr>
                <w:b w:val="0"/>
              </w:rPr>
            </w:pPr>
            <w:bookmarkStart w:id="45" w:name="_Toc196198613"/>
            <w:bookmarkStart w:id="46" w:name="_Toc196715583"/>
            <w:bookmarkStart w:id="47" w:name="_Toc196803855"/>
            <w:r>
              <w:rPr>
                <w:b w:val="0"/>
              </w:rPr>
              <w:t>A REG_SZ típusú „Security Providers” kulcshoz vegye fel a „credssp.dll” értéket a meglévő, a biztonsági szolgáltatóra vonatkozó adatok mellett.</w:t>
            </w:r>
            <w:bookmarkEnd w:id="45"/>
            <w:bookmarkEnd w:id="46"/>
            <w:bookmarkEnd w:id="47"/>
          </w:p>
          <w:p w:rsidR="00513446" w:rsidRPr="00AE7E32" w:rsidRDefault="00513446" w:rsidP="00513446">
            <w:pPr>
              <w:jc w:val="both"/>
              <w:rPr>
                <w:color w:val="000000"/>
              </w:rPr>
            </w:pPr>
          </w:p>
        </w:tc>
      </w:tr>
      <w:tr w:rsidR="00513446" w:rsidRPr="000A3C88">
        <w:tc>
          <w:tcPr>
            <w:tcW w:w="613" w:type="dxa"/>
            <w:vMerge w:val="restart"/>
            <w:tcBorders>
              <w:left w:val="nil"/>
              <w:bottom w:val="nil"/>
              <w:right w:val="nil"/>
            </w:tcBorders>
            <w:shd w:val="clear" w:color="auto" w:fill="FFFFFF"/>
            <w:textDirection w:val="btLr"/>
          </w:tcPr>
          <w:p w:rsidR="00513446" w:rsidRPr="00AE7E32" w:rsidRDefault="00513446" w:rsidP="00513446">
            <w:pPr>
              <w:pageBreakBefore/>
              <w:ind w:left="115" w:right="115"/>
              <w:jc w:val="center"/>
              <w:rPr>
                <w:b/>
                <w:bCs/>
                <w:color w:val="000000"/>
              </w:rPr>
            </w:pPr>
            <w:r>
              <w:rPr>
                <w:b/>
                <w:bCs/>
                <w:color w:val="000000"/>
              </w:rPr>
              <w:lastRenderedPageBreak/>
              <w:t>Biztonság</w:t>
            </w:r>
          </w:p>
        </w:tc>
        <w:tc>
          <w:tcPr>
            <w:tcW w:w="2465" w:type="dxa"/>
            <w:tcBorders>
              <w:left w:val="single" w:sz="6" w:space="0" w:color="9BBB59"/>
              <w:right w:val="single" w:sz="6" w:space="0" w:color="9BBB59"/>
            </w:tcBorders>
            <w:shd w:val="clear" w:color="auto" w:fill="CDDDAC"/>
          </w:tcPr>
          <w:p w:rsidR="00513446" w:rsidRPr="00AE7E32" w:rsidRDefault="00513446" w:rsidP="00513446">
            <w:pPr>
              <w:rPr>
                <w:color w:val="000000"/>
              </w:rPr>
            </w:pPr>
            <w:r>
              <w:rPr>
                <w:color w:val="000000"/>
              </w:rPr>
              <w:t>Részletesebb felhasználói felület a biztonsági beállítások megadásához</w:t>
            </w:r>
          </w:p>
        </w:tc>
        <w:tc>
          <w:tcPr>
            <w:tcW w:w="6858" w:type="dxa"/>
            <w:tcBorders>
              <w:left w:val="single" w:sz="6" w:space="0" w:color="9BBB59"/>
            </w:tcBorders>
            <w:shd w:val="clear" w:color="auto" w:fill="CDDDAC"/>
          </w:tcPr>
          <w:p w:rsidR="00513446" w:rsidRDefault="00513446">
            <w:pPr>
              <w:rPr>
                <w:color w:val="000000"/>
              </w:rPr>
            </w:pPr>
            <w:r>
              <w:rPr>
                <w:color w:val="000000"/>
              </w:rPr>
              <w:t xml:space="preserve">A Windows XP SP3 rendszerben a Vezérlőpultról elérhető biztonsági beállítások több magyarázó szöveget tartalmaznak, így csökken a helytelen beállítások megadásának esélye. Az új funkciókat az </w:t>
            </w:r>
            <w:r w:rsidR="002E2ED3">
              <w:rPr>
                <w:color w:val="000000"/>
              </w:rPr>
              <w:fldChar w:fldCharType="begin"/>
            </w:r>
            <w:r>
              <w:rPr>
                <w:color w:val="000000"/>
              </w:rPr>
              <w:instrText xml:space="preserve"> REF _Ref182647421 \h </w:instrText>
            </w:r>
            <w:r w:rsidR="002E2ED3">
              <w:rPr>
                <w:color w:val="000000"/>
              </w:rPr>
            </w:r>
            <w:r w:rsidR="002E2ED3">
              <w:rPr>
                <w:color w:val="000000"/>
              </w:rPr>
              <w:fldChar w:fldCharType="separate"/>
            </w:r>
            <w:r w:rsidR="00A43F39">
              <w:t>1</w:t>
            </w:r>
            <w:r w:rsidR="002E2ED3">
              <w:rPr>
                <w:color w:val="000000"/>
              </w:rPr>
              <w:fldChar w:fldCharType="end"/>
            </w:r>
            <w:r w:rsidR="0079778E">
              <w:rPr>
                <w:color w:val="000000"/>
              </w:rPr>
              <w:t>. ábra</w:t>
            </w:r>
            <w:r>
              <w:rPr>
                <w:color w:val="000000"/>
              </w:rPr>
              <w:t xml:space="preserve"> szemlélteti.</w:t>
            </w:r>
          </w:p>
          <w:p w:rsidR="00513446" w:rsidRDefault="00A43F39" w:rsidP="00513446">
            <w:pPr>
              <w:keepNext/>
              <w:spacing w:after="0" w:line="240" w:lineRule="auto"/>
            </w:pPr>
            <w:r>
              <w:rPr>
                <w:b/>
                <w:noProof/>
                <w:color w:val="1F497D"/>
                <w:lang w:eastAsia="zh-CN" w:bidi="he-IL"/>
              </w:rPr>
              <w:drawing>
                <wp:inline distT="0" distB="0" distL="0" distR="0">
                  <wp:extent cx="2660354" cy="3212864"/>
                  <wp:effectExtent l="19050" t="0" r="6646" b="0"/>
                  <wp:docPr id="4" name="Picture 4" descr="P:\Microsoft\WINXP_SP3\work\Roman\Finished_screenshots\PNG\HUN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icrosoft\WINXP_SP3\work\Roman\Finished_screenshots\PNG\HUN_screenshot.png"/>
                          <pic:cNvPicPr>
                            <a:picLocks noChangeAspect="1" noChangeArrowheads="1"/>
                          </pic:cNvPicPr>
                        </pic:nvPicPr>
                        <pic:blipFill>
                          <a:blip r:embed="rId31"/>
                          <a:srcRect/>
                          <a:stretch>
                            <a:fillRect/>
                          </a:stretch>
                        </pic:blipFill>
                        <pic:spPr bwMode="auto">
                          <a:xfrm>
                            <a:off x="0" y="0"/>
                            <a:ext cx="2660595" cy="3213155"/>
                          </a:xfrm>
                          <a:prstGeom prst="rect">
                            <a:avLst/>
                          </a:prstGeom>
                          <a:noFill/>
                          <a:ln w="9525">
                            <a:noFill/>
                            <a:miter lim="800000"/>
                            <a:headEnd/>
                            <a:tailEnd/>
                          </a:ln>
                        </pic:spPr>
                      </pic:pic>
                    </a:graphicData>
                  </a:graphic>
                </wp:inline>
              </w:drawing>
            </w:r>
          </w:p>
          <w:bookmarkStart w:id="48" w:name="_Ref182647421"/>
          <w:p w:rsidR="00513446" w:rsidRDefault="002E2ED3">
            <w:pPr>
              <w:pStyle w:val="Caption"/>
              <w:spacing w:before="0"/>
            </w:pPr>
            <w:r>
              <w:fldChar w:fldCharType="begin"/>
            </w:r>
            <w:r w:rsidR="00513446">
              <w:instrText xml:space="preserve"> SEQ Figure \* ARABIC </w:instrText>
            </w:r>
            <w:r>
              <w:fldChar w:fldCharType="separate"/>
            </w:r>
            <w:r w:rsidR="00513446">
              <w:t>1</w:t>
            </w:r>
            <w:r>
              <w:fldChar w:fldCharType="end"/>
            </w:r>
            <w:bookmarkEnd w:id="48"/>
            <w:r w:rsidR="00513446">
              <w:t>. ábra: Magyarázó szöveg biztonsági beállításokhoz</w:t>
            </w:r>
          </w:p>
        </w:tc>
      </w:tr>
      <w:tr w:rsidR="00513446" w:rsidRPr="000A3C88">
        <w:tc>
          <w:tcPr>
            <w:tcW w:w="613" w:type="dxa"/>
            <w:vMerge/>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p>
        </w:tc>
        <w:tc>
          <w:tcPr>
            <w:tcW w:w="2465" w:type="dxa"/>
            <w:shd w:val="clear" w:color="auto" w:fill="E6EED5"/>
          </w:tcPr>
          <w:p w:rsidR="00513446" w:rsidRPr="00AE7E32" w:rsidRDefault="00513446" w:rsidP="00513446">
            <w:pPr>
              <w:rPr>
                <w:color w:val="000000"/>
              </w:rPr>
            </w:pPr>
            <w:r>
              <w:rPr>
                <w:color w:val="000000"/>
              </w:rPr>
              <w:t>A Rendszergazda és Szolgáltatás házirendbejegyzések fokozott biztonsága</w:t>
            </w:r>
          </w:p>
        </w:tc>
        <w:tc>
          <w:tcPr>
            <w:tcW w:w="6858" w:type="dxa"/>
            <w:shd w:val="clear" w:color="auto" w:fill="E6EED5"/>
          </w:tcPr>
          <w:p w:rsidR="00513446" w:rsidRPr="00AE7E32" w:rsidRDefault="00513446" w:rsidP="00513446">
            <w:pPr>
              <w:rPr>
                <w:color w:val="000000"/>
              </w:rPr>
            </w:pPr>
            <w:r>
              <w:rPr>
                <w:color w:val="000000"/>
              </w:rPr>
              <w:t xml:space="preserve">A Windows XP SP3 szervizcsomagban található System Center Essentials rendszerfelügyeleti eszközben az Administrator (Rendszergazda) és a Service (Szolgáltatás) bejegyzések alapértelmezés szerint szerepelnek az új házirendpéldányokban. Ezenfelül az </w:t>
            </w:r>
            <w:r>
              <w:rPr>
                <w:i/>
                <w:color w:val="000000"/>
              </w:rPr>
              <w:t>Ügyfél megszemélyesítése hitelesítés után</w:t>
            </w:r>
            <w:r>
              <w:rPr>
                <w:color w:val="000000"/>
              </w:rPr>
              <w:t xml:space="preserve"> felhasználói jogosultság felhasználói felületén nem lehet eltávolítani ezeket a beállításokat.</w:t>
            </w:r>
          </w:p>
        </w:tc>
      </w:tr>
      <w:tr w:rsidR="00513446" w:rsidRPr="000A3C88">
        <w:tc>
          <w:tcPr>
            <w:tcW w:w="613" w:type="dxa"/>
            <w:vMerge/>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p>
        </w:tc>
        <w:tc>
          <w:tcPr>
            <w:tcW w:w="2465" w:type="dxa"/>
            <w:tcBorders>
              <w:left w:val="single" w:sz="6" w:space="0" w:color="9BBB59"/>
              <w:right w:val="single" w:sz="6" w:space="0" w:color="9BBB59"/>
            </w:tcBorders>
            <w:shd w:val="clear" w:color="auto" w:fill="CDDDAC"/>
          </w:tcPr>
          <w:p w:rsidR="00513446" w:rsidRPr="00106C96" w:rsidRDefault="00513446" w:rsidP="00513446">
            <w:pPr>
              <w:rPr>
                <w:color w:val="000000"/>
              </w:rPr>
            </w:pPr>
            <w:r>
              <w:rPr>
                <w:color w:val="000000"/>
              </w:rPr>
              <w:t>Microsoft kriptográfiai modul</w:t>
            </w:r>
          </w:p>
        </w:tc>
        <w:tc>
          <w:tcPr>
            <w:tcW w:w="6858" w:type="dxa"/>
            <w:tcBorders>
              <w:left w:val="single" w:sz="6" w:space="0" w:color="9BBB59"/>
            </w:tcBorders>
            <w:shd w:val="clear" w:color="auto" w:fill="CDDDAC"/>
          </w:tcPr>
          <w:p w:rsidR="00513446" w:rsidRPr="007F4C55" w:rsidRDefault="00513446" w:rsidP="00513446">
            <w:pPr>
              <w:rPr>
                <w:color w:val="000000"/>
              </w:rPr>
            </w:pPr>
            <w:r>
              <w:rPr>
                <w:color w:val="000000"/>
              </w:rPr>
              <w:t>Az SHA2 kivonatoló algoritmusok (SHA256, SHA384 és SHA512) megvalósítása és támogatása az X.509 típusú tanúsítványok ellenőrzése során. Ez a funkciót az rsaenh.dll kriptográfiai modul tartalmazza.</w:t>
            </w:r>
          </w:p>
          <w:p w:rsidR="00513446" w:rsidRPr="00AE7E32" w:rsidRDefault="00513446" w:rsidP="00513446">
            <w:pPr>
              <w:rPr>
                <w:color w:val="000000"/>
              </w:rPr>
            </w:pPr>
            <w:r>
              <w:rPr>
                <w:color w:val="000000"/>
              </w:rPr>
              <w:t xml:space="preserve">Az XP SP2 kriptográfiai moduljai (Rsaenh.dll/Dssenh.dll/Fips.sys) a FIPS 140-1 előírásai szerinti minősítést kaptak. A FIPS 140-1 szabványt a FIPS 140-2 váltotta fel, és a modulok ellenőrzése és minősítése ennek alapján történt. További információ a következő (angol nyelvű) webhelyen található: </w:t>
            </w:r>
            <w:hyperlink r:id="rId32" w:history="1">
              <w:r>
                <w:rPr>
                  <w:rStyle w:val="Hyperlink"/>
                </w:rPr>
                <w:t>Microsoft Kernel Mode Cryptographic Module</w:t>
              </w:r>
            </w:hyperlink>
            <w:r>
              <w:rPr>
                <w:color w:val="000000"/>
              </w:rPr>
              <w:t>.</w:t>
            </w:r>
          </w:p>
        </w:tc>
      </w:tr>
      <w:tr w:rsidR="00513446" w:rsidRPr="000A3C88">
        <w:trPr>
          <w:cantSplit/>
          <w:trHeight w:val="1134"/>
        </w:trPr>
        <w:tc>
          <w:tcPr>
            <w:tcW w:w="613" w:type="dxa"/>
            <w:tcBorders>
              <w:left w:val="nil"/>
              <w:bottom w:val="nil"/>
              <w:right w:val="nil"/>
            </w:tcBorders>
            <w:shd w:val="clear" w:color="auto" w:fill="FFFFFF"/>
            <w:textDirection w:val="btLr"/>
          </w:tcPr>
          <w:p w:rsidR="00513446" w:rsidRPr="00AE7E32" w:rsidRDefault="00513446" w:rsidP="00513446">
            <w:pPr>
              <w:ind w:left="113" w:right="113"/>
              <w:jc w:val="center"/>
              <w:rPr>
                <w:b/>
                <w:bCs/>
                <w:color w:val="000000"/>
              </w:rPr>
            </w:pPr>
            <w:r>
              <w:rPr>
                <w:b/>
                <w:bCs/>
                <w:color w:val="000000"/>
              </w:rPr>
              <w:lastRenderedPageBreak/>
              <w:t>Beállítás</w:t>
            </w:r>
          </w:p>
        </w:tc>
        <w:tc>
          <w:tcPr>
            <w:tcW w:w="2465" w:type="dxa"/>
            <w:shd w:val="clear" w:color="auto" w:fill="E6EED5"/>
          </w:tcPr>
          <w:p w:rsidR="00513446" w:rsidRPr="00AE7E32" w:rsidRDefault="00513446" w:rsidP="00513446">
            <w:pPr>
              <w:rPr>
                <w:color w:val="000000"/>
              </w:rPr>
            </w:pPr>
            <w:r>
              <w:rPr>
                <w:color w:val="000000"/>
              </w:rPr>
              <w:t>Windows termékaktiválás</w:t>
            </w:r>
          </w:p>
        </w:tc>
        <w:tc>
          <w:tcPr>
            <w:tcW w:w="6858" w:type="dxa"/>
            <w:shd w:val="clear" w:color="auto" w:fill="E6EED5"/>
          </w:tcPr>
          <w:p w:rsidR="00513446" w:rsidRDefault="00513446" w:rsidP="00513446">
            <w:pPr>
              <w:rPr>
                <w:color w:val="000000"/>
              </w:rPr>
            </w:pPr>
            <w:r>
              <w:rPr>
                <w:color w:val="000000"/>
              </w:rPr>
              <w:t>A Windows Server 2003 SP2 és a Windows Vista rendszerhez hasonlóan a felhasználóknak a Windows XP SP3 integrált telepítési példányának telepítésekor sem kell megadniuk a termékkulcsot. Az operációs rendszer később, a Valódi Előny program részeként kéri a  termékkulcs megadását.</w:t>
            </w:r>
          </w:p>
          <w:p w:rsidR="00513446" w:rsidRPr="00AE7E32" w:rsidRDefault="00513446" w:rsidP="00513446">
            <w:pPr>
              <w:rPr>
                <w:color w:val="000000"/>
              </w:rPr>
            </w:pPr>
            <w:r>
              <w:rPr>
                <w:color w:val="000000"/>
              </w:rPr>
              <w:t>A korábbi szervizcsomagokhoz hasonlóan a Microsoft Update webhelyről letölthető Windows XP SP3 szervizcsomag sem kéri vagy követeli meg a termékkulcsot telepítéskor.</w:t>
            </w:r>
          </w:p>
          <w:p w:rsidR="00513446" w:rsidRPr="00AE7E32" w:rsidRDefault="00513446" w:rsidP="00513446">
            <w:pPr>
              <w:rPr>
                <w:color w:val="000000"/>
              </w:rPr>
            </w:pPr>
            <w:r>
              <w:rPr>
                <w:b/>
                <w:color w:val="000000"/>
              </w:rPr>
              <w:t>Megjegyzés:</w:t>
            </w:r>
            <w:r>
              <w:rPr>
                <w:color w:val="000000"/>
              </w:rPr>
              <w:t xml:space="preserve">   A Windows termékaktiválás Windows XP SP3 szervizcsomagbeli módosításai nem függenek össze a Windows Vista kulcskezelő szolgáltatásával (KMS). A frissítés csak az integrált forrás-adathordozóról újonnan telepített operációs rendszerekre vonatkozik. A frissítés csak a telepítési adathordozót érinti, és nem módosítja az aktiválás működését a Windows XP rendszerben.</w:t>
            </w:r>
          </w:p>
        </w:tc>
      </w:tr>
    </w:tbl>
    <w:p w:rsidR="00513446" w:rsidRDefault="00513446" w:rsidP="00513446"/>
    <w:p w:rsidR="00513446" w:rsidRDefault="00513446" w:rsidP="00513446">
      <w:pPr>
        <w:pStyle w:val="Heading1"/>
      </w:pPr>
      <w:bookmarkStart w:id="49" w:name="_Toc182720814"/>
      <w:bookmarkStart w:id="50" w:name="_Toc196803856"/>
      <w:r>
        <w:lastRenderedPageBreak/>
        <w:t>A Windows XP SP3 telepítése</w:t>
      </w:r>
      <w:bookmarkEnd w:id="49"/>
      <w:bookmarkEnd w:id="50"/>
    </w:p>
    <w:p w:rsidR="00513446" w:rsidRDefault="00513446" w:rsidP="00513446">
      <w:r>
        <w:t xml:space="preserve">A Windows XP SP3 a Windows Update szolgáltatáson és a </w:t>
      </w:r>
      <w:hyperlink r:id="rId33" w:history="1">
        <w:r>
          <w:rPr>
            <w:rStyle w:val="Hyperlink"/>
          </w:rPr>
          <w:t>Microsoft Letöltőközpont</w:t>
        </w:r>
      </w:hyperlink>
      <w:r>
        <w:t xml:space="preserve"> webhelyen keresztül lesz elérhető. A szervizcsomag a mennyiségi licenccel rendelkező ügyfelek, valamint a TechNet és az MSDN</w:t>
      </w:r>
      <w:r>
        <w:rPr>
          <w:rFonts w:cs="Arial"/>
        </w:rPr>
        <w:t>®</w:t>
      </w:r>
      <w:r>
        <w:t xml:space="preserve"> előfizetői számára is elérhető lesz. A Windows Update használata esetén a letöltés mérete a számítógép konfigurációjától függően változik, de általában 70 megabájt körül alakul. A letöltőközpontban elérhető szervizcsomag mérete körülbelül 580 MB.</w:t>
      </w:r>
    </w:p>
    <w:p w:rsidR="00513446" w:rsidRDefault="00513446" w:rsidP="00513446">
      <w:r>
        <w:t>A Windows XP SP3 telepítése alapvetően ugyanúgy működik, mint a Windows XP SP1 és SP2 szervizcsomagjainál:</w:t>
      </w:r>
    </w:p>
    <w:p w:rsidR="00513446" w:rsidRDefault="00513446" w:rsidP="00513446">
      <w:pPr>
        <w:numPr>
          <w:ilvl w:val="0"/>
          <w:numId w:val="36"/>
        </w:numPr>
        <w:ind w:left="360"/>
      </w:pPr>
      <w:r>
        <w:t>Az SP3 szervizcsomag összegző jellegű, így a Windows XP SP1 és SP2 telepítését követően is telepíthető.</w:t>
      </w:r>
    </w:p>
    <w:p w:rsidR="00513446" w:rsidRDefault="00513446" w:rsidP="00513446">
      <w:pPr>
        <w:numPr>
          <w:ilvl w:val="0"/>
          <w:numId w:val="36"/>
        </w:numPr>
        <w:ind w:left="360"/>
      </w:pPr>
      <w:r>
        <w:t>A Windows XP SP3 ugyanazon nyelveket támogatja, mint a Windows XP eredeti kiadása.</w:t>
      </w:r>
    </w:p>
    <w:p w:rsidR="00513446" w:rsidRDefault="00513446" w:rsidP="00513446">
      <w:pPr>
        <w:numPr>
          <w:ilvl w:val="0"/>
          <w:numId w:val="36"/>
        </w:numPr>
        <w:ind w:left="360"/>
      </w:pPr>
      <w:r>
        <w:t>Az SP3 frissítőcsomag a Windows XP SP1 és SP2 bármely kiadásán futtatható, például az SP1 szervizcsomaggal rendelkező Windows XP Media Center Edition rendszerű számítógépen is. Ez alól kivételt képeznek a Windows XP Embedded változatai.</w:t>
      </w:r>
    </w:p>
    <w:p w:rsidR="00513446" w:rsidRDefault="00513446" w:rsidP="00513446">
      <w:pPr>
        <w:numPr>
          <w:ilvl w:val="0"/>
          <w:numId w:val="36"/>
        </w:numPr>
        <w:ind w:left="360"/>
      </w:pPr>
      <w:r>
        <w:t xml:space="preserve">A rendszergazdáknak szánt eszközök és útmutatók nem változtak jelentősen a Windows XP SP2 szervizcsomaghoz képest. Részletes információért keresse fel a Microsoft TechNet (angol nyelvű) webhelyének </w:t>
      </w:r>
      <w:hyperlink r:id="rId34" w:history="1">
        <w:r>
          <w:rPr>
            <w:rStyle w:val="Hyperlink"/>
          </w:rPr>
          <w:t>Deploy Windows XP Professional</w:t>
        </w:r>
      </w:hyperlink>
      <w:r>
        <w:t xml:space="preserve"> és </w:t>
      </w:r>
      <w:hyperlink r:id="rId35" w:history="1">
        <w:r>
          <w:rPr>
            <w:rStyle w:val="Hyperlink"/>
          </w:rPr>
          <w:t>Windows XP Service Pack 2 Deployment Information</w:t>
        </w:r>
      </w:hyperlink>
      <w:r>
        <w:t xml:space="preserve"> című oldalait.</w:t>
      </w:r>
    </w:p>
    <w:p w:rsidR="00513446" w:rsidRDefault="00513446" w:rsidP="00513446">
      <w:pPr>
        <w:numPr>
          <w:ilvl w:val="0"/>
          <w:numId w:val="36"/>
        </w:numPr>
        <w:ind w:left="360"/>
      </w:pPr>
      <w:r>
        <w:t xml:space="preserve">Az SP3 szervizcsomag telepíthető a Microsoft Systems Management Server </w:t>
      </w:r>
      <w:smartTag w:uri="urn:schemas-microsoft-com:office:smarttags" w:element="metricconverter">
        <w:smartTagPr>
          <w:attr w:name="ProductID" w:val="2003, a"/>
        </w:smartTagPr>
        <w:r>
          <w:t>2003, a</w:t>
        </w:r>
      </w:smartTag>
      <w:r>
        <w:t xml:space="preserve"> Microsoft System Center Configuration Manager 2007 vagy külső gyártók által szolgáltatott megoldások használatával is. A telepítés menete alapvetően nem változott.</w:t>
      </w:r>
    </w:p>
    <w:p w:rsidR="00513446" w:rsidRDefault="00513446" w:rsidP="00A46263">
      <w:proofErr w:type="gramStart"/>
      <w:r>
        <w:t>A Windows XP SP3 csak a Windows XP x86-alapú kiadásait támogatja.</w:t>
      </w:r>
      <w:proofErr w:type="gramEnd"/>
      <w:r>
        <w:t xml:space="preserve"> Az x64-alapú kiadások frissítésére a Windows Server 2003 SP2 szervizcsomag szolgál. További információ a </w:t>
      </w:r>
      <w:hyperlink r:id="rId36" w:history="1">
        <w:r>
          <w:rPr>
            <w:rStyle w:val="Hyperlink"/>
          </w:rPr>
          <w:t>Windows Server 2003 Service Pack</w:t>
        </w:r>
        <w:r w:rsidR="00A46263">
          <w:rPr>
            <w:rStyle w:val="Hyperlink"/>
          </w:rPr>
          <w:t> </w:t>
        </w:r>
        <w:r>
          <w:rPr>
            <w:rStyle w:val="Hyperlink"/>
          </w:rPr>
          <w:t>2</w:t>
        </w:r>
      </w:hyperlink>
      <w:r>
        <w:t xml:space="preserve"> webhelyen olvasható.</w:t>
      </w:r>
    </w:p>
    <w:p w:rsidR="00513446" w:rsidRDefault="00513446" w:rsidP="00513446">
      <w:pPr>
        <w:pStyle w:val="Heading1"/>
      </w:pPr>
      <w:bookmarkStart w:id="51" w:name="_Toc182720815"/>
      <w:bookmarkStart w:id="52" w:name="_Toc196803857"/>
      <w:r>
        <w:lastRenderedPageBreak/>
        <w:t>Összegzés</w:t>
      </w:r>
      <w:bookmarkEnd w:id="51"/>
      <w:bookmarkEnd w:id="52"/>
    </w:p>
    <w:p w:rsidR="00513446" w:rsidRDefault="00513446" w:rsidP="00513446">
      <w:r>
        <w:t>A Windows XP SP3 egyesíti az összes korábban kiadott teljesítmény-, biztonság- és stabilitásfokozó frissítést. Emellett bizonyos korlátozott számú új és javított szolgáltatást is nyújt, azonban csak kis mértékben visz át a Windows újabb verzióiból származó szolgáltatásokat a Windows XP rendszerbe, és a felhasználó nem tapasztal jelentős változásokat a rendszer használatakor. A Windows XP SP3 céljai az alábbiak:</w:t>
      </w:r>
    </w:p>
    <w:p w:rsidR="00513446" w:rsidRDefault="00513446" w:rsidP="00513446">
      <w:pPr>
        <w:pStyle w:val="Bullet1"/>
        <w:numPr>
          <w:ilvl w:val="0"/>
          <w:numId w:val="17"/>
        </w:numPr>
      </w:pPr>
      <w:r>
        <w:t>Új alapszint nyújtása azon ügyfeleknek, akik Windows XP rendszert kívánnak telepíteni, illetve a frissítések egyenként történő telepítésével járó kényelmetlenség elkerülése.</w:t>
      </w:r>
    </w:p>
    <w:p w:rsidR="00513446" w:rsidRDefault="00513446" w:rsidP="00513446">
      <w:pPr>
        <w:pStyle w:val="Bullet1"/>
        <w:numPr>
          <w:ilvl w:val="0"/>
          <w:numId w:val="17"/>
        </w:numPr>
      </w:pPr>
      <w:r>
        <w:t>A hiányzó, például az automatikus frissítések felajánlásakor korábban elutasított frissítések pótlása, valamint azon frissítések telepítése, amelyek a Windows Update szolgáltatáson keresztül nem voltak elérhetők.</w:t>
      </w:r>
    </w:p>
    <w:p w:rsidR="00513446" w:rsidRDefault="00513446" w:rsidP="00513446">
      <w:pPr>
        <w:pStyle w:val="Bullet1"/>
        <w:tabs>
          <w:tab w:val="clear" w:pos="360"/>
        </w:tabs>
        <w:ind w:left="0" w:firstLine="0"/>
      </w:pPr>
      <w:r>
        <w:t>A legfejlettebb biztonsági és kezelési lehetőségeket a Windows Vista rendszer kínálja, azonban a Windows XP SP3 biztosítja az összes rendelkezésre álló frissítést, és lehetővé teszi a Windows Server 2008 rendszer egyes szolgáltatásainak, például a hálózatvédelemnek a kihasználását azon számítógépeken, amelyek nem frissíthetők azonnal a Windows Vista rendszerre.</w:t>
      </w:r>
    </w:p>
    <w:p w:rsidR="00513446" w:rsidRPr="00411D8D" w:rsidRDefault="00513446" w:rsidP="00513446">
      <w:pPr>
        <w:pStyle w:val="Bullet1"/>
        <w:tabs>
          <w:tab w:val="clear" w:pos="360"/>
        </w:tabs>
        <w:ind w:left="0" w:firstLine="0"/>
      </w:pPr>
      <w:r>
        <w:t xml:space="preserve">A Windows XP SP3 szervizcsomaggal kapcsolatos további tudnivalók a </w:t>
      </w:r>
      <w:hyperlink r:id="rId37" w:history="1">
        <w:r>
          <w:rPr>
            <w:rStyle w:val="Hyperlink"/>
          </w:rPr>
          <w:t>Windows XP Service Packs</w:t>
        </w:r>
      </w:hyperlink>
      <w:r>
        <w:t xml:space="preserve"> webhelyen olvashatók.</w:t>
      </w:r>
    </w:p>
    <w:sectPr w:rsidR="00513446" w:rsidRPr="00411D8D" w:rsidSect="00513446">
      <w:headerReference w:type="even" r:id="rId38"/>
      <w:headerReference w:type="default" r:id="rId39"/>
      <w:footerReference w:type="even" r:id="rId40"/>
      <w:footerReference w:type="default" r:id="rId41"/>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446" w:rsidRDefault="00513446">
      <w:r>
        <w:separator/>
      </w:r>
    </w:p>
  </w:endnote>
  <w:endnote w:type="continuationSeparator" w:id="1">
    <w:p w:rsidR="00513446" w:rsidRDefault="00513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Pr="00956095" w:rsidRDefault="00370280" w:rsidP="0051344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Pr="00956095" w:rsidRDefault="00370280" w:rsidP="00513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446" w:rsidRDefault="00513446">
      <w:r>
        <w:separator/>
      </w:r>
    </w:p>
  </w:footnote>
  <w:footnote w:type="continuationSeparator" w:id="1">
    <w:p w:rsidR="00513446" w:rsidRDefault="00513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Pr="00956095" w:rsidRDefault="00370280" w:rsidP="0051344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0" w:rsidRDefault="003702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9FE0CCBE">
      <w:numFmt w:val="bullet"/>
      <w:lvlText w:val=""/>
      <w:lvlJc w:val="left"/>
      <w:pPr>
        <w:ind w:left="720" w:hanging="360"/>
      </w:pPr>
      <w:rPr>
        <w:rFonts w:ascii="Symbol" w:eastAsia="Times New Roman" w:hAnsi="Symbol" w:cs="Times New Roman" w:hint="default"/>
      </w:rPr>
    </w:lvl>
    <w:lvl w:ilvl="1" w:tplc="48F44FC8" w:tentative="1">
      <w:start w:val="1"/>
      <w:numFmt w:val="bullet"/>
      <w:lvlText w:val="o"/>
      <w:lvlJc w:val="left"/>
      <w:pPr>
        <w:ind w:left="1440" w:hanging="360"/>
      </w:pPr>
      <w:rPr>
        <w:rFonts w:ascii="Courier New" w:hAnsi="Courier New" w:cs="Courier New" w:hint="default"/>
      </w:rPr>
    </w:lvl>
    <w:lvl w:ilvl="2" w:tplc="32425E18" w:tentative="1">
      <w:start w:val="1"/>
      <w:numFmt w:val="bullet"/>
      <w:lvlText w:val=""/>
      <w:lvlJc w:val="left"/>
      <w:pPr>
        <w:ind w:left="2160" w:hanging="360"/>
      </w:pPr>
      <w:rPr>
        <w:rFonts w:ascii="Wingdings" w:hAnsi="Wingdings" w:hint="default"/>
      </w:rPr>
    </w:lvl>
    <w:lvl w:ilvl="3" w:tplc="2486A002" w:tentative="1">
      <w:start w:val="1"/>
      <w:numFmt w:val="bullet"/>
      <w:lvlText w:val=""/>
      <w:lvlJc w:val="left"/>
      <w:pPr>
        <w:ind w:left="2880" w:hanging="360"/>
      </w:pPr>
      <w:rPr>
        <w:rFonts w:ascii="Symbol" w:hAnsi="Symbol" w:hint="default"/>
      </w:rPr>
    </w:lvl>
    <w:lvl w:ilvl="4" w:tplc="0046F0F6" w:tentative="1">
      <w:start w:val="1"/>
      <w:numFmt w:val="bullet"/>
      <w:lvlText w:val="o"/>
      <w:lvlJc w:val="left"/>
      <w:pPr>
        <w:ind w:left="3600" w:hanging="360"/>
      </w:pPr>
      <w:rPr>
        <w:rFonts w:ascii="Courier New" w:hAnsi="Courier New" w:cs="Courier New" w:hint="default"/>
      </w:rPr>
    </w:lvl>
    <w:lvl w:ilvl="5" w:tplc="AB1A932E" w:tentative="1">
      <w:start w:val="1"/>
      <w:numFmt w:val="bullet"/>
      <w:lvlText w:val=""/>
      <w:lvlJc w:val="left"/>
      <w:pPr>
        <w:ind w:left="4320" w:hanging="360"/>
      </w:pPr>
      <w:rPr>
        <w:rFonts w:ascii="Wingdings" w:hAnsi="Wingdings" w:hint="default"/>
      </w:rPr>
    </w:lvl>
    <w:lvl w:ilvl="6" w:tplc="C2D4FA16" w:tentative="1">
      <w:start w:val="1"/>
      <w:numFmt w:val="bullet"/>
      <w:lvlText w:val=""/>
      <w:lvlJc w:val="left"/>
      <w:pPr>
        <w:ind w:left="5040" w:hanging="360"/>
      </w:pPr>
      <w:rPr>
        <w:rFonts w:ascii="Symbol" w:hAnsi="Symbol" w:hint="default"/>
      </w:rPr>
    </w:lvl>
    <w:lvl w:ilvl="7" w:tplc="C8340D88" w:tentative="1">
      <w:start w:val="1"/>
      <w:numFmt w:val="bullet"/>
      <w:lvlText w:val="o"/>
      <w:lvlJc w:val="left"/>
      <w:pPr>
        <w:ind w:left="5760" w:hanging="360"/>
      </w:pPr>
      <w:rPr>
        <w:rFonts w:ascii="Courier New" w:hAnsi="Courier New" w:cs="Courier New" w:hint="default"/>
      </w:rPr>
    </w:lvl>
    <w:lvl w:ilvl="8" w:tplc="9BF82886"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CE3684B8">
      <w:start w:val="1"/>
      <w:numFmt w:val="bullet"/>
      <w:lvlText w:val=""/>
      <w:lvlJc w:val="left"/>
      <w:pPr>
        <w:ind w:left="720" w:hanging="360"/>
      </w:pPr>
      <w:rPr>
        <w:rFonts w:ascii="Symbol" w:hAnsi="Symbol" w:hint="default"/>
      </w:rPr>
    </w:lvl>
    <w:lvl w:ilvl="1" w:tplc="315AB288" w:tentative="1">
      <w:start w:val="1"/>
      <w:numFmt w:val="bullet"/>
      <w:lvlText w:val="o"/>
      <w:lvlJc w:val="left"/>
      <w:pPr>
        <w:ind w:left="1440" w:hanging="360"/>
      </w:pPr>
      <w:rPr>
        <w:rFonts w:ascii="Courier New" w:hAnsi="Courier New" w:cs="Courier New" w:hint="default"/>
      </w:rPr>
    </w:lvl>
    <w:lvl w:ilvl="2" w:tplc="85E2A558" w:tentative="1">
      <w:start w:val="1"/>
      <w:numFmt w:val="bullet"/>
      <w:lvlText w:val=""/>
      <w:lvlJc w:val="left"/>
      <w:pPr>
        <w:ind w:left="2160" w:hanging="360"/>
      </w:pPr>
      <w:rPr>
        <w:rFonts w:ascii="Wingdings" w:hAnsi="Wingdings" w:hint="default"/>
      </w:rPr>
    </w:lvl>
    <w:lvl w:ilvl="3" w:tplc="914A4734" w:tentative="1">
      <w:start w:val="1"/>
      <w:numFmt w:val="bullet"/>
      <w:lvlText w:val=""/>
      <w:lvlJc w:val="left"/>
      <w:pPr>
        <w:ind w:left="2880" w:hanging="360"/>
      </w:pPr>
      <w:rPr>
        <w:rFonts w:ascii="Symbol" w:hAnsi="Symbol" w:hint="default"/>
      </w:rPr>
    </w:lvl>
    <w:lvl w:ilvl="4" w:tplc="195EAEB0" w:tentative="1">
      <w:start w:val="1"/>
      <w:numFmt w:val="bullet"/>
      <w:lvlText w:val="o"/>
      <w:lvlJc w:val="left"/>
      <w:pPr>
        <w:ind w:left="3600" w:hanging="360"/>
      </w:pPr>
      <w:rPr>
        <w:rFonts w:ascii="Courier New" w:hAnsi="Courier New" w:cs="Courier New" w:hint="default"/>
      </w:rPr>
    </w:lvl>
    <w:lvl w:ilvl="5" w:tplc="47CCB0FE" w:tentative="1">
      <w:start w:val="1"/>
      <w:numFmt w:val="bullet"/>
      <w:lvlText w:val=""/>
      <w:lvlJc w:val="left"/>
      <w:pPr>
        <w:ind w:left="4320" w:hanging="360"/>
      </w:pPr>
      <w:rPr>
        <w:rFonts w:ascii="Wingdings" w:hAnsi="Wingdings" w:hint="default"/>
      </w:rPr>
    </w:lvl>
    <w:lvl w:ilvl="6" w:tplc="92822858" w:tentative="1">
      <w:start w:val="1"/>
      <w:numFmt w:val="bullet"/>
      <w:lvlText w:val=""/>
      <w:lvlJc w:val="left"/>
      <w:pPr>
        <w:ind w:left="5040" w:hanging="360"/>
      </w:pPr>
      <w:rPr>
        <w:rFonts w:ascii="Symbol" w:hAnsi="Symbol" w:hint="default"/>
      </w:rPr>
    </w:lvl>
    <w:lvl w:ilvl="7" w:tplc="3A9CCD64" w:tentative="1">
      <w:start w:val="1"/>
      <w:numFmt w:val="bullet"/>
      <w:lvlText w:val="o"/>
      <w:lvlJc w:val="left"/>
      <w:pPr>
        <w:ind w:left="5760" w:hanging="360"/>
      </w:pPr>
      <w:rPr>
        <w:rFonts w:ascii="Courier New" w:hAnsi="Courier New" w:cs="Courier New" w:hint="default"/>
      </w:rPr>
    </w:lvl>
    <w:lvl w:ilvl="8" w:tplc="1BAA8FF8"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7AD0183E">
      <w:numFmt w:val="bullet"/>
      <w:lvlText w:val=""/>
      <w:lvlJc w:val="left"/>
      <w:pPr>
        <w:ind w:left="720" w:hanging="360"/>
      </w:pPr>
      <w:rPr>
        <w:rFonts w:ascii="Symbol" w:eastAsia="Times New Roman" w:hAnsi="Symbol" w:cs="Times New Roman" w:hint="default"/>
      </w:rPr>
    </w:lvl>
    <w:lvl w:ilvl="1" w:tplc="795066FC" w:tentative="1">
      <w:start w:val="1"/>
      <w:numFmt w:val="bullet"/>
      <w:lvlText w:val="o"/>
      <w:lvlJc w:val="left"/>
      <w:pPr>
        <w:ind w:left="1440" w:hanging="360"/>
      </w:pPr>
      <w:rPr>
        <w:rFonts w:ascii="Courier New" w:hAnsi="Courier New" w:cs="Courier New" w:hint="default"/>
      </w:rPr>
    </w:lvl>
    <w:lvl w:ilvl="2" w:tplc="645A3A82" w:tentative="1">
      <w:start w:val="1"/>
      <w:numFmt w:val="bullet"/>
      <w:lvlText w:val=""/>
      <w:lvlJc w:val="left"/>
      <w:pPr>
        <w:ind w:left="2160" w:hanging="360"/>
      </w:pPr>
      <w:rPr>
        <w:rFonts w:ascii="Wingdings" w:hAnsi="Wingdings" w:hint="default"/>
      </w:rPr>
    </w:lvl>
    <w:lvl w:ilvl="3" w:tplc="FFDC451A" w:tentative="1">
      <w:start w:val="1"/>
      <w:numFmt w:val="bullet"/>
      <w:lvlText w:val=""/>
      <w:lvlJc w:val="left"/>
      <w:pPr>
        <w:ind w:left="2880" w:hanging="360"/>
      </w:pPr>
      <w:rPr>
        <w:rFonts w:ascii="Symbol" w:hAnsi="Symbol" w:hint="default"/>
      </w:rPr>
    </w:lvl>
    <w:lvl w:ilvl="4" w:tplc="654EDA60" w:tentative="1">
      <w:start w:val="1"/>
      <w:numFmt w:val="bullet"/>
      <w:lvlText w:val="o"/>
      <w:lvlJc w:val="left"/>
      <w:pPr>
        <w:ind w:left="3600" w:hanging="360"/>
      </w:pPr>
      <w:rPr>
        <w:rFonts w:ascii="Courier New" w:hAnsi="Courier New" w:cs="Courier New" w:hint="default"/>
      </w:rPr>
    </w:lvl>
    <w:lvl w:ilvl="5" w:tplc="2AF41BFE" w:tentative="1">
      <w:start w:val="1"/>
      <w:numFmt w:val="bullet"/>
      <w:lvlText w:val=""/>
      <w:lvlJc w:val="left"/>
      <w:pPr>
        <w:ind w:left="4320" w:hanging="360"/>
      </w:pPr>
      <w:rPr>
        <w:rFonts w:ascii="Wingdings" w:hAnsi="Wingdings" w:hint="default"/>
      </w:rPr>
    </w:lvl>
    <w:lvl w:ilvl="6" w:tplc="41B05A6E" w:tentative="1">
      <w:start w:val="1"/>
      <w:numFmt w:val="bullet"/>
      <w:lvlText w:val=""/>
      <w:lvlJc w:val="left"/>
      <w:pPr>
        <w:ind w:left="5040" w:hanging="360"/>
      </w:pPr>
      <w:rPr>
        <w:rFonts w:ascii="Symbol" w:hAnsi="Symbol" w:hint="default"/>
      </w:rPr>
    </w:lvl>
    <w:lvl w:ilvl="7" w:tplc="C46E5756" w:tentative="1">
      <w:start w:val="1"/>
      <w:numFmt w:val="bullet"/>
      <w:lvlText w:val="o"/>
      <w:lvlJc w:val="left"/>
      <w:pPr>
        <w:ind w:left="5760" w:hanging="360"/>
      </w:pPr>
      <w:rPr>
        <w:rFonts w:ascii="Courier New" w:hAnsi="Courier New" w:cs="Courier New" w:hint="default"/>
      </w:rPr>
    </w:lvl>
    <w:lvl w:ilvl="8" w:tplc="03EE3A08"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96F01D88">
      <w:start w:val="1"/>
      <w:numFmt w:val="bullet"/>
      <w:lvlText w:val="•"/>
      <w:lvlJc w:val="left"/>
      <w:pPr>
        <w:tabs>
          <w:tab w:val="num" w:pos="720"/>
        </w:tabs>
        <w:ind w:left="720" w:hanging="360"/>
      </w:pPr>
      <w:rPr>
        <w:rFonts w:ascii="Arial" w:hAnsi="Arial" w:hint="default"/>
      </w:rPr>
    </w:lvl>
    <w:lvl w:ilvl="1" w:tplc="4952621C" w:tentative="1">
      <w:start w:val="1"/>
      <w:numFmt w:val="bullet"/>
      <w:lvlText w:val="•"/>
      <w:lvlJc w:val="left"/>
      <w:pPr>
        <w:tabs>
          <w:tab w:val="num" w:pos="1440"/>
        </w:tabs>
        <w:ind w:left="1440" w:hanging="360"/>
      </w:pPr>
      <w:rPr>
        <w:rFonts w:ascii="Arial" w:hAnsi="Arial" w:hint="default"/>
      </w:rPr>
    </w:lvl>
    <w:lvl w:ilvl="2" w:tplc="6554E1FC" w:tentative="1">
      <w:start w:val="1"/>
      <w:numFmt w:val="bullet"/>
      <w:lvlText w:val="•"/>
      <w:lvlJc w:val="left"/>
      <w:pPr>
        <w:tabs>
          <w:tab w:val="num" w:pos="2160"/>
        </w:tabs>
        <w:ind w:left="2160" w:hanging="360"/>
      </w:pPr>
      <w:rPr>
        <w:rFonts w:ascii="Arial" w:hAnsi="Arial" w:hint="default"/>
      </w:rPr>
    </w:lvl>
    <w:lvl w:ilvl="3" w:tplc="304637DC" w:tentative="1">
      <w:start w:val="1"/>
      <w:numFmt w:val="bullet"/>
      <w:lvlText w:val="•"/>
      <w:lvlJc w:val="left"/>
      <w:pPr>
        <w:tabs>
          <w:tab w:val="num" w:pos="2880"/>
        </w:tabs>
        <w:ind w:left="2880" w:hanging="360"/>
      </w:pPr>
      <w:rPr>
        <w:rFonts w:ascii="Arial" w:hAnsi="Arial" w:hint="default"/>
      </w:rPr>
    </w:lvl>
    <w:lvl w:ilvl="4" w:tplc="61709FD0" w:tentative="1">
      <w:start w:val="1"/>
      <w:numFmt w:val="bullet"/>
      <w:lvlText w:val="•"/>
      <w:lvlJc w:val="left"/>
      <w:pPr>
        <w:tabs>
          <w:tab w:val="num" w:pos="3600"/>
        </w:tabs>
        <w:ind w:left="3600" w:hanging="360"/>
      </w:pPr>
      <w:rPr>
        <w:rFonts w:ascii="Arial" w:hAnsi="Arial" w:hint="default"/>
      </w:rPr>
    </w:lvl>
    <w:lvl w:ilvl="5" w:tplc="9D88D830" w:tentative="1">
      <w:start w:val="1"/>
      <w:numFmt w:val="bullet"/>
      <w:lvlText w:val="•"/>
      <w:lvlJc w:val="left"/>
      <w:pPr>
        <w:tabs>
          <w:tab w:val="num" w:pos="4320"/>
        </w:tabs>
        <w:ind w:left="4320" w:hanging="360"/>
      </w:pPr>
      <w:rPr>
        <w:rFonts w:ascii="Arial" w:hAnsi="Arial" w:hint="default"/>
      </w:rPr>
    </w:lvl>
    <w:lvl w:ilvl="6" w:tplc="21A63678" w:tentative="1">
      <w:start w:val="1"/>
      <w:numFmt w:val="bullet"/>
      <w:lvlText w:val="•"/>
      <w:lvlJc w:val="left"/>
      <w:pPr>
        <w:tabs>
          <w:tab w:val="num" w:pos="5040"/>
        </w:tabs>
        <w:ind w:left="5040" w:hanging="360"/>
      </w:pPr>
      <w:rPr>
        <w:rFonts w:ascii="Arial" w:hAnsi="Arial" w:hint="default"/>
      </w:rPr>
    </w:lvl>
    <w:lvl w:ilvl="7" w:tplc="FBFA4376" w:tentative="1">
      <w:start w:val="1"/>
      <w:numFmt w:val="bullet"/>
      <w:lvlText w:val="•"/>
      <w:lvlJc w:val="left"/>
      <w:pPr>
        <w:tabs>
          <w:tab w:val="num" w:pos="5760"/>
        </w:tabs>
        <w:ind w:left="5760" w:hanging="360"/>
      </w:pPr>
      <w:rPr>
        <w:rFonts w:ascii="Arial" w:hAnsi="Arial" w:hint="default"/>
      </w:rPr>
    </w:lvl>
    <w:lvl w:ilvl="8" w:tplc="862A8210"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DB2A6B28">
      <w:start w:val="1"/>
      <w:numFmt w:val="bullet"/>
      <w:lvlText w:val="•"/>
      <w:lvlJc w:val="left"/>
      <w:pPr>
        <w:tabs>
          <w:tab w:val="num" w:pos="720"/>
        </w:tabs>
        <w:ind w:left="720" w:hanging="360"/>
      </w:pPr>
      <w:rPr>
        <w:rFonts w:ascii="Arial" w:hAnsi="Arial" w:hint="default"/>
      </w:rPr>
    </w:lvl>
    <w:lvl w:ilvl="1" w:tplc="4F3C3D8C" w:tentative="1">
      <w:start w:val="1"/>
      <w:numFmt w:val="bullet"/>
      <w:lvlText w:val="•"/>
      <w:lvlJc w:val="left"/>
      <w:pPr>
        <w:tabs>
          <w:tab w:val="num" w:pos="1440"/>
        </w:tabs>
        <w:ind w:left="1440" w:hanging="360"/>
      </w:pPr>
      <w:rPr>
        <w:rFonts w:ascii="Arial" w:hAnsi="Arial" w:hint="default"/>
      </w:rPr>
    </w:lvl>
    <w:lvl w:ilvl="2" w:tplc="83CC9B40" w:tentative="1">
      <w:start w:val="1"/>
      <w:numFmt w:val="bullet"/>
      <w:lvlText w:val="•"/>
      <w:lvlJc w:val="left"/>
      <w:pPr>
        <w:tabs>
          <w:tab w:val="num" w:pos="2160"/>
        </w:tabs>
        <w:ind w:left="2160" w:hanging="360"/>
      </w:pPr>
      <w:rPr>
        <w:rFonts w:ascii="Arial" w:hAnsi="Arial" w:hint="default"/>
      </w:rPr>
    </w:lvl>
    <w:lvl w:ilvl="3" w:tplc="5A48F136" w:tentative="1">
      <w:start w:val="1"/>
      <w:numFmt w:val="bullet"/>
      <w:lvlText w:val="•"/>
      <w:lvlJc w:val="left"/>
      <w:pPr>
        <w:tabs>
          <w:tab w:val="num" w:pos="2880"/>
        </w:tabs>
        <w:ind w:left="2880" w:hanging="360"/>
      </w:pPr>
      <w:rPr>
        <w:rFonts w:ascii="Arial" w:hAnsi="Arial" w:hint="default"/>
      </w:rPr>
    </w:lvl>
    <w:lvl w:ilvl="4" w:tplc="393652A6" w:tentative="1">
      <w:start w:val="1"/>
      <w:numFmt w:val="bullet"/>
      <w:lvlText w:val="•"/>
      <w:lvlJc w:val="left"/>
      <w:pPr>
        <w:tabs>
          <w:tab w:val="num" w:pos="3600"/>
        </w:tabs>
        <w:ind w:left="3600" w:hanging="360"/>
      </w:pPr>
      <w:rPr>
        <w:rFonts w:ascii="Arial" w:hAnsi="Arial" w:hint="default"/>
      </w:rPr>
    </w:lvl>
    <w:lvl w:ilvl="5" w:tplc="12685C04" w:tentative="1">
      <w:start w:val="1"/>
      <w:numFmt w:val="bullet"/>
      <w:lvlText w:val="•"/>
      <w:lvlJc w:val="left"/>
      <w:pPr>
        <w:tabs>
          <w:tab w:val="num" w:pos="4320"/>
        </w:tabs>
        <w:ind w:left="4320" w:hanging="360"/>
      </w:pPr>
      <w:rPr>
        <w:rFonts w:ascii="Arial" w:hAnsi="Arial" w:hint="default"/>
      </w:rPr>
    </w:lvl>
    <w:lvl w:ilvl="6" w:tplc="86B8C4DA" w:tentative="1">
      <w:start w:val="1"/>
      <w:numFmt w:val="bullet"/>
      <w:lvlText w:val="•"/>
      <w:lvlJc w:val="left"/>
      <w:pPr>
        <w:tabs>
          <w:tab w:val="num" w:pos="5040"/>
        </w:tabs>
        <w:ind w:left="5040" w:hanging="360"/>
      </w:pPr>
      <w:rPr>
        <w:rFonts w:ascii="Arial" w:hAnsi="Arial" w:hint="default"/>
      </w:rPr>
    </w:lvl>
    <w:lvl w:ilvl="7" w:tplc="96826F10" w:tentative="1">
      <w:start w:val="1"/>
      <w:numFmt w:val="bullet"/>
      <w:lvlText w:val="•"/>
      <w:lvlJc w:val="left"/>
      <w:pPr>
        <w:tabs>
          <w:tab w:val="num" w:pos="5760"/>
        </w:tabs>
        <w:ind w:left="5760" w:hanging="360"/>
      </w:pPr>
      <w:rPr>
        <w:rFonts w:ascii="Arial" w:hAnsi="Arial" w:hint="default"/>
      </w:rPr>
    </w:lvl>
    <w:lvl w:ilvl="8" w:tplc="53FC7A5C"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39CC8FC2">
      <w:start w:val="1"/>
      <w:numFmt w:val="bullet"/>
      <w:lvlText w:val="•"/>
      <w:lvlJc w:val="left"/>
      <w:pPr>
        <w:tabs>
          <w:tab w:val="num" w:pos="720"/>
        </w:tabs>
        <w:ind w:left="720" w:hanging="360"/>
      </w:pPr>
      <w:rPr>
        <w:rFonts w:ascii="Arial" w:hAnsi="Arial" w:hint="default"/>
      </w:rPr>
    </w:lvl>
    <w:lvl w:ilvl="1" w:tplc="815AF202" w:tentative="1">
      <w:start w:val="1"/>
      <w:numFmt w:val="bullet"/>
      <w:lvlText w:val="•"/>
      <w:lvlJc w:val="left"/>
      <w:pPr>
        <w:tabs>
          <w:tab w:val="num" w:pos="1440"/>
        </w:tabs>
        <w:ind w:left="1440" w:hanging="360"/>
      </w:pPr>
      <w:rPr>
        <w:rFonts w:ascii="Arial" w:hAnsi="Arial" w:hint="default"/>
      </w:rPr>
    </w:lvl>
    <w:lvl w:ilvl="2" w:tplc="FFAE51BE" w:tentative="1">
      <w:start w:val="1"/>
      <w:numFmt w:val="bullet"/>
      <w:lvlText w:val="•"/>
      <w:lvlJc w:val="left"/>
      <w:pPr>
        <w:tabs>
          <w:tab w:val="num" w:pos="2160"/>
        </w:tabs>
        <w:ind w:left="2160" w:hanging="360"/>
      </w:pPr>
      <w:rPr>
        <w:rFonts w:ascii="Arial" w:hAnsi="Arial" w:hint="default"/>
      </w:rPr>
    </w:lvl>
    <w:lvl w:ilvl="3" w:tplc="62EA019A" w:tentative="1">
      <w:start w:val="1"/>
      <w:numFmt w:val="bullet"/>
      <w:lvlText w:val="•"/>
      <w:lvlJc w:val="left"/>
      <w:pPr>
        <w:tabs>
          <w:tab w:val="num" w:pos="2880"/>
        </w:tabs>
        <w:ind w:left="2880" w:hanging="360"/>
      </w:pPr>
      <w:rPr>
        <w:rFonts w:ascii="Arial" w:hAnsi="Arial" w:hint="default"/>
      </w:rPr>
    </w:lvl>
    <w:lvl w:ilvl="4" w:tplc="B1A80358" w:tentative="1">
      <w:start w:val="1"/>
      <w:numFmt w:val="bullet"/>
      <w:lvlText w:val="•"/>
      <w:lvlJc w:val="left"/>
      <w:pPr>
        <w:tabs>
          <w:tab w:val="num" w:pos="3600"/>
        </w:tabs>
        <w:ind w:left="3600" w:hanging="360"/>
      </w:pPr>
      <w:rPr>
        <w:rFonts w:ascii="Arial" w:hAnsi="Arial" w:hint="default"/>
      </w:rPr>
    </w:lvl>
    <w:lvl w:ilvl="5" w:tplc="83EC6862" w:tentative="1">
      <w:start w:val="1"/>
      <w:numFmt w:val="bullet"/>
      <w:lvlText w:val="•"/>
      <w:lvlJc w:val="left"/>
      <w:pPr>
        <w:tabs>
          <w:tab w:val="num" w:pos="4320"/>
        </w:tabs>
        <w:ind w:left="4320" w:hanging="360"/>
      </w:pPr>
      <w:rPr>
        <w:rFonts w:ascii="Arial" w:hAnsi="Arial" w:hint="default"/>
      </w:rPr>
    </w:lvl>
    <w:lvl w:ilvl="6" w:tplc="1984570C" w:tentative="1">
      <w:start w:val="1"/>
      <w:numFmt w:val="bullet"/>
      <w:lvlText w:val="•"/>
      <w:lvlJc w:val="left"/>
      <w:pPr>
        <w:tabs>
          <w:tab w:val="num" w:pos="5040"/>
        </w:tabs>
        <w:ind w:left="5040" w:hanging="360"/>
      </w:pPr>
      <w:rPr>
        <w:rFonts w:ascii="Arial" w:hAnsi="Arial" w:hint="default"/>
      </w:rPr>
    </w:lvl>
    <w:lvl w:ilvl="7" w:tplc="CB54E170" w:tentative="1">
      <w:start w:val="1"/>
      <w:numFmt w:val="bullet"/>
      <w:lvlText w:val="•"/>
      <w:lvlJc w:val="left"/>
      <w:pPr>
        <w:tabs>
          <w:tab w:val="num" w:pos="5760"/>
        </w:tabs>
        <w:ind w:left="5760" w:hanging="360"/>
      </w:pPr>
      <w:rPr>
        <w:rFonts w:ascii="Arial" w:hAnsi="Arial" w:hint="default"/>
      </w:rPr>
    </w:lvl>
    <w:lvl w:ilvl="8" w:tplc="24681F3E"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2CDEC04C">
      <w:start w:val="1"/>
      <w:numFmt w:val="bullet"/>
      <w:lvlText w:val="o"/>
      <w:lvlJc w:val="left"/>
      <w:pPr>
        <w:tabs>
          <w:tab w:val="num" w:pos="1200"/>
        </w:tabs>
        <w:ind w:left="1200" w:hanging="360"/>
      </w:pPr>
      <w:rPr>
        <w:rFonts w:ascii="Courier New" w:hAnsi="Courier New" w:hint="default"/>
      </w:rPr>
    </w:lvl>
    <w:lvl w:ilvl="1" w:tplc="A8484794" w:tentative="1">
      <w:start w:val="1"/>
      <w:numFmt w:val="bullet"/>
      <w:lvlText w:val="o"/>
      <w:lvlJc w:val="left"/>
      <w:pPr>
        <w:tabs>
          <w:tab w:val="num" w:pos="1920"/>
        </w:tabs>
        <w:ind w:left="1920" w:hanging="360"/>
      </w:pPr>
      <w:rPr>
        <w:rFonts w:ascii="Courier New" w:hAnsi="Courier New" w:hint="default"/>
      </w:rPr>
    </w:lvl>
    <w:lvl w:ilvl="2" w:tplc="79EE20EA" w:tentative="1">
      <w:start w:val="1"/>
      <w:numFmt w:val="bullet"/>
      <w:lvlText w:val=""/>
      <w:lvlJc w:val="left"/>
      <w:pPr>
        <w:tabs>
          <w:tab w:val="num" w:pos="2640"/>
        </w:tabs>
        <w:ind w:left="2640" w:hanging="360"/>
      </w:pPr>
      <w:rPr>
        <w:rFonts w:ascii="Wingdings" w:hAnsi="Wingdings" w:hint="default"/>
      </w:rPr>
    </w:lvl>
    <w:lvl w:ilvl="3" w:tplc="08144EF4" w:tentative="1">
      <w:start w:val="1"/>
      <w:numFmt w:val="bullet"/>
      <w:lvlText w:val=""/>
      <w:lvlJc w:val="left"/>
      <w:pPr>
        <w:tabs>
          <w:tab w:val="num" w:pos="3360"/>
        </w:tabs>
        <w:ind w:left="3360" w:hanging="360"/>
      </w:pPr>
      <w:rPr>
        <w:rFonts w:ascii="Symbol" w:hAnsi="Symbol" w:hint="default"/>
      </w:rPr>
    </w:lvl>
    <w:lvl w:ilvl="4" w:tplc="3D2063A8" w:tentative="1">
      <w:start w:val="1"/>
      <w:numFmt w:val="bullet"/>
      <w:lvlText w:val="o"/>
      <w:lvlJc w:val="left"/>
      <w:pPr>
        <w:tabs>
          <w:tab w:val="num" w:pos="4080"/>
        </w:tabs>
        <w:ind w:left="4080" w:hanging="360"/>
      </w:pPr>
      <w:rPr>
        <w:rFonts w:ascii="Courier New" w:hAnsi="Courier New" w:hint="default"/>
      </w:rPr>
    </w:lvl>
    <w:lvl w:ilvl="5" w:tplc="7D28EA1E" w:tentative="1">
      <w:start w:val="1"/>
      <w:numFmt w:val="bullet"/>
      <w:lvlText w:val=""/>
      <w:lvlJc w:val="left"/>
      <w:pPr>
        <w:tabs>
          <w:tab w:val="num" w:pos="4800"/>
        </w:tabs>
        <w:ind w:left="4800" w:hanging="360"/>
      </w:pPr>
      <w:rPr>
        <w:rFonts w:ascii="Wingdings" w:hAnsi="Wingdings" w:hint="default"/>
      </w:rPr>
    </w:lvl>
    <w:lvl w:ilvl="6" w:tplc="20E2FFE6" w:tentative="1">
      <w:start w:val="1"/>
      <w:numFmt w:val="bullet"/>
      <w:lvlText w:val=""/>
      <w:lvlJc w:val="left"/>
      <w:pPr>
        <w:tabs>
          <w:tab w:val="num" w:pos="5520"/>
        </w:tabs>
        <w:ind w:left="5520" w:hanging="360"/>
      </w:pPr>
      <w:rPr>
        <w:rFonts w:ascii="Symbol" w:hAnsi="Symbol" w:hint="default"/>
      </w:rPr>
    </w:lvl>
    <w:lvl w:ilvl="7" w:tplc="B9CA0346" w:tentative="1">
      <w:start w:val="1"/>
      <w:numFmt w:val="bullet"/>
      <w:lvlText w:val="o"/>
      <w:lvlJc w:val="left"/>
      <w:pPr>
        <w:tabs>
          <w:tab w:val="num" w:pos="6240"/>
        </w:tabs>
        <w:ind w:left="6240" w:hanging="360"/>
      </w:pPr>
      <w:rPr>
        <w:rFonts w:ascii="Courier New" w:hAnsi="Courier New" w:hint="default"/>
      </w:rPr>
    </w:lvl>
    <w:lvl w:ilvl="8" w:tplc="FCEEE7D0"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4EF2F8DC">
      <w:start w:val="1"/>
      <w:numFmt w:val="bullet"/>
      <w:lvlText w:val="•"/>
      <w:lvlJc w:val="left"/>
      <w:pPr>
        <w:tabs>
          <w:tab w:val="num" w:pos="720"/>
        </w:tabs>
        <w:ind w:left="720" w:hanging="360"/>
      </w:pPr>
      <w:rPr>
        <w:rFonts w:ascii="Arial" w:hAnsi="Arial" w:hint="default"/>
      </w:rPr>
    </w:lvl>
    <w:lvl w:ilvl="1" w:tplc="A7CCA5D4" w:tentative="1">
      <w:start w:val="1"/>
      <w:numFmt w:val="bullet"/>
      <w:lvlText w:val="•"/>
      <w:lvlJc w:val="left"/>
      <w:pPr>
        <w:tabs>
          <w:tab w:val="num" w:pos="1440"/>
        </w:tabs>
        <w:ind w:left="1440" w:hanging="360"/>
      </w:pPr>
      <w:rPr>
        <w:rFonts w:ascii="Arial" w:hAnsi="Arial" w:hint="default"/>
      </w:rPr>
    </w:lvl>
    <w:lvl w:ilvl="2" w:tplc="3A32F6CE" w:tentative="1">
      <w:start w:val="1"/>
      <w:numFmt w:val="bullet"/>
      <w:lvlText w:val="•"/>
      <w:lvlJc w:val="left"/>
      <w:pPr>
        <w:tabs>
          <w:tab w:val="num" w:pos="2160"/>
        </w:tabs>
        <w:ind w:left="2160" w:hanging="360"/>
      </w:pPr>
      <w:rPr>
        <w:rFonts w:ascii="Arial" w:hAnsi="Arial" w:hint="default"/>
      </w:rPr>
    </w:lvl>
    <w:lvl w:ilvl="3" w:tplc="C3622B80" w:tentative="1">
      <w:start w:val="1"/>
      <w:numFmt w:val="bullet"/>
      <w:lvlText w:val="•"/>
      <w:lvlJc w:val="left"/>
      <w:pPr>
        <w:tabs>
          <w:tab w:val="num" w:pos="2880"/>
        </w:tabs>
        <w:ind w:left="2880" w:hanging="360"/>
      </w:pPr>
      <w:rPr>
        <w:rFonts w:ascii="Arial" w:hAnsi="Arial" w:hint="default"/>
      </w:rPr>
    </w:lvl>
    <w:lvl w:ilvl="4" w:tplc="23F26FE4" w:tentative="1">
      <w:start w:val="1"/>
      <w:numFmt w:val="bullet"/>
      <w:lvlText w:val="•"/>
      <w:lvlJc w:val="left"/>
      <w:pPr>
        <w:tabs>
          <w:tab w:val="num" w:pos="3600"/>
        </w:tabs>
        <w:ind w:left="3600" w:hanging="360"/>
      </w:pPr>
      <w:rPr>
        <w:rFonts w:ascii="Arial" w:hAnsi="Arial" w:hint="default"/>
      </w:rPr>
    </w:lvl>
    <w:lvl w:ilvl="5" w:tplc="1034F590" w:tentative="1">
      <w:start w:val="1"/>
      <w:numFmt w:val="bullet"/>
      <w:lvlText w:val="•"/>
      <w:lvlJc w:val="left"/>
      <w:pPr>
        <w:tabs>
          <w:tab w:val="num" w:pos="4320"/>
        </w:tabs>
        <w:ind w:left="4320" w:hanging="360"/>
      </w:pPr>
      <w:rPr>
        <w:rFonts w:ascii="Arial" w:hAnsi="Arial" w:hint="default"/>
      </w:rPr>
    </w:lvl>
    <w:lvl w:ilvl="6" w:tplc="3976AD64" w:tentative="1">
      <w:start w:val="1"/>
      <w:numFmt w:val="bullet"/>
      <w:lvlText w:val="•"/>
      <w:lvlJc w:val="left"/>
      <w:pPr>
        <w:tabs>
          <w:tab w:val="num" w:pos="5040"/>
        </w:tabs>
        <w:ind w:left="5040" w:hanging="360"/>
      </w:pPr>
      <w:rPr>
        <w:rFonts w:ascii="Arial" w:hAnsi="Arial" w:hint="default"/>
      </w:rPr>
    </w:lvl>
    <w:lvl w:ilvl="7" w:tplc="52E238D0" w:tentative="1">
      <w:start w:val="1"/>
      <w:numFmt w:val="bullet"/>
      <w:lvlText w:val="•"/>
      <w:lvlJc w:val="left"/>
      <w:pPr>
        <w:tabs>
          <w:tab w:val="num" w:pos="5760"/>
        </w:tabs>
        <w:ind w:left="5760" w:hanging="360"/>
      </w:pPr>
      <w:rPr>
        <w:rFonts w:ascii="Arial" w:hAnsi="Arial" w:hint="default"/>
      </w:rPr>
    </w:lvl>
    <w:lvl w:ilvl="8" w:tplc="CC90272A"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4D3C565E">
      <w:start w:val="60"/>
      <w:numFmt w:val="bullet"/>
      <w:lvlText w:val=""/>
      <w:lvlJc w:val="left"/>
      <w:pPr>
        <w:ind w:left="720" w:hanging="360"/>
      </w:pPr>
      <w:rPr>
        <w:rFonts w:ascii="Symbol" w:eastAsia="Times New Roman" w:hAnsi="Symbol" w:hint="default"/>
      </w:rPr>
    </w:lvl>
    <w:lvl w:ilvl="1" w:tplc="AA0ADC94" w:tentative="1">
      <w:start w:val="1"/>
      <w:numFmt w:val="bullet"/>
      <w:lvlText w:val="o"/>
      <w:lvlJc w:val="left"/>
      <w:pPr>
        <w:ind w:left="1440" w:hanging="360"/>
      </w:pPr>
      <w:rPr>
        <w:rFonts w:ascii="Courier New" w:hAnsi="Courier New" w:hint="default"/>
      </w:rPr>
    </w:lvl>
    <w:lvl w:ilvl="2" w:tplc="947A75F6" w:tentative="1">
      <w:start w:val="1"/>
      <w:numFmt w:val="bullet"/>
      <w:lvlText w:val=""/>
      <w:lvlJc w:val="left"/>
      <w:pPr>
        <w:ind w:left="2160" w:hanging="360"/>
      </w:pPr>
      <w:rPr>
        <w:rFonts w:ascii="Wingdings" w:hAnsi="Wingdings" w:hint="default"/>
      </w:rPr>
    </w:lvl>
    <w:lvl w:ilvl="3" w:tplc="EBBAFB98" w:tentative="1">
      <w:start w:val="1"/>
      <w:numFmt w:val="bullet"/>
      <w:lvlText w:val=""/>
      <w:lvlJc w:val="left"/>
      <w:pPr>
        <w:ind w:left="2880" w:hanging="360"/>
      </w:pPr>
      <w:rPr>
        <w:rFonts w:ascii="Symbol" w:hAnsi="Symbol" w:hint="default"/>
      </w:rPr>
    </w:lvl>
    <w:lvl w:ilvl="4" w:tplc="7DB63912" w:tentative="1">
      <w:start w:val="1"/>
      <w:numFmt w:val="bullet"/>
      <w:lvlText w:val="o"/>
      <w:lvlJc w:val="left"/>
      <w:pPr>
        <w:ind w:left="3600" w:hanging="360"/>
      </w:pPr>
      <w:rPr>
        <w:rFonts w:ascii="Courier New" w:hAnsi="Courier New" w:hint="default"/>
      </w:rPr>
    </w:lvl>
    <w:lvl w:ilvl="5" w:tplc="EEC49F5E" w:tentative="1">
      <w:start w:val="1"/>
      <w:numFmt w:val="bullet"/>
      <w:lvlText w:val=""/>
      <w:lvlJc w:val="left"/>
      <w:pPr>
        <w:ind w:left="4320" w:hanging="360"/>
      </w:pPr>
      <w:rPr>
        <w:rFonts w:ascii="Wingdings" w:hAnsi="Wingdings" w:hint="default"/>
      </w:rPr>
    </w:lvl>
    <w:lvl w:ilvl="6" w:tplc="7C509346" w:tentative="1">
      <w:start w:val="1"/>
      <w:numFmt w:val="bullet"/>
      <w:lvlText w:val=""/>
      <w:lvlJc w:val="left"/>
      <w:pPr>
        <w:ind w:left="5040" w:hanging="360"/>
      </w:pPr>
      <w:rPr>
        <w:rFonts w:ascii="Symbol" w:hAnsi="Symbol" w:hint="default"/>
      </w:rPr>
    </w:lvl>
    <w:lvl w:ilvl="7" w:tplc="8042043E" w:tentative="1">
      <w:start w:val="1"/>
      <w:numFmt w:val="bullet"/>
      <w:lvlText w:val="o"/>
      <w:lvlJc w:val="left"/>
      <w:pPr>
        <w:ind w:left="5760" w:hanging="360"/>
      </w:pPr>
      <w:rPr>
        <w:rFonts w:ascii="Courier New" w:hAnsi="Courier New" w:hint="default"/>
      </w:rPr>
    </w:lvl>
    <w:lvl w:ilvl="8" w:tplc="0AD85824"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76D65E60">
      <w:start w:val="1"/>
      <w:numFmt w:val="bullet"/>
      <w:lvlText w:val=""/>
      <w:lvlJc w:val="left"/>
      <w:pPr>
        <w:ind w:left="720" w:hanging="360"/>
      </w:pPr>
      <w:rPr>
        <w:rFonts w:ascii="Symbol" w:hAnsi="Symbol" w:hint="default"/>
      </w:rPr>
    </w:lvl>
    <w:lvl w:ilvl="1" w:tplc="DF28BAF2" w:tentative="1">
      <w:start w:val="1"/>
      <w:numFmt w:val="bullet"/>
      <w:lvlText w:val="o"/>
      <w:lvlJc w:val="left"/>
      <w:pPr>
        <w:ind w:left="1440" w:hanging="360"/>
      </w:pPr>
      <w:rPr>
        <w:rFonts w:ascii="Courier New" w:hAnsi="Courier New" w:hint="default"/>
      </w:rPr>
    </w:lvl>
    <w:lvl w:ilvl="2" w:tplc="81B47112" w:tentative="1">
      <w:start w:val="1"/>
      <w:numFmt w:val="bullet"/>
      <w:lvlText w:val=""/>
      <w:lvlJc w:val="left"/>
      <w:pPr>
        <w:ind w:left="2160" w:hanging="360"/>
      </w:pPr>
      <w:rPr>
        <w:rFonts w:ascii="Wingdings" w:hAnsi="Wingdings" w:hint="default"/>
      </w:rPr>
    </w:lvl>
    <w:lvl w:ilvl="3" w:tplc="3F0AEEE0" w:tentative="1">
      <w:start w:val="1"/>
      <w:numFmt w:val="bullet"/>
      <w:lvlText w:val=""/>
      <w:lvlJc w:val="left"/>
      <w:pPr>
        <w:ind w:left="2880" w:hanging="360"/>
      </w:pPr>
      <w:rPr>
        <w:rFonts w:ascii="Symbol" w:hAnsi="Symbol" w:hint="default"/>
      </w:rPr>
    </w:lvl>
    <w:lvl w:ilvl="4" w:tplc="BFD02324" w:tentative="1">
      <w:start w:val="1"/>
      <w:numFmt w:val="bullet"/>
      <w:lvlText w:val="o"/>
      <w:lvlJc w:val="left"/>
      <w:pPr>
        <w:ind w:left="3600" w:hanging="360"/>
      </w:pPr>
      <w:rPr>
        <w:rFonts w:ascii="Courier New" w:hAnsi="Courier New" w:hint="default"/>
      </w:rPr>
    </w:lvl>
    <w:lvl w:ilvl="5" w:tplc="62222542" w:tentative="1">
      <w:start w:val="1"/>
      <w:numFmt w:val="bullet"/>
      <w:lvlText w:val=""/>
      <w:lvlJc w:val="left"/>
      <w:pPr>
        <w:ind w:left="4320" w:hanging="360"/>
      </w:pPr>
      <w:rPr>
        <w:rFonts w:ascii="Wingdings" w:hAnsi="Wingdings" w:hint="default"/>
      </w:rPr>
    </w:lvl>
    <w:lvl w:ilvl="6" w:tplc="A8CE7E8E" w:tentative="1">
      <w:start w:val="1"/>
      <w:numFmt w:val="bullet"/>
      <w:lvlText w:val=""/>
      <w:lvlJc w:val="left"/>
      <w:pPr>
        <w:ind w:left="5040" w:hanging="360"/>
      </w:pPr>
      <w:rPr>
        <w:rFonts w:ascii="Symbol" w:hAnsi="Symbol" w:hint="default"/>
      </w:rPr>
    </w:lvl>
    <w:lvl w:ilvl="7" w:tplc="AD8690C0" w:tentative="1">
      <w:start w:val="1"/>
      <w:numFmt w:val="bullet"/>
      <w:lvlText w:val="o"/>
      <w:lvlJc w:val="left"/>
      <w:pPr>
        <w:ind w:left="5760" w:hanging="360"/>
      </w:pPr>
      <w:rPr>
        <w:rFonts w:ascii="Courier New" w:hAnsi="Courier New" w:hint="default"/>
      </w:rPr>
    </w:lvl>
    <w:lvl w:ilvl="8" w:tplc="AA0C3C3A"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4DF8B934">
      <w:start w:val="1"/>
      <w:numFmt w:val="decimal"/>
      <w:lvlText w:val="%1."/>
      <w:lvlJc w:val="left"/>
      <w:pPr>
        <w:ind w:left="720" w:hanging="360"/>
      </w:pPr>
      <w:rPr>
        <w:rFonts w:cs="Times New Roman" w:hint="default"/>
      </w:rPr>
    </w:lvl>
    <w:lvl w:ilvl="1" w:tplc="B0BC9CD4" w:tentative="1">
      <w:start w:val="1"/>
      <w:numFmt w:val="lowerLetter"/>
      <w:lvlText w:val="%2."/>
      <w:lvlJc w:val="left"/>
      <w:pPr>
        <w:ind w:left="1440" w:hanging="360"/>
      </w:pPr>
      <w:rPr>
        <w:rFonts w:cs="Times New Roman"/>
      </w:rPr>
    </w:lvl>
    <w:lvl w:ilvl="2" w:tplc="E67CB96A" w:tentative="1">
      <w:start w:val="1"/>
      <w:numFmt w:val="lowerRoman"/>
      <w:lvlText w:val="%3."/>
      <w:lvlJc w:val="right"/>
      <w:pPr>
        <w:ind w:left="2160" w:hanging="180"/>
      </w:pPr>
      <w:rPr>
        <w:rFonts w:cs="Times New Roman"/>
      </w:rPr>
    </w:lvl>
    <w:lvl w:ilvl="3" w:tplc="CC208B3C" w:tentative="1">
      <w:start w:val="1"/>
      <w:numFmt w:val="decimal"/>
      <w:lvlText w:val="%4."/>
      <w:lvlJc w:val="left"/>
      <w:pPr>
        <w:ind w:left="2880" w:hanging="360"/>
      </w:pPr>
      <w:rPr>
        <w:rFonts w:cs="Times New Roman"/>
      </w:rPr>
    </w:lvl>
    <w:lvl w:ilvl="4" w:tplc="F67E0AC6" w:tentative="1">
      <w:start w:val="1"/>
      <w:numFmt w:val="lowerLetter"/>
      <w:lvlText w:val="%5."/>
      <w:lvlJc w:val="left"/>
      <w:pPr>
        <w:ind w:left="3600" w:hanging="360"/>
      </w:pPr>
      <w:rPr>
        <w:rFonts w:cs="Times New Roman"/>
      </w:rPr>
    </w:lvl>
    <w:lvl w:ilvl="5" w:tplc="93828356" w:tentative="1">
      <w:start w:val="1"/>
      <w:numFmt w:val="lowerRoman"/>
      <w:lvlText w:val="%6."/>
      <w:lvlJc w:val="right"/>
      <w:pPr>
        <w:ind w:left="4320" w:hanging="180"/>
      </w:pPr>
      <w:rPr>
        <w:rFonts w:cs="Times New Roman"/>
      </w:rPr>
    </w:lvl>
    <w:lvl w:ilvl="6" w:tplc="FDBCC176" w:tentative="1">
      <w:start w:val="1"/>
      <w:numFmt w:val="decimal"/>
      <w:lvlText w:val="%7."/>
      <w:lvlJc w:val="left"/>
      <w:pPr>
        <w:ind w:left="5040" w:hanging="360"/>
      </w:pPr>
      <w:rPr>
        <w:rFonts w:cs="Times New Roman"/>
      </w:rPr>
    </w:lvl>
    <w:lvl w:ilvl="7" w:tplc="4E7A2318" w:tentative="1">
      <w:start w:val="1"/>
      <w:numFmt w:val="lowerLetter"/>
      <w:lvlText w:val="%8."/>
      <w:lvlJc w:val="left"/>
      <w:pPr>
        <w:ind w:left="5760" w:hanging="360"/>
      </w:pPr>
      <w:rPr>
        <w:rFonts w:cs="Times New Roman"/>
      </w:rPr>
    </w:lvl>
    <w:lvl w:ilvl="8" w:tplc="B94ABFE6"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884E83C2">
      <w:start w:val="1"/>
      <w:numFmt w:val="bullet"/>
      <w:lvlText w:val="•"/>
      <w:lvlJc w:val="left"/>
      <w:pPr>
        <w:tabs>
          <w:tab w:val="num" w:pos="720"/>
        </w:tabs>
        <w:ind w:left="720" w:hanging="360"/>
      </w:pPr>
      <w:rPr>
        <w:rFonts w:ascii="Arial" w:hAnsi="Arial" w:hint="default"/>
      </w:rPr>
    </w:lvl>
    <w:lvl w:ilvl="1" w:tplc="3D50A5E6" w:tentative="1">
      <w:start w:val="1"/>
      <w:numFmt w:val="bullet"/>
      <w:lvlText w:val="•"/>
      <w:lvlJc w:val="left"/>
      <w:pPr>
        <w:tabs>
          <w:tab w:val="num" w:pos="1440"/>
        </w:tabs>
        <w:ind w:left="1440" w:hanging="360"/>
      </w:pPr>
      <w:rPr>
        <w:rFonts w:ascii="Arial" w:hAnsi="Arial" w:hint="default"/>
      </w:rPr>
    </w:lvl>
    <w:lvl w:ilvl="2" w:tplc="E87A1D5E" w:tentative="1">
      <w:start w:val="1"/>
      <w:numFmt w:val="bullet"/>
      <w:lvlText w:val="•"/>
      <w:lvlJc w:val="left"/>
      <w:pPr>
        <w:tabs>
          <w:tab w:val="num" w:pos="2160"/>
        </w:tabs>
        <w:ind w:left="2160" w:hanging="360"/>
      </w:pPr>
      <w:rPr>
        <w:rFonts w:ascii="Arial" w:hAnsi="Arial" w:hint="default"/>
      </w:rPr>
    </w:lvl>
    <w:lvl w:ilvl="3" w:tplc="203849C0" w:tentative="1">
      <w:start w:val="1"/>
      <w:numFmt w:val="bullet"/>
      <w:lvlText w:val="•"/>
      <w:lvlJc w:val="left"/>
      <w:pPr>
        <w:tabs>
          <w:tab w:val="num" w:pos="2880"/>
        </w:tabs>
        <w:ind w:left="2880" w:hanging="360"/>
      </w:pPr>
      <w:rPr>
        <w:rFonts w:ascii="Arial" w:hAnsi="Arial" w:hint="default"/>
      </w:rPr>
    </w:lvl>
    <w:lvl w:ilvl="4" w:tplc="B038D320" w:tentative="1">
      <w:start w:val="1"/>
      <w:numFmt w:val="bullet"/>
      <w:lvlText w:val="•"/>
      <w:lvlJc w:val="left"/>
      <w:pPr>
        <w:tabs>
          <w:tab w:val="num" w:pos="3600"/>
        </w:tabs>
        <w:ind w:left="3600" w:hanging="360"/>
      </w:pPr>
      <w:rPr>
        <w:rFonts w:ascii="Arial" w:hAnsi="Arial" w:hint="default"/>
      </w:rPr>
    </w:lvl>
    <w:lvl w:ilvl="5" w:tplc="F6D6094A" w:tentative="1">
      <w:start w:val="1"/>
      <w:numFmt w:val="bullet"/>
      <w:lvlText w:val="•"/>
      <w:lvlJc w:val="left"/>
      <w:pPr>
        <w:tabs>
          <w:tab w:val="num" w:pos="4320"/>
        </w:tabs>
        <w:ind w:left="4320" w:hanging="360"/>
      </w:pPr>
      <w:rPr>
        <w:rFonts w:ascii="Arial" w:hAnsi="Arial" w:hint="default"/>
      </w:rPr>
    </w:lvl>
    <w:lvl w:ilvl="6" w:tplc="AEB843CE" w:tentative="1">
      <w:start w:val="1"/>
      <w:numFmt w:val="bullet"/>
      <w:lvlText w:val="•"/>
      <w:lvlJc w:val="left"/>
      <w:pPr>
        <w:tabs>
          <w:tab w:val="num" w:pos="5040"/>
        </w:tabs>
        <w:ind w:left="5040" w:hanging="360"/>
      </w:pPr>
      <w:rPr>
        <w:rFonts w:ascii="Arial" w:hAnsi="Arial" w:hint="default"/>
      </w:rPr>
    </w:lvl>
    <w:lvl w:ilvl="7" w:tplc="AD60B2A6" w:tentative="1">
      <w:start w:val="1"/>
      <w:numFmt w:val="bullet"/>
      <w:lvlText w:val="•"/>
      <w:lvlJc w:val="left"/>
      <w:pPr>
        <w:tabs>
          <w:tab w:val="num" w:pos="5760"/>
        </w:tabs>
        <w:ind w:left="5760" w:hanging="360"/>
      </w:pPr>
      <w:rPr>
        <w:rFonts w:ascii="Arial" w:hAnsi="Arial" w:hint="default"/>
      </w:rPr>
    </w:lvl>
    <w:lvl w:ilvl="8" w:tplc="0AEA1132"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18">
    <w:nsid w:val="77F003C3"/>
    <w:multiLevelType w:val="hybridMultilevel"/>
    <w:tmpl w:val="C77C5EC2"/>
    <w:lvl w:ilvl="0" w:tplc="49A496CE">
      <w:start w:val="1"/>
      <w:numFmt w:val="bullet"/>
      <w:lvlText w:val=""/>
      <w:lvlJc w:val="left"/>
      <w:pPr>
        <w:ind w:left="720" w:hanging="360"/>
      </w:pPr>
      <w:rPr>
        <w:rFonts w:ascii="Symbol" w:hAnsi="Symbol" w:hint="default"/>
      </w:rPr>
    </w:lvl>
    <w:lvl w:ilvl="1" w:tplc="FE64D316">
      <w:start w:val="1"/>
      <w:numFmt w:val="bullet"/>
      <w:lvlText w:val="o"/>
      <w:lvlJc w:val="left"/>
      <w:pPr>
        <w:ind w:left="1440" w:hanging="360"/>
      </w:pPr>
      <w:rPr>
        <w:rFonts w:ascii="Courier New" w:hAnsi="Courier New" w:hint="default"/>
      </w:rPr>
    </w:lvl>
    <w:lvl w:ilvl="2" w:tplc="AE1AB504" w:tentative="1">
      <w:start w:val="1"/>
      <w:numFmt w:val="bullet"/>
      <w:lvlText w:val=""/>
      <w:lvlJc w:val="left"/>
      <w:pPr>
        <w:ind w:left="2160" w:hanging="360"/>
      </w:pPr>
      <w:rPr>
        <w:rFonts w:ascii="Wingdings" w:hAnsi="Wingdings" w:hint="default"/>
      </w:rPr>
    </w:lvl>
    <w:lvl w:ilvl="3" w:tplc="F4A882EA" w:tentative="1">
      <w:start w:val="1"/>
      <w:numFmt w:val="bullet"/>
      <w:lvlText w:val=""/>
      <w:lvlJc w:val="left"/>
      <w:pPr>
        <w:ind w:left="2880" w:hanging="360"/>
      </w:pPr>
      <w:rPr>
        <w:rFonts w:ascii="Symbol" w:hAnsi="Symbol" w:hint="default"/>
      </w:rPr>
    </w:lvl>
    <w:lvl w:ilvl="4" w:tplc="EC8698AA" w:tentative="1">
      <w:start w:val="1"/>
      <w:numFmt w:val="bullet"/>
      <w:lvlText w:val="o"/>
      <w:lvlJc w:val="left"/>
      <w:pPr>
        <w:ind w:left="3600" w:hanging="360"/>
      </w:pPr>
      <w:rPr>
        <w:rFonts w:ascii="Courier New" w:hAnsi="Courier New" w:hint="default"/>
      </w:rPr>
    </w:lvl>
    <w:lvl w:ilvl="5" w:tplc="3DE6ED14" w:tentative="1">
      <w:start w:val="1"/>
      <w:numFmt w:val="bullet"/>
      <w:lvlText w:val=""/>
      <w:lvlJc w:val="left"/>
      <w:pPr>
        <w:ind w:left="4320" w:hanging="360"/>
      </w:pPr>
      <w:rPr>
        <w:rFonts w:ascii="Wingdings" w:hAnsi="Wingdings" w:hint="default"/>
      </w:rPr>
    </w:lvl>
    <w:lvl w:ilvl="6" w:tplc="D276AE4A" w:tentative="1">
      <w:start w:val="1"/>
      <w:numFmt w:val="bullet"/>
      <w:lvlText w:val=""/>
      <w:lvlJc w:val="left"/>
      <w:pPr>
        <w:ind w:left="5040" w:hanging="360"/>
      </w:pPr>
      <w:rPr>
        <w:rFonts w:ascii="Symbol" w:hAnsi="Symbol" w:hint="default"/>
      </w:rPr>
    </w:lvl>
    <w:lvl w:ilvl="7" w:tplc="EC18D3E6" w:tentative="1">
      <w:start w:val="1"/>
      <w:numFmt w:val="bullet"/>
      <w:lvlText w:val="o"/>
      <w:lvlJc w:val="left"/>
      <w:pPr>
        <w:ind w:left="5760" w:hanging="360"/>
      </w:pPr>
      <w:rPr>
        <w:rFonts w:ascii="Courier New" w:hAnsi="Courier New" w:hint="default"/>
      </w:rPr>
    </w:lvl>
    <w:lvl w:ilvl="8" w:tplc="B89A8DCC"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hideSpellingErrors/>
  <w:hideGrammaticalErrors/>
  <w:proofState w:grammar="clean"/>
  <w:stylePaneFormatFilter w:val="3F01"/>
  <w:defaultTabStop w:val="720"/>
  <w:noPunctuationKerning/>
  <w:characterSpacingControl w:val="doNotCompress"/>
  <w:hdrShapeDefaults>
    <o:shapedefaults v:ext="edit" spidmax="17409"/>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16632"/>
    <w:rsid w:val="002D53E0"/>
    <w:rsid w:val="002E2ED3"/>
    <w:rsid w:val="00370280"/>
    <w:rsid w:val="004257B9"/>
    <w:rsid w:val="004908C5"/>
    <w:rsid w:val="00513446"/>
    <w:rsid w:val="005873E0"/>
    <w:rsid w:val="005F1EB6"/>
    <w:rsid w:val="00720F1A"/>
    <w:rsid w:val="0079778E"/>
    <w:rsid w:val="008B1B90"/>
    <w:rsid w:val="009A2291"/>
    <w:rsid w:val="00A43F39"/>
    <w:rsid w:val="00A46263"/>
    <w:rsid w:val="00AC1E96"/>
    <w:rsid w:val="00BB4606"/>
    <w:rsid w:val="00C236A0"/>
    <w:rsid w:val="00E85B8C"/>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lang w:bidi="ar-SA"/>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rPr>
  </w:style>
  <w:style w:type="paragraph" w:styleId="Heading4">
    <w:name w:val="heading 4"/>
    <w:basedOn w:val="Normal"/>
    <w:next w:val="Normal"/>
    <w:link w:val="Heading4Char"/>
    <w:uiPriority w:val="99"/>
    <w:qFormat/>
    <w:rsid w:val="007175C0"/>
    <w:pPr>
      <w:keepNext/>
      <w:spacing w:before="280" w:after="0"/>
      <w:outlineLvl w:val="3"/>
    </w:pPr>
    <w:rPr>
      <w:b/>
      <w:sz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7175C0"/>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
    <w:locked/>
    <w:rsid w:val="009C6E7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Times New Roman"/>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sz w:val="18"/>
      <w:lang w:bidi="ar-SA"/>
    </w:rPr>
  </w:style>
  <w:style w:type="paragraph" w:customStyle="1" w:styleId="AbstractTitle">
    <w:name w:val="Abstract Title"/>
    <w:basedOn w:val="Normal"/>
    <w:uiPriority w:val="99"/>
    <w:rsid w:val="007175C0"/>
    <w:pPr>
      <w:pBdr>
        <w:top w:val="single" w:sz="4" w:space="1" w:color="auto"/>
      </w:pBdr>
      <w:spacing w:before="40"/>
      <w:ind w:right="144"/>
    </w:pPr>
    <w:rPr>
      <w:b/>
      <w:sz w:val="18"/>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7175C0"/>
    <w:pPr>
      <w:widowControl w:val="0"/>
      <w:spacing w:after="160"/>
      <w:ind w:left="720" w:hanging="36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sz w:val="18"/>
    </w:rPr>
  </w:style>
  <w:style w:type="paragraph" w:customStyle="1" w:styleId="CaptionNormal">
    <w:name w:val="Caption Normal"/>
    <w:basedOn w:val="Normal"/>
    <w:uiPriority w:val="99"/>
    <w:rsid w:val="007175C0"/>
    <w:pPr>
      <w:spacing w:before="60" w:after="280" w:line="200" w:lineRule="exact"/>
    </w:pPr>
    <w:rPr>
      <w:i/>
      <w:sz w:val="18"/>
    </w:rPr>
  </w:style>
  <w:style w:type="paragraph" w:customStyle="1" w:styleId="Code">
    <w:name w:val="Code"/>
    <w:basedOn w:val="Normal"/>
    <w:uiPriority w:val="99"/>
    <w:rsid w:val="007175C0"/>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Times New Roman"/>
      <w:sz w:val="20"/>
      <w:szCs w:val="20"/>
    </w:rPr>
  </w:style>
  <w:style w:type="paragraph" w:customStyle="1" w:styleId="Contents">
    <w:name w:val="Contents"/>
    <w:basedOn w:val="Heading1"/>
    <w:uiPriority w:val="99"/>
    <w:rsid w:val="007175C0"/>
    <w:rPr>
      <w:bCs/>
    </w:rPr>
  </w:style>
  <w:style w:type="paragraph" w:customStyle="1" w:styleId="DocumentType">
    <w:name w:val="Document Type"/>
    <w:basedOn w:val="Normal"/>
    <w:autoRedefine/>
    <w:uiPriority w:val="99"/>
    <w:rsid w:val="007175C0"/>
    <w:pPr>
      <w:spacing w:before="480"/>
    </w:pPr>
    <w:rPr>
      <w:b/>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Times New Roman"/>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sz w:val="14"/>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sz w:val="14"/>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C6E76"/>
    <w:rPr>
      <w:rFonts w:ascii="Arial" w:hAnsi="Arial" w:cs="Times New Roman"/>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175C0"/>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7175C0"/>
    <w:pPr>
      <w:framePr w:w="3336" w:wrap="auto" w:hAnchor="page" w:x="817" w:y="3162"/>
      <w:jc w:val="center"/>
    </w:pPr>
    <w:rPr>
      <w:i/>
      <w:sz w:val="14"/>
    </w:rPr>
  </w:style>
  <w:style w:type="paragraph" w:customStyle="1" w:styleId="MastheadDescriptor">
    <w:name w:val="Masthead Descriptor"/>
    <w:basedOn w:val="Normal"/>
    <w:uiPriority w:val="99"/>
    <w:rsid w:val="007175C0"/>
    <w:pPr>
      <w:spacing w:after="1040" w:line="200" w:lineRule="exact"/>
      <w:ind w:left="792"/>
    </w:pPr>
    <w:rPr>
      <w:i/>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rPr>
  </w:style>
  <w:style w:type="paragraph" w:customStyle="1" w:styleId="TableBold">
    <w:name w:val="Table Bold"/>
    <w:basedOn w:val="Normal"/>
    <w:uiPriority w:val="99"/>
    <w:rsid w:val="007175C0"/>
    <w:pPr>
      <w:widowControl w:val="0"/>
      <w:spacing w:before="40" w:after="40" w:line="250" w:lineRule="exact"/>
    </w:pPr>
    <w:rPr>
      <w:b/>
      <w:sz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39"/>
    <w:rsid w:val="007175C0"/>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7175C0"/>
    <w:pPr>
      <w:tabs>
        <w:tab w:val="right" w:pos="6480"/>
        <w:tab w:val="right" w:pos="7056"/>
      </w:tabs>
    </w:pPr>
    <w:rPr>
      <w:noProof/>
      <w:sz w:val="18"/>
    </w:rPr>
  </w:style>
  <w:style w:type="paragraph" w:styleId="TOC3">
    <w:name w:val="toc 3"/>
    <w:basedOn w:val="Normal"/>
    <w:autoRedefine/>
    <w:uiPriority w:val="39"/>
    <w:rsid w:val="007175C0"/>
    <w:pPr>
      <w:tabs>
        <w:tab w:val="right" w:pos="6480"/>
      </w:tabs>
      <w:ind w:left="240"/>
    </w:pPr>
    <w:rPr>
      <w:noProof/>
      <w:sz w:val="18"/>
    </w:rPr>
  </w:style>
  <w:style w:type="paragraph" w:styleId="TOC4">
    <w:name w:val="toc 4"/>
    <w:basedOn w:val="Normal"/>
    <w:autoRedefine/>
    <w:uiPriority w:val="99"/>
    <w:semiHidden/>
    <w:rsid w:val="007175C0"/>
    <w:pPr>
      <w:tabs>
        <w:tab w:val="right" w:pos="7056"/>
      </w:tabs>
      <w:ind w:left="480"/>
    </w:pPr>
    <w:rPr>
      <w:noProof/>
      <w:sz w:val="18"/>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Times New Roman"/>
      <w:sz w:val="20"/>
      <w:szCs w:val="20"/>
    </w:rPr>
  </w:style>
  <w:style w:type="paragraph" w:customStyle="1" w:styleId="Byline">
    <w:name w:val="Byline"/>
    <w:basedOn w:val="Normal"/>
    <w:autoRedefine/>
    <w:uiPriority w:val="99"/>
    <w:rsid w:val="007175C0"/>
    <w:pPr>
      <w:tabs>
        <w:tab w:val="left" w:pos="360"/>
      </w:tabs>
      <w:spacing w:after="0"/>
    </w:pPr>
    <w:rPr>
      <w:i/>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7175C0"/>
    <w:pPr>
      <w:spacing w:before="240" w:after="0" w:line="240" w:lineRule="auto"/>
    </w:pPr>
    <w:rPr>
      <w:rFonts w:cs="Arial"/>
      <w:szCs w:val="16"/>
    </w:rPr>
  </w:style>
  <w:style w:type="character" w:customStyle="1" w:styleId="BodyTextChar">
    <w:name w:val="Body Text Char"/>
    <w:basedOn w:val="DefaultParagraphFont"/>
    <w:link w:val="BodyText"/>
    <w:uiPriority w:val="99"/>
    <w:semiHidden/>
    <w:locked/>
    <w:rsid w:val="009C6E76"/>
    <w:rPr>
      <w:rFonts w:ascii="Arial" w:hAnsi="Arial" w:cs="Times New Roman"/>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Times New Roman"/>
      <w:noProof/>
      <w:lang w:val="en-US" w:eastAsia="en-US" w:bidi="ar-SA"/>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rPr>
  </w:style>
  <w:style w:type="paragraph" w:customStyle="1" w:styleId="Normal1">
    <w:name w:val="Normal1"/>
    <w:aliases w:val="n,P,N,normal1,Text,t,Nnormal,body text,Blockquote,body page break,Nnorma"/>
    <w:uiPriority w:val="99"/>
    <w:rsid w:val="007175C0"/>
    <w:pPr>
      <w:spacing w:before="120"/>
      <w:ind w:right="1200"/>
    </w:pPr>
    <w:rPr>
      <w:lang w:bidi="ar-SA"/>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sz w:val="18"/>
      <w:szCs w:val="18"/>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Times New Roman"/>
      <w:i/>
      <w:sz w:val="18"/>
      <w:lang w:val="en-US" w:eastAsia="en-US" w:bidi="ar-SA"/>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rPr>
  </w:style>
  <w:style w:type="paragraph" w:customStyle="1" w:styleId="OfficeTableBody">
    <w:name w:val="Office Table Body"/>
    <w:basedOn w:val="Normal"/>
    <w:uiPriority w:val="99"/>
    <w:rsid w:val="007175C0"/>
    <w:pPr>
      <w:spacing w:after="100" w:line="240" w:lineRule="auto"/>
    </w:pPr>
    <w:rPr>
      <w:lang w:bidi="he-IL"/>
    </w:rPr>
  </w:style>
  <w:style w:type="paragraph" w:customStyle="1" w:styleId="Bullet10">
    <w:name w:val="Bullet1"/>
    <w:basedOn w:val="ListBullet"/>
    <w:uiPriority w:val="99"/>
    <w:rsid w:val="007175C0"/>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rFonts w:cs="Arial"/>
      <w:b/>
      <w:sz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4"/>
      </w:numPr>
      <w:spacing w:before="120" w:line="240" w:lineRule="exact"/>
      <w:ind w:right="547"/>
    </w:pPr>
    <w:rPr>
      <w:rFonts w:ascii="Verdana" w:hAnsi="Verdana"/>
      <w:kern w:val="20"/>
      <w:lang w:bidi="ar-SA"/>
    </w:rPr>
  </w:style>
  <w:style w:type="character" w:customStyle="1" w:styleId="Heading2CharChar">
    <w:name w:val="Heading 2 Char Char"/>
    <w:basedOn w:val="DefaultParagraphFont"/>
    <w:uiPriority w:val="99"/>
    <w:rsid w:val="007175C0"/>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rPr>
      <w:rFonts w:cs="Arial"/>
      <w:szCs w:val="24"/>
    </w:rPr>
  </w:style>
  <w:style w:type="character" w:customStyle="1" w:styleId="Italic">
    <w:name w:val="Italic"/>
    <w:aliases w:val="i"/>
    <w:basedOn w:val="DefaultParagraphFont"/>
    <w:uiPriority w:val="99"/>
    <w:rsid w:val="007175C0"/>
    <w:rPr>
      <w:rFonts w:cs="Times New Roman"/>
      <w:i/>
      <w:spacing w:val="0"/>
      <w:w w:val="10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styleId="Revision">
    <w:name w:val="Revision"/>
    <w:hidden/>
    <w:uiPriority w:val="99"/>
    <w:semiHidden/>
    <w:rsid w:val="001B0900"/>
    <w:rPr>
      <w:rFonts w:ascii="Arial" w:hAnsi="Arial"/>
      <w:lang w:bidi="ar-SA"/>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Times New Roman"/>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9C6228"/>
    <w:pPr>
      <w:spacing w:after="0" w:line="276" w:lineRule="auto"/>
      <w:ind w:left="720"/>
      <w:contextualSpacing/>
    </w:pPr>
    <w:rPr>
      <w:rFonts w:ascii="Calibri" w:hAnsi="Calibri"/>
      <w:sz w:val="22"/>
      <w:szCs w:val="22"/>
    </w:rPr>
  </w:style>
  <w:style w:type="table" w:styleId="MediumGrid2-Accent3">
    <w:name w:val="Medium Grid 2 Accent 3"/>
    <w:basedOn w:val="TableNormal"/>
    <w:uiPriority w:val="99"/>
    <w:rsid w:val="006019BB"/>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go.microsoft.com/fwlink/?LinkID=55245" TargetMode="External"/><Relationship Id="rId26" Type="http://schemas.openxmlformats.org/officeDocument/2006/relationships/hyperlink" Target="http://support.microsoft.com/default.aspx/kb/951616"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upport.microsoft.com/Default.aspx?kbid=893803" TargetMode="External"/><Relationship Id="rId34" Type="http://schemas.openxmlformats.org/officeDocument/2006/relationships/hyperlink" Target="http://technet.microsoft.com/en-us/windowsxp/bb264764.aspx"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upport.microsoft.com/kb/186607/en-us" TargetMode="External"/><Relationship Id="rId33" Type="http://schemas.openxmlformats.org/officeDocument/2006/relationships/hyperlink" Target="http://www.microsoft.com/downloads"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upport.microsoft.com/Default.aspx?kbid=907265" TargetMode="External"/><Relationship Id="rId29" Type="http://schemas.openxmlformats.org/officeDocument/2006/relationships/hyperlink" Target="http://www.microsoft.com/technet/network/nap/napfaq.mspx"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upport.microsoft.com/Default.aspx?kbid=920342" TargetMode="External"/><Relationship Id="rId32" Type="http://schemas.openxmlformats.org/officeDocument/2006/relationships/hyperlink" Target="https://www.microsoft.com/technet/archive/security/topics/issues/fipsdrsp.mspx?mfr=true" TargetMode="External"/><Relationship Id="rId37" Type="http://schemas.openxmlformats.org/officeDocument/2006/relationships/hyperlink" Target="http://technet.microsoft.com/en-us/windowsxp/bb410118.aspx"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upport.microsoft.com/Default.aspx?kbid=914841" TargetMode="External"/><Relationship Id="rId28" Type="http://schemas.openxmlformats.org/officeDocument/2006/relationships/hyperlink" Target="http://go.microsoft.com/fwlink/?LinkId=103822" TargetMode="External"/><Relationship Id="rId36" Type="http://schemas.openxmlformats.org/officeDocument/2006/relationships/hyperlink" Target="http://technet.microsoft.com/en-us/windowsserver/bb229701.aspx" TargetMode="External"/><Relationship Id="rId10" Type="http://schemas.openxmlformats.org/officeDocument/2006/relationships/footer" Target="footer1.xml"/><Relationship Id="rId19" Type="http://schemas.openxmlformats.org/officeDocument/2006/relationships/hyperlink" Target="http://go.microsoft.com/fwlink/?LinkId=103822"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upport.microsoft.com/Default.aspx?kbid=923845" TargetMode="External"/><Relationship Id="rId27" Type="http://schemas.openxmlformats.org/officeDocument/2006/relationships/hyperlink" Target="http://support.microsoft.com/Default.aspx?kbid=893357" TargetMode="External"/><Relationship Id="rId30" Type="http://schemas.openxmlformats.org/officeDocument/2006/relationships/hyperlink" Target="http://download.microsoft.com/download/9/5/E/95EF66AF-9026-4BB0-A41D-A4F81802D92C/%5BMS-CSSP%5D.pdf" TargetMode="External"/><Relationship Id="rId35" Type="http://schemas.openxmlformats.org/officeDocument/2006/relationships/hyperlink" Target="http://technet.microsoft.com/en-us/windowsxp/bb264765.aspx"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dgm:spPr/>
      <dgm:t>
        <a:bodyPr/>
        <a:lstStyle/>
        <a:p>
          <a:r>
            <a:rPr lang="en-US"/>
            <a:t>Biztonsági frissítések</a:t>
          </a:r>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dgm:spPr/>
      <dgm:t>
        <a:bodyPr/>
        <a:lstStyle/>
        <a:p>
          <a:r>
            <a:rPr lang="en-US"/>
            <a:t>Teljesítményt növelő frissítések</a:t>
          </a:r>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dgm:spPr/>
      <dgm:t>
        <a:bodyPr/>
        <a:lstStyle/>
        <a:p>
          <a:r>
            <a:rPr lang="en-US"/>
            <a:t>Stabilitást javító frissítések</a:t>
          </a:r>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Szervizcsomag</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4ED15036-7EDA-4EB2-9ECE-8CB4C8201525}" type="presOf" srcId="{81F31926-B56F-4029-9B69-33B03AF1315A}" destId="{71759B82-3E37-46CE-BA7F-9D6BAE1FC741}" srcOrd="0" destOrd="0" presId="urn:microsoft.com/office/officeart/2005/8/layout/funnel1"/>
    <dgm:cxn modelId="{DDBD974A-88C9-48DA-85FE-5C7AAD5B1DE8}" type="presOf" srcId="{B5F028F4-8B43-4B40-8612-650255D62965}" destId="{1F20DDE7-B219-41EF-A261-2643AFC9ECF2}"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A721ACA3-E6F5-485D-90CF-218A20DEDE95}" type="presOf" srcId="{5B9A5F9F-A090-46D7-9894-1CF8A2F4B05C}" destId="{49E5B079-8FFA-4A11-93CF-76EF5860C4F6}" srcOrd="0" destOrd="0" presId="urn:microsoft.com/office/officeart/2005/8/layout/funnel1"/>
    <dgm:cxn modelId="{319B5AF7-6031-48A8-85A2-C82F15C4AB40}" type="presOf" srcId="{4238A265-228D-44E2-BB9A-3E8D21C5BDE3}" destId="{D3344B4F-0250-40C3-B2E5-A14C2645EE6D}"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5ABCF87C-2938-4411-9E4E-29B61E995A08}" type="presOf" srcId="{919EEA84-6698-4F81-A057-5C842631ACDA}" destId="{6996E68C-1D20-41E9-A10C-271059F3811E}" srcOrd="0" destOrd="0" presId="urn:microsoft.com/office/officeart/2005/8/layout/funnel1"/>
    <dgm:cxn modelId="{C76C02C2-6BD1-40D8-B73B-53A3D9951A38}" type="presParOf" srcId="{1F20DDE7-B219-41EF-A261-2643AFC9ECF2}" destId="{69C2B2C4-8F2B-44C2-A1CC-C3DEF05A3C38}" srcOrd="0" destOrd="0" presId="urn:microsoft.com/office/officeart/2005/8/layout/funnel1"/>
    <dgm:cxn modelId="{8BD59242-5D7E-4F00-B942-3B4B32DFAC69}" type="presParOf" srcId="{1F20DDE7-B219-41EF-A261-2643AFC9ECF2}" destId="{67CC543E-0464-465C-A481-57FBFC7BB1A2}" srcOrd="1" destOrd="0" presId="urn:microsoft.com/office/officeart/2005/8/layout/funnel1"/>
    <dgm:cxn modelId="{81F2C44A-071E-483A-BFBD-548FFA2F4E27}" type="presParOf" srcId="{1F20DDE7-B219-41EF-A261-2643AFC9ECF2}" destId="{49E5B079-8FFA-4A11-93CF-76EF5860C4F6}" srcOrd="2" destOrd="0" presId="urn:microsoft.com/office/officeart/2005/8/layout/funnel1"/>
    <dgm:cxn modelId="{340CDF34-E469-45F3-BE5B-DA4395F0F4AE}" type="presParOf" srcId="{1F20DDE7-B219-41EF-A261-2643AFC9ECF2}" destId="{71759B82-3E37-46CE-BA7F-9D6BAE1FC741}" srcOrd="3" destOrd="0" presId="urn:microsoft.com/office/officeart/2005/8/layout/funnel1"/>
    <dgm:cxn modelId="{0A84F6A6-9798-4A3A-9FA2-6E0933E42D5D}" type="presParOf" srcId="{1F20DDE7-B219-41EF-A261-2643AFC9ECF2}" destId="{6996E68C-1D20-41E9-A10C-271059F3811E}" srcOrd="4" destOrd="0" presId="urn:microsoft.com/office/officeart/2005/8/layout/funnel1"/>
    <dgm:cxn modelId="{290EE2AE-BDBB-4FCC-9EE5-11801B954E5B}" type="presParOf" srcId="{1F20DDE7-B219-41EF-A261-2643AFC9ECF2}" destId="{D3344B4F-0250-40C3-B2E5-A14C2645EE6D}" srcOrd="5" destOrd="0" presId="urn:microsoft.com/office/officeart/2005/8/layout/funnel1"/>
    <dgm:cxn modelId="{E44502A7-3DFF-42F0-83E3-ED58EB59A8FF}"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2143</Words>
  <Characters>16944</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19049</CharactersWithSpaces>
  <SharedDoc>false</SharedDoc>
  <HLinks>
    <vt:vector size="150" baseType="variant">
      <vt:variant>
        <vt:i4>7209085</vt:i4>
      </vt:variant>
      <vt:variant>
        <vt:i4>117</vt:i4>
      </vt:variant>
      <vt:variant>
        <vt:i4>0</vt:i4>
      </vt:variant>
      <vt:variant>
        <vt:i4>5</vt:i4>
      </vt:variant>
      <vt:variant>
        <vt:lpwstr>http://technet.microsoft.com/en-us/windowsxp/bb410118.aspx</vt:lpwstr>
      </vt:variant>
      <vt:variant>
        <vt:lpwstr/>
      </vt:variant>
      <vt:variant>
        <vt:i4>7405677</vt:i4>
      </vt:variant>
      <vt:variant>
        <vt:i4>114</vt:i4>
      </vt:variant>
      <vt:variant>
        <vt:i4>0</vt:i4>
      </vt:variant>
      <vt:variant>
        <vt:i4>5</vt:i4>
      </vt:variant>
      <vt:variant>
        <vt:lpwstr>http://technet.microsoft.com/en-us/windowsserver/bb229701.aspx</vt:lpwstr>
      </vt:variant>
      <vt:variant>
        <vt:lpwstr/>
      </vt:variant>
      <vt:variant>
        <vt:i4>7012465</vt:i4>
      </vt:variant>
      <vt:variant>
        <vt:i4>111</vt:i4>
      </vt:variant>
      <vt:variant>
        <vt:i4>0</vt:i4>
      </vt:variant>
      <vt:variant>
        <vt:i4>5</vt:i4>
      </vt:variant>
      <vt:variant>
        <vt:lpwstr>http://technet.microsoft.com/en-us/windowsxp/bb264765.aspx</vt:lpwstr>
      </vt:variant>
      <vt:variant>
        <vt:lpwstr/>
      </vt:variant>
      <vt:variant>
        <vt:i4>7012464</vt:i4>
      </vt:variant>
      <vt:variant>
        <vt:i4>108</vt:i4>
      </vt:variant>
      <vt:variant>
        <vt:i4>0</vt:i4>
      </vt:variant>
      <vt:variant>
        <vt:i4>5</vt:i4>
      </vt:variant>
      <vt:variant>
        <vt:lpwstr>http://technet.microsoft.com/en-us/windowsxp/bb264764.aspx</vt:lpwstr>
      </vt:variant>
      <vt:variant>
        <vt:lpwstr/>
      </vt:variant>
      <vt:variant>
        <vt:i4>3276858</vt:i4>
      </vt:variant>
      <vt:variant>
        <vt:i4>105</vt:i4>
      </vt:variant>
      <vt:variant>
        <vt:i4>0</vt:i4>
      </vt:variant>
      <vt:variant>
        <vt:i4>5</vt:i4>
      </vt:variant>
      <vt:variant>
        <vt:lpwstr>http://www.microsoft.com/downloads</vt:lpwstr>
      </vt:variant>
      <vt:variant>
        <vt:lpwstr/>
      </vt:variant>
      <vt:variant>
        <vt:i4>2818104</vt:i4>
      </vt:variant>
      <vt:variant>
        <vt:i4>102</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1966087</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1441848</vt:i4>
      </vt:variant>
      <vt:variant>
        <vt:i4>35</vt:i4>
      </vt:variant>
      <vt:variant>
        <vt:i4>0</vt:i4>
      </vt:variant>
      <vt:variant>
        <vt:i4>5</vt:i4>
      </vt:variant>
      <vt:variant>
        <vt:lpwstr/>
      </vt:variant>
      <vt:variant>
        <vt:lpwstr>_Toc196198615</vt:lpwstr>
      </vt:variant>
      <vt:variant>
        <vt:i4>1441848</vt:i4>
      </vt:variant>
      <vt:variant>
        <vt:i4>29</vt:i4>
      </vt:variant>
      <vt:variant>
        <vt:i4>0</vt:i4>
      </vt:variant>
      <vt:variant>
        <vt:i4>5</vt:i4>
      </vt:variant>
      <vt:variant>
        <vt:lpwstr/>
      </vt:variant>
      <vt:variant>
        <vt:lpwstr>_Toc196198614</vt:lpwstr>
      </vt:variant>
      <vt:variant>
        <vt:i4>1507384</vt:i4>
      </vt:variant>
      <vt:variant>
        <vt:i4>23</vt:i4>
      </vt:variant>
      <vt:variant>
        <vt:i4>0</vt:i4>
      </vt:variant>
      <vt:variant>
        <vt:i4>5</vt:i4>
      </vt:variant>
      <vt:variant>
        <vt:lpwstr/>
      </vt:variant>
      <vt:variant>
        <vt:lpwstr>_Toc196198609</vt:lpwstr>
      </vt:variant>
      <vt:variant>
        <vt:i4>1507384</vt:i4>
      </vt:variant>
      <vt:variant>
        <vt:i4>17</vt:i4>
      </vt:variant>
      <vt:variant>
        <vt:i4>0</vt:i4>
      </vt:variant>
      <vt:variant>
        <vt:i4>5</vt:i4>
      </vt:variant>
      <vt:variant>
        <vt:lpwstr/>
      </vt:variant>
      <vt:variant>
        <vt:lpwstr>_Toc196198608</vt:lpwstr>
      </vt:variant>
      <vt:variant>
        <vt:i4>1507384</vt:i4>
      </vt:variant>
      <vt:variant>
        <vt:i4>11</vt:i4>
      </vt:variant>
      <vt:variant>
        <vt:i4>0</vt:i4>
      </vt:variant>
      <vt:variant>
        <vt:i4>5</vt:i4>
      </vt:variant>
      <vt:variant>
        <vt:lpwstr/>
      </vt:variant>
      <vt:variant>
        <vt:lpwstr>_Toc196198607</vt:lpwstr>
      </vt:variant>
      <vt:variant>
        <vt:i4>1507384</vt:i4>
      </vt:variant>
      <vt:variant>
        <vt:i4>5</vt:i4>
      </vt:variant>
      <vt:variant>
        <vt:i4>0</vt:i4>
      </vt:variant>
      <vt:variant>
        <vt:i4>5</vt:i4>
      </vt:variant>
      <vt:variant>
        <vt:lpwstr/>
      </vt:variant>
      <vt:variant>
        <vt:lpwstr>_Toc196198606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2008-04-17T11:26:00Z</dcterms:created>
  <dcterms:modified xsi:type="dcterms:W3CDTF">2008-04-24T10:36:00Z</dcterms:modified>
</cp:coreProperties>
</file>