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12" w:rsidRDefault="00257112" w:rsidP="00F8006D">
      <w:pPr>
        <w:jc w:val="right"/>
        <w:rPr>
          <w:rFonts w:ascii="Arial" w:hAnsi="Arial" w:cs="Arial"/>
          <w:sz w:val="20"/>
          <w:szCs w:val="20"/>
        </w:rPr>
      </w:pPr>
    </w:p>
    <w:p w:rsidR="00F8006D" w:rsidRDefault="00F8006D" w:rsidP="00F8006D">
      <w:pPr>
        <w:jc w:val="right"/>
        <w:rPr>
          <w:rFonts w:ascii="Arial" w:hAnsi="Arial" w:cs="Arial"/>
          <w:sz w:val="20"/>
          <w:szCs w:val="20"/>
        </w:rPr>
      </w:pPr>
      <w:r w:rsidRPr="00CE1BD5">
        <w:rPr>
          <w:rFonts w:ascii="Arial" w:hAnsi="Arial" w:cs="Arial"/>
          <w:sz w:val="20"/>
          <w:szCs w:val="20"/>
        </w:rPr>
        <w:t xml:space="preserve">Warszawa, </w:t>
      </w:r>
      <w:r w:rsidR="00351E9A">
        <w:rPr>
          <w:rFonts w:ascii="Arial" w:hAnsi="Arial" w:cs="Arial"/>
          <w:sz w:val="20"/>
          <w:szCs w:val="20"/>
        </w:rPr>
        <w:t>5</w:t>
      </w:r>
      <w:r w:rsidR="00257112">
        <w:rPr>
          <w:rFonts w:ascii="Arial" w:hAnsi="Arial" w:cs="Arial"/>
          <w:sz w:val="20"/>
          <w:szCs w:val="20"/>
        </w:rPr>
        <w:t xml:space="preserve">. </w:t>
      </w:r>
      <w:r w:rsidR="00351E9A">
        <w:rPr>
          <w:rFonts w:ascii="Arial" w:hAnsi="Arial" w:cs="Arial"/>
          <w:sz w:val="20"/>
          <w:szCs w:val="20"/>
        </w:rPr>
        <w:t>maja</w:t>
      </w:r>
      <w:r>
        <w:rPr>
          <w:rFonts w:ascii="Arial" w:hAnsi="Arial" w:cs="Arial"/>
          <w:sz w:val="20"/>
          <w:szCs w:val="20"/>
        </w:rPr>
        <w:t xml:space="preserve"> </w:t>
      </w:r>
      <w:r w:rsidRPr="00CE1BD5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9 r.</w:t>
      </w:r>
    </w:p>
    <w:p w:rsidR="00F8006D" w:rsidRDefault="00F8006D" w:rsidP="00F8006D">
      <w:pPr>
        <w:jc w:val="both"/>
        <w:rPr>
          <w:rFonts w:ascii="Arial" w:hAnsi="Arial" w:cs="Arial"/>
          <w:b/>
          <w:sz w:val="28"/>
          <w:szCs w:val="28"/>
        </w:rPr>
      </w:pPr>
    </w:p>
    <w:p w:rsidR="00F8006D" w:rsidRDefault="00F8006D" w:rsidP="00F8006D">
      <w:pPr>
        <w:jc w:val="both"/>
        <w:rPr>
          <w:rFonts w:ascii="Arial" w:hAnsi="Arial" w:cs="Arial"/>
          <w:b/>
          <w:sz w:val="28"/>
          <w:szCs w:val="28"/>
        </w:rPr>
      </w:pPr>
    </w:p>
    <w:p w:rsidR="00F16847" w:rsidRPr="00F16847" w:rsidRDefault="00F16847" w:rsidP="00F16847">
      <w:pPr>
        <w:jc w:val="center"/>
        <w:rPr>
          <w:rFonts w:ascii="Arial" w:hAnsi="Arial" w:cs="Arial"/>
          <w:b/>
          <w:sz w:val="28"/>
          <w:szCs w:val="28"/>
        </w:rPr>
      </w:pPr>
      <w:r w:rsidRPr="00F16847">
        <w:rPr>
          <w:rFonts w:ascii="Arial" w:hAnsi="Arial" w:cs="Arial"/>
          <w:b/>
          <w:sz w:val="28"/>
          <w:szCs w:val="28"/>
        </w:rPr>
        <w:t>Microsoft Windows 7 RC jest już dostępny</w:t>
      </w:r>
    </w:p>
    <w:p w:rsidR="00F8006D" w:rsidRPr="00603CB1" w:rsidRDefault="00F8006D" w:rsidP="00F8006D">
      <w:pPr>
        <w:jc w:val="both"/>
        <w:rPr>
          <w:rFonts w:ascii="Arial" w:hAnsi="Arial" w:cs="Arial"/>
          <w:b/>
          <w:sz w:val="28"/>
          <w:szCs w:val="28"/>
        </w:rPr>
      </w:pPr>
    </w:p>
    <w:p w:rsidR="006A7DB2" w:rsidRDefault="00A3016E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16E">
        <w:rPr>
          <w:rFonts w:ascii="Arial" w:hAnsi="Arial" w:cs="Arial"/>
          <w:color w:val="000000"/>
          <w:sz w:val="20"/>
          <w:szCs w:val="20"/>
        </w:rPr>
        <w:t>Dzi</w:t>
      </w:r>
      <w:r w:rsidR="0035457E">
        <w:rPr>
          <w:rFonts w:ascii="Arial" w:hAnsi="Arial" w:cs="Arial"/>
          <w:color w:val="000000"/>
          <w:sz w:val="20"/>
          <w:szCs w:val="20"/>
        </w:rPr>
        <w:t>siaj</w:t>
      </w:r>
      <w:r w:rsidRPr="00A3016E">
        <w:rPr>
          <w:rFonts w:ascii="Arial" w:hAnsi="Arial" w:cs="Arial"/>
          <w:color w:val="000000"/>
          <w:sz w:val="20"/>
          <w:szCs w:val="20"/>
        </w:rPr>
        <w:t xml:space="preserve"> firma Microsoft Corp. udostępniła publicznie wersję RC systemu Windows 7, którą można pobrać z witryny </w:t>
      </w:r>
      <w:hyperlink r:id="rId7" w:history="1">
        <w:r w:rsidRPr="00A3016E">
          <w:rPr>
            <w:rStyle w:val="Hipercze"/>
            <w:rFonts w:ascii="Arial" w:eastAsia="Calibri" w:hAnsi="Arial" w:cs="Arial"/>
            <w:sz w:val="20"/>
            <w:szCs w:val="20"/>
          </w:rPr>
          <w:t>www.microsoft.com/windows7</w:t>
        </w:r>
      </w:hyperlink>
      <w:r w:rsidR="00883E81">
        <w:rPr>
          <w:rFonts w:ascii="Arial" w:hAnsi="Arial" w:cs="Arial"/>
          <w:color w:val="000000"/>
          <w:sz w:val="20"/>
          <w:szCs w:val="20"/>
        </w:rPr>
        <w:t>. Wersja Release Candidat</w:t>
      </w:r>
      <w:r w:rsidR="00905437">
        <w:rPr>
          <w:rFonts w:ascii="Arial" w:hAnsi="Arial" w:cs="Arial"/>
          <w:color w:val="000000"/>
          <w:sz w:val="20"/>
          <w:szCs w:val="20"/>
        </w:rPr>
        <w:t>e</w:t>
      </w:r>
      <w:r w:rsidR="00883E81">
        <w:rPr>
          <w:rFonts w:ascii="Arial" w:hAnsi="Arial" w:cs="Arial"/>
          <w:color w:val="000000"/>
          <w:sz w:val="20"/>
          <w:szCs w:val="20"/>
        </w:rPr>
        <w:t xml:space="preserve"> została przygotowana w oparciu o opinie</w:t>
      </w:r>
      <w:r w:rsidRPr="00A3016E">
        <w:rPr>
          <w:rFonts w:ascii="Arial" w:hAnsi="Arial" w:cs="Arial"/>
          <w:color w:val="000000"/>
          <w:sz w:val="20"/>
          <w:szCs w:val="20"/>
        </w:rPr>
        <w:t xml:space="preserve"> milionów klientów </w:t>
      </w:r>
      <w:r w:rsidR="00883E81">
        <w:rPr>
          <w:rFonts w:ascii="Arial" w:hAnsi="Arial" w:cs="Arial"/>
          <w:color w:val="000000"/>
          <w:sz w:val="20"/>
          <w:szCs w:val="20"/>
        </w:rPr>
        <w:t xml:space="preserve">oraz partnerów z całego świata, dzięki czemu </w:t>
      </w:r>
      <w:r w:rsidRPr="00A3016E">
        <w:rPr>
          <w:rFonts w:ascii="Arial" w:hAnsi="Arial" w:cs="Arial"/>
          <w:color w:val="000000"/>
          <w:sz w:val="20"/>
          <w:szCs w:val="20"/>
        </w:rPr>
        <w:t>zawiera szereg</w:t>
      </w:r>
      <w:r w:rsidR="00A91B2C">
        <w:rPr>
          <w:rFonts w:ascii="Arial" w:hAnsi="Arial" w:cs="Arial"/>
          <w:color w:val="000000"/>
          <w:sz w:val="20"/>
          <w:szCs w:val="20"/>
        </w:rPr>
        <w:t xml:space="preserve"> innowacji</w:t>
      </w:r>
      <w:r w:rsidRPr="00A3016E">
        <w:rPr>
          <w:rFonts w:ascii="Arial" w:hAnsi="Arial" w:cs="Arial"/>
          <w:color w:val="000000"/>
          <w:sz w:val="20"/>
          <w:szCs w:val="20"/>
        </w:rPr>
        <w:t xml:space="preserve"> oczekiwanych przez użytkowników komputerów. </w:t>
      </w:r>
    </w:p>
    <w:p w:rsidR="006A7DB2" w:rsidRDefault="006A7DB2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3016E" w:rsidRPr="00A3016E" w:rsidRDefault="00883E81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Windows 7 RC właśnie teraz</w:t>
      </w:r>
      <w:r w:rsidR="006A7DB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zagwarantuje wszystkim </w:t>
      </w:r>
      <w:r w:rsidR="006A7DB2">
        <w:rPr>
          <w:rFonts w:ascii="Arial" w:hAnsi="Arial" w:cs="Arial"/>
          <w:color w:val="000000"/>
          <w:sz w:val="20"/>
          <w:szCs w:val="20"/>
        </w:rPr>
        <w:t>użytkownikom możliwość poznania systemu na tyle,</w:t>
      </w:r>
      <w:r>
        <w:rPr>
          <w:rFonts w:ascii="Arial" w:hAnsi="Arial" w:cs="Arial"/>
          <w:color w:val="000000"/>
          <w:sz w:val="20"/>
          <w:szCs w:val="20"/>
        </w:rPr>
        <w:t xml:space="preserve"> aby</w:t>
      </w:r>
      <w:r w:rsidR="006A7DB2">
        <w:rPr>
          <w:rFonts w:ascii="Arial" w:hAnsi="Arial" w:cs="Arial"/>
          <w:color w:val="000000"/>
          <w:sz w:val="20"/>
          <w:szCs w:val="20"/>
        </w:rPr>
        <w:t xml:space="preserve"> już w dniu premiery być gotowym</w:t>
      </w:r>
      <w:r w:rsidR="00AC39E8">
        <w:rPr>
          <w:rFonts w:ascii="Arial" w:hAnsi="Arial" w:cs="Arial"/>
          <w:color w:val="000000"/>
          <w:sz w:val="20"/>
          <w:szCs w:val="20"/>
        </w:rPr>
        <w:t xml:space="preserve"> na migrację</w:t>
      </w:r>
      <w:r>
        <w:rPr>
          <w:rFonts w:ascii="Arial" w:hAnsi="Arial" w:cs="Arial"/>
          <w:color w:val="000000"/>
          <w:sz w:val="20"/>
          <w:szCs w:val="20"/>
        </w:rPr>
        <w:t xml:space="preserve"> do </w:t>
      </w:r>
      <w:r w:rsidR="00905437">
        <w:rPr>
          <w:rFonts w:ascii="Arial" w:hAnsi="Arial" w:cs="Arial"/>
          <w:color w:val="000000"/>
          <w:sz w:val="20"/>
          <w:szCs w:val="20"/>
        </w:rPr>
        <w:t xml:space="preserve">pełnej </w:t>
      </w:r>
      <w:r>
        <w:rPr>
          <w:rFonts w:ascii="Arial" w:hAnsi="Arial" w:cs="Arial"/>
          <w:color w:val="000000"/>
          <w:sz w:val="20"/>
          <w:szCs w:val="20"/>
        </w:rPr>
        <w:t>wersji</w:t>
      </w:r>
      <w:r w:rsidR="00AC39E8">
        <w:rPr>
          <w:rFonts w:ascii="Arial" w:hAnsi="Arial" w:cs="Arial"/>
          <w:color w:val="000000"/>
          <w:sz w:val="20"/>
          <w:szCs w:val="20"/>
        </w:rPr>
        <w:t>.</w:t>
      </w: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i/>
          <w:sz w:val="20"/>
          <w:szCs w:val="20"/>
        </w:rPr>
        <w:t>„Opinie naszych partnerów i klientów były kluczem do projektowania systemu Windows 7”</w:t>
      </w:r>
      <w:r w:rsidRPr="00A3016E">
        <w:rPr>
          <w:rFonts w:ascii="Arial" w:hAnsi="Arial" w:cs="Arial"/>
          <w:sz w:val="20"/>
          <w:szCs w:val="20"/>
        </w:rPr>
        <w:t xml:space="preserve"> </w:t>
      </w:r>
      <w:r w:rsidR="0035457E">
        <w:rPr>
          <w:rFonts w:ascii="Arial" w:hAnsi="Arial" w:cs="Arial"/>
          <w:sz w:val="20"/>
          <w:szCs w:val="20"/>
        </w:rPr>
        <w:br/>
      </w:r>
      <w:r w:rsidRPr="00A3016E">
        <w:rPr>
          <w:rFonts w:ascii="Arial" w:hAnsi="Arial" w:cs="Arial"/>
          <w:sz w:val="20"/>
          <w:szCs w:val="20"/>
        </w:rPr>
        <w:t xml:space="preserve">– powiedział Bill Veghte, starszy wiceprezes Windows. – </w:t>
      </w:r>
      <w:r w:rsidRPr="00A3016E">
        <w:rPr>
          <w:rFonts w:ascii="Arial" w:hAnsi="Arial" w:cs="Arial"/>
          <w:i/>
          <w:sz w:val="20"/>
          <w:szCs w:val="20"/>
        </w:rPr>
        <w:t>„Powiedzieli nam, że prostota, funkcjonalność i wybór mają kapitalne znaczenie. Przyjęliśmy to do wiadomości i ciężko pracowaliśmy, aby dostarczyć najlepszą wersję Windows RC w historii naszej firmy”</w:t>
      </w:r>
      <w:r w:rsidRPr="00A3016E">
        <w:rPr>
          <w:rFonts w:ascii="Arial" w:hAnsi="Arial" w:cs="Arial"/>
          <w:sz w:val="20"/>
          <w:szCs w:val="20"/>
        </w:rPr>
        <w:t>.</w:t>
      </w: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 xml:space="preserve">Ponad 32 000 przedstawicieli z około 10 000 firm zarejestrowało się, aby uzyskać dostęp do narzędzi </w:t>
      </w:r>
      <w:r w:rsidR="0035457E">
        <w:rPr>
          <w:rFonts w:ascii="Arial" w:hAnsi="Arial" w:cs="Arial"/>
          <w:sz w:val="20"/>
          <w:szCs w:val="20"/>
        </w:rPr>
        <w:br/>
      </w:r>
      <w:r w:rsidRPr="00A3016E">
        <w:rPr>
          <w:rFonts w:ascii="Arial" w:hAnsi="Arial" w:cs="Arial"/>
          <w:sz w:val="20"/>
          <w:szCs w:val="20"/>
        </w:rPr>
        <w:t xml:space="preserve">pozwalających przygotować </w:t>
      </w:r>
      <w:r w:rsidR="0035457E">
        <w:rPr>
          <w:rFonts w:ascii="Arial" w:hAnsi="Arial" w:cs="Arial"/>
          <w:sz w:val="20"/>
          <w:szCs w:val="20"/>
        </w:rPr>
        <w:t xml:space="preserve">się </w:t>
      </w:r>
      <w:r w:rsidRPr="00A3016E">
        <w:rPr>
          <w:rFonts w:ascii="Arial" w:hAnsi="Arial" w:cs="Arial"/>
          <w:sz w:val="20"/>
          <w:szCs w:val="20"/>
        </w:rPr>
        <w:t xml:space="preserve">na nadejście Windows 7. Tacy partnerzy, jak Corel, Cyberlink, Sonic, ATI i NVIDIA już teraz zainwestowali dużo czasu i środków, demonstrując poparcie dla nowego systemu. </w:t>
      </w:r>
    </w:p>
    <w:p w:rsidR="00A3016E" w:rsidRDefault="00A3016E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color w:val="000000"/>
          <w:sz w:val="20"/>
          <w:szCs w:val="20"/>
        </w:rPr>
        <w:t xml:space="preserve">Wersja RC jest ważnym etapem na drodze do ostatecznego wydania Windows 7, ponieważ wskazuje, że system operacyjny wkracza w końcowe fazy projektowania, a tysiące partnerów mogą przystąpić do testów, ocen oraz tworzenia nowych aplikacji, sterowników i usług. W rezultacie klienci zyskają dostęp do najszerszej gamy opcji programowych i sprzętowych, jaką może zaoferować branża. </w:t>
      </w:r>
      <w:r w:rsidR="0035457E">
        <w:rPr>
          <w:rFonts w:ascii="Arial" w:hAnsi="Arial" w:cs="Arial"/>
          <w:color w:val="000000"/>
          <w:sz w:val="20"/>
          <w:szCs w:val="20"/>
        </w:rPr>
        <w:br/>
      </w:r>
      <w:r w:rsidRPr="00A3016E">
        <w:rPr>
          <w:rFonts w:ascii="Arial" w:hAnsi="Arial" w:cs="Arial"/>
          <w:color w:val="000000"/>
          <w:sz w:val="20"/>
          <w:szCs w:val="20"/>
        </w:rPr>
        <w:t>Etap ten oznacza zarazem, że nadszedł czas, aby specjaliści IT ocenili system Windows 7, przetestowali go i zbadali, jak będzie działał w ich środowisku.</w:t>
      </w:r>
    </w:p>
    <w:p w:rsidR="00A3016E" w:rsidRDefault="00A3016E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16E">
        <w:rPr>
          <w:rFonts w:ascii="Arial" w:hAnsi="Arial" w:cs="Arial"/>
          <w:i/>
          <w:color w:val="000000"/>
          <w:sz w:val="20"/>
          <w:szCs w:val="20"/>
        </w:rPr>
        <w:t xml:space="preserve">„Nowy system operacyjny Microsoftu zmieni sposób, w jaki ludzie myślą o komputerach. </w:t>
      </w:r>
      <w:r w:rsidR="0035457E">
        <w:rPr>
          <w:rFonts w:ascii="Arial" w:hAnsi="Arial" w:cs="Arial"/>
          <w:i/>
          <w:color w:val="000000"/>
          <w:sz w:val="20"/>
          <w:szCs w:val="20"/>
        </w:rPr>
        <w:br/>
      </w:r>
      <w:r w:rsidRPr="00A3016E">
        <w:rPr>
          <w:rFonts w:ascii="Arial" w:hAnsi="Arial" w:cs="Arial"/>
          <w:i/>
          <w:color w:val="000000"/>
          <w:sz w:val="20"/>
          <w:szCs w:val="20"/>
        </w:rPr>
        <w:t>Czerpiąc z doświadczeń szerokiego grona naszych klientów, budujemy nowe, kreatywne aplikacje konsumenckie, które wykorzystują wysoką wydajność i funkcje dotykowe oferowane przez Windows 7, wywracając do góry nogami tradycyjny model menu i kliknięć myszą dotychczas używany do interakcji z oprogramowaniem Corela”</w:t>
      </w:r>
      <w:r w:rsidRPr="00A3016E">
        <w:rPr>
          <w:rFonts w:ascii="Arial" w:hAnsi="Arial" w:cs="Arial"/>
          <w:color w:val="000000"/>
          <w:sz w:val="20"/>
          <w:szCs w:val="20"/>
        </w:rPr>
        <w:t xml:space="preserve"> – powiedział Joe Roberts, wiceprezes ds. produktów w firmie Corel.</w:t>
      </w: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 xml:space="preserve">Według niezależnego raportu firmy analitycznej Forrester Research: </w:t>
      </w:r>
      <w:r w:rsidRPr="00A3016E">
        <w:rPr>
          <w:rFonts w:ascii="Arial" w:hAnsi="Arial" w:cs="Arial"/>
          <w:i/>
          <w:sz w:val="20"/>
          <w:szCs w:val="20"/>
        </w:rPr>
        <w:t>„…wersja beta Windows 7 zapowiada się bardzo obiecująco, a większość specjalistów IT niecierpliwie czeka na premierę nowego systemu i wdrożenie go w środowisku korporacyjnym”</w:t>
      </w:r>
      <w:r w:rsidRPr="00A3016E">
        <w:rPr>
          <w:rFonts w:ascii="Arial" w:hAnsi="Arial" w:cs="Arial"/>
          <w:sz w:val="20"/>
          <w:szCs w:val="20"/>
        </w:rPr>
        <w:t>.</w:t>
      </w: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P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 xml:space="preserve">W tym samym raporcie Ben Gray zauważa: </w:t>
      </w:r>
      <w:r w:rsidRPr="00A3016E">
        <w:rPr>
          <w:rFonts w:ascii="Arial" w:hAnsi="Arial" w:cs="Arial"/>
          <w:i/>
          <w:sz w:val="20"/>
          <w:szCs w:val="20"/>
        </w:rPr>
        <w:t xml:space="preserve">„przygotowania warto zacząć już teraz, a najlepszym sposobem przygotowania się na Windows 7 jest wdrożenie systemu Windows Vista. </w:t>
      </w:r>
      <w:r w:rsidR="0035457E">
        <w:rPr>
          <w:rFonts w:ascii="Arial" w:hAnsi="Arial" w:cs="Arial"/>
          <w:i/>
          <w:sz w:val="20"/>
          <w:szCs w:val="20"/>
        </w:rPr>
        <w:br/>
      </w:r>
      <w:r w:rsidRPr="00A3016E">
        <w:rPr>
          <w:rFonts w:ascii="Arial" w:hAnsi="Arial" w:cs="Arial"/>
          <w:i/>
          <w:sz w:val="20"/>
          <w:szCs w:val="20"/>
        </w:rPr>
        <w:t xml:space="preserve">Jeśli to nie wchodzi w rachubę, należy przetestować aplikacje i sprzęt pod kątem zgodności </w:t>
      </w:r>
      <w:r w:rsidR="0035457E">
        <w:rPr>
          <w:rFonts w:ascii="Arial" w:hAnsi="Arial" w:cs="Arial"/>
          <w:i/>
          <w:sz w:val="20"/>
          <w:szCs w:val="20"/>
        </w:rPr>
        <w:br/>
      </w:r>
      <w:r w:rsidRPr="00A3016E">
        <w:rPr>
          <w:rFonts w:ascii="Arial" w:hAnsi="Arial" w:cs="Arial"/>
          <w:i/>
          <w:sz w:val="20"/>
          <w:szCs w:val="20"/>
        </w:rPr>
        <w:t>z systemem Windows Vista</w:t>
      </w:r>
      <w:r w:rsidR="009101F9">
        <w:rPr>
          <w:rFonts w:ascii="Arial" w:hAnsi="Arial" w:cs="Arial"/>
          <w:i/>
          <w:sz w:val="20"/>
          <w:szCs w:val="20"/>
        </w:rPr>
        <w:t xml:space="preserve">, co </w:t>
      </w:r>
      <w:r w:rsidRPr="00A3016E">
        <w:rPr>
          <w:rFonts w:ascii="Arial" w:hAnsi="Arial" w:cs="Arial"/>
          <w:i/>
          <w:sz w:val="20"/>
          <w:szCs w:val="20"/>
        </w:rPr>
        <w:t>w przyszłości zapewni większą zgodność z Windows 7”</w:t>
      </w:r>
      <w:r w:rsidRPr="00A3016E">
        <w:rPr>
          <w:rFonts w:ascii="Arial" w:hAnsi="Arial" w:cs="Arial"/>
          <w:sz w:val="20"/>
          <w:szCs w:val="20"/>
        </w:rPr>
        <w:t xml:space="preserve"> („Get Ready for Windows 7”, Forrester Research, Inc., kwiecień 2009). </w:t>
      </w: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 xml:space="preserve">System Windows 7, zaprojektowany z myślą o zwiększeniu efektywności i produktywności personelu, pozwala uzyskać maksymalny zwrot z inwestycji w IT. Specjaliści IT oraz małe i średnie firmy przekonają się, że Microsoft oferuje narzędzia oraz usługi, które zwiększają zgodność oprogramowania i łagodzą problemy z wdrażaniem oraz migracją. W środowisku korporacyjnym Windows 7 wraz z dodatkową subskrypcją Microsoft Desktop Optimization Pack pomaga firmom zwiększyć wydajność pracy, podnieść stopień bezpieczeństwa i kontroli, usprawnić zarządzanie środowiskiem IT oraz ograniczyć koszty. Oto kluczowe funkcje przeznaczone dla </w:t>
      </w:r>
      <w:r w:rsidR="009101F9">
        <w:rPr>
          <w:rFonts w:ascii="Arial" w:hAnsi="Arial" w:cs="Arial"/>
          <w:sz w:val="20"/>
          <w:szCs w:val="20"/>
        </w:rPr>
        <w:t>informatyków</w:t>
      </w:r>
      <w:r w:rsidRPr="00A3016E">
        <w:rPr>
          <w:rFonts w:ascii="Arial" w:hAnsi="Arial" w:cs="Arial"/>
          <w:sz w:val="20"/>
          <w:szCs w:val="20"/>
        </w:rPr>
        <w:t>:</w:t>
      </w:r>
    </w:p>
    <w:p w:rsidR="00AC39E8" w:rsidRPr="00A3016E" w:rsidRDefault="00AC39E8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Default="00A3016E" w:rsidP="00A3016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lastRenderedPageBreak/>
        <w:t>Direct Access: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ta funkcja oferuje niezawodny i bezpieczny dostęp do zasobów sieci korp</w:t>
      </w:r>
      <w:r w:rsidR="00AC39E8">
        <w:rPr>
          <w:rFonts w:ascii="Arial" w:hAnsi="Arial" w:cs="Arial"/>
          <w:sz w:val="20"/>
          <w:szCs w:val="20"/>
          <w:lang w:val="pl-PL"/>
        </w:rPr>
        <w:t>oracyjnej użytkownikom mobilnym</w:t>
      </w:r>
      <w:r w:rsidR="00905437">
        <w:rPr>
          <w:rFonts w:ascii="Arial" w:hAnsi="Arial" w:cs="Arial"/>
          <w:sz w:val="20"/>
          <w:szCs w:val="20"/>
          <w:lang w:val="pl-PL"/>
        </w:rPr>
        <w:t>,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którzy dysponują połączeniem internetowym, bez potrzeby inicjowania połączenia VPN. Umożliwia też serwisowanie i aktualizowanie zdalnych komputerów, nawet jeśli użytkownik jest w podróży. Gwarantuje to, że wszystkie komputery mobilne będą zawsze aktualne, a dzięki powłoce </w:t>
      </w:r>
      <w:r w:rsidRPr="00A3016E">
        <w:rPr>
          <w:rFonts w:ascii="Arial" w:hAnsi="Arial" w:cs="Arial"/>
          <w:b/>
          <w:sz w:val="20"/>
          <w:szCs w:val="20"/>
          <w:lang w:val="pl-PL"/>
        </w:rPr>
        <w:t>Powershell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specjaliści IT mogą automatyzować wiele standardowych zadań,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aby ograniczyć koszty pomocy technicznej, zminimalizować zakłócenia w pracy użytkowników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oraz uprościć zarządzanie komputerem. Funkcja Direct Access jest oferowana przez Windows 7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w połączeniu z Windows Server 2008R2. </w:t>
      </w:r>
    </w:p>
    <w:p w:rsidR="00AC39E8" w:rsidRPr="00A3016E" w:rsidRDefault="00AC39E8" w:rsidP="00AC39E8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Default="00A3016E" w:rsidP="00A3016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BranchCache: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funkcja dostarczana wspólnie przez Windows 7 oraz Windows Server 2008R2, funkcja pozwala specjalistom IT skrócić czas</w:t>
      </w:r>
      <w:r w:rsidR="00905437">
        <w:rPr>
          <w:rFonts w:ascii="Arial" w:hAnsi="Arial" w:cs="Arial"/>
          <w:sz w:val="20"/>
          <w:szCs w:val="20"/>
          <w:lang w:val="pl-PL"/>
        </w:rPr>
        <w:t xml:space="preserve"> oczekiwania </w:t>
      </w:r>
      <w:r w:rsidRPr="00A3016E">
        <w:rPr>
          <w:rFonts w:ascii="Arial" w:hAnsi="Arial" w:cs="Arial"/>
          <w:sz w:val="20"/>
          <w:szCs w:val="20"/>
          <w:lang w:val="pl-PL"/>
        </w:rPr>
        <w:t>przez pracowni</w:t>
      </w:r>
      <w:r w:rsidR="00905437">
        <w:rPr>
          <w:rFonts w:ascii="Arial" w:hAnsi="Arial" w:cs="Arial"/>
          <w:sz w:val="20"/>
          <w:szCs w:val="20"/>
          <w:lang w:val="pl-PL"/>
        </w:rPr>
        <w:t>ków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oddziałów firmy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na pobranie plików ze zdalnych serwerów. Polega to na lokalnym buforowaniu zdalnej treści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>w sieci oddziału.</w:t>
      </w:r>
    </w:p>
    <w:p w:rsidR="00AC39E8" w:rsidRPr="00A3016E" w:rsidRDefault="00AC39E8" w:rsidP="00AC39E8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Pr="00A3016E" w:rsidRDefault="00A3016E" w:rsidP="00A3016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Szyfrowanie dysków BitLocker™ i Bitlocker To Go: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ta funkcja gwarantuje ochronę poufnych danych zarówno w komputerach, jak i w wymiennych urządzeniach pamięciowych.</w:t>
      </w:r>
    </w:p>
    <w:p w:rsidR="00A3016E" w:rsidRPr="00A3016E" w:rsidRDefault="00A3016E" w:rsidP="00A3016E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 xml:space="preserve">Windows 7 RC opiera się na wersji beta i skupia na upraszczaniu codziennych zadań. </w:t>
      </w:r>
      <w:r w:rsidR="0035457E">
        <w:rPr>
          <w:rFonts w:ascii="Arial" w:hAnsi="Arial" w:cs="Arial"/>
          <w:sz w:val="20"/>
          <w:szCs w:val="20"/>
        </w:rPr>
        <w:br/>
      </w:r>
      <w:r w:rsidR="00AC39E8">
        <w:rPr>
          <w:rFonts w:ascii="Arial" w:hAnsi="Arial" w:cs="Arial"/>
          <w:sz w:val="20"/>
          <w:szCs w:val="20"/>
        </w:rPr>
        <w:t>Działa tak</w:t>
      </w:r>
      <w:r w:rsidRPr="00A3016E">
        <w:rPr>
          <w:rFonts w:ascii="Arial" w:hAnsi="Arial" w:cs="Arial"/>
          <w:sz w:val="20"/>
          <w:szCs w:val="20"/>
        </w:rPr>
        <w:t xml:space="preserve"> jak życzą sobie klienci i oferuje wiele nowych możliwości. Najnowszą wersję Windows opracowano z myślą o zagwarantowaniu jak najlepszej zgodności z oprogramowaniem </w:t>
      </w:r>
      <w:r w:rsidR="0035457E">
        <w:rPr>
          <w:rFonts w:ascii="Arial" w:hAnsi="Arial" w:cs="Arial"/>
          <w:sz w:val="20"/>
          <w:szCs w:val="20"/>
        </w:rPr>
        <w:br/>
      </w:r>
      <w:r w:rsidRPr="00A3016E">
        <w:rPr>
          <w:rFonts w:ascii="Arial" w:hAnsi="Arial" w:cs="Arial"/>
          <w:sz w:val="20"/>
          <w:szCs w:val="20"/>
        </w:rPr>
        <w:t xml:space="preserve">i urządzeniami, które działały w systemie Windows Vista. Nowością w wersji RC są </w:t>
      </w:r>
      <w:r w:rsidR="009101F9">
        <w:rPr>
          <w:rFonts w:ascii="Arial" w:hAnsi="Arial" w:cs="Arial"/>
          <w:sz w:val="20"/>
          <w:szCs w:val="20"/>
        </w:rPr>
        <w:t xml:space="preserve">takie </w:t>
      </w:r>
      <w:r w:rsidRPr="00A3016E">
        <w:rPr>
          <w:rFonts w:ascii="Arial" w:hAnsi="Arial" w:cs="Arial"/>
          <w:sz w:val="20"/>
          <w:szCs w:val="20"/>
        </w:rPr>
        <w:t xml:space="preserve">funkcje </w:t>
      </w:r>
      <w:r w:rsidR="0035457E">
        <w:rPr>
          <w:rFonts w:ascii="Arial" w:hAnsi="Arial" w:cs="Arial"/>
          <w:sz w:val="20"/>
          <w:szCs w:val="20"/>
        </w:rPr>
        <w:br/>
      </w:r>
      <w:r w:rsidRPr="00A3016E">
        <w:rPr>
          <w:rFonts w:ascii="Arial" w:hAnsi="Arial" w:cs="Arial"/>
          <w:sz w:val="20"/>
          <w:szCs w:val="20"/>
        </w:rPr>
        <w:t xml:space="preserve">jak zdalny streaming mediów, tryb Windows XP (beta) i Windows Virtual PC: </w:t>
      </w:r>
    </w:p>
    <w:p w:rsidR="00AC39E8" w:rsidRPr="00A3016E" w:rsidRDefault="00AC39E8" w:rsidP="00A3016E">
      <w:pPr>
        <w:jc w:val="both"/>
        <w:rPr>
          <w:rFonts w:ascii="Arial" w:hAnsi="Arial" w:cs="Arial"/>
          <w:sz w:val="20"/>
          <w:szCs w:val="20"/>
        </w:rPr>
      </w:pPr>
    </w:p>
    <w:p w:rsidR="00AC39E8" w:rsidRDefault="00A3016E" w:rsidP="00A3016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Zdalny streaming mediów: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zapewnia bezpieczny, zdalny dostęp przez Internet do domowych bibliotek multimedialnych z poziomu innego komputera z systemem Windows 7.</w:t>
      </w:r>
    </w:p>
    <w:p w:rsidR="00A3016E" w:rsidRPr="00A3016E" w:rsidRDefault="00A3016E" w:rsidP="00AC39E8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A3016E" w:rsidRPr="00A3016E" w:rsidRDefault="00A3016E" w:rsidP="00A3016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Tryb Windows X</w:t>
      </w:r>
      <w:r w:rsidR="00905437">
        <w:rPr>
          <w:rFonts w:ascii="Arial" w:hAnsi="Arial" w:cs="Arial"/>
          <w:b/>
          <w:sz w:val="20"/>
          <w:szCs w:val="20"/>
          <w:lang w:val="pl-PL"/>
        </w:rPr>
        <w:t>P</w:t>
      </w:r>
      <w:r w:rsidRPr="00A3016E">
        <w:rPr>
          <w:rFonts w:ascii="Arial" w:hAnsi="Arial" w:cs="Arial"/>
          <w:b/>
          <w:sz w:val="20"/>
          <w:szCs w:val="20"/>
          <w:lang w:val="pl-PL"/>
        </w:rPr>
        <w:t>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wykorzystuje Windows Virtual PC i pozwala użytkownikom z małych i średnich firm uruchamiać bezpośrednio z pulpitu Windows 7 wiele aplikacji biurowych napisanych </w:t>
      </w:r>
      <w:r w:rsidR="00905437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dla Windows XP. Tryb Windows XP będzie dostępny w wersjach Windows 7 Professional </w:t>
      </w:r>
      <w:r w:rsidR="00905437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i Windows 7 Ultimate jako oprogramowanie przeznaczone do pobrania albo wstępnie instalowane w nowych komputerach. Wraz z udostępnioną dziś wersją RC Windows 7 Microsoft wydaje wersje beta trybu Windows XP Mode oraz Windows Virtual PC. W przypadku większych firm, </w:t>
      </w:r>
      <w:r w:rsidR="00905437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>w których funkcje administracyjne mają duży wpływ na łączny koszt użytkowania systemu, oprogramowanie Microsoft Enterprise Desktop Virtualization (MED-V), dołączone do Microsoft Desktop Optimization Pack (MDOP), zawiera funkcje zarządzania wirtualnymi komputerami Windows, w tym scentralizowane zasady bezpieczeństwa oraz uproszczone mechanizmy administracyjne i wdrożeniowe.</w:t>
      </w:r>
    </w:p>
    <w:p w:rsidR="00A3016E" w:rsidRPr="00A3016E" w:rsidRDefault="00A3016E" w:rsidP="00A3016E">
      <w:pPr>
        <w:pStyle w:val="Akapitzlist"/>
        <w:spacing w:after="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</w:p>
    <w:p w:rsidR="00AC39E8" w:rsidRDefault="00A3016E" w:rsidP="00A3016E">
      <w:pPr>
        <w:jc w:val="both"/>
        <w:rPr>
          <w:rFonts w:ascii="Arial" w:hAnsi="Arial" w:cs="Arial"/>
          <w:sz w:val="20"/>
          <w:szCs w:val="20"/>
        </w:rPr>
      </w:pPr>
      <w:r w:rsidRPr="00A3016E">
        <w:rPr>
          <w:rFonts w:ascii="Arial" w:hAnsi="Arial" w:cs="Arial"/>
          <w:sz w:val="20"/>
          <w:szCs w:val="20"/>
        </w:rPr>
        <w:t>Ponadto niektóre innowacyjne funkcje Windows 7 zostały ulepszone w wersji RC na podstawie opinii zebranych podczas testów beta:</w:t>
      </w:r>
    </w:p>
    <w:p w:rsidR="00AC39E8" w:rsidRPr="00A3016E" w:rsidRDefault="00AC39E8" w:rsidP="00A3016E">
      <w:pPr>
        <w:jc w:val="both"/>
        <w:rPr>
          <w:rFonts w:ascii="Arial" w:hAnsi="Arial" w:cs="Arial"/>
          <w:sz w:val="20"/>
          <w:szCs w:val="20"/>
        </w:rPr>
      </w:pPr>
    </w:p>
    <w:p w:rsidR="00A3016E" w:rsidRDefault="00A3016E" w:rsidP="00A3016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Ulepszona nawigacja: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kilka drobnych usprawnień paska zadań Windows, menu Jump List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oraz wyszukiwania bardzo ułatwia nawigowanie oraz znajdowanie dokładnie tego, </w:t>
      </w:r>
      <w:r w:rsidR="0035457E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 xml:space="preserve">czego użytkownik potrzebuje. </w:t>
      </w:r>
    </w:p>
    <w:p w:rsidR="00905437" w:rsidRPr="00A3016E" w:rsidRDefault="00905437" w:rsidP="0090543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Pr="00A3016E" w:rsidRDefault="00A3016E" w:rsidP="00A3016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Internet Explorer 8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: funkcja przeglądania prywatnego (InPrivate) w programie Internet Explorer 8 zapobiega zapisywaniu historii przeglądania, tymczasowych plików internetowych, </w:t>
      </w:r>
      <w:r w:rsidR="00905437">
        <w:rPr>
          <w:rFonts w:ascii="Arial" w:hAnsi="Arial" w:cs="Arial"/>
          <w:sz w:val="20"/>
          <w:szCs w:val="20"/>
          <w:lang w:val="pl-PL"/>
        </w:rPr>
        <w:br/>
      </w:r>
      <w:r w:rsidRPr="00A3016E">
        <w:rPr>
          <w:rFonts w:ascii="Arial" w:hAnsi="Arial" w:cs="Arial"/>
          <w:sz w:val="20"/>
          <w:szCs w:val="20"/>
          <w:lang w:val="pl-PL"/>
        </w:rPr>
        <w:t>danych formularzy, plików cookie oraz nazw użytkowników i haseł. W Windows 7 można rozpocząć sesję InPrivate bezpośrednio z menu Jump List.  Można też otworzyć nową kartę z menu Jump List.</w:t>
      </w:r>
    </w:p>
    <w:p w:rsidR="00905437" w:rsidRPr="00905437" w:rsidRDefault="00905437" w:rsidP="0090543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Pr="00A3016E" w:rsidRDefault="00A3016E" w:rsidP="00A3016E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3016E">
        <w:rPr>
          <w:rFonts w:ascii="Arial" w:hAnsi="Arial" w:cs="Arial"/>
          <w:b/>
          <w:sz w:val="20"/>
          <w:szCs w:val="20"/>
          <w:lang w:val="pl-PL"/>
        </w:rPr>
        <w:t>Windows Touch:</w:t>
      </w:r>
      <w:r w:rsidRPr="00A3016E">
        <w:rPr>
          <w:rFonts w:ascii="Arial" w:hAnsi="Arial" w:cs="Arial"/>
          <w:sz w:val="20"/>
          <w:szCs w:val="20"/>
          <w:lang w:val="pl-PL"/>
        </w:rPr>
        <w:t xml:space="preserve"> sterowanie komputerem przez dotykanie ekranu jest centralnym elementem interfejsu użytkownika Windows 7. Ulepszenia w wersji RC obejmują kilka aktualizacji Windows Touch, w tym możliwość przeciągania, upuszczania i zaznaczania elementów za pomocą dotyku, nawet w witrynach WWW, które przewijają się w poziomie i w pionie. </w:t>
      </w:r>
    </w:p>
    <w:p w:rsidR="00A3016E" w:rsidRPr="00A3016E" w:rsidRDefault="00A3016E" w:rsidP="00A3016E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pl-PL"/>
        </w:rPr>
      </w:pPr>
    </w:p>
    <w:p w:rsidR="00A3016E" w:rsidRPr="00A3016E" w:rsidRDefault="00A04026" w:rsidP="00A3016E">
      <w:pPr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lastRenderedPageBreak/>
        <w:t>Użytkownicy</w:t>
      </w:r>
      <w:r w:rsidR="00A3016E" w:rsidRPr="00A3016E">
        <w:rPr>
          <w:rFonts w:ascii="Arial" w:hAnsi="Arial" w:cs="Arial"/>
          <w:sz w:val="20"/>
          <w:szCs w:val="20"/>
        </w:rPr>
        <w:t>, którzy chcą ocenić Windows 7 i na własną rękę zapoznać się z</w:t>
      </w:r>
      <w:r w:rsidR="003D56A0">
        <w:rPr>
          <w:rFonts w:ascii="Arial" w:hAnsi="Arial" w:cs="Arial"/>
          <w:sz w:val="20"/>
          <w:szCs w:val="20"/>
        </w:rPr>
        <w:t xml:space="preserve"> jego</w:t>
      </w:r>
      <w:r w:rsidR="00A3016E" w:rsidRPr="00A3016E">
        <w:rPr>
          <w:rFonts w:ascii="Arial" w:hAnsi="Arial" w:cs="Arial"/>
          <w:sz w:val="20"/>
          <w:szCs w:val="20"/>
        </w:rPr>
        <w:t xml:space="preserve"> nowymi</w:t>
      </w:r>
      <w:r w:rsidR="003D56A0">
        <w:rPr>
          <w:rFonts w:ascii="Arial" w:hAnsi="Arial" w:cs="Arial"/>
          <w:sz w:val="20"/>
          <w:szCs w:val="20"/>
        </w:rPr>
        <w:t xml:space="preserve"> </w:t>
      </w:r>
      <w:r w:rsidR="00A3016E" w:rsidRPr="00A3016E">
        <w:rPr>
          <w:rFonts w:ascii="Arial" w:hAnsi="Arial" w:cs="Arial"/>
          <w:sz w:val="20"/>
          <w:szCs w:val="20"/>
        </w:rPr>
        <w:t xml:space="preserve">funkcjami, </w:t>
      </w:r>
      <w:r>
        <w:rPr>
          <w:rFonts w:ascii="Arial" w:hAnsi="Arial" w:cs="Arial"/>
          <w:sz w:val="20"/>
          <w:szCs w:val="20"/>
        </w:rPr>
        <w:t>powinni odwiedzić stronę</w:t>
      </w:r>
      <w:r w:rsidR="00A3016E" w:rsidRPr="00A3016E">
        <w:rPr>
          <w:rFonts w:ascii="Arial" w:hAnsi="Arial" w:cs="Arial"/>
          <w:sz w:val="20"/>
          <w:szCs w:val="20"/>
        </w:rPr>
        <w:t xml:space="preserve"> Microsoft Download Center (</w:t>
      </w:r>
      <w:hyperlink r:id="rId8" w:history="1">
        <w:r w:rsidR="00A3016E" w:rsidRPr="00A3016E">
          <w:rPr>
            <w:rStyle w:val="Hipercze"/>
            <w:rFonts w:ascii="Arial" w:eastAsia="Calibri" w:hAnsi="Arial" w:cs="Arial"/>
            <w:sz w:val="20"/>
            <w:szCs w:val="20"/>
          </w:rPr>
          <w:t>http://microsoft.com/downloads</w:t>
        </w:r>
      </w:hyperlink>
      <w:r w:rsidR="00A3016E" w:rsidRPr="00A3016E">
        <w:rPr>
          <w:rFonts w:ascii="Arial" w:hAnsi="Arial" w:cs="Arial"/>
          <w:sz w:val="20"/>
          <w:szCs w:val="20"/>
        </w:rPr>
        <w:t>). Użytkownicy, którzy chcą wykorzystać tryb Windows XP i Windows Virtual PC, również mogą pobrać odpowiednie pliki z tej samej witryny.</w:t>
      </w:r>
    </w:p>
    <w:p w:rsidR="00F8006D" w:rsidRDefault="00F8006D" w:rsidP="00F8006D">
      <w:pPr>
        <w:jc w:val="both"/>
        <w:rPr>
          <w:rFonts w:ascii="Arial" w:hAnsi="Arial" w:cs="Arial"/>
          <w:sz w:val="20"/>
          <w:szCs w:val="20"/>
        </w:rPr>
      </w:pPr>
    </w:p>
    <w:p w:rsidR="00B04EBC" w:rsidRPr="00B04EBC" w:rsidRDefault="00B04EBC" w:rsidP="00F8006D">
      <w:pPr>
        <w:jc w:val="both"/>
        <w:rPr>
          <w:rFonts w:ascii="Arial" w:hAnsi="Arial" w:cs="Arial"/>
          <w:sz w:val="20"/>
          <w:szCs w:val="20"/>
        </w:rPr>
      </w:pPr>
    </w:p>
    <w:p w:rsidR="00F8006D" w:rsidRDefault="00F8006D" w:rsidP="00F800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Informacje o firmie:</w:t>
      </w:r>
    </w:p>
    <w:p w:rsidR="00F8006D" w:rsidRDefault="00F8006D" w:rsidP="00F8006D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Microsoft</w:t>
      </w:r>
      <w:r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Poza biurem </w:t>
      </w:r>
      <w:r>
        <w:rPr>
          <w:rFonts w:ascii="Arial" w:hAnsi="Arial" w:cs="Arial"/>
          <w:sz w:val="16"/>
          <w:szCs w:val="16"/>
        </w:rPr>
        <w:br/>
        <w:t>w Warszawie firma posiada również, otwarte przez Billa Gatesa w 2006 roku,</w:t>
      </w:r>
      <w:r w:rsidRPr="00E309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jedno z trzech na świecie Centrum Inżynierii Oprogramowania. Ponadto, w Łodzi i Poznaniu działają Centra Innowacji Microsoft. Microsoft współpracuje z ośmioma tysiącami partnerów i dwudziestoma tysiącami inżynierów w całej Polsce. </w:t>
      </w: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</w:t>
      </w:r>
      <w:r w:rsidR="00EF28E7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="00EF28E7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najważniejszym konkursie w polskiej branży PR „Złote Spinacze”, a w niespełna rok wcześniej, zaszczytny tytuł „Inicjatywy Edukacyjnej Roku 2007” przyznawany przez Ministerstwo Edukacji Narodowej i Głos Nauczycielski. </w:t>
      </w:r>
      <w:r w:rsidRPr="0043364E">
        <w:rPr>
          <w:rFonts w:ascii="Arial" w:hAnsi="Arial" w:cs="Arial"/>
          <w:sz w:val="16"/>
          <w:szCs w:val="16"/>
        </w:rPr>
        <w:t xml:space="preserve">Celem tego realizowanego od 2004 r. projektu jest wspieranie polskiej edukacji w innowacyjnych działaniach, które przeciwdziałają zjawisku „wykluczenia cyfrowego” młodego pokolenia. </w:t>
      </w: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</w:t>
      </w:r>
      <w:r w:rsidRPr="005C16ED">
        <w:rPr>
          <w:rFonts w:ascii="Arial" w:hAnsi="Arial" w:cs="Arial"/>
          <w:sz w:val="16"/>
          <w:szCs w:val="16"/>
        </w:rPr>
        <w:t>„Strategiczne programy społecznego zaangażowania firmy”</w:t>
      </w:r>
      <w:r>
        <w:rPr>
          <w:rFonts w:ascii="Arial" w:hAnsi="Arial" w:cs="Arial"/>
          <w:sz w:val="16"/>
          <w:szCs w:val="16"/>
        </w:rPr>
        <w:t xml:space="preserve">, przyznany przez </w:t>
      </w:r>
      <w:r w:rsidRPr="000C19B2">
        <w:rPr>
          <w:rFonts w:ascii="Arial" w:hAnsi="Arial" w:cs="Arial"/>
          <w:sz w:val="16"/>
          <w:szCs w:val="16"/>
        </w:rPr>
        <w:t>Akademi</w:t>
      </w:r>
      <w:r>
        <w:rPr>
          <w:rFonts w:ascii="Arial" w:hAnsi="Arial" w:cs="Arial"/>
          <w:sz w:val="16"/>
          <w:szCs w:val="16"/>
        </w:rPr>
        <w:t>ę</w:t>
      </w:r>
      <w:r w:rsidRPr="000C19B2">
        <w:rPr>
          <w:rFonts w:ascii="Arial" w:hAnsi="Arial" w:cs="Arial"/>
          <w:sz w:val="16"/>
          <w:szCs w:val="16"/>
        </w:rPr>
        <w:t xml:space="preserve"> Rozwoju Filantropii w Polsce.</w:t>
      </w: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="00EF28E7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badaniu prowadzonym przez Hewitt Associates i zdobywając tytuł „Najlepszego Pracodawcy w Polsce”. </w:t>
      </w:r>
    </w:p>
    <w:p w:rsidR="00F8006D" w:rsidRDefault="00F8006D" w:rsidP="00F8006D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9" w:tooltip="http://www.microsoft.com/poland" w:history="1">
        <w:r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>
        <w:rPr>
          <w:rFonts w:ascii="Arial" w:hAnsi="Arial" w:cs="Arial"/>
          <w:sz w:val="16"/>
          <w:szCs w:val="16"/>
        </w:rPr>
        <w:t xml:space="preserve"> lub kontaktu </w:t>
      </w:r>
      <w:r>
        <w:rPr>
          <w:rFonts w:ascii="Arial" w:hAnsi="Arial" w:cs="Arial"/>
          <w:sz w:val="16"/>
          <w:szCs w:val="16"/>
        </w:rPr>
        <w:br/>
        <w:t>z Centrum Obsługi Klienta Microsoft pod numerem 0 801 308 801.</w:t>
      </w:r>
    </w:p>
    <w:p w:rsidR="00F8006D" w:rsidRDefault="00F8006D" w:rsidP="00F800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</w:p>
    <w:p w:rsidR="00F8006D" w:rsidRDefault="00F8006D" w:rsidP="00F8006D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="00EF28E7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Stanach Zjednoczonych i/lub w innych krajach. Nazwy wymienionych firm i produktów mogą być zastrzeżonymi znakami towarowymi ich właścicieli. </w:t>
      </w: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</w:p>
    <w:p w:rsidR="00F8006D" w:rsidRDefault="00F8006D" w:rsidP="00F8006D">
      <w:pPr>
        <w:jc w:val="both"/>
        <w:rPr>
          <w:rFonts w:ascii="Arial" w:hAnsi="Arial" w:cs="Arial"/>
          <w:sz w:val="16"/>
          <w:szCs w:val="16"/>
        </w:rPr>
      </w:pPr>
    </w:p>
    <w:p w:rsidR="00F8006D" w:rsidRPr="00006EC6" w:rsidRDefault="00F8006D" w:rsidP="00F8006D">
      <w:pPr>
        <w:jc w:val="both"/>
        <w:rPr>
          <w:rFonts w:ascii="Arial" w:hAnsi="Arial" w:cs="Arial"/>
          <w:sz w:val="16"/>
          <w:szCs w:val="16"/>
        </w:rPr>
      </w:pPr>
    </w:p>
    <w:p w:rsidR="00F8006D" w:rsidRPr="00006EC6" w:rsidRDefault="00F8006D" w:rsidP="00F8006D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 w:rsidRPr="00006EC6">
        <w:rPr>
          <w:rFonts w:ascii="Arial" w:hAnsi="Arial" w:cs="Arial"/>
          <w:b/>
          <w:bCs/>
          <w:sz w:val="16"/>
          <w:szCs w:val="16"/>
          <w:u w:val="single"/>
        </w:rPr>
        <w:t>Dodatkowych informacji udzielą:</w:t>
      </w:r>
    </w:p>
    <w:p w:rsidR="00F8006D" w:rsidRPr="00006EC6" w:rsidRDefault="00F8006D" w:rsidP="00F8006D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F8006D" w:rsidRPr="00006EC6" w:rsidRDefault="00F8006D" w:rsidP="00F8006D">
      <w:pPr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 w:rsidRPr="00006EC6">
        <w:rPr>
          <w:rFonts w:ascii="Arial" w:hAnsi="Arial" w:cs="Arial"/>
          <w:b/>
          <w:bCs/>
          <w:sz w:val="16"/>
          <w:szCs w:val="16"/>
        </w:rPr>
        <w:t>Joanna Frąckowiak</w:t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</w:r>
      <w:r w:rsidRPr="00006EC6">
        <w:rPr>
          <w:rFonts w:ascii="Arial" w:hAnsi="Arial" w:cs="Arial"/>
          <w:b/>
          <w:bCs/>
          <w:sz w:val="16"/>
          <w:szCs w:val="16"/>
        </w:rPr>
        <w:tab/>
        <w:t>Piotr Kaniowski</w:t>
      </w:r>
    </w:p>
    <w:p w:rsidR="00F8006D" w:rsidRPr="00006EC6" w:rsidRDefault="00F8006D" w:rsidP="00F8006D">
      <w:pPr>
        <w:jc w:val="both"/>
        <w:rPr>
          <w:rFonts w:ascii="Arial" w:hAnsi="Arial" w:cs="Arial"/>
          <w:sz w:val="16"/>
          <w:szCs w:val="16"/>
          <w:lang w:val="nl-BE"/>
        </w:rPr>
      </w:pPr>
      <w:r w:rsidRPr="00006EC6">
        <w:rPr>
          <w:rFonts w:ascii="Arial" w:hAnsi="Arial" w:cs="Arial"/>
          <w:sz w:val="16"/>
          <w:szCs w:val="16"/>
          <w:lang w:val="nl-BE"/>
        </w:rPr>
        <w:t>Microsoft Sp. z o.o.</w:t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</w:r>
      <w:r w:rsidRPr="00006EC6">
        <w:rPr>
          <w:rFonts w:ascii="Arial" w:hAnsi="Arial" w:cs="Arial"/>
          <w:sz w:val="16"/>
          <w:szCs w:val="16"/>
          <w:lang w:val="nl-BE"/>
        </w:rPr>
        <w:tab/>
        <w:t>Microsoft Sp. z o.o.</w:t>
      </w:r>
      <w:r w:rsidRPr="00006EC6">
        <w:rPr>
          <w:rFonts w:ascii="Arial" w:hAnsi="Arial" w:cs="Arial"/>
          <w:sz w:val="16"/>
          <w:szCs w:val="16"/>
          <w:lang w:val="nl-BE"/>
        </w:rPr>
        <w:tab/>
      </w:r>
    </w:p>
    <w:p w:rsidR="00F8006D" w:rsidRPr="00006EC6" w:rsidRDefault="00F8006D" w:rsidP="00F8006D">
      <w:pPr>
        <w:jc w:val="both"/>
        <w:rPr>
          <w:rFonts w:ascii="Arial" w:hAnsi="Arial" w:cs="Arial"/>
          <w:sz w:val="16"/>
          <w:szCs w:val="16"/>
          <w:lang w:val="es-ES"/>
        </w:rPr>
      </w:pPr>
      <w:r w:rsidRPr="00006EC6">
        <w:rPr>
          <w:rFonts w:ascii="Arial" w:hAnsi="Arial" w:cs="Arial"/>
          <w:sz w:val="16"/>
          <w:szCs w:val="16"/>
          <w:lang w:val="es-ES"/>
        </w:rPr>
        <w:t xml:space="preserve">Al. Jerozolimskie 195 A </w:t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  <w:lang w:val="es-ES"/>
        </w:rPr>
        <w:tab/>
      </w:r>
      <w:r w:rsidRPr="00006EC6">
        <w:rPr>
          <w:rFonts w:ascii="Arial" w:hAnsi="Arial" w:cs="Arial"/>
          <w:sz w:val="16"/>
          <w:szCs w:val="16"/>
        </w:rPr>
        <w:t>Al. Jerozolimskie 195 A</w:t>
      </w:r>
    </w:p>
    <w:p w:rsidR="00F8006D" w:rsidRPr="00006EC6" w:rsidRDefault="00F8006D" w:rsidP="00F800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006EC6">
        <w:rPr>
          <w:rFonts w:ascii="Arial" w:hAnsi="Arial" w:cs="Arial"/>
          <w:sz w:val="16"/>
          <w:szCs w:val="16"/>
        </w:rPr>
        <w:t>02-222 Warszawa</w:t>
      </w:r>
    </w:p>
    <w:p w:rsidR="00F8006D" w:rsidRPr="00043444" w:rsidRDefault="00F8006D" w:rsidP="00F8006D">
      <w:pPr>
        <w:jc w:val="both"/>
        <w:rPr>
          <w:rFonts w:ascii="Arial" w:hAnsi="Arial" w:cs="Arial"/>
          <w:sz w:val="16"/>
          <w:szCs w:val="16"/>
        </w:rPr>
      </w:pPr>
      <w:r w:rsidRPr="00043444">
        <w:rPr>
          <w:rFonts w:ascii="Arial" w:hAnsi="Arial" w:cs="Arial"/>
          <w:sz w:val="16"/>
          <w:szCs w:val="16"/>
        </w:rPr>
        <w:t>tel. 0 22 594 10 00</w:t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  <w:t>tel. 0 22 594 10 00</w:t>
      </w:r>
    </w:p>
    <w:p w:rsidR="00F8006D" w:rsidRPr="00043444" w:rsidRDefault="00F8006D" w:rsidP="00F8006D">
      <w:pPr>
        <w:jc w:val="both"/>
        <w:rPr>
          <w:rFonts w:ascii="Arial" w:hAnsi="Arial" w:cs="Arial"/>
          <w:sz w:val="16"/>
          <w:szCs w:val="16"/>
        </w:rPr>
      </w:pPr>
      <w:r w:rsidRPr="00043444">
        <w:rPr>
          <w:rFonts w:ascii="Arial" w:hAnsi="Arial" w:cs="Arial"/>
          <w:sz w:val="16"/>
          <w:szCs w:val="16"/>
        </w:rPr>
        <w:t>fax. 0 22 594 10 02</w:t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</w:r>
      <w:r w:rsidRPr="00043444">
        <w:rPr>
          <w:rFonts w:ascii="Arial" w:hAnsi="Arial" w:cs="Arial"/>
          <w:sz w:val="16"/>
          <w:szCs w:val="16"/>
        </w:rPr>
        <w:tab/>
        <w:t>fax. 0 22 594 10 02</w:t>
      </w:r>
    </w:p>
    <w:p w:rsidR="00F8006D" w:rsidRPr="002C21C8" w:rsidRDefault="00F8006D" w:rsidP="00F8006D">
      <w:pPr>
        <w:jc w:val="both"/>
        <w:rPr>
          <w:sz w:val="16"/>
          <w:szCs w:val="16"/>
          <w:lang w:val="en-US"/>
        </w:rPr>
      </w:pPr>
      <w:r w:rsidRPr="00006EC6"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10" w:history="1">
        <w:r w:rsidRPr="00006EC6">
          <w:rPr>
            <w:rStyle w:val="Hipercze"/>
            <w:rFonts w:ascii="Arial" w:hAnsi="Arial" w:cs="Arial"/>
            <w:sz w:val="16"/>
            <w:szCs w:val="16"/>
            <w:lang w:val="fr-FR"/>
          </w:rPr>
          <w:t>joannafr@microsoft.com</w:t>
        </w:r>
      </w:hyperlink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 w:rsidRPr="00D9757A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1" w:history="1">
        <w:r w:rsidRPr="00006EC6">
          <w:rPr>
            <w:rStyle w:val="Hipercze"/>
            <w:rFonts w:ascii="Arial" w:hAnsi="Arial" w:cs="Arial"/>
            <w:sz w:val="16"/>
            <w:szCs w:val="16"/>
            <w:lang w:val="fr-FR"/>
          </w:rPr>
          <w:t>v-piotrk@microsoft.com</w:t>
        </w:r>
      </w:hyperlink>
    </w:p>
    <w:p w:rsidR="00F8006D" w:rsidRPr="00B603E7" w:rsidRDefault="00F8006D" w:rsidP="00F8006D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F8006D" w:rsidRPr="00006EC6" w:rsidRDefault="00F8006D" w:rsidP="00F8006D">
      <w:pPr>
        <w:jc w:val="both"/>
        <w:outlineLvl w:val="0"/>
        <w:rPr>
          <w:rFonts w:ascii="Arial" w:hAnsi="Arial" w:cs="Arial"/>
          <w:sz w:val="16"/>
          <w:szCs w:val="16"/>
          <w:lang w:val="fr-FR"/>
        </w:rPr>
      </w:pPr>
    </w:p>
    <w:p w:rsidR="00F8006D" w:rsidRPr="00006EC6" w:rsidRDefault="00F8006D" w:rsidP="00F8006D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Marek Zaleski</w:t>
      </w:r>
    </w:p>
    <w:p w:rsidR="00F8006D" w:rsidRPr="00006EC6" w:rsidRDefault="00F8006D" w:rsidP="00F8006D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Weber Shandwick</w:t>
      </w:r>
    </w:p>
    <w:p w:rsidR="00F8006D" w:rsidRPr="00006EC6" w:rsidRDefault="00F8006D" w:rsidP="00F8006D">
      <w:pPr>
        <w:pStyle w:val="Tekstprzypisukocowego"/>
        <w:jc w:val="both"/>
        <w:rPr>
          <w:rFonts w:ascii="Arial" w:hAnsi="Arial" w:cs="Arial"/>
          <w:sz w:val="16"/>
          <w:szCs w:val="16"/>
        </w:rPr>
      </w:pPr>
      <w:r w:rsidRPr="00006EC6">
        <w:rPr>
          <w:rFonts w:ascii="Arial" w:hAnsi="Arial" w:cs="Arial"/>
          <w:sz w:val="16"/>
          <w:szCs w:val="16"/>
        </w:rPr>
        <w:t>tel. 0 22</w:t>
      </w:r>
      <w:r>
        <w:rPr>
          <w:rFonts w:ascii="Arial" w:hAnsi="Arial" w:cs="Arial"/>
          <w:sz w:val="16"/>
          <w:szCs w:val="16"/>
        </w:rPr>
        <w:t xml:space="preserve"> </w:t>
      </w:r>
      <w:r w:rsidRPr="00006EC6">
        <w:rPr>
          <w:rFonts w:ascii="Arial" w:hAnsi="Arial" w:cs="Arial"/>
          <w:sz w:val="16"/>
          <w:szCs w:val="16"/>
        </w:rPr>
        <w:t>210 12 8</w:t>
      </w:r>
      <w:r>
        <w:rPr>
          <w:rFonts w:ascii="Arial" w:hAnsi="Arial" w:cs="Arial"/>
          <w:sz w:val="16"/>
          <w:szCs w:val="16"/>
        </w:rPr>
        <w:t>0</w:t>
      </w:r>
    </w:p>
    <w:p w:rsidR="00F8006D" w:rsidRPr="00A044BE" w:rsidRDefault="00F8006D" w:rsidP="00F8006D">
      <w:pPr>
        <w:pStyle w:val="Tekstprzypisukocowego"/>
        <w:jc w:val="both"/>
        <w:rPr>
          <w:rFonts w:ascii="Arial" w:hAnsi="Arial" w:cs="Arial"/>
          <w:sz w:val="16"/>
          <w:szCs w:val="16"/>
          <w:lang w:val="en-US"/>
        </w:rPr>
      </w:pPr>
      <w:r w:rsidRPr="00A044BE">
        <w:rPr>
          <w:rFonts w:ascii="Arial" w:hAnsi="Arial" w:cs="Arial"/>
          <w:sz w:val="16"/>
          <w:szCs w:val="16"/>
          <w:lang w:val="en-US"/>
        </w:rPr>
        <w:t>fax. 0 22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A044BE">
        <w:rPr>
          <w:rFonts w:ascii="Arial" w:hAnsi="Arial" w:cs="Arial"/>
          <w:sz w:val="16"/>
          <w:szCs w:val="16"/>
          <w:lang w:val="en-US"/>
        </w:rPr>
        <w:t>210 12 81</w:t>
      </w:r>
    </w:p>
    <w:p w:rsidR="00F8006D" w:rsidRPr="00A044BE" w:rsidRDefault="00F8006D" w:rsidP="00F8006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A044BE">
        <w:rPr>
          <w:rFonts w:ascii="Arial" w:hAnsi="Arial" w:cs="Arial"/>
          <w:sz w:val="16"/>
          <w:szCs w:val="16"/>
          <w:lang w:val="en-US"/>
        </w:rPr>
        <w:t>kom. 0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A044BE">
        <w:rPr>
          <w:rFonts w:ascii="Arial" w:hAnsi="Arial" w:cs="Arial"/>
          <w:sz w:val="16"/>
          <w:szCs w:val="16"/>
          <w:lang w:val="en-US"/>
        </w:rPr>
        <w:t>605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A044BE">
        <w:rPr>
          <w:rFonts w:ascii="Arial" w:hAnsi="Arial" w:cs="Arial"/>
          <w:sz w:val="16"/>
          <w:szCs w:val="16"/>
          <w:lang w:val="en-US"/>
        </w:rPr>
        <w:t>601 976</w:t>
      </w:r>
    </w:p>
    <w:p w:rsidR="00F8006D" w:rsidRPr="00043444" w:rsidRDefault="00F8006D" w:rsidP="00F8006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D9757A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12" w:history="1">
        <w:r w:rsidRPr="00D9757A">
          <w:rPr>
            <w:rStyle w:val="Hipercze"/>
            <w:rFonts w:ascii="Arial" w:hAnsi="Arial" w:cs="Arial"/>
            <w:sz w:val="16"/>
            <w:szCs w:val="16"/>
            <w:lang w:val="en-US"/>
          </w:rPr>
          <w:t>mzaleski@webershandwick.com</w:t>
        </w:r>
      </w:hyperlink>
    </w:p>
    <w:p w:rsidR="009E689F" w:rsidRPr="00EF28E7" w:rsidRDefault="009E689F" w:rsidP="00F8006D">
      <w:pPr>
        <w:rPr>
          <w:szCs w:val="20"/>
          <w:lang w:val="en-US"/>
        </w:rPr>
      </w:pPr>
    </w:p>
    <w:sectPr w:rsidR="009E689F" w:rsidRPr="00EF28E7" w:rsidSect="00CE1BD5">
      <w:headerReference w:type="default" r:id="rId13"/>
      <w:footerReference w:type="default" r:id="rId14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32" w:rsidRDefault="00246932">
      <w:r>
        <w:separator/>
      </w:r>
    </w:p>
  </w:endnote>
  <w:endnote w:type="continuationSeparator" w:id="1">
    <w:p w:rsidR="00246932" w:rsidRDefault="00246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7E" w:rsidRPr="00CE1BD5" w:rsidRDefault="00706952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35457E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A46AE4">
      <w:rPr>
        <w:rStyle w:val="Numerstrony"/>
        <w:rFonts w:ascii="Arial" w:hAnsi="Arial" w:cs="Arial"/>
        <w:noProof/>
        <w:sz w:val="18"/>
        <w:szCs w:val="18"/>
      </w:rPr>
      <w:t>3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35457E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35457E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A46AE4">
      <w:rPr>
        <w:rStyle w:val="Numerstrony"/>
        <w:rFonts w:ascii="Arial" w:hAnsi="Arial" w:cs="Arial"/>
        <w:noProof/>
        <w:sz w:val="18"/>
        <w:szCs w:val="18"/>
      </w:rPr>
      <w:t>3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32" w:rsidRDefault="00246932">
      <w:r>
        <w:separator/>
      </w:r>
    </w:p>
  </w:footnote>
  <w:footnote w:type="continuationSeparator" w:id="1">
    <w:p w:rsidR="00246932" w:rsidRDefault="00246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7E" w:rsidRDefault="009D0ED0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BFA0D7C"/>
    <w:lvl w:ilvl="0">
      <w:start w:val="1"/>
      <w:numFmt w:val="bullet"/>
      <w:lvlText w:val=""/>
      <w:lvlJc w:val="left"/>
      <w:pPr>
        <w:tabs>
          <w:tab w:val="num" w:pos="165"/>
        </w:tabs>
        <w:ind w:left="165" w:firstLine="0"/>
      </w:pPr>
      <w:rPr>
        <w:rFonts w:ascii="Wingdings" w:hAnsi="Wingdings"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65"/>
        </w:tabs>
        <w:ind w:left="165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65"/>
        </w:tabs>
        <w:ind w:left="165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65"/>
        </w:tabs>
        <w:ind w:left="165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65"/>
        </w:tabs>
        <w:ind w:left="165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65"/>
        </w:tabs>
        <w:ind w:left="165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65"/>
        </w:tabs>
        <w:ind w:left="165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65"/>
        </w:tabs>
        <w:ind w:left="165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65"/>
        </w:tabs>
        <w:ind w:left="165" w:firstLine="5760"/>
      </w:pPr>
      <w:rPr>
        <w:rFonts w:hint="default"/>
        <w:position w:val="0"/>
      </w:rPr>
    </w:lvl>
  </w:abstractNum>
  <w:abstractNum w:abstractNumId="1">
    <w:nsid w:val="14177215"/>
    <w:multiLevelType w:val="hybridMultilevel"/>
    <w:tmpl w:val="D29085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EE68B7"/>
    <w:multiLevelType w:val="hybridMultilevel"/>
    <w:tmpl w:val="4E383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0203AC"/>
    <w:multiLevelType w:val="hybridMultilevel"/>
    <w:tmpl w:val="2D240D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644585"/>
    <w:multiLevelType w:val="hybridMultilevel"/>
    <w:tmpl w:val="A68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C4C00"/>
    <w:multiLevelType w:val="hybridMultilevel"/>
    <w:tmpl w:val="E21A88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043444"/>
    <w:rsid w:val="00057D63"/>
    <w:rsid w:val="000B0E3D"/>
    <w:rsid w:val="00101FEF"/>
    <w:rsid w:val="001214B5"/>
    <w:rsid w:val="001E737A"/>
    <w:rsid w:val="002144B0"/>
    <w:rsid w:val="0024688B"/>
    <w:rsid w:val="00246932"/>
    <w:rsid w:val="00257112"/>
    <w:rsid w:val="00264892"/>
    <w:rsid w:val="00281069"/>
    <w:rsid w:val="002F19AD"/>
    <w:rsid w:val="0031438E"/>
    <w:rsid w:val="00333642"/>
    <w:rsid w:val="00340A64"/>
    <w:rsid w:val="00351E9A"/>
    <w:rsid w:val="003520F8"/>
    <w:rsid w:val="0035457E"/>
    <w:rsid w:val="003D2572"/>
    <w:rsid w:val="003D4DDE"/>
    <w:rsid w:val="003D56A0"/>
    <w:rsid w:val="00432AC6"/>
    <w:rsid w:val="00462BA4"/>
    <w:rsid w:val="00471724"/>
    <w:rsid w:val="004A1AA6"/>
    <w:rsid w:val="004F1A1E"/>
    <w:rsid w:val="004F1C02"/>
    <w:rsid w:val="00542A89"/>
    <w:rsid w:val="00566A1D"/>
    <w:rsid w:val="005732EC"/>
    <w:rsid w:val="005845E2"/>
    <w:rsid w:val="005A071E"/>
    <w:rsid w:val="005A6153"/>
    <w:rsid w:val="005C138E"/>
    <w:rsid w:val="005D08FD"/>
    <w:rsid w:val="00617B62"/>
    <w:rsid w:val="00677A05"/>
    <w:rsid w:val="00691123"/>
    <w:rsid w:val="006A7DB2"/>
    <w:rsid w:val="006E3BEC"/>
    <w:rsid w:val="006F509A"/>
    <w:rsid w:val="006F5CB3"/>
    <w:rsid w:val="00705C93"/>
    <w:rsid w:val="00706952"/>
    <w:rsid w:val="007322DC"/>
    <w:rsid w:val="00746598"/>
    <w:rsid w:val="00781FB0"/>
    <w:rsid w:val="00794C6D"/>
    <w:rsid w:val="007D54C0"/>
    <w:rsid w:val="008111BD"/>
    <w:rsid w:val="00883778"/>
    <w:rsid w:val="00883E81"/>
    <w:rsid w:val="00895031"/>
    <w:rsid w:val="008A5612"/>
    <w:rsid w:val="008F467E"/>
    <w:rsid w:val="00903293"/>
    <w:rsid w:val="00905437"/>
    <w:rsid w:val="009101F9"/>
    <w:rsid w:val="009622D3"/>
    <w:rsid w:val="0098098E"/>
    <w:rsid w:val="0099568B"/>
    <w:rsid w:val="009A27A4"/>
    <w:rsid w:val="009B639C"/>
    <w:rsid w:val="009D0ED0"/>
    <w:rsid w:val="009E689F"/>
    <w:rsid w:val="009F329B"/>
    <w:rsid w:val="00A026AA"/>
    <w:rsid w:val="00A04026"/>
    <w:rsid w:val="00A131AE"/>
    <w:rsid w:val="00A3016E"/>
    <w:rsid w:val="00A32201"/>
    <w:rsid w:val="00A46AE4"/>
    <w:rsid w:val="00A6022A"/>
    <w:rsid w:val="00A91B2C"/>
    <w:rsid w:val="00AC39E8"/>
    <w:rsid w:val="00AC6E08"/>
    <w:rsid w:val="00AD1FED"/>
    <w:rsid w:val="00B04EBC"/>
    <w:rsid w:val="00B2790E"/>
    <w:rsid w:val="00B303FA"/>
    <w:rsid w:val="00B82251"/>
    <w:rsid w:val="00BA405E"/>
    <w:rsid w:val="00BA6782"/>
    <w:rsid w:val="00BE4EB4"/>
    <w:rsid w:val="00BE55DE"/>
    <w:rsid w:val="00C00BEB"/>
    <w:rsid w:val="00C00C2D"/>
    <w:rsid w:val="00C2411A"/>
    <w:rsid w:val="00C40880"/>
    <w:rsid w:val="00CA5709"/>
    <w:rsid w:val="00CE1BD5"/>
    <w:rsid w:val="00D000B2"/>
    <w:rsid w:val="00D051B8"/>
    <w:rsid w:val="00D11413"/>
    <w:rsid w:val="00D14E63"/>
    <w:rsid w:val="00D6361B"/>
    <w:rsid w:val="00D75F72"/>
    <w:rsid w:val="00D82708"/>
    <w:rsid w:val="00D97D5B"/>
    <w:rsid w:val="00DF0F22"/>
    <w:rsid w:val="00E01A90"/>
    <w:rsid w:val="00E57B4D"/>
    <w:rsid w:val="00E63214"/>
    <w:rsid w:val="00E7747A"/>
    <w:rsid w:val="00E810D2"/>
    <w:rsid w:val="00ED1BE1"/>
    <w:rsid w:val="00EF28E7"/>
    <w:rsid w:val="00F11005"/>
    <w:rsid w:val="00F16847"/>
    <w:rsid w:val="00F52426"/>
    <w:rsid w:val="00F73A2E"/>
    <w:rsid w:val="00F8006D"/>
    <w:rsid w:val="00FA1657"/>
    <w:rsid w:val="00FC5BE7"/>
    <w:rsid w:val="00FF406B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E689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E689F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E689F"/>
    <w:rPr>
      <w:rFonts w:ascii="Helvetica" w:eastAsia="MS Mincho" w:hAnsi="Helvetica" w:cs="Helvetica"/>
    </w:rPr>
  </w:style>
  <w:style w:type="character" w:styleId="UyteHipercze">
    <w:name w:val="FollowedHyperlink"/>
    <w:basedOn w:val="Domylnaczcionkaakapitu"/>
    <w:rsid w:val="00333642"/>
    <w:rPr>
      <w:color w:val="800080"/>
      <w:u w:val="single"/>
    </w:rPr>
  </w:style>
  <w:style w:type="paragraph" w:styleId="Akapitzlist">
    <w:name w:val="List Paragraph"/>
    <w:aliases w:val="Bullet List,FooterText"/>
    <w:basedOn w:val="Normalny"/>
    <w:link w:val="AkapitzlistZnak"/>
    <w:uiPriority w:val="34"/>
    <w:qFormat/>
    <w:rsid w:val="00B04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Bullet List Znak,FooterText Znak"/>
    <w:basedOn w:val="Domylnaczcionkaakapitu"/>
    <w:link w:val="Akapitzlist"/>
    <w:uiPriority w:val="34"/>
    <w:locked/>
    <w:rsid w:val="00B04EBC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FA16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165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D257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25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2572"/>
  </w:style>
  <w:style w:type="paragraph" w:styleId="Tematkomentarza">
    <w:name w:val="annotation subject"/>
    <w:basedOn w:val="Tekstkomentarza"/>
    <w:next w:val="Tekstkomentarza"/>
    <w:link w:val="TematkomentarzaZnak"/>
    <w:rsid w:val="003D2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D25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soft.com/download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windows7" TargetMode="External"/><Relationship Id="rId12" Type="http://schemas.openxmlformats.org/officeDocument/2006/relationships/hyperlink" Target="mailto:mzaleski@webershandwic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-piotrk@microsof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oannafr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polan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10103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11763</CharactersWithSpaces>
  <SharedDoc>false</SharedDoc>
  <HLinks>
    <vt:vector size="36" baseType="variant">
      <vt:variant>
        <vt:i4>5898354</vt:i4>
      </vt:variant>
      <vt:variant>
        <vt:i4>15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2949182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http://microsoft.com/downloads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http://www.microsoft.com/windows7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2009-05-14T10:18:00Z</dcterms:created>
  <dcterms:modified xsi:type="dcterms:W3CDTF">2009-05-14T10:18:00Z</dcterms:modified>
</cp:coreProperties>
</file>