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0E5" w:rsidRPr="000330E5" w:rsidRDefault="000330E5" w:rsidP="000330E5">
      <w:pPr>
        <w:spacing w:before="60" w:after="120"/>
        <w:rPr>
          <w:rFonts w:ascii="Verdana" w:eastAsia="Times New Roman" w:hAnsi="Verdana"/>
          <w:color w:val="000000"/>
          <w:sz w:val="20"/>
          <w:szCs w:val="20"/>
        </w:rPr>
      </w:pPr>
      <w:r w:rsidRPr="000330E5">
        <w:rPr>
          <w:rFonts w:ascii="Verdana" w:eastAsia="Times New Roman" w:hAnsi="Verdana"/>
          <w:noProof/>
          <w:color w:val="000000"/>
          <w:sz w:val="20"/>
          <w:szCs w:val="20"/>
        </w:rPr>
        <w:drawing>
          <wp:inline distT="0" distB="0" distL="0" distR="0" wp14:anchorId="45D006D1" wp14:editId="58A269A6">
            <wp:extent cx="4095750" cy="1038225"/>
            <wp:effectExtent l="19050" t="0" r="0" b="0"/>
            <wp:docPr id="7" name="Picture 7"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8"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rsidR="000330E5" w:rsidRPr="000330E5" w:rsidRDefault="000330E5" w:rsidP="000330E5">
      <w:pPr>
        <w:keepNext/>
        <w:keepLines/>
        <w:suppressLineNumbers/>
        <w:suppressAutoHyphens/>
        <w:spacing w:before="240" w:after="120" w:line="440" w:lineRule="exact"/>
        <w:ind w:left="360"/>
        <w:rPr>
          <w:rFonts w:eastAsia="Calibri"/>
          <w:b/>
          <w:snapToGrid w:val="0"/>
          <w:spacing w:val="-40"/>
          <w:kern w:val="72"/>
          <w:sz w:val="42"/>
        </w:rPr>
      </w:pPr>
    </w:p>
    <w:p w:rsidR="000330E5" w:rsidRPr="000330E5" w:rsidRDefault="000330E5" w:rsidP="000330E5">
      <w:pPr>
        <w:keepNext/>
        <w:keepLines/>
        <w:suppressLineNumbers/>
        <w:suppressAutoHyphens/>
        <w:spacing w:before="240" w:after="120" w:line="440" w:lineRule="exact"/>
        <w:ind w:left="360"/>
        <w:rPr>
          <w:rFonts w:eastAsia="Calibri"/>
          <w:b/>
          <w:snapToGrid w:val="0"/>
          <w:spacing w:val="-40"/>
          <w:kern w:val="72"/>
          <w:sz w:val="42"/>
        </w:rPr>
      </w:pPr>
    </w:p>
    <w:p w:rsidR="000330E5" w:rsidRPr="000330E5" w:rsidRDefault="000330E5" w:rsidP="000330E5">
      <w:pPr>
        <w:pBdr>
          <w:bottom w:val="single" w:sz="8" w:space="4" w:color="4F81BD"/>
        </w:pBdr>
        <w:spacing w:after="300"/>
        <w:contextualSpacing/>
        <w:rPr>
          <w:rFonts w:ascii="Cambria" w:eastAsia="Times New Roman" w:hAnsi="Cambria"/>
          <w:color w:val="17365D"/>
          <w:spacing w:val="5"/>
          <w:kern w:val="28"/>
          <w:sz w:val="52"/>
          <w:szCs w:val="52"/>
        </w:rPr>
      </w:pPr>
      <w:r>
        <w:rPr>
          <w:rFonts w:ascii="Cambria" w:eastAsia="Times New Roman" w:hAnsi="Cambria"/>
          <w:color w:val="17365D"/>
          <w:spacing w:val="5"/>
          <w:kern w:val="28"/>
          <w:sz w:val="52"/>
          <w:szCs w:val="52"/>
        </w:rPr>
        <w:t>Performance</w:t>
      </w:r>
      <w:r w:rsidRPr="000330E5">
        <w:rPr>
          <w:rFonts w:ascii="Cambria" w:eastAsia="Times New Roman" w:hAnsi="Cambria"/>
          <w:color w:val="17365D"/>
          <w:spacing w:val="5"/>
          <w:kern w:val="28"/>
          <w:sz w:val="52"/>
          <w:szCs w:val="52"/>
        </w:rPr>
        <w:t>Point</w:t>
      </w:r>
      <w:r w:rsidR="00BE296B" w:rsidRPr="00BE296B">
        <w:rPr>
          <w:rFonts w:asciiTheme="majorHAnsi" w:hAnsiTheme="majorHAnsi" w:cstheme="minorHAnsi"/>
          <w:szCs w:val="22"/>
        </w:rPr>
        <w:t>®</w:t>
      </w:r>
      <w:r w:rsidRPr="000330E5">
        <w:rPr>
          <w:rFonts w:ascii="Cambria" w:eastAsia="Times New Roman" w:hAnsi="Cambria"/>
          <w:color w:val="17365D"/>
          <w:spacing w:val="5"/>
          <w:kern w:val="28"/>
          <w:sz w:val="52"/>
          <w:szCs w:val="52"/>
        </w:rPr>
        <w:t xml:space="preserve"> Capacity </w:t>
      </w:r>
      <w:r>
        <w:rPr>
          <w:rFonts w:ascii="Cambria" w:eastAsia="Times New Roman" w:hAnsi="Cambria"/>
          <w:color w:val="17365D"/>
          <w:spacing w:val="5"/>
          <w:kern w:val="28"/>
          <w:sz w:val="52"/>
          <w:szCs w:val="52"/>
        </w:rPr>
        <w:t>Planning</w:t>
      </w:r>
    </w:p>
    <w:p w:rsidR="000330E5" w:rsidRPr="000330E5" w:rsidRDefault="000330E5" w:rsidP="000330E5">
      <w:pPr>
        <w:spacing w:after="200" w:line="276" w:lineRule="auto"/>
        <w:rPr>
          <w:rFonts w:ascii="Calibri" w:eastAsia="Times New Roman" w:hAnsi="Calibri"/>
          <w:noProof/>
          <w:szCs w:val="22"/>
        </w:rPr>
      </w:pPr>
      <w:r w:rsidRPr="000330E5">
        <w:rPr>
          <w:rFonts w:ascii="Calibri" w:eastAsia="Times New Roman" w:hAnsi="Calibri"/>
          <w:noProof/>
          <w:szCs w:val="22"/>
        </w:rPr>
        <w:t xml:space="preserve">This </w:t>
      </w:r>
      <w:r w:rsidRPr="000330E5">
        <w:rPr>
          <w:rFonts w:ascii="Calibri" w:eastAsia="Times New Roman" w:hAnsi="Calibri"/>
          <w:color w:val="000000"/>
          <w:szCs w:val="22"/>
        </w:rPr>
        <w:t>document is provided “as-is”. Information and views expressed in this document, including URL and other Internet Web site references, may change without notice. You bear the risk of using it.</w:t>
      </w:r>
    </w:p>
    <w:p w:rsidR="000330E5" w:rsidRPr="000330E5" w:rsidRDefault="000330E5" w:rsidP="000330E5">
      <w:pPr>
        <w:spacing w:after="200" w:line="276" w:lineRule="auto"/>
        <w:rPr>
          <w:rFonts w:ascii="Calibri" w:eastAsia="Times New Roman" w:hAnsi="Calibri"/>
          <w:noProof/>
          <w:szCs w:val="22"/>
        </w:rPr>
      </w:pPr>
      <w:r w:rsidRPr="000330E5">
        <w:rPr>
          <w:rFonts w:ascii="Calibri" w:eastAsia="Times New Roman" w:hAnsi="Calibri"/>
          <w:color w:val="000000"/>
          <w:szCs w:val="22"/>
        </w:rPr>
        <w:t>Some examples depicted herein are provided for illustration only and are fictitious.  No real association or connection is intended or should be inferred</w:t>
      </w:r>
      <w:r w:rsidRPr="000330E5">
        <w:rPr>
          <w:rFonts w:ascii="Calibri" w:eastAsia="Times New Roman" w:hAnsi="Calibri"/>
          <w:noProof/>
          <w:szCs w:val="22"/>
        </w:rPr>
        <w:t>.</w:t>
      </w:r>
    </w:p>
    <w:p w:rsidR="000330E5" w:rsidRPr="000330E5" w:rsidRDefault="000330E5" w:rsidP="000330E5">
      <w:pPr>
        <w:spacing w:after="200" w:line="276" w:lineRule="auto"/>
        <w:rPr>
          <w:rFonts w:ascii="Calibri" w:eastAsia="Times New Roman" w:hAnsi="Calibri"/>
          <w:noProof/>
          <w:szCs w:val="22"/>
        </w:rPr>
      </w:pPr>
      <w:r w:rsidRPr="000330E5">
        <w:rPr>
          <w:rFonts w:ascii="Calibri" w:eastAsia="Times New Roman" w:hAnsi="Calibri"/>
          <w:color w:val="000000"/>
          <w:szCs w:val="22"/>
        </w:rPr>
        <w:t>This document does not provide you with any legal rights to any intellectual property in any Microsoft product. You may copy and use this document for your internal, reference purposes.</w:t>
      </w:r>
    </w:p>
    <w:p w:rsidR="000330E5" w:rsidRPr="000330E5" w:rsidRDefault="000330E5" w:rsidP="000330E5">
      <w:pPr>
        <w:spacing w:after="200" w:line="276" w:lineRule="auto"/>
        <w:rPr>
          <w:rFonts w:ascii="Calibri" w:eastAsia="Times New Roman" w:hAnsi="Calibri"/>
          <w:noProof/>
          <w:szCs w:val="22"/>
        </w:rPr>
      </w:pPr>
      <w:r w:rsidRPr="000330E5">
        <w:rPr>
          <w:rFonts w:ascii="Calibri" w:eastAsia="Times New Roman" w:hAnsi="Calibri"/>
          <w:noProof/>
          <w:szCs w:val="22"/>
        </w:rPr>
        <w:t>© 2010 Microsoft Corporation.  All rights reserved.</w:t>
      </w:r>
    </w:p>
    <w:p w:rsidR="000330E5" w:rsidRPr="000330E5" w:rsidRDefault="000330E5" w:rsidP="000330E5">
      <w:pPr>
        <w:spacing w:after="200" w:line="276" w:lineRule="auto"/>
        <w:rPr>
          <w:rFonts w:ascii="Calibri" w:eastAsia="Times New Roman" w:hAnsi="Calibri"/>
          <w:noProof/>
          <w:szCs w:val="22"/>
        </w:rPr>
      </w:pPr>
    </w:p>
    <w:p w:rsidR="000330E5" w:rsidRPr="000330E5" w:rsidRDefault="000330E5" w:rsidP="000330E5">
      <w:pPr>
        <w:spacing w:after="200" w:line="276" w:lineRule="auto"/>
        <w:rPr>
          <w:rFonts w:ascii="Calibri" w:eastAsia="Times New Roman" w:hAnsi="Calibri"/>
          <w:noProof/>
          <w:szCs w:val="22"/>
        </w:rPr>
      </w:pPr>
    </w:p>
    <w:p w:rsidR="000330E5" w:rsidRPr="000330E5" w:rsidRDefault="000330E5" w:rsidP="000330E5">
      <w:pPr>
        <w:spacing w:after="200" w:line="276" w:lineRule="auto"/>
        <w:rPr>
          <w:rFonts w:ascii="Calibri" w:eastAsia="Times New Roman" w:hAnsi="Calibri"/>
          <w:noProof/>
          <w:szCs w:val="22"/>
        </w:rPr>
      </w:pPr>
    </w:p>
    <w:p w:rsidR="000330E5" w:rsidRPr="000330E5" w:rsidRDefault="000330E5" w:rsidP="000330E5">
      <w:pPr>
        <w:spacing w:after="200" w:line="276" w:lineRule="auto"/>
        <w:rPr>
          <w:rFonts w:ascii="Calibri" w:eastAsia="Times New Roman" w:hAnsi="Calibri"/>
          <w:noProof/>
          <w:szCs w:val="22"/>
        </w:rPr>
      </w:pPr>
    </w:p>
    <w:p w:rsidR="000330E5" w:rsidRPr="000330E5" w:rsidRDefault="000330E5" w:rsidP="000330E5">
      <w:pPr>
        <w:spacing w:after="200" w:line="276" w:lineRule="auto"/>
        <w:rPr>
          <w:rFonts w:ascii="Calibri" w:eastAsia="Times New Roman" w:hAnsi="Calibri"/>
          <w:noProof/>
          <w:szCs w:val="22"/>
        </w:rPr>
      </w:pPr>
    </w:p>
    <w:p w:rsidR="000330E5" w:rsidRPr="000330E5" w:rsidRDefault="000330E5" w:rsidP="000330E5">
      <w:pPr>
        <w:spacing w:after="200" w:line="276" w:lineRule="auto"/>
        <w:rPr>
          <w:rFonts w:ascii="Calibri" w:eastAsia="Times New Roman" w:hAnsi="Calibri"/>
          <w:noProof/>
          <w:szCs w:val="22"/>
        </w:rPr>
      </w:pPr>
    </w:p>
    <w:p w:rsidR="000330E5" w:rsidRPr="000330E5" w:rsidRDefault="000330E5" w:rsidP="000330E5">
      <w:pPr>
        <w:spacing w:after="200" w:line="276" w:lineRule="auto"/>
        <w:rPr>
          <w:rFonts w:ascii="Calibri" w:eastAsia="Times New Roman" w:hAnsi="Calibri"/>
          <w:noProof/>
          <w:szCs w:val="22"/>
        </w:rPr>
      </w:pPr>
    </w:p>
    <w:p w:rsidR="000330E5" w:rsidRPr="000330E5" w:rsidRDefault="000330E5" w:rsidP="000330E5">
      <w:pPr>
        <w:spacing w:after="200" w:line="276" w:lineRule="auto"/>
        <w:rPr>
          <w:rFonts w:ascii="Calibri" w:eastAsia="Times New Roman" w:hAnsi="Calibri"/>
          <w:szCs w:val="22"/>
        </w:rPr>
      </w:pPr>
      <w:r w:rsidRPr="000330E5">
        <w:rPr>
          <w:rFonts w:ascii="Calibri" w:eastAsia="Times New Roman" w:hAnsi="Calibri"/>
          <w:szCs w:val="22"/>
        </w:rPr>
        <w:br w:type="page"/>
      </w:r>
    </w:p>
    <w:p w:rsidR="000330E5" w:rsidRPr="000330E5" w:rsidRDefault="000330E5" w:rsidP="000330E5">
      <w:pPr>
        <w:spacing w:after="200" w:line="276" w:lineRule="auto"/>
        <w:rPr>
          <w:rFonts w:ascii="Calibri" w:eastAsia="Times New Roman" w:hAnsi="Calibri"/>
          <w:noProof/>
          <w:szCs w:val="22"/>
        </w:rPr>
      </w:pPr>
    </w:p>
    <w:p w:rsidR="000330E5" w:rsidRPr="000330E5" w:rsidRDefault="00E9406D" w:rsidP="000330E5">
      <w:pPr>
        <w:keepNext/>
        <w:keepLines/>
        <w:suppressLineNumbers/>
        <w:suppressAutoHyphens/>
        <w:spacing w:before="240" w:after="60" w:line="440" w:lineRule="exact"/>
        <w:rPr>
          <w:rFonts w:ascii="Verdana" w:eastAsia="Calibri" w:hAnsi="Verdana"/>
          <w:b/>
          <w:snapToGrid w:val="0"/>
          <w:spacing w:val="-40"/>
          <w:kern w:val="72"/>
          <w:sz w:val="42"/>
          <w:szCs w:val="20"/>
        </w:rPr>
      </w:pPr>
      <w:r>
        <w:rPr>
          <w:rFonts w:ascii="Verdana" w:eastAsia="Calibri" w:hAnsi="Verdana"/>
          <w:b/>
          <w:snapToGrid w:val="0"/>
          <w:spacing w:val="-40"/>
          <w:kern w:val="72"/>
          <w:sz w:val="42"/>
          <w:szCs w:val="20"/>
        </w:rPr>
        <w:t>Performance</w:t>
      </w:r>
      <w:r w:rsidR="000330E5" w:rsidRPr="000330E5">
        <w:rPr>
          <w:rFonts w:ascii="Verdana" w:eastAsia="Calibri" w:hAnsi="Verdana"/>
          <w:b/>
          <w:snapToGrid w:val="0"/>
          <w:spacing w:val="-40"/>
          <w:kern w:val="72"/>
          <w:sz w:val="42"/>
          <w:szCs w:val="20"/>
        </w:rPr>
        <w:t xml:space="preserve">Point Capacity </w:t>
      </w:r>
      <w:r>
        <w:rPr>
          <w:rFonts w:ascii="Verdana" w:eastAsia="Calibri" w:hAnsi="Verdana"/>
          <w:b/>
          <w:snapToGrid w:val="0"/>
          <w:spacing w:val="-40"/>
          <w:kern w:val="72"/>
          <w:sz w:val="42"/>
          <w:szCs w:val="20"/>
        </w:rPr>
        <w:t>Planning</w:t>
      </w:r>
    </w:p>
    <w:p w:rsidR="000330E5" w:rsidRPr="000330E5" w:rsidRDefault="000330E5" w:rsidP="000330E5">
      <w:pPr>
        <w:spacing w:before="60" w:after="60" w:line="260" w:lineRule="exact"/>
        <w:ind w:right="-18"/>
        <w:rPr>
          <w:rFonts w:ascii="Verdana" w:eastAsia="Times New Roman" w:hAnsi="Verdana"/>
          <w:color w:val="000000"/>
          <w:sz w:val="20"/>
          <w:szCs w:val="20"/>
        </w:rPr>
      </w:pPr>
    </w:p>
    <w:p w:rsidR="000330E5" w:rsidRPr="000330E5" w:rsidRDefault="000330E5" w:rsidP="000330E5">
      <w:pPr>
        <w:spacing w:before="60" w:after="60" w:line="260" w:lineRule="exact"/>
        <w:rPr>
          <w:rFonts w:ascii="Verdana" w:eastAsia="Times New Roman" w:hAnsi="Verdana"/>
          <w:color w:val="000000"/>
          <w:sz w:val="20"/>
          <w:szCs w:val="20"/>
        </w:rPr>
      </w:pPr>
      <w:r w:rsidRPr="000330E5">
        <w:rPr>
          <w:rFonts w:ascii="Verdana" w:eastAsia="Times New Roman" w:hAnsi="Verdana"/>
          <w:color w:val="000000"/>
          <w:sz w:val="20"/>
          <w:szCs w:val="20"/>
        </w:rPr>
        <w:t>Microsoft Corporation</w:t>
      </w:r>
    </w:p>
    <w:p w:rsidR="000330E5" w:rsidRPr="000330E5" w:rsidRDefault="000330E5" w:rsidP="000330E5">
      <w:pPr>
        <w:spacing w:before="60" w:after="60" w:line="260" w:lineRule="exact"/>
        <w:rPr>
          <w:rFonts w:ascii="Verdana" w:eastAsia="Times New Roman" w:hAnsi="Verdana"/>
          <w:color w:val="000000"/>
          <w:sz w:val="20"/>
          <w:szCs w:val="20"/>
        </w:rPr>
      </w:pPr>
      <w:r w:rsidRPr="000330E5">
        <w:rPr>
          <w:rFonts w:ascii="Verdana" w:eastAsia="Times New Roman" w:hAnsi="Verdana"/>
          <w:color w:val="000000"/>
          <w:sz w:val="20"/>
          <w:szCs w:val="20"/>
        </w:rPr>
        <w:t>April 2010</w:t>
      </w:r>
    </w:p>
    <w:p w:rsidR="000330E5" w:rsidRPr="000330E5" w:rsidRDefault="000330E5" w:rsidP="000330E5">
      <w:pPr>
        <w:spacing w:before="60" w:after="60" w:line="260" w:lineRule="exact"/>
        <w:rPr>
          <w:rFonts w:ascii="Verdana" w:eastAsia="Times New Roman" w:hAnsi="Verdana"/>
          <w:b/>
          <w:color w:val="000000"/>
          <w:sz w:val="20"/>
          <w:szCs w:val="20"/>
        </w:rPr>
      </w:pPr>
      <w:r w:rsidRPr="000330E5">
        <w:rPr>
          <w:rFonts w:ascii="Verdana" w:eastAsia="Times New Roman" w:hAnsi="Verdana"/>
          <w:b/>
          <w:color w:val="000000"/>
          <w:sz w:val="20"/>
          <w:szCs w:val="20"/>
        </w:rPr>
        <w:t xml:space="preserve">Applies to: </w:t>
      </w:r>
      <w:r w:rsidR="00E9406D">
        <w:rPr>
          <w:rFonts w:ascii="Verdana" w:eastAsia="Times New Roman" w:hAnsi="Verdana"/>
          <w:b/>
          <w:color w:val="000000"/>
          <w:sz w:val="20"/>
          <w:szCs w:val="20"/>
        </w:rPr>
        <w:t>Performance</w:t>
      </w:r>
      <w:r w:rsidRPr="000330E5">
        <w:rPr>
          <w:rFonts w:ascii="Verdana" w:eastAsia="Times New Roman" w:hAnsi="Verdana"/>
          <w:b/>
          <w:color w:val="000000"/>
          <w:sz w:val="20"/>
          <w:szCs w:val="20"/>
        </w:rPr>
        <w:t xml:space="preserve">Point </w:t>
      </w:r>
      <w:r w:rsidR="00E9406D">
        <w:rPr>
          <w:rFonts w:ascii="Verdana" w:eastAsia="Times New Roman" w:hAnsi="Verdana"/>
          <w:b/>
          <w:color w:val="000000"/>
          <w:sz w:val="20"/>
          <w:szCs w:val="20"/>
        </w:rPr>
        <w:t>Services</w:t>
      </w:r>
    </w:p>
    <w:p w:rsidR="000330E5" w:rsidRPr="000330E5" w:rsidRDefault="000330E5" w:rsidP="000330E5">
      <w:pPr>
        <w:spacing w:before="60" w:after="60" w:line="260" w:lineRule="exact"/>
        <w:rPr>
          <w:rFonts w:ascii="Verdana" w:eastAsia="Times New Roman" w:hAnsi="Verdana"/>
          <w:color w:val="000000"/>
          <w:sz w:val="20"/>
          <w:szCs w:val="20"/>
        </w:rPr>
      </w:pPr>
      <w:r w:rsidRPr="000330E5">
        <w:rPr>
          <w:rFonts w:ascii="Verdana" w:eastAsia="Times New Roman" w:hAnsi="Verdana"/>
          <w:b/>
          <w:color w:val="000000"/>
          <w:sz w:val="20"/>
          <w:szCs w:val="20"/>
        </w:rPr>
        <w:t>Summary</w:t>
      </w:r>
      <w:r w:rsidRPr="000330E5">
        <w:rPr>
          <w:rFonts w:ascii="Verdana" w:eastAsia="Times New Roman" w:hAnsi="Verdana"/>
          <w:color w:val="000000"/>
          <w:sz w:val="20"/>
          <w:szCs w:val="20"/>
        </w:rPr>
        <w:t xml:space="preserve">: </w:t>
      </w:r>
      <w:r w:rsidR="00E9406D">
        <w:t>This performance and capacity planning document provides guidance on the footprint that usage of PerformancePoint</w:t>
      </w:r>
      <w:r w:rsidR="00BE296B">
        <w:rPr>
          <w:rFonts w:cstheme="minorHAnsi"/>
        </w:rPr>
        <w:t>®</w:t>
      </w:r>
      <w:r w:rsidR="00E9406D">
        <w:t xml:space="preserve"> Services has on topologies running SharePoint Server 2010.</w:t>
      </w:r>
    </w:p>
    <w:p w:rsidR="000330E5" w:rsidRPr="000330E5" w:rsidRDefault="000330E5" w:rsidP="000330E5">
      <w:pPr>
        <w:spacing w:after="200" w:line="276" w:lineRule="auto"/>
        <w:rPr>
          <w:rFonts w:ascii="Calibri" w:eastAsia="Times New Roman" w:hAnsi="Calibri"/>
          <w:szCs w:val="22"/>
        </w:rPr>
      </w:pPr>
      <w:r w:rsidRPr="000330E5">
        <w:rPr>
          <w:rFonts w:ascii="Calibri" w:eastAsia="Times New Roman" w:hAnsi="Calibri"/>
          <w:szCs w:val="22"/>
        </w:rPr>
        <w:t>This white paper addresses the following scenarios:</w:t>
      </w:r>
    </w:p>
    <w:p w:rsidR="000330E5" w:rsidRPr="000330E5" w:rsidRDefault="000330E5" w:rsidP="000330E5">
      <w:pPr>
        <w:numPr>
          <w:ilvl w:val="0"/>
          <w:numId w:val="30"/>
        </w:numPr>
        <w:spacing w:after="200" w:line="276" w:lineRule="auto"/>
        <w:contextualSpacing/>
        <w:rPr>
          <w:rFonts w:ascii="Calibri" w:eastAsia="Times New Roman" w:hAnsi="Calibri"/>
          <w:szCs w:val="22"/>
        </w:rPr>
      </w:pPr>
      <w:r w:rsidRPr="000330E5">
        <w:rPr>
          <w:rFonts w:ascii="Calibri" w:eastAsia="Times New Roman" w:hAnsi="Calibri"/>
          <w:szCs w:val="22"/>
        </w:rPr>
        <w:t>Internet publishing site</w:t>
      </w:r>
    </w:p>
    <w:p w:rsidR="000330E5" w:rsidRPr="000330E5" w:rsidRDefault="000330E5" w:rsidP="000330E5">
      <w:pPr>
        <w:numPr>
          <w:ilvl w:val="0"/>
          <w:numId w:val="30"/>
        </w:numPr>
        <w:spacing w:after="200" w:line="276" w:lineRule="auto"/>
        <w:contextualSpacing/>
        <w:rPr>
          <w:rFonts w:ascii="Calibri" w:eastAsia="Times New Roman" w:hAnsi="Calibri"/>
          <w:szCs w:val="22"/>
        </w:rPr>
      </w:pPr>
      <w:r w:rsidRPr="000330E5">
        <w:rPr>
          <w:rFonts w:ascii="Calibri" w:eastAsia="Times New Roman" w:hAnsi="Calibri"/>
          <w:szCs w:val="22"/>
        </w:rPr>
        <w:t>Intranet publishing site</w:t>
      </w:r>
    </w:p>
    <w:p w:rsidR="000330E5" w:rsidRPr="000330E5" w:rsidRDefault="000330E5" w:rsidP="000330E5">
      <w:pPr>
        <w:numPr>
          <w:ilvl w:val="0"/>
          <w:numId w:val="30"/>
        </w:numPr>
        <w:spacing w:after="200" w:line="276" w:lineRule="auto"/>
        <w:contextualSpacing/>
        <w:rPr>
          <w:rFonts w:ascii="Calibri" w:eastAsia="Times New Roman" w:hAnsi="Calibri"/>
          <w:szCs w:val="22"/>
        </w:rPr>
      </w:pPr>
      <w:r w:rsidRPr="000330E5">
        <w:rPr>
          <w:rFonts w:ascii="Calibri" w:eastAsia="Times New Roman" w:hAnsi="Calibri"/>
          <w:szCs w:val="22"/>
        </w:rPr>
        <w:t>Enterprise wiki</w:t>
      </w:r>
    </w:p>
    <w:p w:rsidR="000330E5" w:rsidRDefault="000330E5" w:rsidP="000330E5">
      <w:pPr>
        <w:spacing w:after="200" w:line="276" w:lineRule="auto"/>
        <w:rPr>
          <w:rFonts w:ascii="Calibri" w:eastAsia="Times New Roman" w:hAnsi="Calibri"/>
          <w:szCs w:val="22"/>
        </w:rPr>
      </w:pPr>
      <w:r w:rsidRPr="000330E5">
        <w:rPr>
          <w:rFonts w:ascii="Calibri" w:eastAsia="Times New Roman" w:hAnsi="Calibri"/>
          <w:szCs w:val="22"/>
        </w:rPr>
        <w:br w:type="page"/>
      </w:r>
    </w:p>
    <w:bookmarkStart w:id="0" w:name="_Toc258501450" w:displacedByCustomXml="next"/>
    <w:bookmarkStart w:id="1" w:name="_Toc259021559" w:displacedByCustomXml="next"/>
    <w:sdt>
      <w:sdtPr>
        <w:rPr>
          <w:rFonts w:asciiTheme="minorHAnsi" w:eastAsiaTheme="minorHAnsi" w:hAnsiTheme="minorHAnsi" w:cstheme="minorBidi"/>
          <w:b w:val="0"/>
          <w:bCs w:val="0"/>
          <w:kern w:val="0"/>
          <w:sz w:val="22"/>
          <w:szCs w:val="22"/>
        </w:rPr>
        <w:id w:val="1803114744"/>
        <w:docPartObj>
          <w:docPartGallery w:val="Table of Contents"/>
          <w:docPartUnique/>
        </w:docPartObj>
      </w:sdtPr>
      <w:sdtEndPr>
        <w:rPr>
          <w:rFonts w:eastAsiaTheme="minorEastAsia" w:cs="Times New Roman"/>
          <w:noProof/>
          <w:szCs w:val="24"/>
        </w:rPr>
      </w:sdtEndPr>
      <w:sdtContent>
        <w:p w:rsidR="00E9406D" w:rsidRDefault="00E9406D" w:rsidP="00E9406D">
          <w:pPr>
            <w:pStyle w:val="Heading1"/>
          </w:pPr>
          <w:r>
            <w:t>Contents</w:t>
          </w:r>
          <w:bookmarkEnd w:id="1"/>
          <w:bookmarkEnd w:id="0"/>
        </w:p>
        <w:p w:rsidR="0025465D" w:rsidRDefault="00E9406D">
          <w:pPr>
            <w:pStyle w:val="TOC1"/>
            <w:tabs>
              <w:tab w:val="right" w:leader="dot" w:pos="9350"/>
            </w:tabs>
            <w:rPr>
              <w:rFonts w:asciiTheme="minorHAnsi" w:eastAsiaTheme="minorEastAsia" w:hAnsiTheme="minorHAnsi" w:cstheme="minorBidi"/>
              <w:noProof/>
              <w:color w:val="auto"/>
              <w:kern w:val="0"/>
              <w:sz w:val="22"/>
              <w:szCs w:val="22"/>
            </w:rPr>
          </w:pPr>
          <w:r>
            <w:fldChar w:fldCharType="begin"/>
          </w:r>
          <w:r>
            <w:instrText xml:space="preserve"> TOC \o "1-3" \h \z \u </w:instrText>
          </w:r>
          <w:r>
            <w:fldChar w:fldCharType="separate"/>
          </w:r>
          <w:hyperlink w:anchor="_Toc259021559" w:history="1">
            <w:r w:rsidR="0025465D" w:rsidRPr="00610D58">
              <w:rPr>
                <w:rStyle w:val="Hyperlink"/>
                <w:rFonts w:eastAsiaTheme="minorEastAsia"/>
                <w:noProof/>
              </w:rPr>
              <w:t>Contents</w:t>
            </w:r>
            <w:r w:rsidR="0025465D">
              <w:rPr>
                <w:noProof/>
                <w:webHidden/>
              </w:rPr>
              <w:tab/>
            </w:r>
            <w:r w:rsidR="0025465D">
              <w:rPr>
                <w:noProof/>
                <w:webHidden/>
              </w:rPr>
              <w:fldChar w:fldCharType="begin"/>
            </w:r>
            <w:r w:rsidR="0025465D">
              <w:rPr>
                <w:noProof/>
                <w:webHidden/>
              </w:rPr>
              <w:instrText xml:space="preserve"> PAGEREF _Toc259021559 \h </w:instrText>
            </w:r>
            <w:r w:rsidR="0025465D">
              <w:rPr>
                <w:noProof/>
                <w:webHidden/>
              </w:rPr>
            </w:r>
            <w:r w:rsidR="0025465D">
              <w:rPr>
                <w:noProof/>
                <w:webHidden/>
              </w:rPr>
              <w:fldChar w:fldCharType="separate"/>
            </w:r>
            <w:r w:rsidR="0025465D">
              <w:rPr>
                <w:noProof/>
                <w:webHidden/>
              </w:rPr>
              <w:t>3</w:t>
            </w:r>
            <w:r w:rsidR="0025465D">
              <w:rPr>
                <w:noProof/>
                <w:webHidden/>
              </w:rPr>
              <w:fldChar w:fldCharType="end"/>
            </w:r>
          </w:hyperlink>
        </w:p>
        <w:p w:rsidR="0025465D" w:rsidRDefault="005D0477">
          <w:pPr>
            <w:pStyle w:val="TOC1"/>
            <w:tabs>
              <w:tab w:val="right" w:leader="dot" w:pos="9350"/>
            </w:tabs>
            <w:rPr>
              <w:rFonts w:asciiTheme="minorHAnsi" w:eastAsiaTheme="minorEastAsia" w:hAnsiTheme="minorHAnsi" w:cstheme="minorBidi"/>
              <w:noProof/>
              <w:color w:val="auto"/>
              <w:kern w:val="0"/>
              <w:sz w:val="22"/>
              <w:szCs w:val="22"/>
            </w:rPr>
          </w:pPr>
          <w:hyperlink w:anchor="_Toc259021560" w:history="1">
            <w:r w:rsidR="0025465D" w:rsidRPr="00610D58">
              <w:rPr>
                <w:rStyle w:val="Hyperlink"/>
                <w:noProof/>
              </w:rPr>
              <w:t>Estimate performance and capacity requirements for PerformancePoint Services</w:t>
            </w:r>
            <w:r w:rsidR="0025465D">
              <w:rPr>
                <w:noProof/>
                <w:webHidden/>
              </w:rPr>
              <w:tab/>
            </w:r>
            <w:r w:rsidR="0025465D">
              <w:rPr>
                <w:noProof/>
                <w:webHidden/>
              </w:rPr>
              <w:fldChar w:fldCharType="begin"/>
            </w:r>
            <w:r w:rsidR="0025465D">
              <w:rPr>
                <w:noProof/>
                <w:webHidden/>
              </w:rPr>
              <w:instrText xml:space="preserve"> PAGEREF _Toc259021560 \h </w:instrText>
            </w:r>
            <w:r w:rsidR="0025465D">
              <w:rPr>
                <w:noProof/>
                <w:webHidden/>
              </w:rPr>
            </w:r>
            <w:r w:rsidR="0025465D">
              <w:rPr>
                <w:noProof/>
                <w:webHidden/>
              </w:rPr>
              <w:fldChar w:fldCharType="separate"/>
            </w:r>
            <w:r w:rsidR="0025465D">
              <w:rPr>
                <w:noProof/>
                <w:webHidden/>
              </w:rPr>
              <w:t>4</w:t>
            </w:r>
            <w:r w:rsidR="0025465D">
              <w:rPr>
                <w:noProof/>
                <w:webHidden/>
              </w:rPr>
              <w:fldChar w:fldCharType="end"/>
            </w:r>
          </w:hyperlink>
        </w:p>
        <w:p w:rsidR="0025465D" w:rsidRDefault="005D0477">
          <w:pPr>
            <w:pStyle w:val="TOC1"/>
            <w:tabs>
              <w:tab w:val="right" w:leader="dot" w:pos="9350"/>
            </w:tabs>
            <w:rPr>
              <w:rFonts w:asciiTheme="minorHAnsi" w:eastAsiaTheme="minorEastAsia" w:hAnsiTheme="minorHAnsi" w:cstheme="minorBidi"/>
              <w:noProof/>
              <w:color w:val="auto"/>
              <w:kern w:val="0"/>
              <w:sz w:val="22"/>
              <w:szCs w:val="22"/>
            </w:rPr>
          </w:pPr>
          <w:hyperlink w:anchor="_Toc259021561" w:history="1">
            <w:r w:rsidR="0025465D" w:rsidRPr="00610D58">
              <w:rPr>
                <w:rStyle w:val="Hyperlink"/>
                <w:rFonts w:eastAsiaTheme="minorEastAsia"/>
                <w:noProof/>
              </w:rPr>
              <w:t>Test farm characteristic</w:t>
            </w:r>
            <w:r w:rsidR="0025465D">
              <w:rPr>
                <w:noProof/>
                <w:webHidden/>
              </w:rPr>
              <w:tab/>
            </w:r>
            <w:r w:rsidR="0025465D">
              <w:rPr>
                <w:noProof/>
                <w:webHidden/>
              </w:rPr>
              <w:fldChar w:fldCharType="begin"/>
            </w:r>
            <w:r w:rsidR="0025465D">
              <w:rPr>
                <w:noProof/>
                <w:webHidden/>
              </w:rPr>
              <w:instrText xml:space="preserve"> PAGEREF _Toc259021561 \h </w:instrText>
            </w:r>
            <w:r w:rsidR="0025465D">
              <w:rPr>
                <w:noProof/>
                <w:webHidden/>
              </w:rPr>
            </w:r>
            <w:r w:rsidR="0025465D">
              <w:rPr>
                <w:noProof/>
                <w:webHidden/>
              </w:rPr>
              <w:fldChar w:fldCharType="separate"/>
            </w:r>
            <w:r w:rsidR="0025465D">
              <w:rPr>
                <w:noProof/>
                <w:webHidden/>
              </w:rPr>
              <w:t>4</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62" w:history="1">
            <w:r w:rsidR="0025465D" w:rsidRPr="00610D58">
              <w:rPr>
                <w:rStyle w:val="Hyperlink"/>
                <w:rFonts w:eastAsiaTheme="minorEastAsia"/>
                <w:noProof/>
              </w:rPr>
              <w:t>Workload</w:t>
            </w:r>
            <w:r w:rsidR="0025465D">
              <w:rPr>
                <w:noProof/>
                <w:webHidden/>
              </w:rPr>
              <w:tab/>
            </w:r>
            <w:r w:rsidR="0025465D">
              <w:rPr>
                <w:noProof/>
                <w:webHidden/>
              </w:rPr>
              <w:fldChar w:fldCharType="begin"/>
            </w:r>
            <w:r w:rsidR="0025465D">
              <w:rPr>
                <w:noProof/>
                <w:webHidden/>
              </w:rPr>
              <w:instrText xml:space="preserve"> PAGEREF _Toc259021562 \h </w:instrText>
            </w:r>
            <w:r w:rsidR="0025465D">
              <w:rPr>
                <w:noProof/>
                <w:webHidden/>
              </w:rPr>
            </w:r>
            <w:r w:rsidR="0025465D">
              <w:rPr>
                <w:noProof/>
                <w:webHidden/>
              </w:rPr>
              <w:fldChar w:fldCharType="separate"/>
            </w:r>
            <w:r w:rsidR="0025465D">
              <w:rPr>
                <w:noProof/>
                <w:webHidden/>
              </w:rPr>
              <w:t>4</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63" w:history="1">
            <w:r w:rsidR="0025465D" w:rsidRPr="00610D58">
              <w:rPr>
                <w:rStyle w:val="Hyperlink"/>
                <w:noProof/>
              </w:rPr>
              <w:t>Test definitions</w:t>
            </w:r>
            <w:r w:rsidR="0025465D">
              <w:rPr>
                <w:noProof/>
                <w:webHidden/>
              </w:rPr>
              <w:tab/>
            </w:r>
            <w:r w:rsidR="0025465D">
              <w:rPr>
                <w:noProof/>
                <w:webHidden/>
              </w:rPr>
              <w:fldChar w:fldCharType="begin"/>
            </w:r>
            <w:r w:rsidR="0025465D">
              <w:rPr>
                <w:noProof/>
                <w:webHidden/>
              </w:rPr>
              <w:instrText xml:space="preserve"> PAGEREF _Toc259021563 \h </w:instrText>
            </w:r>
            <w:r w:rsidR="0025465D">
              <w:rPr>
                <w:noProof/>
                <w:webHidden/>
              </w:rPr>
            </w:r>
            <w:r w:rsidR="0025465D">
              <w:rPr>
                <w:noProof/>
                <w:webHidden/>
              </w:rPr>
              <w:fldChar w:fldCharType="separate"/>
            </w:r>
            <w:r w:rsidR="0025465D">
              <w:rPr>
                <w:noProof/>
                <w:webHidden/>
              </w:rPr>
              <w:t>4</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64" w:history="1">
            <w:r w:rsidR="0025465D" w:rsidRPr="00610D58">
              <w:rPr>
                <w:rStyle w:val="Hyperlink"/>
                <w:noProof/>
              </w:rPr>
              <w:t>Test mix</w:t>
            </w:r>
            <w:r w:rsidR="0025465D">
              <w:rPr>
                <w:noProof/>
                <w:webHidden/>
              </w:rPr>
              <w:tab/>
            </w:r>
            <w:r w:rsidR="0025465D">
              <w:rPr>
                <w:noProof/>
                <w:webHidden/>
              </w:rPr>
              <w:fldChar w:fldCharType="begin"/>
            </w:r>
            <w:r w:rsidR="0025465D">
              <w:rPr>
                <w:noProof/>
                <w:webHidden/>
              </w:rPr>
              <w:instrText xml:space="preserve"> PAGEREF _Toc259021564 \h </w:instrText>
            </w:r>
            <w:r w:rsidR="0025465D">
              <w:rPr>
                <w:noProof/>
                <w:webHidden/>
              </w:rPr>
            </w:r>
            <w:r w:rsidR="0025465D">
              <w:rPr>
                <w:noProof/>
                <w:webHidden/>
              </w:rPr>
              <w:fldChar w:fldCharType="separate"/>
            </w:r>
            <w:r w:rsidR="0025465D">
              <w:rPr>
                <w:noProof/>
                <w:webHidden/>
              </w:rPr>
              <w:t>5</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65" w:history="1">
            <w:r w:rsidR="0025465D" w:rsidRPr="00610D58">
              <w:rPr>
                <w:rStyle w:val="Hyperlink"/>
                <w:rFonts w:eastAsiaTheme="minorEastAsia"/>
                <w:noProof/>
              </w:rPr>
              <w:t>Hardware setting and topology</w:t>
            </w:r>
            <w:r w:rsidR="0025465D">
              <w:rPr>
                <w:noProof/>
                <w:webHidden/>
              </w:rPr>
              <w:tab/>
            </w:r>
            <w:r w:rsidR="0025465D">
              <w:rPr>
                <w:noProof/>
                <w:webHidden/>
              </w:rPr>
              <w:fldChar w:fldCharType="begin"/>
            </w:r>
            <w:r w:rsidR="0025465D">
              <w:rPr>
                <w:noProof/>
                <w:webHidden/>
              </w:rPr>
              <w:instrText xml:space="preserve"> PAGEREF _Toc259021565 \h </w:instrText>
            </w:r>
            <w:r w:rsidR="0025465D">
              <w:rPr>
                <w:noProof/>
                <w:webHidden/>
              </w:rPr>
            </w:r>
            <w:r w:rsidR="0025465D">
              <w:rPr>
                <w:noProof/>
                <w:webHidden/>
              </w:rPr>
              <w:fldChar w:fldCharType="separate"/>
            </w:r>
            <w:r w:rsidR="0025465D">
              <w:rPr>
                <w:noProof/>
                <w:webHidden/>
              </w:rPr>
              <w:t>6</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66" w:history="1">
            <w:r w:rsidR="0025465D" w:rsidRPr="00610D58">
              <w:rPr>
                <w:rStyle w:val="Hyperlink"/>
                <w:noProof/>
              </w:rPr>
              <w:t>Lab hardware</w:t>
            </w:r>
            <w:r w:rsidR="0025465D">
              <w:rPr>
                <w:noProof/>
                <w:webHidden/>
              </w:rPr>
              <w:tab/>
            </w:r>
            <w:r w:rsidR="0025465D">
              <w:rPr>
                <w:noProof/>
                <w:webHidden/>
              </w:rPr>
              <w:fldChar w:fldCharType="begin"/>
            </w:r>
            <w:r w:rsidR="0025465D">
              <w:rPr>
                <w:noProof/>
                <w:webHidden/>
              </w:rPr>
              <w:instrText xml:space="preserve"> PAGEREF _Toc259021566 \h </w:instrText>
            </w:r>
            <w:r w:rsidR="0025465D">
              <w:rPr>
                <w:noProof/>
                <w:webHidden/>
              </w:rPr>
            </w:r>
            <w:r w:rsidR="0025465D">
              <w:rPr>
                <w:noProof/>
                <w:webHidden/>
              </w:rPr>
              <w:fldChar w:fldCharType="separate"/>
            </w:r>
            <w:r w:rsidR="0025465D">
              <w:rPr>
                <w:noProof/>
                <w:webHidden/>
              </w:rPr>
              <w:t>6</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67" w:history="1">
            <w:r w:rsidR="0025465D" w:rsidRPr="00610D58">
              <w:rPr>
                <w:rStyle w:val="Hyperlink"/>
                <w:noProof/>
              </w:rPr>
              <w:t>Topology</w:t>
            </w:r>
            <w:r w:rsidR="0025465D">
              <w:rPr>
                <w:noProof/>
                <w:webHidden/>
              </w:rPr>
              <w:tab/>
            </w:r>
            <w:r w:rsidR="0025465D">
              <w:rPr>
                <w:noProof/>
                <w:webHidden/>
              </w:rPr>
              <w:fldChar w:fldCharType="begin"/>
            </w:r>
            <w:r w:rsidR="0025465D">
              <w:rPr>
                <w:noProof/>
                <w:webHidden/>
              </w:rPr>
              <w:instrText xml:space="preserve"> PAGEREF _Toc259021567 \h </w:instrText>
            </w:r>
            <w:r w:rsidR="0025465D">
              <w:rPr>
                <w:noProof/>
                <w:webHidden/>
              </w:rPr>
            </w:r>
            <w:r w:rsidR="0025465D">
              <w:rPr>
                <w:noProof/>
                <w:webHidden/>
              </w:rPr>
              <w:fldChar w:fldCharType="separate"/>
            </w:r>
            <w:r w:rsidR="0025465D">
              <w:rPr>
                <w:noProof/>
                <w:webHidden/>
              </w:rPr>
              <w:t>7</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68" w:history="1">
            <w:r w:rsidR="0025465D" w:rsidRPr="00610D58">
              <w:rPr>
                <w:rStyle w:val="Hyperlink"/>
                <w:rFonts w:eastAsiaTheme="minorEastAsia"/>
                <w:noProof/>
              </w:rPr>
              <w:t>Dataset</w:t>
            </w:r>
            <w:r w:rsidR="0025465D">
              <w:rPr>
                <w:noProof/>
                <w:webHidden/>
              </w:rPr>
              <w:tab/>
            </w:r>
            <w:r w:rsidR="0025465D">
              <w:rPr>
                <w:noProof/>
                <w:webHidden/>
              </w:rPr>
              <w:fldChar w:fldCharType="begin"/>
            </w:r>
            <w:r w:rsidR="0025465D">
              <w:rPr>
                <w:noProof/>
                <w:webHidden/>
              </w:rPr>
              <w:instrText xml:space="preserve"> PAGEREF _Toc259021568 \h </w:instrText>
            </w:r>
            <w:r w:rsidR="0025465D">
              <w:rPr>
                <w:noProof/>
                <w:webHidden/>
              </w:rPr>
            </w:r>
            <w:r w:rsidR="0025465D">
              <w:rPr>
                <w:noProof/>
                <w:webHidden/>
              </w:rPr>
              <w:fldChar w:fldCharType="separate"/>
            </w:r>
            <w:r w:rsidR="0025465D">
              <w:rPr>
                <w:noProof/>
                <w:webHidden/>
              </w:rPr>
              <w:t>8</w:t>
            </w:r>
            <w:r w:rsidR="0025465D">
              <w:rPr>
                <w:noProof/>
                <w:webHidden/>
              </w:rPr>
              <w:fldChar w:fldCharType="end"/>
            </w:r>
          </w:hyperlink>
        </w:p>
        <w:p w:rsidR="0025465D" w:rsidRDefault="005D0477">
          <w:pPr>
            <w:pStyle w:val="TOC1"/>
            <w:tabs>
              <w:tab w:val="right" w:leader="dot" w:pos="9350"/>
            </w:tabs>
            <w:rPr>
              <w:rFonts w:asciiTheme="minorHAnsi" w:eastAsiaTheme="minorEastAsia" w:hAnsiTheme="minorHAnsi" w:cstheme="minorBidi"/>
              <w:noProof/>
              <w:color w:val="auto"/>
              <w:kern w:val="0"/>
              <w:sz w:val="22"/>
              <w:szCs w:val="22"/>
            </w:rPr>
          </w:pPr>
          <w:hyperlink w:anchor="_Toc259021569" w:history="1">
            <w:r w:rsidR="0025465D" w:rsidRPr="00610D58">
              <w:rPr>
                <w:rStyle w:val="Hyperlink"/>
                <w:rFonts w:eastAsiaTheme="minorEastAsia"/>
                <w:noProof/>
              </w:rPr>
              <w:t>Test results</w:t>
            </w:r>
            <w:r w:rsidR="0025465D">
              <w:rPr>
                <w:noProof/>
                <w:webHidden/>
              </w:rPr>
              <w:tab/>
            </w:r>
            <w:r w:rsidR="0025465D">
              <w:rPr>
                <w:noProof/>
                <w:webHidden/>
              </w:rPr>
              <w:fldChar w:fldCharType="begin"/>
            </w:r>
            <w:r w:rsidR="0025465D">
              <w:rPr>
                <w:noProof/>
                <w:webHidden/>
              </w:rPr>
              <w:instrText xml:space="preserve"> PAGEREF _Toc259021569 \h </w:instrText>
            </w:r>
            <w:r w:rsidR="0025465D">
              <w:rPr>
                <w:noProof/>
                <w:webHidden/>
              </w:rPr>
            </w:r>
            <w:r w:rsidR="0025465D">
              <w:rPr>
                <w:noProof/>
                <w:webHidden/>
              </w:rPr>
              <w:fldChar w:fldCharType="separate"/>
            </w:r>
            <w:r w:rsidR="0025465D">
              <w:rPr>
                <w:noProof/>
                <w:webHidden/>
              </w:rPr>
              <w:t>9</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70" w:history="1">
            <w:r w:rsidR="0025465D" w:rsidRPr="00610D58">
              <w:rPr>
                <w:rStyle w:val="Hyperlink"/>
                <w:rFonts w:eastAsiaTheme="minorEastAsia"/>
                <w:noProof/>
              </w:rPr>
              <w:t>Effect of front-end Web server scale on throughput</w:t>
            </w:r>
            <w:r w:rsidR="0025465D">
              <w:rPr>
                <w:noProof/>
                <w:webHidden/>
              </w:rPr>
              <w:tab/>
            </w:r>
            <w:r w:rsidR="0025465D">
              <w:rPr>
                <w:noProof/>
                <w:webHidden/>
              </w:rPr>
              <w:fldChar w:fldCharType="begin"/>
            </w:r>
            <w:r w:rsidR="0025465D">
              <w:rPr>
                <w:noProof/>
                <w:webHidden/>
              </w:rPr>
              <w:instrText xml:space="preserve"> PAGEREF _Toc259021570 \h </w:instrText>
            </w:r>
            <w:r w:rsidR="0025465D">
              <w:rPr>
                <w:noProof/>
                <w:webHidden/>
              </w:rPr>
            </w:r>
            <w:r w:rsidR="0025465D">
              <w:rPr>
                <w:noProof/>
                <w:webHidden/>
              </w:rPr>
              <w:fldChar w:fldCharType="separate"/>
            </w:r>
            <w:r w:rsidR="0025465D">
              <w:rPr>
                <w:noProof/>
                <w:webHidden/>
              </w:rPr>
              <w:t>10</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71" w:history="1">
            <w:r w:rsidR="0025465D" w:rsidRPr="00610D58">
              <w:rPr>
                <w:rStyle w:val="Hyperlink"/>
                <w:noProof/>
              </w:rPr>
              <w:t>Overall scale</w:t>
            </w:r>
            <w:r w:rsidR="0025465D">
              <w:rPr>
                <w:noProof/>
                <w:webHidden/>
              </w:rPr>
              <w:tab/>
            </w:r>
            <w:r w:rsidR="0025465D">
              <w:rPr>
                <w:noProof/>
                <w:webHidden/>
              </w:rPr>
              <w:fldChar w:fldCharType="begin"/>
            </w:r>
            <w:r w:rsidR="0025465D">
              <w:rPr>
                <w:noProof/>
                <w:webHidden/>
              </w:rPr>
              <w:instrText xml:space="preserve"> PAGEREF _Toc259021571 \h </w:instrText>
            </w:r>
            <w:r w:rsidR="0025465D">
              <w:rPr>
                <w:noProof/>
                <w:webHidden/>
              </w:rPr>
            </w:r>
            <w:r w:rsidR="0025465D">
              <w:rPr>
                <w:noProof/>
                <w:webHidden/>
              </w:rPr>
              <w:fldChar w:fldCharType="separate"/>
            </w:r>
            <w:r w:rsidR="0025465D">
              <w:rPr>
                <w:noProof/>
                <w:webHidden/>
              </w:rPr>
              <w:t>10</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72" w:history="1">
            <w:r w:rsidR="0025465D" w:rsidRPr="00610D58">
              <w:rPr>
                <w:rStyle w:val="Hyperlink"/>
                <w:noProof/>
              </w:rPr>
              <w:t>Hardware cost per transaction for an Unattended Service Account configured data source</w:t>
            </w:r>
            <w:r w:rsidR="0025465D">
              <w:rPr>
                <w:noProof/>
                <w:webHidden/>
              </w:rPr>
              <w:tab/>
            </w:r>
            <w:r w:rsidR="0025465D">
              <w:rPr>
                <w:noProof/>
                <w:webHidden/>
              </w:rPr>
              <w:fldChar w:fldCharType="begin"/>
            </w:r>
            <w:r w:rsidR="0025465D">
              <w:rPr>
                <w:noProof/>
                <w:webHidden/>
              </w:rPr>
              <w:instrText xml:space="preserve"> PAGEREF _Toc259021572 \h </w:instrText>
            </w:r>
            <w:r w:rsidR="0025465D">
              <w:rPr>
                <w:noProof/>
                <w:webHidden/>
              </w:rPr>
            </w:r>
            <w:r w:rsidR="0025465D">
              <w:rPr>
                <w:noProof/>
                <w:webHidden/>
              </w:rPr>
              <w:fldChar w:fldCharType="separate"/>
            </w:r>
            <w:r w:rsidR="0025465D">
              <w:rPr>
                <w:noProof/>
                <w:webHidden/>
              </w:rPr>
              <w:t>11</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73" w:history="1">
            <w:r w:rsidR="0025465D" w:rsidRPr="00610D58">
              <w:rPr>
                <w:rStyle w:val="Hyperlink"/>
                <w:rFonts w:eastAsiaTheme="minorEastAsia"/>
                <w:noProof/>
              </w:rPr>
              <w:t>2M farm results</w:t>
            </w:r>
            <w:r w:rsidR="0025465D">
              <w:rPr>
                <w:noProof/>
                <w:webHidden/>
              </w:rPr>
              <w:tab/>
            </w:r>
            <w:r w:rsidR="0025465D">
              <w:rPr>
                <w:noProof/>
                <w:webHidden/>
              </w:rPr>
              <w:fldChar w:fldCharType="begin"/>
            </w:r>
            <w:r w:rsidR="0025465D">
              <w:rPr>
                <w:noProof/>
                <w:webHidden/>
              </w:rPr>
              <w:instrText xml:space="preserve"> PAGEREF _Toc259021573 \h </w:instrText>
            </w:r>
            <w:r w:rsidR="0025465D">
              <w:rPr>
                <w:noProof/>
                <w:webHidden/>
              </w:rPr>
            </w:r>
            <w:r w:rsidR="0025465D">
              <w:rPr>
                <w:noProof/>
                <w:webHidden/>
              </w:rPr>
              <w:fldChar w:fldCharType="separate"/>
            </w:r>
            <w:r w:rsidR="0025465D">
              <w:rPr>
                <w:noProof/>
                <w:webHidden/>
              </w:rPr>
              <w:t>12</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74" w:history="1">
            <w:r w:rsidR="0025465D" w:rsidRPr="00610D58">
              <w:rPr>
                <w:rStyle w:val="Hyperlink"/>
                <w:rFonts w:eastAsiaTheme="minorEastAsia"/>
                <w:noProof/>
              </w:rPr>
              <w:t>3M farm results</w:t>
            </w:r>
            <w:r w:rsidR="0025465D">
              <w:rPr>
                <w:noProof/>
                <w:webHidden/>
              </w:rPr>
              <w:tab/>
            </w:r>
            <w:r w:rsidR="0025465D">
              <w:rPr>
                <w:noProof/>
                <w:webHidden/>
              </w:rPr>
              <w:fldChar w:fldCharType="begin"/>
            </w:r>
            <w:r w:rsidR="0025465D">
              <w:rPr>
                <w:noProof/>
                <w:webHidden/>
              </w:rPr>
              <w:instrText xml:space="preserve"> PAGEREF _Toc259021574 \h </w:instrText>
            </w:r>
            <w:r w:rsidR="0025465D">
              <w:rPr>
                <w:noProof/>
                <w:webHidden/>
              </w:rPr>
            </w:r>
            <w:r w:rsidR="0025465D">
              <w:rPr>
                <w:noProof/>
                <w:webHidden/>
              </w:rPr>
              <w:fldChar w:fldCharType="separate"/>
            </w:r>
            <w:r w:rsidR="0025465D">
              <w:rPr>
                <w:noProof/>
                <w:webHidden/>
              </w:rPr>
              <w:t>12</w:t>
            </w:r>
            <w:r w:rsidR="0025465D">
              <w:rPr>
                <w:noProof/>
                <w:webHidden/>
              </w:rPr>
              <w:fldChar w:fldCharType="end"/>
            </w:r>
          </w:hyperlink>
        </w:p>
        <w:p w:rsidR="0025465D" w:rsidRDefault="005D0477">
          <w:pPr>
            <w:pStyle w:val="TOC1"/>
            <w:tabs>
              <w:tab w:val="right" w:leader="dot" w:pos="9350"/>
            </w:tabs>
            <w:rPr>
              <w:rFonts w:asciiTheme="minorHAnsi" w:eastAsiaTheme="minorEastAsia" w:hAnsiTheme="minorHAnsi" w:cstheme="minorBidi"/>
              <w:noProof/>
              <w:color w:val="auto"/>
              <w:kern w:val="0"/>
              <w:sz w:val="22"/>
              <w:szCs w:val="22"/>
            </w:rPr>
          </w:pPr>
          <w:hyperlink w:anchor="_Toc259021575" w:history="1">
            <w:r w:rsidR="0025465D" w:rsidRPr="00610D58">
              <w:rPr>
                <w:rStyle w:val="Hyperlink"/>
                <w:rFonts w:eastAsiaTheme="minorEastAsia"/>
                <w:noProof/>
              </w:rPr>
              <w:t>Recommendations</w:t>
            </w:r>
            <w:r w:rsidR="0025465D">
              <w:rPr>
                <w:noProof/>
                <w:webHidden/>
              </w:rPr>
              <w:tab/>
            </w:r>
            <w:r w:rsidR="0025465D">
              <w:rPr>
                <w:noProof/>
                <w:webHidden/>
              </w:rPr>
              <w:fldChar w:fldCharType="begin"/>
            </w:r>
            <w:r w:rsidR="0025465D">
              <w:rPr>
                <w:noProof/>
                <w:webHidden/>
              </w:rPr>
              <w:instrText xml:space="preserve"> PAGEREF _Toc259021575 \h </w:instrText>
            </w:r>
            <w:r w:rsidR="0025465D">
              <w:rPr>
                <w:noProof/>
                <w:webHidden/>
              </w:rPr>
            </w:r>
            <w:r w:rsidR="0025465D">
              <w:rPr>
                <w:noProof/>
                <w:webHidden/>
              </w:rPr>
              <w:fldChar w:fldCharType="separate"/>
            </w:r>
            <w:r w:rsidR="0025465D">
              <w:rPr>
                <w:noProof/>
                <w:webHidden/>
              </w:rPr>
              <w:t>13</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76" w:history="1">
            <w:r w:rsidR="0025465D" w:rsidRPr="00610D58">
              <w:rPr>
                <w:rStyle w:val="Hyperlink"/>
                <w:noProof/>
              </w:rPr>
              <w:t>Hardware recommendations</w:t>
            </w:r>
            <w:r w:rsidR="0025465D">
              <w:rPr>
                <w:noProof/>
                <w:webHidden/>
              </w:rPr>
              <w:tab/>
            </w:r>
            <w:r w:rsidR="0025465D">
              <w:rPr>
                <w:noProof/>
                <w:webHidden/>
              </w:rPr>
              <w:fldChar w:fldCharType="begin"/>
            </w:r>
            <w:r w:rsidR="0025465D">
              <w:rPr>
                <w:noProof/>
                <w:webHidden/>
              </w:rPr>
              <w:instrText xml:space="preserve"> PAGEREF _Toc259021576 \h </w:instrText>
            </w:r>
            <w:r w:rsidR="0025465D">
              <w:rPr>
                <w:noProof/>
                <w:webHidden/>
              </w:rPr>
            </w:r>
            <w:r w:rsidR="0025465D">
              <w:rPr>
                <w:noProof/>
                <w:webHidden/>
              </w:rPr>
              <w:fldChar w:fldCharType="separate"/>
            </w:r>
            <w:r w:rsidR="0025465D">
              <w:rPr>
                <w:noProof/>
                <w:webHidden/>
              </w:rPr>
              <w:t>13</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77" w:history="1">
            <w:r w:rsidR="0025465D" w:rsidRPr="00610D58">
              <w:rPr>
                <w:rStyle w:val="Hyperlink"/>
                <w:noProof/>
              </w:rPr>
              <w:t>Scaled-up and scaled-out topologies</w:t>
            </w:r>
            <w:r w:rsidR="0025465D">
              <w:rPr>
                <w:noProof/>
                <w:webHidden/>
              </w:rPr>
              <w:tab/>
            </w:r>
            <w:r w:rsidR="0025465D">
              <w:rPr>
                <w:noProof/>
                <w:webHidden/>
              </w:rPr>
              <w:fldChar w:fldCharType="begin"/>
            </w:r>
            <w:r w:rsidR="0025465D">
              <w:rPr>
                <w:noProof/>
                <w:webHidden/>
              </w:rPr>
              <w:instrText xml:space="preserve"> PAGEREF _Toc259021577 \h </w:instrText>
            </w:r>
            <w:r w:rsidR="0025465D">
              <w:rPr>
                <w:noProof/>
                <w:webHidden/>
              </w:rPr>
            </w:r>
            <w:r w:rsidR="0025465D">
              <w:rPr>
                <w:noProof/>
                <w:webHidden/>
              </w:rPr>
              <w:fldChar w:fldCharType="separate"/>
            </w:r>
            <w:r w:rsidR="0025465D">
              <w:rPr>
                <w:noProof/>
                <w:webHidden/>
              </w:rPr>
              <w:t>14</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78" w:history="1">
            <w:r w:rsidR="0025465D" w:rsidRPr="00610D58">
              <w:rPr>
                <w:rStyle w:val="Hyperlink"/>
                <w:noProof/>
              </w:rPr>
              <w:t>Estimating throughput targets</w:t>
            </w:r>
            <w:r w:rsidR="0025465D">
              <w:rPr>
                <w:noProof/>
                <w:webHidden/>
              </w:rPr>
              <w:tab/>
            </w:r>
            <w:r w:rsidR="0025465D">
              <w:rPr>
                <w:noProof/>
                <w:webHidden/>
              </w:rPr>
              <w:fldChar w:fldCharType="begin"/>
            </w:r>
            <w:r w:rsidR="0025465D">
              <w:rPr>
                <w:noProof/>
                <w:webHidden/>
              </w:rPr>
              <w:instrText xml:space="preserve"> PAGEREF _Toc259021578 \h </w:instrText>
            </w:r>
            <w:r w:rsidR="0025465D">
              <w:rPr>
                <w:noProof/>
                <w:webHidden/>
              </w:rPr>
            </w:r>
            <w:r w:rsidR="0025465D">
              <w:rPr>
                <w:noProof/>
                <w:webHidden/>
              </w:rPr>
              <w:fldChar w:fldCharType="separate"/>
            </w:r>
            <w:r w:rsidR="0025465D">
              <w:rPr>
                <w:noProof/>
                <w:webHidden/>
              </w:rPr>
              <w:t>15</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79" w:history="1">
            <w:r w:rsidR="0025465D" w:rsidRPr="00610D58">
              <w:rPr>
                <w:rStyle w:val="Hyperlink"/>
                <w:rFonts w:eastAsiaTheme="minorEastAsia"/>
                <w:noProof/>
              </w:rPr>
              <w:t>Optimizations</w:t>
            </w:r>
            <w:r w:rsidR="0025465D">
              <w:rPr>
                <w:noProof/>
                <w:webHidden/>
              </w:rPr>
              <w:tab/>
            </w:r>
            <w:r w:rsidR="0025465D">
              <w:rPr>
                <w:noProof/>
                <w:webHidden/>
              </w:rPr>
              <w:fldChar w:fldCharType="begin"/>
            </w:r>
            <w:r w:rsidR="0025465D">
              <w:rPr>
                <w:noProof/>
                <w:webHidden/>
              </w:rPr>
              <w:instrText xml:space="preserve"> PAGEREF _Toc259021579 \h </w:instrText>
            </w:r>
            <w:r w:rsidR="0025465D">
              <w:rPr>
                <w:noProof/>
                <w:webHidden/>
              </w:rPr>
            </w:r>
            <w:r w:rsidR="0025465D">
              <w:rPr>
                <w:noProof/>
                <w:webHidden/>
              </w:rPr>
              <w:fldChar w:fldCharType="separate"/>
            </w:r>
            <w:r w:rsidR="0025465D">
              <w:rPr>
                <w:noProof/>
                <w:webHidden/>
              </w:rPr>
              <w:t>15</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80" w:history="1">
            <w:r w:rsidR="0025465D" w:rsidRPr="00610D58">
              <w:rPr>
                <w:rStyle w:val="Hyperlink"/>
                <w:noProof/>
              </w:rPr>
              <w:t>Dynamically sized charts</w:t>
            </w:r>
            <w:r w:rsidR="0025465D">
              <w:rPr>
                <w:noProof/>
                <w:webHidden/>
              </w:rPr>
              <w:tab/>
            </w:r>
            <w:r w:rsidR="0025465D">
              <w:rPr>
                <w:noProof/>
                <w:webHidden/>
              </w:rPr>
              <w:fldChar w:fldCharType="begin"/>
            </w:r>
            <w:r w:rsidR="0025465D">
              <w:rPr>
                <w:noProof/>
                <w:webHidden/>
              </w:rPr>
              <w:instrText xml:space="preserve"> PAGEREF _Toc259021580 \h </w:instrText>
            </w:r>
            <w:r w:rsidR="0025465D">
              <w:rPr>
                <w:noProof/>
                <w:webHidden/>
              </w:rPr>
            </w:r>
            <w:r w:rsidR="0025465D">
              <w:rPr>
                <w:noProof/>
                <w:webHidden/>
              </w:rPr>
              <w:fldChar w:fldCharType="separate"/>
            </w:r>
            <w:r w:rsidR="0025465D">
              <w:rPr>
                <w:noProof/>
                <w:webHidden/>
              </w:rPr>
              <w:t>15</w:t>
            </w:r>
            <w:r w:rsidR="0025465D">
              <w:rPr>
                <w:noProof/>
                <w:webHidden/>
              </w:rPr>
              <w:fldChar w:fldCharType="end"/>
            </w:r>
          </w:hyperlink>
        </w:p>
        <w:p w:rsidR="0025465D" w:rsidRDefault="005D0477">
          <w:pPr>
            <w:pStyle w:val="TOC3"/>
            <w:tabs>
              <w:tab w:val="right" w:leader="dot" w:pos="9350"/>
            </w:tabs>
            <w:rPr>
              <w:rFonts w:asciiTheme="minorHAnsi" w:eastAsiaTheme="minorEastAsia" w:hAnsiTheme="minorHAnsi" w:cstheme="minorBidi"/>
              <w:noProof/>
              <w:color w:val="auto"/>
              <w:kern w:val="0"/>
              <w:sz w:val="22"/>
              <w:szCs w:val="22"/>
            </w:rPr>
          </w:pPr>
          <w:hyperlink w:anchor="_Toc259021581" w:history="1">
            <w:r w:rsidR="0025465D" w:rsidRPr="00610D58">
              <w:rPr>
                <w:rStyle w:val="Hyperlink"/>
                <w:rFonts w:eastAsiaTheme="minorEastAsia"/>
                <w:noProof/>
              </w:rPr>
              <w:t>Common bottlenecks and their causes</w:t>
            </w:r>
            <w:r w:rsidR="0025465D">
              <w:rPr>
                <w:noProof/>
                <w:webHidden/>
              </w:rPr>
              <w:tab/>
            </w:r>
            <w:r w:rsidR="0025465D">
              <w:rPr>
                <w:noProof/>
                <w:webHidden/>
              </w:rPr>
              <w:fldChar w:fldCharType="begin"/>
            </w:r>
            <w:r w:rsidR="0025465D">
              <w:rPr>
                <w:noProof/>
                <w:webHidden/>
              </w:rPr>
              <w:instrText xml:space="preserve"> PAGEREF _Toc259021581 \h </w:instrText>
            </w:r>
            <w:r w:rsidR="0025465D">
              <w:rPr>
                <w:noProof/>
                <w:webHidden/>
              </w:rPr>
            </w:r>
            <w:r w:rsidR="0025465D">
              <w:rPr>
                <w:noProof/>
                <w:webHidden/>
              </w:rPr>
              <w:fldChar w:fldCharType="separate"/>
            </w:r>
            <w:r w:rsidR="0025465D">
              <w:rPr>
                <w:noProof/>
                <w:webHidden/>
              </w:rPr>
              <w:t>15</w:t>
            </w:r>
            <w:r w:rsidR="0025465D">
              <w:rPr>
                <w:noProof/>
                <w:webHidden/>
              </w:rPr>
              <w:fldChar w:fldCharType="end"/>
            </w:r>
          </w:hyperlink>
        </w:p>
        <w:p w:rsidR="0025465D" w:rsidRDefault="005D0477">
          <w:pPr>
            <w:pStyle w:val="TOC1"/>
            <w:tabs>
              <w:tab w:val="right" w:leader="dot" w:pos="9350"/>
            </w:tabs>
            <w:rPr>
              <w:rFonts w:asciiTheme="minorHAnsi" w:eastAsiaTheme="minorEastAsia" w:hAnsiTheme="minorHAnsi" w:cstheme="minorBidi"/>
              <w:noProof/>
              <w:color w:val="auto"/>
              <w:kern w:val="0"/>
              <w:sz w:val="22"/>
              <w:szCs w:val="22"/>
            </w:rPr>
          </w:pPr>
          <w:hyperlink w:anchor="_Toc259021582" w:history="1">
            <w:r w:rsidR="0025465D" w:rsidRPr="00610D58">
              <w:rPr>
                <w:rStyle w:val="Hyperlink"/>
                <w:rFonts w:eastAsiaTheme="minorEastAsia"/>
                <w:noProof/>
              </w:rPr>
              <w:t>Troubleshooting performance and scalability</w:t>
            </w:r>
            <w:r w:rsidR="0025465D">
              <w:rPr>
                <w:noProof/>
                <w:webHidden/>
              </w:rPr>
              <w:tab/>
            </w:r>
            <w:r w:rsidR="0025465D">
              <w:rPr>
                <w:noProof/>
                <w:webHidden/>
              </w:rPr>
              <w:fldChar w:fldCharType="begin"/>
            </w:r>
            <w:r w:rsidR="0025465D">
              <w:rPr>
                <w:noProof/>
                <w:webHidden/>
              </w:rPr>
              <w:instrText xml:space="preserve"> PAGEREF _Toc259021582 \h </w:instrText>
            </w:r>
            <w:r w:rsidR="0025465D">
              <w:rPr>
                <w:noProof/>
                <w:webHidden/>
              </w:rPr>
            </w:r>
            <w:r w:rsidR="0025465D">
              <w:rPr>
                <w:noProof/>
                <w:webHidden/>
              </w:rPr>
              <w:fldChar w:fldCharType="separate"/>
            </w:r>
            <w:r w:rsidR="0025465D">
              <w:rPr>
                <w:noProof/>
                <w:webHidden/>
              </w:rPr>
              <w:t>15</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83" w:history="1">
            <w:r w:rsidR="0025465D" w:rsidRPr="00610D58">
              <w:rPr>
                <w:rStyle w:val="Hyperlink"/>
                <w:noProof/>
              </w:rPr>
              <w:t>Performance monitoring</w:t>
            </w:r>
            <w:r w:rsidR="0025465D">
              <w:rPr>
                <w:noProof/>
                <w:webHidden/>
              </w:rPr>
              <w:tab/>
            </w:r>
            <w:r w:rsidR="0025465D">
              <w:rPr>
                <w:noProof/>
                <w:webHidden/>
              </w:rPr>
              <w:fldChar w:fldCharType="begin"/>
            </w:r>
            <w:r w:rsidR="0025465D">
              <w:rPr>
                <w:noProof/>
                <w:webHidden/>
              </w:rPr>
              <w:instrText xml:space="preserve"> PAGEREF _Toc259021583 \h </w:instrText>
            </w:r>
            <w:r w:rsidR="0025465D">
              <w:rPr>
                <w:noProof/>
                <w:webHidden/>
              </w:rPr>
            </w:r>
            <w:r w:rsidR="0025465D">
              <w:rPr>
                <w:noProof/>
                <w:webHidden/>
              </w:rPr>
              <w:fldChar w:fldCharType="separate"/>
            </w:r>
            <w:r w:rsidR="0025465D">
              <w:rPr>
                <w:noProof/>
                <w:webHidden/>
              </w:rPr>
              <w:t>16</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84" w:history="1">
            <w:r w:rsidR="0025465D" w:rsidRPr="00610D58">
              <w:rPr>
                <w:rStyle w:val="Hyperlink"/>
                <w:noProof/>
              </w:rPr>
              <w:t>Web servers</w:t>
            </w:r>
            <w:r w:rsidR="0025465D">
              <w:rPr>
                <w:noProof/>
                <w:webHidden/>
              </w:rPr>
              <w:tab/>
            </w:r>
            <w:r w:rsidR="0025465D">
              <w:rPr>
                <w:noProof/>
                <w:webHidden/>
              </w:rPr>
              <w:fldChar w:fldCharType="begin"/>
            </w:r>
            <w:r w:rsidR="0025465D">
              <w:rPr>
                <w:noProof/>
                <w:webHidden/>
              </w:rPr>
              <w:instrText xml:space="preserve"> PAGEREF _Toc259021584 \h </w:instrText>
            </w:r>
            <w:r w:rsidR="0025465D">
              <w:rPr>
                <w:noProof/>
                <w:webHidden/>
              </w:rPr>
            </w:r>
            <w:r w:rsidR="0025465D">
              <w:rPr>
                <w:noProof/>
                <w:webHidden/>
              </w:rPr>
              <w:fldChar w:fldCharType="separate"/>
            </w:r>
            <w:r w:rsidR="0025465D">
              <w:rPr>
                <w:noProof/>
                <w:webHidden/>
              </w:rPr>
              <w:t>16</w:t>
            </w:r>
            <w:r w:rsidR="0025465D">
              <w:rPr>
                <w:noProof/>
                <w:webHidden/>
              </w:rPr>
              <w:fldChar w:fldCharType="end"/>
            </w:r>
          </w:hyperlink>
        </w:p>
        <w:p w:rsidR="0025465D" w:rsidRDefault="005D0477">
          <w:pPr>
            <w:pStyle w:val="TOC2"/>
            <w:tabs>
              <w:tab w:val="right" w:leader="dot" w:pos="9350"/>
            </w:tabs>
            <w:rPr>
              <w:rFonts w:asciiTheme="minorHAnsi" w:eastAsiaTheme="minorEastAsia" w:hAnsiTheme="minorHAnsi" w:cstheme="minorBidi"/>
              <w:noProof/>
              <w:color w:val="auto"/>
              <w:kern w:val="0"/>
              <w:sz w:val="22"/>
              <w:szCs w:val="22"/>
            </w:rPr>
          </w:pPr>
          <w:hyperlink w:anchor="_Toc259021585" w:history="1">
            <w:r w:rsidR="0025465D" w:rsidRPr="00610D58">
              <w:rPr>
                <w:rStyle w:val="Hyperlink"/>
                <w:noProof/>
              </w:rPr>
              <w:t>Database servers</w:t>
            </w:r>
            <w:r w:rsidR="0025465D">
              <w:rPr>
                <w:noProof/>
                <w:webHidden/>
              </w:rPr>
              <w:tab/>
            </w:r>
            <w:r w:rsidR="0025465D">
              <w:rPr>
                <w:noProof/>
                <w:webHidden/>
              </w:rPr>
              <w:fldChar w:fldCharType="begin"/>
            </w:r>
            <w:r w:rsidR="0025465D">
              <w:rPr>
                <w:noProof/>
                <w:webHidden/>
              </w:rPr>
              <w:instrText xml:space="preserve"> PAGEREF _Toc259021585 \h </w:instrText>
            </w:r>
            <w:r w:rsidR="0025465D">
              <w:rPr>
                <w:noProof/>
                <w:webHidden/>
              </w:rPr>
            </w:r>
            <w:r w:rsidR="0025465D">
              <w:rPr>
                <w:noProof/>
                <w:webHidden/>
              </w:rPr>
              <w:fldChar w:fldCharType="separate"/>
            </w:r>
            <w:r w:rsidR="0025465D">
              <w:rPr>
                <w:noProof/>
                <w:webHidden/>
              </w:rPr>
              <w:t>17</w:t>
            </w:r>
            <w:r w:rsidR="0025465D">
              <w:rPr>
                <w:noProof/>
                <w:webHidden/>
              </w:rPr>
              <w:fldChar w:fldCharType="end"/>
            </w:r>
          </w:hyperlink>
        </w:p>
        <w:p w:rsidR="0025465D" w:rsidRDefault="005D0477">
          <w:pPr>
            <w:pStyle w:val="TOC1"/>
            <w:tabs>
              <w:tab w:val="right" w:leader="dot" w:pos="9350"/>
            </w:tabs>
            <w:rPr>
              <w:rFonts w:asciiTheme="minorHAnsi" w:eastAsiaTheme="minorEastAsia" w:hAnsiTheme="minorHAnsi" w:cstheme="minorBidi"/>
              <w:noProof/>
              <w:color w:val="auto"/>
              <w:kern w:val="0"/>
              <w:sz w:val="22"/>
              <w:szCs w:val="22"/>
            </w:rPr>
          </w:pPr>
          <w:hyperlink w:anchor="_Toc259021586" w:history="1">
            <w:r w:rsidR="0025465D" w:rsidRPr="00610D58">
              <w:rPr>
                <w:rStyle w:val="Hyperlink"/>
                <w:noProof/>
              </w:rPr>
              <w:t>Related resources</w:t>
            </w:r>
            <w:r w:rsidR="0025465D">
              <w:rPr>
                <w:noProof/>
                <w:webHidden/>
              </w:rPr>
              <w:tab/>
            </w:r>
            <w:r w:rsidR="0025465D">
              <w:rPr>
                <w:noProof/>
                <w:webHidden/>
              </w:rPr>
              <w:fldChar w:fldCharType="begin"/>
            </w:r>
            <w:r w:rsidR="0025465D">
              <w:rPr>
                <w:noProof/>
                <w:webHidden/>
              </w:rPr>
              <w:instrText xml:space="preserve"> PAGEREF _Toc259021586 \h </w:instrText>
            </w:r>
            <w:r w:rsidR="0025465D">
              <w:rPr>
                <w:noProof/>
                <w:webHidden/>
              </w:rPr>
            </w:r>
            <w:r w:rsidR="0025465D">
              <w:rPr>
                <w:noProof/>
                <w:webHidden/>
              </w:rPr>
              <w:fldChar w:fldCharType="separate"/>
            </w:r>
            <w:r w:rsidR="0025465D">
              <w:rPr>
                <w:noProof/>
                <w:webHidden/>
              </w:rPr>
              <w:t>17</w:t>
            </w:r>
            <w:r w:rsidR="0025465D">
              <w:rPr>
                <w:noProof/>
                <w:webHidden/>
              </w:rPr>
              <w:fldChar w:fldCharType="end"/>
            </w:r>
          </w:hyperlink>
        </w:p>
        <w:p w:rsidR="00E9406D" w:rsidRDefault="00E9406D" w:rsidP="00E9406D">
          <w:r>
            <w:rPr>
              <w:b/>
              <w:bCs/>
              <w:noProof/>
            </w:rPr>
            <w:fldChar w:fldCharType="end"/>
          </w:r>
        </w:p>
      </w:sdtContent>
    </w:sdt>
    <w:p w:rsidR="000330E5" w:rsidRDefault="000330E5" w:rsidP="000330E5">
      <w:pPr>
        <w:spacing w:after="200" w:line="276" w:lineRule="auto"/>
        <w:rPr>
          <w:rFonts w:ascii="Calibri" w:eastAsia="Times New Roman" w:hAnsi="Calibri"/>
          <w:szCs w:val="22"/>
        </w:rPr>
      </w:pPr>
    </w:p>
    <w:p w:rsidR="000330E5" w:rsidRDefault="000330E5">
      <w:pPr>
        <w:rPr>
          <w:rFonts w:ascii="Calibri" w:eastAsia="Times New Roman" w:hAnsi="Calibri"/>
          <w:szCs w:val="22"/>
        </w:rPr>
      </w:pPr>
      <w:r>
        <w:rPr>
          <w:rFonts w:ascii="Calibri" w:eastAsia="Times New Roman" w:hAnsi="Calibri"/>
          <w:szCs w:val="22"/>
        </w:rPr>
        <w:br w:type="page"/>
      </w:r>
    </w:p>
    <w:p w:rsidR="00C86EDC" w:rsidRDefault="00C86EDC">
      <w:pPr>
        <w:rPr>
          <w:rFonts w:ascii="Verdana" w:eastAsia="Times New Roman" w:hAnsi="Verdana"/>
          <w:color w:val="000000"/>
          <w:sz w:val="27"/>
          <w:szCs w:val="27"/>
        </w:rPr>
      </w:pPr>
    </w:p>
    <w:tbl>
      <w:tblPr>
        <w:tblW w:w="5000" w:type="pct"/>
        <w:tblCellSpacing w:w="15" w:type="dxa"/>
        <w:tblBorders>
          <w:bottom w:val="single" w:sz="6" w:space="0" w:color="C8CDDE"/>
        </w:tblBorders>
        <w:tblCellMar>
          <w:top w:w="15" w:type="dxa"/>
          <w:left w:w="15" w:type="dxa"/>
          <w:bottom w:w="15" w:type="dxa"/>
          <w:right w:w="15" w:type="dxa"/>
        </w:tblCellMar>
        <w:tblLook w:val="04A0" w:firstRow="1" w:lastRow="0" w:firstColumn="1" w:lastColumn="0" w:noHBand="0" w:noVBand="1"/>
      </w:tblPr>
      <w:tblGrid>
        <w:gridCol w:w="9735"/>
      </w:tblGrid>
      <w:tr w:rsidR="00C86EDC">
        <w:trPr>
          <w:divId w:val="1797487625"/>
          <w:tblCellSpacing w:w="15" w:type="dxa"/>
        </w:trPr>
        <w:tc>
          <w:tcPr>
            <w:tcW w:w="0" w:type="auto"/>
            <w:tcMar>
              <w:top w:w="15" w:type="dxa"/>
              <w:left w:w="15" w:type="dxa"/>
              <w:bottom w:w="15" w:type="dxa"/>
              <w:right w:w="300" w:type="dxa"/>
            </w:tcMar>
            <w:vAlign w:val="center"/>
            <w:hideMark/>
          </w:tcPr>
          <w:p w:rsidR="00C86EDC" w:rsidRDefault="00C86EDC">
            <w:pPr>
              <w:rPr>
                <w:rFonts w:ascii="Verdana" w:eastAsia="Times New Roman" w:hAnsi="Verdana"/>
                <w:color w:val="0000FF"/>
                <w:sz w:val="19"/>
                <w:szCs w:val="19"/>
              </w:rPr>
            </w:pPr>
          </w:p>
        </w:tc>
      </w:tr>
      <w:tr w:rsidR="00C86EDC">
        <w:trPr>
          <w:divId w:val="1797487625"/>
          <w:tblCellSpacing w:w="15" w:type="dxa"/>
        </w:trPr>
        <w:tc>
          <w:tcPr>
            <w:tcW w:w="0" w:type="auto"/>
            <w:tcMar>
              <w:top w:w="15" w:type="dxa"/>
              <w:left w:w="15" w:type="dxa"/>
              <w:bottom w:w="15" w:type="dxa"/>
              <w:right w:w="300" w:type="dxa"/>
            </w:tcMar>
            <w:vAlign w:val="center"/>
            <w:hideMark/>
          </w:tcPr>
          <w:p w:rsidR="00C86EDC" w:rsidRDefault="00C86EDC" w:rsidP="008627C5">
            <w:pPr>
              <w:pStyle w:val="Heading1"/>
              <w:rPr>
                <w:rFonts w:eastAsia="Times New Roman"/>
                <w:color w:val="0000FF"/>
                <w:sz w:val="19"/>
                <w:szCs w:val="19"/>
              </w:rPr>
            </w:pPr>
            <w:bookmarkStart w:id="2" w:name="_Toc259021560"/>
            <w:r>
              <w:rPr>
                <w:rFonts w:eastAsia="Times New Roman"/>
              </w:rPr>
              <w:t xml:space="preserve">Estimate performance and capacity requirements for </w:t>
            </w:r>
            <w:r w:rsidR="00386757">
              <w:rPr>
                <w:rFonts w:eastAsia="Times New Roman"/>
              </w:rPr>
              <w:t>PerformancePoint Services</w:t>
            </w:r>
            <w:bookmarkEnd w:id="2"/>
            <w:r>
              <w:rPr>
                <w:rFonts w:eastAsia="Times New Roman"/>
              </w:rPr>
              <w:t xml:space="preserve"> </w:t>
            </w:r>
          </w:p>
        </w:tc>
      </w:tr>
    </w:tbl>
    <w:p w:rsidR="00C86EDC" w:rsidRDefault="00C86EDC" w:rsidP="008627C5">
      <w:pPr>
        <w:divId w:val="80299631"/>
      </w:pPr>
      <w:r>
        <w:t>In this article:</w:t>
      </w:r>
    </w:p>
    <w:p w:rsidR="00C86EDC" w:rsidRPr="00D36C17" w:rsidRDefault="005D0477" w:rsidP="008627C5">
      <w:pPr>
        <w:divId w:val="80299631"/>
        <w:rPr>
          <w:rFonts w:eastAsia="Times New Roman"/>
        </w:rPr>
      </w:pPr>
      <w:hyperlink w:anchor="_Test_Farm_Characteristic" w:history="1">
        <w:r w:rsidR="00C86EDC" w:rsidRPr="00D36C17">
          <w:rPr>
            <w:rStyle w:val="Hyperlink"/>
            <w:rFonts w:ascii="Verdana" w:eastAsia="Times New Roman" w:hAnsi="Verdana"/>
            <w:sz w:val="17"/>
            <w:szCs w:val="17"/>
          </w:rPr>
          <w:t xml:space="preserve">Test </w:t>
        </w:r>
        <w:r w:rsidR="00D36C17" w:rsidRPr="00D36C17">
          <w:rPr>
            <w:rStyle w:val="Hyperlink"/>
            <w:rFonts w:ascii="Verdana" w:eastAsia="Times New Roman" w:hAnsi="Verdana"/>
            <w:sz w:val="17"/>
            <w:szCs w:val="17"/>
          </w:rPr>
          <w:t>farm characteristic</w:t>
        </w:r>
      </w:hyperlink>
      <w:r>
        <w:rPr>
          <w:rStyle w:val="Hyperlink"/>
          <w:rFonts w:ascii="Verdana" w:eastAsia="Times New Roman" w:hAnsi="Verdana"/>
          <w:sz w:val="17"/>
          <w:szCs w:val="17"/>
        </w:rPr>
        <w:t>s</w:t>
      </w:r>
      <w:r w:rsidR="00D36C17" w:rsidRPr="00D36C17">
        <w:rPr>
          <w:rFonts w:eastAsia="Times New Roman"/>
        </w:rPr>
        <w:t xml:space="preserve"> </w:t>
      </w:r>
    </w:p>
    <w:p w:rsidR="00D36C17" w:rsidRPr="00D36C17" w:rsidRDefault="005D0477" w:rsidP="008627C5">
      <w:pPr>
        <w:divId w:val="80299631"/>
        <w:rPr>
          <w:rFonts w:eastAsia="Times New Roman"/>
        </w:rPr>
      </w:pPr>
      <w:hyperlink w:anchor="_Test_results" w:history="1">
        <w:r w:rsidR="00C86EDC" w:rsidRPr="00D36C17">
          <w:rPr>
            <w:rStyle w:val="Hyperlink"/>
            <w:rFonts w:ascii="Verdana" w:eastAsia="Times New Roman" w:hAnsi="Verdana"/>
            <w:sz w:val="17"/>
            <w:szCs w:val="17"/>
          </w:rPr>
          <w:t>Test results</w:t>
        </w:r>
      </w:hyperlink>
    </w:p>
    <w:p w:rsidR="00D36C17" w:rsidRPr="00D36C17" w:rsidRDefault="005D0477" w:rsidP="008627C5">
      <w:pPr>
        <w:divId w:val="80299631"/>
        <w:rPr>
          <w:rFonts w:eastAsia="Times New Roman"/>
        </w:rPr>
      </w:pPr>
      <w:hyperlink w:anchor="section4" w:history="1">
        <w:r w:rsidR="00C86EDC" w:rsidRPr="00D36C17">
          <w:rPr>
            <w:rStyle w:val="Hyperlink"/>
            <w:rFonts w:ascii="Verdana" w:eastAsia="Times New Roman" w:hAnsi="Verdana"/>
            <w:sz w:val="17"/>
            <w:szCs w:val="17"/>
          </w:rPr>
          <w:t>Recommendations</w:t>
        </w:r>
      </w:hyperlink>
    </w:p>
    <w:p w:rsidR="00D36C17" w:rsidRDefault="005D0477" w:rsidP="008627C5">
      <w:pPr>
        <w:divId w:val="80299631"/>
        <w:rPr>
          <w:rFonts w:eastAsia="Times New Roman"/>
        </w:rPr>
      </w:pPr>
      <w:hyperlink w:anchor="_Troubleshooting_performance_and" w:history="1">
        <w:r w:rsidR="00101D09">
          <w:rPr>
            <w:rStyle w:val="Hyperlink"/>
            <w:rFonts w:ascii="Verdana" w:hAnsi="Verdana"/>
            <w:sz w:val="17"/>
            <w:szCs w:val="17"/>
          </w:rPr>
          <w:t>Troubleshooting</w:t>
        </w:r>
      </w:hyperlink>
    </w:p>
    <w:p w:rsidR="007C2DE7" w:rsidRDefault="007C2DE7" w:rsidP="00BE296B">
      <w:pPr>
        <w:divId w:val="80299631"/>
      </w:pPr>
    </w:p>
    <w:p w:rsidR="00D36C17" w:rsidRDefault="00C86EDC" w:rsidP="00BE296B">
      <w:pPr>
        <w:divId w:val="80299631"/>
      </w:pPr>
      <w:r>
        <w:t xml:space="preserve">This performance and capacity planning </w:t>
      </w:r>
      <w:r w:rsidR="00B859A0">
        <w:t xml:space="preserve">document provides guidance on the footprint that usage of </w:t>
      </w:r>
      <w:r w:rsidR="00386757">
        <w:t>PerformancePoint Services</w:t>
      </w:r>
      <w:r w:rsidR="00B859A0">
        <w:t xml:space="preserve"> has on </w:t>
      </w:r>
      <w:r w:rsidR="00D36C17">
        <w:t>topologies running</w:t>
      </w:r>
      <w:r w:rsidR="00BE296B">
        <w:t xml:space="preserve"> Microsoft</w:t>
      </w:r>
      <w:r w:rsidR="00BE296B">
        <w:rPr>
          <w:rFonts w:cstheme="minorHAnsi"/>
        </w:rPr>
        <w:t>®</w:t>
      </w:r>
      <w:r w:rsidR="00D36C17">
        <w:t xml:space="preserve"> SharePoint</w:t>
      </w:r>
      <w:r w:rsidR="00BE296B">
        <w:rPr>
          <w:rFonts w:cstheme="minorHAnsi"/>
        </w:rPr>
        <w:t>®</w:t>
      </w:r>
      <w:r w:rsidR="00D36C17">
        <w:t xml:space="preserve"> Server 2010. </w:t>
      </w:r>
    </w:p>
    <w:p w:rsidR="00D36C17" w:rsidRDefault="008C7934" w:rsidP="008627C5">
      <w:pPr>
        <w:divId w:val="80299631"/>
      </w:pPr>
      <w:r>
        <w:t xml:space="preserve">Users can find more information on performance and capacity in PerformancePoint </w:t>
      </w:r>
      <w:r w:rsidRPr="007C2DE7">
        <w:rPr>
          <w:szCs w:val="22"/>
        </w:rPr>
        <w:t xml:space="preserve">2007 </w:t>
      </w:r>
      <w:hyperlink r:id="rId9" w:history="1">
        <w:r w:rsidRPr="007C2DE7">
          <w:rPr>
            <w:rStyle w:val="Hyperlink"/>
            <w:szCs w:val="22"/>
          </w:rPr>
          <w:t>here</w:t>
        </w:r>
      </w:hyperlink>
      <w:r>
        <w:t>.</w:t>
      </w:r>
    </w:p>
    <w:p w:rsidR="001575E4" w:rsidRPr="008627C5" w:rsidRDefault="00C86EDC" w:rsidP="00E9406D">
      <w:pPr>
        <w:pStyle w:val="Heading1"/>
        <w:divId w:val="80299631"/>
      </w:pPr>
      <w:bookmarkStart w:id="3" w:name="section2"/>
      <w:bookmarkStart w:id="4" w:name="_Test_Farm_Characteristic"/>
      <w:bookmarkStart w:id="5" w:name="_Toc259021561"/>
      <w:bookmarkEnd w:id="3"/>
      <w:bookmarkEnd w:id="4"/>
      <w:r w:rsidRPr="008627C5">
        <w:t xml:space="preserve">Test </w:t>
      </w:r>
      <w:r w:rsidR="00E9406D">
        <w:t>f</w:t>
      </w:r>
      <w:r w:rsidR="001575E4" w:rsidRPr="008627C5">
        <w:t xml:space="preserve">arm </w:t>
      </w:r>
      <w:r w:rsidR="00E9406D">
        <w:t>c</w:t>
      </w:r>
      <w:r w:rsidR="001575E4" w:rsidRPr="008627C5">
        <w:t>haracteristic</w:t>
      </w:r>
      <w:bookmarkEnd w:id="5"/>
      <w:r w:rsidR="005D0477">
        <w:t>s</w:t>
      </w:r>
      <w:bookmarkStart w:id="6" w:name="_GoBack"/>
      <w:bookmarkEnd w:id="6"/>
    </w:p>
    <w:p w:rsidR="001575E4" w:rsidRPr="001575E4" w:rsidRDefault="00C50D7D" w:rsidP="008627C5">
      <w:pPr>
        <w:divId w:val="80299631"/>
      </w:pPr>
      <w:r w:rsidRPr="00C50D7D">
        <w:t xml:space="preserve">There are several possible configurations that can be </w:t>
      </w:r>
      <w:r>
        <w:t xml:space="preserve">used when setting up a test environment for capacity planning. Based on customer recommendations and feedback, the PerformancePoint team settled on what it considers to be a set of common characteristics for hardware, topology, workload, and datasets. This section describes what those are. </w:t>
      </w:r>
    </w:p>
    <w:p w:rsidR="001575E4" w:rsidRPr="008627C5" w:rsidRDefault="001575E4" w:rsidP="005935DC">
      <w:pPr>
        <w:pStyle w:val="Heading2"/>
        <w:divId w:val="80299631"/>
      </w:pPr>
      <w:bookmarkStart w:id="7" w:name="_Toc259021562"/>
      <w:r w:rsidRPr="008627C5">
        <w:t>Workload</w:t>
      </w:r>
      <w:bookmarkEnd w:id="7"/>
    </w:p>
    <w:p w:rsidR="004C5EE4" w:rsidRDefault="004C5EE4" w:rsidP="008627C5">
      <w:pPr>
        <w:divId w:val="1483892993"/>
      </w:pPr>
      <w:r>
        <w:t>Because PerformancePoint Services is a data driven service application, and because it uses a number of different data sou</w:t>
      </w:r>
      <w:r w:rsidR="00ED7AFF">
        <w:t>rces, with the ability to call data from each one simultaneously, the most advantageous scenario to measure workload is to create one, average-sized customer dashboard against which users can make various tuning settings.</w:t>
      </w:r>
    </w:p>
    <w:p w:rsidR="00C86EDC" w:rsidRDefault="004B2305" w:rsidP="008627C5">
      <w:pPr>
        <w:divId w:val="1483892993"/>
        <w:rPr>
          <w:rFonts w:eastAsia="Times New Roman"/>
        </w:rPr>
      </w:pPr>
      <w:r>
        <w:t>In order to measure workload, we will use a medium</w:t>
      </w:r>
      <w:r w:rsidR="000F1692">
        <w:t>-sized</w:t>
      </w:r>
      <w:r>
        <w:t xml:space="preserve"> dashboard consisting </w:t>
      </w:r>
      <w:r w:rsidR="00F33A8E">
        <w:t>of two filters linked to a scorecard, two charts, and a grid configured against a single Analysis Services data source.</w:t>
      </w:r>
      <w:r>
        <w:t xml:space="preserve"> We will then change the filters and </w:t>
      </w:r>
      <w:r w:rsidR="00BA5A61">
        <w:t xml:space="preserve">navigate charts and grids </w:t>
      </w:r>
      <w:r>
        <w:t>while monitoring workload on the components of the farm.</w:t>
      </w:r>
      <w:r w:rsidR="00D36C17">
        <w:rPr>
          <w:rFonts w:eastAsia="Times New Roman"/>
        </w:rPr>
        <w:t xml:space="preserve"> </w:t>
      </w:r>
    </w:p>
    <w:p w:rsidR="00C86EDC" w:rsidRDefault="00C86EDC" w:rsidP="005935DC">
      <w:pPr>
        <w:pStyle w:val="Heading2"/>
        <w:divId w:val="1483892993"/>
        <w:rPr>
          <w:rFonts w:eastAsia="Times New Roman"/>
        </w:rPr>
      </w:pPr>
      <w:bookmarkStart w:id="8" w:name="_Toc259021563"/>
      <w:r>
        <w:rPr>
          <w:rFonts w:eastAsia="Times New Roman"/>
        </w:rPr>
        <w:t>Test definitions</w:t>
      </w:r>
      <w:bookmarkEnd w:id="8"/>
    </w:p>
    <w:p w:rsidR="00652448" w:rsidRDefault="00C86EDC" w:rsidP="008627C5">
      <w:pPr>
        <w:divId w:val="1462191011"/>
      </w:pPr>
      <w:r>
        <w:t>This section defines the test scenarios and provides an overview of the test process that was used for each scenario. Detailed information such as test results and specific parameters are given in each of the test results sections later in this article.</w:t>
      </w:r>
    </w:p>
    <w:p w:rsidR="007A0A42" w:rsidRPr="00652448" w:rsidRDefault="007A0A42" w:rsidP="008627C5">
      <w:pPr>
        <w:divId w:val="1462191011"/>
      </w:pPr>
    </w:p>
    <w:tbl>
      <w:tblPr>
        <w:tblStyle w:val="MediumGrid3-Accent3"/>
        <w:tblW w:w="4658" w:type="pct"/>
        <w:tblInd w:w="277" w:type="dxa"/>
        <w:tblLook w:val="04A0" w:firstRow="1" w:lastRow="0" w:firstColumn="1" w:lastColumn="0" w:noHBand="0" w:noVBand="1"/>
      </w:tblPr>
      <w:tblGrid>
        <w:gridCol w:w="3015"/>
        <w:gridCol w:w="5906"/>
      </w:tblGrid>
      <w:tr w:rsidR="00743DE9" w:rsidRPr="008627C5" w:rsidTr="002317D6">
        <w:trPr>
          <w:cnfStyle w:val="100000000000" w:firstRow="1" w:lastRow="0" w:firstColumn="0" w:lastColumn="0" w:oddVBand="0" w:evenVBand="0" w:oddHBand="0" w:evenHBand="0" w:firstRowFirstColumn="0" w:firstRowLastColumn="0" w:lastRowFirstColumn="0" w:lastRowLastColumn="0"/>
          <w:divId w:val="1462191011"/>
        </w:trPr>
        <w:tc>
          <w:tcPr>
            <w:cnfStyle w:val="001000000000" w:firstRow="0" w:lastRow="0" w:firstColumn="1" w:lastColumn="0" w:oddVBand="0" w:evenVBand="0" w:oddHBand="0" w:evenHBand="0" w:firstRowFirstColumn="0" w:firstRowLastColumn="0" w:lastRowFirstColumn="0" w:lastRowLastColumn="0"/>
            <w:tcW w:w="1690" w:type="pct"/>
            <w:hideMark/>
          </w:tcPr>
          <w:p w:rsidR="00C86EDC" w:rsidRPr="008627C5" w:rsidRDefault="00744841" w:rsidP="00C51CE5">
            <w:pPr>
              <w:jc w:val="center"/>
              <w:rPr>
                <w:rFonts w:eastAsia="Times New Roman" w:cstheme="minorHAnsi"/>
                <w:bCs w:val="0"/>
                <w:color w:val="000066"/>
                <w:szCs w:val="22"/>
              </w:rPr>
            </w:pPr>
            <w:r w:rsidRPr="008627C5">
              <w:rPr>
                <w:rFonts w:eastAsia="Times New Roman" w:cstheme="minorHAnsi"/>
                <w:bCs w:val="0"/>
                <w:color w:val="000066"/>
                <w:szCs w:val="22"/>
              </w:rPr>
              <w:t>Test</w:t>
            </w:r>
            <w:r w:rsidR="00C86EDC" w:rsidRPr="008627C5">
              <w:rPr>
                <w:rFonts w:eastAsia="Times New Roman" w:cstheme="minorHAnsi"/>
                <w:bCs w:val="0"/>
                <w:color w:val="000066"/>
                <w:szCs w:val="22"/>
              </w:rPr>
              <w:t xml:space="preserve"> </w:t>
            </w:r>
            <w:r w:rsidR="006E511B" w:rsidRPr="008627C5">
              <w:rPr>
                <w:rFonts w:eastAsia="Times New Roman" w:cstheme="minorHAnsi"/>
                <w:bCs w:val="0"/>
                <w:color w:val="000066"/>
                <w:szCs w:val="22"/>
              </w:rPr>
              <w:t>N</w:t>
            </w:r>
            <w:r w:rsidR="00C86EDC" w:rsidRPr="008627C5">
              <w:rPr>
                <w:rFonts w:eastAsia="Times New Roman" w:cstheme="minorHAnsi"/>
                <w:bCs w:val="0"/>
                <w:color w:val="000066"/>
                <w:szCs w:val="22"/>
              </w:rPr>
              <w:t>ame</w:t>
            </w:r>
          </w:p>
        </w:tc>
        <w:tc>
          <w:tcPr>
            <w:tcW w:w="3310" w:type="pct"/>
            <w:hideMark/>
          </w:tcPr>
          <w:p w:rsidR="00C86EDC" w:rsidRPr="008627C5" w:rsidRDefault="00C86ED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66"/>
                <w:szCs w:val="22"/>
              </w:rPr>
            </w:pPr>
            <w:r w:rsidRPr="008627C5">
              <w:rPr>
                <w:rFonts w:eastAsia="Times New Roman" w:cstheme="minorHAnsi"/>
                <w:bCs w:val="0"/>
                <w:color w:val="000066"/>
                <w:szCs w:val="22"/>
              </w:rPr>
              <w:t xml:space="preserve">Test </w:t>
            </w:r>
            <w:r w:rsidR="006E511B" w:rsidRPr="008627C5">
              <w:rPr>
                <w:rFonts w:eastAsia="Times New Roman" w:cstheme="minorHAnsi"/>
                <w:bCs w:val="0"/>
                <w:color w:val="000066"/>
                <w:szCs w:val="22"/>
              </w:rPr>
              <w:t>D</w:t>
            </w:r>
            <w:r w:rsidRPr="008627C5">
              <w:rPr>
                <w:rFonts w:eastAsia="Times New Roman" w:cstheme="minorHAnsi"/>
                <w:bCs w:val="0"/>
                <w:color w:val="000066"/>
                <w:szCs w:val="22"/>
              </w:rPr>
              <w:t>escription</w:t>
            </w:r>
          </w:p>
        </w:tc>
      </w:tr>
      <w:tr w:rsidR="00743DE9" w:rsidTr="002317D6">
        <w:trPr>
          <w:cnfStyle w:val="000000100000" w:firstRow="0" w:lastRow="0" w:firstColumn="0" w:lastColumn="0" w:oddVBand="0" w:evenVBand="0" w:oddHBand="1" w:evenHBand="0" w:firstRowFirstColumn="0" w:firstRowLastColumn="0" w:lastRowFirstColumn="0" w:lastRowLastColumn="0"/>
          <w:divId w:val="1462191011"/>
        </w:trPr>
        <w:tc>
          <w:tcPr>
            <w:cnfStyle w:val="001000000000" w:firstRow="0" w:lastRow="0" w:firstColumn="1" w:lastColumn="0" w:oddVBand="0" w:evenVBand="0" w:oddHBand="0" w:evenHBand="0" w:firstRowFirstColumn="0" w:firstRowLastColumn="0" w:lastRowFirstColumn="0" w:lastRowLastColumn="0"/>
            <w:tcW w:w="1690" w:type="pct"/>
            <w:hideMark/>
          </w:tcPr>
          <w:p w:rsidR="00C86EDC" w:rsidRPr="008627C5" w:rsidRDefault="00743DE9" w:rsidP="001575E4">
            <w:pPr>
              <w:pStyle w:val="NormalWeb"/>
              <w:rPr>
                <w:rFonts w:cstheme="minorHAnsi"/>
                <w:color w:val="000000"/>
                <w:szCs w:val="22"/>
              </w:rPr>
            </w:pPr>
            <w:r w:rsidRPr="008627C5">
              <w:rPr>
                <w:rFonts w:cstheme="minorHAnsi"/>
                <w:color w:val="000000"/>
                <w:szCs w:val="22"/>
              </w:rPr>
              <w:t>Render a dashboard and change a random filter five times</w:t>
            </w:r>
          </w:p>
        </w:tc>
        <w:tc>
          <w:tcPr>
            <w:tcW w:w="3310" w:type="pct"/>
            <w:hideMark/>
          </w:tcPr>
          <w:p w:rsidR="00743DE9" w:rsidRPr="008627C5" w:rsidRDefault="00743DE9" w:rsidP="002317D6">
            <w:pPr>
              <w:numPr>
                <w:ilvl w:val="0"/>
                <w:numId w:val="5"/>
              </w:numPr>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Render the dashboard.</w:t>
            </w:r>
          </w:p>
          <w:p w:rsidR="00C86EDC" w:rsidRPr="008627C5" w:rsidRDefault="00DA6E51" w:rsidP="002317D6">
            <w:pPr>
              <w:numPr>
                <w:ilvl w:val="0"/>
                <w:numId w:val="5"/>
              </w:numPr>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w:t>
            </w:r>
            <w:r w:rsidR="00297831" w:rsidRPr="008627C5">
              <w:rPr>
                <w:rFonts w:eastAsia="Times New Roman" w:cstheme="minorHAnsi"/>
                <w:color w:val="000000"/>
                <w:szCs w:val="22"/>
              </w:rPr>
              <w:t>elect a</w:t>
            </w:r>
            <w:r w:rsidR="00E87D8A" w:rsidRPr="008627C5">
              <w:rPr>
                <w:rFonts w:eastAsia="Times New Roman" w:cstheme="minorHAnsi"/>
                <w:color w:val="000000"/>
                <w:szCs w:val="22"/>
              </w:rPr>
              <w:t xml:space="preserve"> </w:t>
            </w:r>
            <w:r w:rsidRPr="008627C5">
              <w:rPr>
                <w:rFonts w:eastAsia="Times New Roman" w:cstheme="minorHAnsi"/>
                <w:color w:val="000000"/>
                <w:szCs w:val="22"/>
              </w:rPr>
              <w:t xml:space="preserve">random </w:t>
            </w:r>
            <w:r w:rsidR="00297831" w:rsidRPr="008627C5">
              <w:rPr>
                <w:rFonts w:eastAsia="Times New Roman" w:cstheme="minorHAnsi"/>
                <w:color w:val="000000"/>
                <w:szCs w:val="22"/>
              </w:rPr>
              <w:t>filter and filter value</w:t>
            </w:r>
            <w:r w:rsidR="00E87D8A" w:rsidRPr="008627C5">
              <w:rPr>
                <w:rFonts w:eastAsia="Times New Roman" w:cstheme="minorHAnsi"/>
                <w:color w:val="000000"/>
                <w:szCs w:val="22"/>
              </w:rPr>
              <w:t xml:space="preserve"> and wait until the dashboard is re-rendered.</w:t>
            </w:r>
          </w:p>
          <w:p w:rsidR="00743DE9" w:rsidRPr="008627C5" w:rsidRDefault="00DA6E51" w:rsidP="002317D6">
            <w:pPr>
              <w:numPr>
                <w:ilvl w:val="0"/>
                <w:numId w:val="5"/>
              </w:numPr>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w:t>
            </w:r>
            <w:r w:rsidR="00E87D8A" w:rsidRPr="008627C5">
              <w:rPr>
                <w:rFonts w:eastAsia="Times New Roman" w:cstheme="minorHAnsi"/>
                <w:color w:val="000000"/>
                <w:szCs w:val="22"/>
              </w:rPr>
              <w:t>elect another</w:t>
            </w:r>
            <w:r w:rsidRPr="008627C5">
              <w:rPr>
                <w:rFonts w:eastAsia="Times New Roman" w:cstheme="minorHAnsi"/>
                <w:color w:val="000000"/>
                <w:szCs w:val="22"/>
              </w:rPr>
              <w:t xml:space="preserve"> random</w:t>
            </w:r>
            <w:r w:rsidR="00E87D8A" w:rsidRPr="008627C5">
              <w:rPr>
                <w:rFonts w:eastAsia="Times New Roman" w:cstheme="minorHAnsi"/>
                <w:color w:val="000000"/>
                <w:szCs w:val="22"/>
              </w:rPr>
              <w:t xml:space="preserve"> filter and filter value and wait </w:t>
            </w:r>
            <w:r w:rsidR="00E87D8A" w:rsidRPr="008627C5">
              <w:rPr>
                <w:rFonts w:eastAsia="Times New Roman" w:cstheme="minorHAnsi"/>
                <w:color w:val="000000"/>
                <w:szCs w:val="22"/>
              </w:rPr>
              <w:lastRenderedPageBreak/>
              <w:t>until the dashboard is re-rendered.</w:t>
            </w:r>
          </w:p>
          <w:p w:rsidR="00297831" w:rsidRPr="008627C5" w:rsidRDefault="00E87D8A" w:rsidP="002317D6">
            <w:pPr>
              <w:numPr>
                <w:ilvl w:val="0"/>
                <w:numId w:val="5"/>
              </w:numPr>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Repeat three more times randomly selecting a filter and filter value</w:t>
            </w:r>
            <w:r w:rsidR="00DA6E51" w:rsidRPr="008627C5">
              <w:rPr>
                <w:rFonts w:eastAsia="Times New Roman" w:cstheme="minorHAnsi"/>
                <w:color w:val="000000"/>
                <w:szCs w:val="22"/>
              </w:rPr>
              <w:t>.</w:t>
            </w:r>
          </w:p>
        </w:tc>
      </w:tr>
      <w:tr w:rsidR="00743DE9" w:rsidRPr="008627C5" w:rsidTr="002317D6">
        <w:trPr>
          <w:divId w:val="1462191011"/>
        </w:trPr>
        <w:tc>
          <w:tcPr>
            <w:cnfStyle w:val="001000000000" w:firstRow="0" w:lastRow="0" w:firstColumn="1" w:lastColumn="0" w:oddVBand="0" w:evenVBand="0" w:oddHBand="0" w:evenHBand="0" w:firstRowFirstColumn="0" w:firstRowLastColumn="0" w:lastRowFirstColumn="0" w:lastRowLastColumn="0"/>
            <w:tcW w:w="1690" w:type="pct"/>
            <w:hideMark/>
          </w:tcPr>
          <w:p w:rsidR="00C86EDC" w:rsidRPr="008627C5" w:rsidRDefault="00297831" w:rsidP="001575E4">
            <w:pPr>
              <w:pStyle w:val="NormalWeb"/>
              <w:rPr>
                <w:rFonts w:cstheme="minorHAnsi"/>
                <w:color w:val="000000"/>
                <w:szCs w:val="22"/>
              </w:rPr>
            </w:pPr>
            <w:r w:rsidRPr="008627C5">
              <w:rPr>
                <w:rFonts w:cstheme="minorHAnsi"/>
                <w:color w:val="000000"/>
                <w:szCs w:val="22"/>
              </w:rPr>
              <w:lastRenderedPageBreak/>
              <w:t>Render a dashboard, select a chart, and drill down and up five times</w:t>
            </w:r>
          </w:p>
        </w:tc>
        <w:tc>
          <w:tcPr>
            <w:tcW w:w="3310" w:type="pct"/>
            <w:hideMark/>
          </w:tcPr>
          <w:p w:rsidR="00C86EDC" w:rsidRPr="008627C5" w:rsidRDefault="00E87D8A" w:rsidP="002317D6">
            <w:pPr>
              <w:numPr>
                <w:ilvl w:val="0"/>
                <w:numId w:val="17"/>
              </w:numPr>
              <w:tabs>
                <w:tab w:val="clear" w:pos="360"/>
              </w:tabs>
              <w:spacing w:before="100" w:beforeAutospacing="1" w:after="45"/>
              <w:ind w:left="52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Render the dashboard.</w:t>
            </w:r>
          </w:p>
          <w:p w:rsidR="00DA6E51" w:rsidRPr="008627C5" w:rsidRDefault="00DA6E51" w:rsidP="002317D6">
            <w:pPr>
              <w:numPr>
                <w:ilvl w:val="0"/>
                <w:numId w:val="17"/>
              </w:numPr>
              <w:tabs>
                <w:tab w:val="clear" w:pos="360"/>
              </w:tabs>
              <w:spacing w:before="100" w:beforeAutospacing="1" w:after="45"/>
              <w:ind w:left="52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 xml:space="preserve">Select a random member on </w:t>
            </w:r>
            <w:r w:rsidR="006A281D" w:rsidRPr="008627C5">
              <w:rPr>
                <w:rFonts w:eastAsia="Times New Roman" w:cstheme="minorHAnsi"/>
                <w:color w:val="000000"/>
                <w:szCs w:val="22"/>
              </w:rPr>
              <w:t xml:space="preserve">a </w:t>
            </w:r>
            <w:r w:rsidRPr="008627C5">
              <w:rPr>
                <w:rFonts w:eastAsia="Times New Roman" w:cstheme="minorHAnsi"/>
                <w:color w:val="000000"/>
                <w:szCs w:val="22"/>
              </w:rPr>
              <w:t>chart and drill down.</w:t>
            </w:r>
          </w:p>
          <w:p w:rsidR="00DA6E51" w:rsidRPr="008627C5" w:rsidRDefault="00DA6E51" w:rsidP="002317D6">
            <w:pPr>
              <w:numPr>
                <w:ilvl w:val="0"/>
                <w:numId w:val="17"/>
              </w:numPr>
              <w:tabs>
                <w:tab w:val="clear" w:pos="360"/>
              </w:tabs>
              <w:spacing w:before="100" w:beforeAutospacing="1" w:after="45"/>
              <w:ind w:left="52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Select another random member on the chart and drill down.</w:t>
            </w:r>
          </w:p>
          <w:p w:rsidR="00DA6E51" w:rsidRPr="008627C5" w:rsidRDefault="00DA6E51" w:rsidP="002317D6">
            <w:pPr>
              <w:numPr>
                <w:ilvl w:val="0"/>
                <w:numId w:val="17"/>
              </w:numPr>
              <w:tabs>
                <w:tab w:val="clear" w:pos="360"/>
              </w:tabs>
              <w:spacing w:before="100" w:beforeAutospacing="1" w:after="45"/>
              <w:ind w:left="52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Select another random member on the chart and drill up.</w:t>
            </w:r>
          </w:p>
          <w:p w:rsidR="00DA6E51" w:rsidRPr="008627C5" w:rsidRDefault="00DA6E51" w:rsidP="002317D6">
            <w:pPr>
              <w:numPr>
                <w:ilvl w:val="0"/>
                <w:numId w:val="17"/>
              </w:numPr>
              <w:tabs>
                <w:tab w:val="clear" w:pos="360"/>
              </w:tabs>
              <w:spacing w:before="100" w:beforeAutospacing="1" w:after="45"/>
              <w:ind w:left="52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Select another random member on the chart and drill down.</w:t>
            </w:r>
          </w:p>
          <w:p w:rsidR="00DA6E51" w:rsidRPr="008627C5" w:rsidRDefault="00DA6E51" w:rsidP="002317D6">
            <w:pPr>
              <w:numPr>
                <w:ilvl w:val="0"/>
                <w:numId w:val="17"/>
              </w:numPr>
              <w:tabs>
                <w:tab w:val="clear" w:pos="360"/>
              </w:tabs>
              <w:spacing w:before="100" w:beforeAutospacing="1" w:after="45"/>
              <w:ind w:left="522"/>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Select another random member on the chart and drill up.</w:t>
            </w:r>
          </w:p>
        </w:tc>
      </w:tr>
      <w:tr w:rsidR="00297831" w:rsidRPr="008627C5" w:rsidTr="002317D6">
        <w:trPr>
          <w:cnfStyle w:val="000000100000" w:firstRow="0" w:lastRow="0" w:firstColumn="0" w:lastColumn="0" w:oddVBand="0" w:evenVBand="0" w:oddHBand="1" w:evenHBand="0" w:firstRowFirstColumn="0" w:firstRowLastColumn="0" w:lastRowFirstColumn="0" w:lastRowLastColumn="0"/>
          <w:divId w:val="1462191011"/>
        </w:trPr>
        <w:tc>
          <w:tcPr>
            <w:cnfStyle w:val="001000000000" w:firstRow="0" w:lastRow="0" w:firstColumn="1" w:lastColumn="0" w:oddVBand="0" w:evenVBand="0" w:oddHBand="0" w:evenHBand="0" w:firstRowFirstColumn="0" w:firstRowLastColumn="0" w:lastRowFirstColumn="0" w:lastRowLastColumn="0"/>
            <w:tcW w:w="1690" w:type="pct"/>
          </w:tcPr>
          <w:p w:rsidR="00297831" w:rsidRPr="008627C5" w:rsidDel="00297831" w:rsidRDefault="00297831" w:rsidP="001575E4">
            <w:pPr>
              <w:pStyle w:val="NormalWeb"/>
              <w:rPr>
                <w:rFonts w:cstheme="minorHAnsi"/>
                <w:color w:val="000000"/>
                <w:szCs w:val="22"/>
              </w:rPr>
            </w:pPr>
            <w:r w:rsidRPr="008627C5">
              <w:rPr>
                <w:rFonts w:cstheme="minorHAnsi"/>
                <w:color w:val="000000"/>
                <w:szCs w:val="22"/>
              </w:rPr>
              <w:t>Render a dashboard, select a grid, and drill down and up five times</w:t>
            </w:r>
          </w:p>
        </w:tc>
        <w:tc>
          <w:tcPr>
            <w:tcW w:w="3310" w:type="pct"/>
          </w:tcPr>
          <w:p w:rsidR="00DA6E51" w:rsidRPr="008627C5" w:rsidRDefault="00DA6E51" w:rsidP="002317D6">
            <w:pPr>
              <w:numPr>
                <w:ilvl w:val="0"/>
                <w:numId w:val="23"/>
              </w:numPr>
              <w:tabs>
                <w:tab w:val="clear" w:pos="360"/>
              </w:tabs>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Render the dashboard.</w:t>
            </w:r>
          </w:p>
          <w:p w:rsidR="00DA6E51" w:rsidRPr="008627C5" w:rsidRDefault="00DA6E51" w:rsidP="002317D6">
            <w:pPr>
              <w:numPr>
                <w:ilvl w:val="0"/>
                <w:numId w:val="23"/>
              </w:numPr>
              <w:tabs>
                <w:tab w:val="clear" w:pos="360"/>
              </w:tabs>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 xml:space="preserve">Select a random member on </w:t>
            </w:r>
            <w:r w:rsidR="006A281D" w:rsidRPr="008627C5">
              <w:rPr>
                <w:rFonts w:eastAsia="Times New Roman" w:cstheme="minorHAnsi"/>
                <w:color w:val="000000"/>
                <w:szCs w:val="22"/>
              </w:rPr>
              <w:t xml:space="preserve">a </w:t>
            </w:r>
            <w:r w:rsidRPr="008627C5">
              <w:rPr>
                <w:rFonts w:eastAsia="Times New Roman" w:cstheme="minorHAnsi"/>
                <w:color w:val="000000"/>
                <w:szCs w:val="22"/>
              </w:rPr>
              <w:t>grid and expand the member.</w:t>
            </w:r>
          </w:p>
          <w:p w:rsidR="00DA6E51" w:rsidRPr="008627C5" w:rsidRDefault="00DA6E51" w:rsidP="002317D6">
            <w:pPr>
              <w:numPr>
                <w:ilvl w:val="0"/>
                <w:numId w:val="23"/>
              </w:numPr>
              <w:tabs>
                <w:tab w:val="clear" w:pos="360"/>
              </w:tabs>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Select another random member on the grid and expand the member.</w:t>
            </w:r>
          </w:p>
          <w:p w:rsidR="00DA6E51" w:rsidRPr="008627C5" w:rsidRDefault="00DA6E51" w:rsidP="002317D6">
            <w:pPr>
              <w:numPr>
                <w:ilvl w:val="0"/>
                <w:numId w:val="23"/>
              </w:numPr>
              <w:tabs>
                <w:tab w:val="clear" w:pos="360"/>
              </w:tabs>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Select another random member on the grid and collapse the member.</w:t>
            </w:r>
          </w:p>
          <w:p w:rsidR="00DA6E51" w:rsidRPr="008627C5" w:rsidRDefault="00DA6E51" w:rsidP="002317D6">
            <w:pPr>
              <w:numPr>
                <w:ilvl w:val="0"/>
                <w:numId w:val="23"/>
              </w:numPr>
              <w:tabs>
                <w:tab w:val="clear" w:pos="360"/>
              </w:tabs>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Select another random member on the grid and expand the member.</w:t>
            </w:r>
          </w:p>
          <w:p w:rsidR="00DA6E51" w:rsidRPr="008627C5" w:rsidRDefault="00DA6E51" w:rsidP="002317D6">
            <w:pPr>
              <w:numPr>
                <w:ilvl w:val="0"/>
                <w:numId w:val="23"/>
              </w:numPr>
              <w:tabs>
                <w:tab w:val="clear" w:pos="360"/>
              </w:tabs>
              <w:spacing w:before="100" w:beforeAutospacing="1" w:after="45"/>
              <w:ind w:left="522"/>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8627C5">
              <w:rPr>
                <w:rFonts w:eastAsia="Times New Roman" w:cstheme="minorHAnsi"/>
                <w:color w:val="000000"/>
                <w:szCs w:val="22"/>
              </w:rPr>
              <w:t>Select another random member on the grid and collapse the member.</w:t>
            </w:r>
          </w:p>
          <w:p w:rsidR="00297831" w:rsidRPr="008627C5" w:rsidRDefault="00297831" w:rsidP="002317D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p>
        </w:tc>
      </w:tr>
    </w:tbl>
    <w:p w:rsidR="001575E4" w:rsidRDefault="001575E4" w:rsidP="00E9406D">
      <w:pPr>
        <w:pStyle w:val="Heading3"/>
        <w:divId w:val="1483892993"/>
        <w:rPr>
          <w:rFonts w:eastAsia="Times New Roman"/>
        </w:rPr>
      </w:pPr>
      <w:bookmarkStart w:id="9" w:name="_Toc259021564"/>
      <w:r>
        <w:rPr>
          <w:rFonts w:eastAsia="Times New Roman"/>
        </w:rPr>
        <w:t xml:space="preserve">Test </w:t>
      </w:r>
      <w:r w:rsidR="00E9406D">
        <w:rPr>
          <w:rFonts w:eastAsia="Times New Roman"/>
        </w:rPr>
        <w:t>m</w:t>
      </w:r>
      <w:r>
        <w:rPr>
          <w:rFonts w:eastAsia="Times New Roman"/>
        </w:rPr>
        <w:t>ix</w:t>
      </w:r>
      <w:bookmarkEnd w:id="9"/>
    </w:p>
    <w:p w:rsidR="002927CF" w:rsidRDefault="002927CF" w:rsidP="008627C5">
      <w:pPr>
        <w:divId w:val="1483892993"/>
      </w:pPr>
      <w:r>
        <w:t>A single test mix was used that consisted of the followin</w:t>
      </w:r>
      <w:r w:rsidR="0038657C">
        <w:t>g percentages of tests started.</w:t>
      </w:r>
    </w:p>
    <w:p w:rsidR="002927CF" w:rsidRDefault="002927CF" w:rsidP="008627C5">
      <w:pPr>
        <w:divId w:val="1483892993"/>
      </w:pPr>
    </w:p>
    <w:tbl>
      <w:tblPr>
        <w:tblStyle w:val="MediumGrid3-Accent3"/>
        <w:tblW w:w="2899" w:type="pct"/>
        <w:tblInd w:w="277" w:type="dxa"/>
        <w:tblLook w:val="04A0" w:firstRow="1" w:lastRow="0" w:firstColumn="1" w:lastColumn="0" w:noHBand="0" w:noVBand="1"/>
      </w:tblPr>
      <w:tblGrid>
        <w:gridCol w:w="2989"/>
        <w:gridCol w:w="2563"/>
      </w:tblGrid>
      <w:tr w:rsidR="00C51CE5" w:rsidRPr="008627C5" w:rsidTr="0013730D">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2692" w:type="pct"/>
            <w:hideMark/>
          </w:tcPr>
          <w:p w:rsidR="00C51CE5" w:rsidRPr="008627C5" w:rsidRDefault="00C51CE5">
            <w:pPr>
              <w:jc w:val="center"/>
              <w:rPr>
                <w:rFonts w:eastAsia="Times New Roman" w:cstheme="minorHAnsi"/>
                <w:bCs w:val="0"/>
                <w:color w:val="auto"/>
                <w:szCs w:val="22"/>
              </w:rPr>
            </w:pPr>
            <w:r w:rsidRPr="008627C5">
              <w:rPr>
                <w:rFonts w:eastAsia="Times New Roman" w:cstheme="minorHAnsi"/>
                <w:bCs w:val="0"/>
                <w:color w:val="auto"/>
                <w:szCs w:val="22"/>
              </w:rPr>
              <w:t>Test Name</w:t>
            </w:r>
          </w:p>
        </w:tc>
        <w:tc>
          <w:tcPr>
            <w:tcW w:w="2308" w:type="pct"/>
            <w:hideMark/>
          </w:tcPr>
          <w:p w:rsidR="00C51CE5" w:rsidRPr="008627C5" w:rsidRDefault="00C51CE5" w:rsidP="00C86ED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Cs w:val="22"/>
              </w:rPr>
            </w:pPr>
            <w:r w:rsidRPr="008627C5">
              <w:rPr>
                <w:rFonts w:eastAsia="Times New Roman" w:cstheme="minorHAnsi"/>
                <w:bCs w:val="0"/>
                <w:color w:val="auto"/>
                <w:szCs w:val="22"/>
              </w:rPr>
              <w:t>Test Mix</w:t>
            </w:r>
          </w:p>
        </w:tc>
      </w:tr>
      <w:tr w:rsidR="00C51CE5" w:rsidRPr="008627C5" w:rsidTr="0013730D">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2692" w:type="pct"/>
            <w:hideMark/>
          </w:tcPr>
          <w:p w:rsidR="00C51CE5" w:rsidRPr="008627C5" w:rsidRDefault="00C51CE5" w:rsidP="002927CF">
            <w:pPr>
              <w:pStyle w:val="NormalWeb"/>
              <w:rPr>
                <w:rFonts w:cstheme="minorHAnsi"/>
                <w:b w:val="0"/>
                <w:color w:val="auto"/>
                <w:szCs w:val="22"/>
              </w:rPr>
            </w:pPr>
            <w:r w:rsidRPr="008627C5">
              <w:rPr>
                <w:rFonts w:cstheme="minorHAnsi"/>
                <w:color w:val="auto"/>
                <w:szCs w:val="22"/>
              </w:rPr>
              <w:t>Render a dashboard and change a random filter five times</w:t>
            </w:r>
            <w:r w:rsidRPr="008627C5" w:rsidDel="002927CF">
              <w:rPr>
                <w:rFonts w:cstheme="minorHAnsi"/>
                <w:color w:val="auto"/>
                <w:szCs w:val="22"/>
              </w:rPr>
              <w:t xml:space="preserve"> </w:t>
            </w:r>
          </w:p>
        </w:tc>
        <w:tc>
          <w:tcPr>
            <w:tcW w:w="2308" w:type="pct"/>
          </w:tcPr>
          <w:p w:rsidR="00C51CE5" w:rsidRPr="008627C5" w:rsidRDefault="00C51CE5" w:rsidP="00A96FA4">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8627C5">
              <w:rPr>
                <w:rFonts w:eastAsia="Times New Roman" w:cstheme="minorHAnsi"/>
                <w:szCs w:val="22"/>
              </w:rPr>
              <w:t>80%</w:t>
            </w:r>
          </w:p>
        </w:tc>
      </w:tr>
      <w:tr w:rsidR="00C51CE5" w:rsidRPr="008627C5" w:rsidTr="0013730D">
        <w:trPr>
          <w:divId w:val="1483892993"/>
        </w:trPr>
        <w:tc>
          <w:tcPr>
            <w:cnfStyle w:val="001000000000" w:firstRow="0" w:lastRow="0" w:firstColumn="1" w:lastColumn="0" w:oddVBand="0" w:evenVBand="0" w:oddHBand="0" w:evenHBand="0" w:firstRowFirstColumn="0" w:firstRowLastColumn="0" w:lastRowFirstColumn="0" w:lastRowLastColumn="0"/>
            <w:tcW w:w="2692" w:type="pct"/>
            <w:hideMark/>
          </w:tcPr>
          <w:p w:rsidR="00C51CE5" w:rsidRPr="008627C5" w:rsidRDefault="00C51CE5" w:rsidP="00C86EDC">
            <w:pPr>
              <w:pStyle w:val="NormalWeb"/>
              <w:rPr>
                <w:rFonts w:cstheme="minorHAnsi"/>
                <w:b w:val="0"/>
                <w:color w:val="auto"/>
                <w:szCs w:val="22"/>
              </w:rPr>
            </w:pPr>
            <w:r w:rsidRPr="008627C5">
              <w:rPr>
                <w:rFonts w:cstheme="minorHAnsi"/>
                <w:color w:val="auto"/>
                <w:szCs w:val="22"/>
              </w:rPr>
              <w:t>Render a dashboard, select a chart, and drill down and up five times</w:t>
            </w:r>
          </w:p>
        </w:tc>
        <w:tc>
          <w:tcPr>
            <w:tcW w:w="2308" w:type="pct"/>
          </w:tcPr>
          <w:p w:rsidR="00C51CE5" w:rsidRPr="008627C5" w:rsidRDefault="00C51CE5" w:rsidP="00A96FA4">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8627C5">
              <w:rPr>
                <w:rFonts w:eastAsia="Times New Roman" w:cstheme="minorHAnsi"/>
                <w:szCs w:val="22"/>
              </w:rPr>
              <w:t>10%</w:t>
            </w:r>
          </w:p>
        </w:tc>
      </w:tr>
      <w:tr w:rsidR="00C51CE5" w:rsidRPr="008627C5" w:rsidTr="0013730D">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2692" w:type="pct"/>
            <w:hideMark/>
          </w:tcPr>
          <w:p w:rsidR="00C51CE5" w:rsidRPr="008627C5" w:rsidRDefault="00C51CE5" w:rsidP="00C86EDC">
            <w:pPr>
              <w:pStyle w:val="NormalWeb"/>
              <w:rPr>
                <w:rFonts w:cstheme="minorHAnsi"/>
                <w:b w:val="0"/>
                <w:color w:val="auto"/>
                <w:szCs w:val="22"/>
              </w:rPr>
            </w:pPr>
            <w:r w:rsidRPr="008627C5">
              <w:rPr>
                <w:rFonts w:cstheme="minorHAnsi"/>
                <w:color w:val="auto"/>
                <w:szCs w:val="22"/>
              </w:rPr>
              <w:t>Render a dashboard, select a grid, and drill down and up five times</w:t>
            </w:r>
          </w:p>
        </w:tc>
        <w:tc>
          <w:tcPr>
            <w:tcW w:w="2308" w:type="pct"/>
          </w:tcPr>
          <w:p w:rsidR="00C51CE5" w:rsidRPr="008627C5" w:rsidRDefault="00C51CE5" w:rsidP="00A96FA4">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8627C5">
              <w:rPr>
                <w:rFonts w:eastAsia="Times New Roman" w:cstheme="minorHAnsi"/>
                <w:szCs w:val="22"/>
              </w:rPr>
              <w:t>10%</w:t>
            </w:r>
          </w:p>
        </w:tc>
      </w:tr>
    </w:tbl>
    <w:p w:rsidR="001575E4" w:rsidRDefault="001575E4" w:rsidP="001575E4">
      <w:pPr>
        <w:divId w:val="1483892993"/>
      </w:pPr>
    </w:p>
    <w:p w:rsidR="00F33A8E" w:rsidRDefault="00BE296B" w:rsidP="008627C5">
      <w:pPr>
        <w:divId w:val="1483892993"/>
      </w:pPr>
      <w:r>
        <w:t xml:space="preserve">Microsoft </w:t>
      </w:r>
      <w:r w:rsidR="00F33A8E">
        <w:t>Visual Studio</w:t>
      </w:r>
      <w:r>
        <w:rPr>
          <w:rFonts w:cstheme="minorHAnsi"/>
        </w:rPr>
        <w:t>®</w:t>
      </w:r>
      <w:r w:rsidR="00F33A8E">
        <w:t xml:space="preserve"> 2008 Load Testing tools were used to create a set of web tests and load tests that would simulate</w:t>
      </w:r>
      <w:r w:rsidR="00D222FA">
        <w:t xml:space="preserve"> users randomly changing filters and navigating on grids and charts.</w:t>
      </w:r>
    </w:p>
    <w:p w:rsidR="00F0089F" w:rsidRDefault="006A281D" w:rsidP="008627C5">
      <w:pPr>
        <w:divId w:val="1483892993"/>
      </w:pPr>
      <w:r>
        <w:lastRenderedPageBreak/>
        <w:t>The tests reported on in this article were conducted with a normal distribution of 15 second think times with a think time between test iterations of 15 seconds. The percentage of new users is &lt;insert here&gt;.</w:t>
      </w:r>
      <w:r w:rsidR="00E0251A">
        <w:t xml:space="preserve"> A user step load pattern was used to gradually add users until the response time of the AJAX rendering call to generate a scorecard or report reached a maximum 2 seconds.</w:t>
      </w:r>
      <w:r w:rsidR="000F1692">
        <w:t xml:space="preserve"> </w:t>
      </w:r>
      <w:r w:rsidR="006B1181">
        <w:t xml:space="preserve"> Server resources including CPU, Memory, and other counters were then averaged over a </w:t>
      </w:r>
      <w:r w:rsidR="00373F82">
        <w:t>15</w:t>
      </w:r>
      <w:r w:rsidR="006B1181">
        <w:t xml:space="preserve"> minute time period after the maximum user load was reached.</w:t>
      </w:r>
    </w:p>
    <w:p w:rsidR="00F33A8E" w:rsidRDefault="00F33A8E" w:rsidP="008627C5">
      <w:pPr>
        <w:divId w:val="1483892993"/>
      </w:pPr>
    </w:p>
    <w:p w:rsidR="004C7B01" w:rsidRDefault="00F33A8E" w:rsidP="008627C5">
      <w:pPr>
        <w:divId w:val="1483892993"/>
      </w:pPr>
      <w:r>
        <w:t xml:space="preserve">The test mix above was run twice against the same medium-sized dashboard.  First, </w:t>
      </w:r>
      <w:r w:rsidR="004C7B01">
        <w:t xml:space="preserve">the data source </w:t>
      </w:r>
      <w:r>
        <w:t xml:space="preserve">authentication </w:t>
      </w:r>
      <w:r w:rsidR="004C7B01">
        <w:t xml:space="preserve">was </w:t>
      </w:r>
      <w:r>
        <w:t>configured to use the Unattended Service Account</w:t>
      </w:r>
      <w:r w:rsidR="004C7B01">
        <w:t xml:space="preserve"> which uses a common account to request the data. The data results are identical for multiple users and PerformancePoint can utilize caching to improve performance.  Second, the data source authentication was configured to use Per-User Identity which uses the identity of the authenticated user to request the data.  Since the data results could be different, no caching can be shared across users. </w:t>
      </w:r>
    </w:p>
    <w:p w:rsidR="007A0A42" w:rsidRDefault="007A0A42" w:rsidP="008627C5">
      <w:pPr>
        <w:divId w:val="1483892993"/>
      </w:pPr>
    </w:p>
    <w:p w:rsidR="00F33A8E" w:rsidRDefault="00F33A8E" w:rsidP="008627C5">
      <w:pPr>
        <w:divId w:val="1483892993"/>
      </w:pPr>
      <w:r>
        <w:t>It is important to note that the specific capacity and performance figures presented in this article will be different from the figures in real-world environments. The figures presented are intended to provide a starting point for the design of an appropriately scaled environment. After you have completed your initial system design, test the configuration to determine whether your system will support the factors in your environment.</w:t>
      </w:r>
    </w:p>
    <w:p w:rsidR="00F33A8E" w:rsidRDefault="00F33A8E" w:rsidP="000F1692">
      <w:pPr>
        <w:divId w:val="1483892993"/>
        <w:rPr>
          <w:rFonts w:ascii="Verdana" w:hAnsi="Verdana"/>
          <w:color w:val="000000"/>
          <w:sz w:val="17"/>
          <w:szCs w:val="17"/>
        </w:rPr>
      </w:pPr>
    </w:p>
    <w:p w:rsidR="00F0089F" w:rsidRPr="001575E4" w:rsidRDefault="00F0089F" w:rsidP="006A281D">
      <w:pPr>
        <w:divId w:val="1483892993"/>
      </w:pPr>
    </w:p>
    <w:p w:rsidR="00A96FA4" w:rsidRPr="007A0A42" w:rsidRDefault="00A96FA4" w:rsidP="00BE296B">
      <w:pPr>
        <w:pStyle w:val="Heading2"/>
        <w:divId w:val="1483892993"/>
      </w:pPr>
      <w:bookmarkStart w:id="10" w:name="_Toc259021565"/>
      <w:r w:rsidRPr="007A0A42">
        <w:t xml:space="preserve">Hardware </w:t>
      </w:r>
      <w:r w:rsidR="00BE296B">
        <w:t>s</w:t>
      </w:r>
      <w:r w:rsidRPr="007A0A42">
        <w:t xml:space="preserve">etting and </w:t>
      </w:r>
      <w:r w:rsidR="00BE296B">
        <w:t>t</w:t>
      </w:r>
      <w:r w:rsidRPr="007A0A42">
        <w:t>opology</w:t>
      </w:r>
      <w:bookmarkEnd w:id="10"/>
    </w:p>
    <w:p w:rsidR="00C86EDC" w:rsidRDefault="00C86EDC" w:rsidP="00BE296B">
      <w:pPr>
        <w:pStyle w:val="Heading3"/>
        <w:divId w:val="1483892993"/>
        <w:rPr>
          <w:rFonts w:eastAsia="Times New Roman"/>
        </w:rPr>
      </w:pPr>
      <w:bookmarkStart w:id="11" w:name="_Toc259021566"/>
      <w:r>
        <w:rPr>
          <w:rFonts w:eastAsia="Times New Roman"/>
        </w:rPr>
        <w:t xml:space="preserve">Lab </w:t>
      </w:r>
      <w:r w:rsidR="00BE296B">
        <w:rPr>
          <w:rFonts w:eastAsia="Times New Roman"/>
        </w:rPr>
        <w:t>h</w:t>
      </w:r>
      <w:r w:rsidR="00A96FA4">
        <w:rPr>
          <w:rFonts w:eastAsia="Times New Roman"/>
        </w:rPr>
        <w:t>ardware</w:t>
      </w:r>
      <w:bookmarkEnd w:id="11"/>
    </w:p>
    <w:p w:rsidR="00C86EDC" w:rsidRDefault="00C86EDC" w:rsidP="007A0A42">
      <w:pPr>
        <w:divId w:val="1756591160"/>
      </w:pPr>
      <w:r>
        <w:t>To provide a high level of test-result detail, several farm configurations were used for testing. Farm configura</w:t>
      </w:r>
      <w:r w:rsidR="006E2CA2">
        <w:t>tions ranged from one to three w</w:t>
      </w:r>
      <w:r>
        <w:t>eb servers and a single database server running Microsoft SQL Server</w:t>
      </w:r>
      <w:r w:rsidR="00BE296B">
        <w:rPr>
          <w:rFonts w:cstheme="minorHAnsi"/>
        </w:rPr>
        <w:t>®</w:t>
      </w:r>
      <w:r>
        <w:t xml:space="preserve"> 200</w:t>
      </w:r>
      <w:r w:rsidR="00744841">
        <w:t>8</w:t>
      </w:r>
      <w:r w:rsidR="006E2CA2">
        <w:t>. Testing was performed by scaling up virtual users until the hardware reached an observed maximum capacity</w:t>
      </w:r>
      <w:r>
        <w:t>. All Web server computers and the database server were 64-bit, and the client computers were 32-bit.</w:t>
      </w:r>
    </w:p>
    <w:p w:rsidR="00315CB7" w:rsidRDefault="00DA6F03" w:rsidP="00E9406D">
      <w:pPr>
        <w:divId w:val="1756591160"/>
      </w:pPr>
      <w:r>
        <w:t>U</w:t>
      </w:r>
      <w:r w:rsidR="00B977E1">
        <w:t>nless otherwise stated, a</w:t>
      </w:r>
      <w:r w:rsidR="00A0459F">
        <w:t>n enterprise</w:t>
      </w:r>
      <w:r w:rsidR="00B977E1">
        <w:t xml:space="preserve"> default</w:t>
      </w:r>
      <w:r w:rsidR="00A0459F">
        <w:t xml:space="preserve"> (no special </w:t>
      </w:r>
      <w:r>
        <w:t xml:space="preserve">runtime </w:t>
      </w:r>
      <w:r w:rsidR="00A0459F">
        <w:t xml:space="preserve">configurations, </w:t>
      </w:r>
      <w:r w:rsidR="00E9406D">
        <w:t>and so on</w:t>
      </w:r>
      <w:r w:rsidR="00A0459F">
        <w:t>)</w:t>
      </w:r>
      <w:r w:rsidR="00B977E1">
        <w:t xml:space="preserve"> installation of SharePoint </w:t>
      </w:r>
      <w:r w:rsidR="00720CDA">
        <w:t xml:space="preserve">Server </w:t>
      </w:r>
      <w:r w:rsidR="00B977E1">
        <w:t>2010 was performed.</w:t>
      </w:r>
    </w:p>
    <w:p w:rsidR="00C86EDC" w:rsidRDefault="00C86EDC" w:rsidP="007A0A42">
      <w:pPr>
        <w:divId w:val="1756591160"/>
      </w:pPr>
      <w:r>
        <w:t>The following table lists the specific hardware that was used for testing.</w:t>
      </w:r>
    </w:p>
    <w:p w:rsidR="007A0A42" w:rsidRDefault="007A0A42" w:rsidP="007A0A42">
      <w:pPr>
        <w:divId w:val="1756591160"/>
      </w:pPr>
    </w:p>
    <w:tbl>
      <w:tblPr>
        <w:tblStyle w:val="MediumGrid3-Accent3"/>
        <w:tblW w:w="9206" w:type="dxa"/>
        <w:tblInd w:w="277" w:type="dxa"/>
        <w:tblLook w:val="04A0" w:firstRow="1" w:lastRow="0" w:firstColumn="1" w:lastColumn="0" w:noHBand="0" w:noVBand="1"/>
      </w:tblPr>
      <w:tblGrid>
        <w:gridCol w:w="1809"/>
        <w:gridCol w:w="1821"/>
        <w:gridCol w:w="1886"/>
        <w:gridCol w:w="1710"/>
        <w:gridCol w:w="1980"/>
      </w:tblGrid>
      <w:tr w:rsidR="00F91AD3" w:rsidRPr="007A0A42" w:rsidTr="00913E12">
        <w:trPr>
          <w:cnfStyle w:val="100000000000" w:firstRow="1" w:lastRow="0" w:firstColumn="0" w:lastColumn="0" w:oddVBand="0" w:evenVBand="0" w:oddHBand="0"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1809" w:type="dxa"/>
            <w:hideMark/>
          </w:tcPr>
          <w:p w:rsidR="005F10BF" w:rsidRPr="007A0A42" w:rsidRDefault="005F10BF" w:rsidP="00D43722">
            <w:pPr>
              <w:rPr>
                <w:rFonts w:eastAsia="Times New Roman" w:cstheme="minorHAnsi"/>
                <w:color w:val="auto"/>
                <w:szCs w:val="22"/>
              </w:rPr>
            </w:pPr>
          </w:p>
        </w:tc>
        <w:tc>
          <w:tcPr>
            <w:tcW w:w="1821" w:type="dxa"/>
            <w:hideMark/>
          </w:tcPr>
          <w:p w:rsidR="005F10BF" w:rsidRPr="007A0A42" w:rsidRDefault="005F10BF" w:rsidP="00D4372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Cs w:val="22"/>
              </w:rPr>
            </w:pPr>
            <w:r w:rsidRPr="007A0A42">
              <w:rPr>
                <w:rFonts w:eastAsia="Times New Roman" w:cstheme="minorHAnsi"/>
                <w:szCs w:val="22"/>
              </w:rPr>
              <w:t>Web Front Ends</w:t>
            </w:r>
          </w:p>
        </w:tc>
        <w:tc>
          <w:tcPr>
            <w:tcW w:w="1886" w:type="dxa"/>
            <w:hideMark/>
          </w:tcPr>
          <w:p w:rsidR="005F10BF" w:rsidRPr="007A0A42" w:rsidRDefault="005F10BF" w:rsidP="00D4372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Cs w:val="22"/>
              </w:rPr>
            </w:pPr>
            <w:r w:rsidRPr="007A0A42">
              <w:rPr>
                <w:rFonts w:eastAsia="Times New Roman" w:cstheme="minorHAnsi"/>
                <w:szCs w:val="22"/>
              </w:rPr>
              <w:t>App</w:t>
            </w:r>
            <w:r w:rsidR="00867F1F" w:rsidRPr="007A0A42">
              <w:rPr>
                <w:rFonts w:eastAsia="Times New Roman" w:cstheme="minorHAnsi"/>
                <w:szCs w:val="22"/>
              </w:rPr>
              <w:t>lication Server</w:t>
            </w:r>
          </w:p>
        </w:tc>
        <w:tc>
          <w:tcPr>
            <w:tcW w:w="1710" w:type="dxa"/>
            <w:hideMark/>
          </w:tcPr>
          <w:p w:rsidR="005F10BF" w:rsidRPr="007A0A42" w:rsidRDefault="00867F1F" w:rsidP="00D4372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Cs w:val="22"/>
              </w:rPr>
            </w:pPr>
            <w:r w:rsidRPr="007A0A42">
              <w:rPr>
                <w:rFonts w:eastAsia="Times New Roman" w:cstheme="minorHAnsi"/>
                <w:szCs w:val="22"/>
              </w:rPr>
              <w:t>SQL Server</w:t>
            </w:r>
          </w:p>
        </w:tc>
        <w:tc>
          <w:tcPr>
            <w:tcW w:w="1980" w:type="dxa"/>
            <w:hideMark/>
          </w:tcPr>
          <w:p w:rsidR="005F10BF" w:rsidRPr="007A0A42" w:rsidRDefault="005C5D9C" w:rsidP="00D4372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Cs w:val="22"/>
              </w:rPr>
            </w:pPr>
            <w:r w:rsidRPr="007A0A42">
              <w:rPr>
                <w:rFonts w:eastAsia="Times New Roman" w:cstheme="minorHAnsi"/>
                <w:szCs w:val="22"/>
              </w:rPr>
              <w:t>Analysis Services</w:t>
            </w:r>
          </w:p>
        </w:tc>
      </w:tr>
      <w:tr w:rsidR="00F91AD3" w:rsidRPr="007A0A42" w:rsidTr="00913E12">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1809" w:type="dxa"/>
            <w:hideMark/>
          </w:tcPr>
          <w:p w:rsidR="005F10BF" w:rsidRPr="007A0A42" w:rsidRDefault="005F10BF" w:rsidP="00D43722">
            <w:pPr>
              <w:rPr>
                <w:rFonts w:eastAsia="Times New Roman" w:cstheme="minorHAnsi"/>
                <w:color w:val="auto"/>
                <w:szCs w:val="22"/>
              </w:rPr>
            </w:pPr>
            <w:r w:rsidRPr="007A0A42">
              <w:rPr>
                <w:rFonts w:eastAsia="Times New Roman" w:cstheme="minorHAnsi"/>
                <w:color w:val="auto"/>
                <w:szCs w:val="22"/>
              </w:rPr>
              <w:t>Processor(s)</w:t>
            </w:r>
          </w:p>
        </w:tc>
        <w:tc>
          <w:tcPr>
            <w:tcW w:w="1821" w:type="dxa"/>
            <w:hideMark/>
          </w:tcPr>
          <w:p w:rsidR="005F10BF" w:rsidRPr="007A0A42" w:rsidRDefault="005F10BF">
            <w:pP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2px4c@2.66GHz</w:t>
            </w:r>
          </w:p>
        </w:tc>
        <w:tc>
          <w:tcPr>
            <w:tcW w:w="1886" w:type="dxa"/>
          </w:tcPr>
          <w:p w:rsidR="005F10BF" w:rsidRPr="007A0A42" w:rsidRDefault="005F10BF">
            <w:pP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2px4c@2.</w:t>
            </w:r>
            <w:r w:rsidR="00DF5ACD" w:rsidRPr="007A0A42">
              <w:rPr>
                <w:rFonts w:eastAsia="Times New Roman" w:cstheme="minorHAnsi"/>
                <w:szCs w:val="22"/>
              </w:rPr>
              <w:t>66GHz</w:t>
            </w:r>
          </w:p>
        </w:tc>
        <w:tc>
          <w:tcPr>
            <w:tcW w:w="1710" w:type="dxa"/>
          </w:tcPr>
          <w:p w:rsidR="005F10BF" w:rsidRPr="007A0A42" w:rsidRDefault="00DF5ACD" w:rsidP="00D43722">
            <w:pP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2px4c@2.66GHz</w:t>
            </w:r>
          </w:p>
        </w:tc>
        <w:tc>
          <w:tcPr>
            <w:tcW w:w="1980" w:type="dxa"/>
            <w:hideMark/>
          </w:tcPr>
          <w:p w:rsidR="005F10BF" w:rsidRPr="007A0A42" w:rsidRDefault="00BE296B" w:rsidP="00D43722">
            <w:pP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CB2B7E">
              <w:rPr>
                <w:rFonts w:eastAsia="Times New Roman" w:cstheme="minorHAnsi"/>
                <w:szCs w:val="22"/>
              </w:rPr>
              <w:t>4px6c@2.4</w:t>
            </w:r>
            <w:r>
              <w:rPr>
                <w:rFonts w:eastAsia="Times New Roman" w:cstheme="minorHAnsi"/>
                <w:szCs w:val="22"/>
              </w:rPr>
              <w:t xml:space="preserve"> </w:t>
            </w:r>
            <w:r w:rsidR="005F10BF" w:rsidRPr="007A0A42">
              <w:rPr>
                <w:rFonts w:eastAsia="Times New Roman" w:cstheme="minorHAnsi"/>
                <w:szCs w:val="22"/>
              </w:rPr>
              <w:t>GHz</w:t>
            </w:r>
          </w:p>
        </w:tc>
      </w:tr>
      <w:tr w:rsidR="00F91AD3" w:rsidRPr="007A0A42" w:rsidTr="00913E12">
        <w:trPr>
          <w:divId w:val="1756591160"/>
          <w:trHeight w:val="315"/>
        </w:trPr>
        <w:tc>
          <w:tcPr>
            <w:cnfStyle w:val="001000000000" w:firstRow="0" w:lastRow="0" w:firstColumn="1" w:lastColumn="0" w:oddVBand="0" w:evenVBand="0" w:oddHBand="0" w:evenHBand="0" w:firstRowFirstColumn="0" w:firstRowLastColumn="0" w:lastRowFirstColumn="0" w:lastRowLastColumn="0"/>
            <w:tcW w:w="1809" w:type="dxa"/>
            <w:hideMark/>
          </w:tcPr>
          <w:p w:rsidR="005F10BF" w:rsidRPr="007A0A42" w:rsidRDefault="005F10BF" w:rsidP="00D43722">
            <w:pPr>
              <w:rPr>
                <w:rFonts w:eastAsia="Times New Roman" w:cstheme="minorHAnsi"/>
                <w:color w:val="auto"/>
                <w:szCs w:val="22"/>
              </w:rPr>
            </w:pPr>
            <w:r w:rsidRPr="007A0A42">
              <w:rPr>
                <w:rFonts w:eastAsia="Times New Roman" w:cstheme="minorHAnsi"/>
                <w:color w:val="auto"/>
                <w:szCs w:val="22"/>
              </w:rPr>
              <w:t>RAM</w:t>
            </w:r>
          </w:p>
        </w:tc>
        <w:tc>
          <w:tcPr>
            <w:tcW w:w="1821" w:type="dxa"/>
            <w:hideMark/>
          </w:tcPr>
          <w:p w:rsidR="005F10BF" w:rsidRPr="007A0A42" w:rsidRDefault="005F10BF" w:rsidP="00D43722">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16 GB</w:t>
            </w:r>
          </w:p>
        </w:tc>
        <w:tc>
          <w:tcPr>
            <w:tcW w:w="1886" w:type="dxa"/>
          </w:tcPr>
          <w:p w:rsidR="005F10BF" w:rsidRPr="007A0A42" w:rsidRDefault="005F10BF" w:rsidP="00C86EDC">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32 GB</w:t>
            </w:r>
          </w:p>
        </w:tc>
        <w:tc>
          <w:tcPr>
            <w:tcW w:w="1710" w:type="dxa"/>
          </w:tcPr>
          <w:p w:rsidR="005F10BF" w:rsidRPr="007A0A42" w:rsidRDefault="00F91AD3" w:rsidP="00D43722">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16 GB</w:t>
            </w:r>
          </w:p>
        </w:tc>
        <w:tc>
          <w:tcPr>
            <w:tcW w:w="1980" w:type="dxa"/>
            <w:hideMark/>
          </w:tcPr>
          <w:p w:rsidR="005F10BF" w:rsidRPr="007A0A42" w:rsidRDefault="008852B0" w:rsidP="00D43722">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 xml:space="preserve">64 </w:t>
            </w:r>
            <w:r w:rsidR="005F10BF" w:rsidRPr="007A0A42">
              <w:rPr>
                <w:rFonts w:eastAsia="Times New Roman" w:cstheme="minorHAnsi"/>
                <w:szCs w:val="22"/>
              </w:rPr>
              <w:t>GB</w:t>
            </w:r>
          </w:p>
        </w:tc>
      </w:tr>
      <w:tr w:rsidR="00F91AD3" w:rsidRPr="007A0A42" w:rsidTr="00913E12">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1809" w:type="dxa"/>
            <w:hideMark/>
          </w:tcPr>
          <w:p w:rsidR="005F10BF" w:rsidRPr="007A0A42" w:rsidRDefault="005F10BF" w:rsidP="00D43722">
            <w:pPr>
              <w:rPr>
                <w:rFonts w:eastAsia="Times New Roman" w:cstheme="minorHAnsi"/>
                <w:color w:val="auto"/>
                <w:szCs w:val="22"/>
              </w:rPr>
            </w:pPr>
            <w:r w:rsidRPr="007A0A42">
              <w:rPr>
                <w:rFonts w:eastAsia="Times New Roman" w:cstheme="minorHAnsi"/>
                <w:color w:val="auto"/>
                <w:szCs w:val="22"/>
              </w:rPr>
              <w:t>O</w:t>
            </w:r>
            <w:r w:rsidR="00BE296B">
              <w:rPr>
                <w:rFonts w:eastAsia="Times New Roman" w:cstheme="minorHAnsi"/>
                <w:color w:val="auto"/>
                <w:szCs w:val="22"/>
              </w:rPr>
              <w:t xml:space="preserve">perating </w:t>
            </w:r>
            <w:r w:rsidRPr="007A0A42">
              <w:rPr>
                <w:rFonts w:eastAsia="Times New Roman" w:cstheme="minorHAnsi"/>
                <w:color w:val="auto"/>
                <w:szCs w:val="22"/>
              </w:rPr>
              <w:t>S</w:t>
            </w:r>
            <w:r w:rsidR="00BE296B">
              <w:rPr>
                <w:rFonts w:eastAsia="Times New Roman" w:cstheme="minorHAnsi"/>
                <w:color w:val="auto"/>
                <w:szCs w:val="22"/>
              </w:rPr>
              <w:t>ystem</w:t>
            </w:r>
          </w:p>
        </w:tc>
        <w:tc>
          <w:tcPr>
            <w:tcW w:w="1821" w:type="dxa"/>
            <w:hideMark/>
          </w:tcPr>
          <w:p w:rsidR="005F10BF" w:rsidRPr="007A0A42" w:rsidRDefault="005F10BF" w:rsidP="00D43722">
            <w:pP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 xml:space="preserve">Windows </w:t>
            </w:r>
            <w:r w:rsidR="00BE296B">
              <w:rPr>
                <w:rFonts w:eastAsia="Times New Roman" w:cstheme="minorHAnsi"/>
                <w:szCs w:val="22"/>
              </w:rPr>
              <w:t>Server</w:t>
            </w:r>
            <w:r w:rsidR="00BE296B">
              <w:rPr>
                <w:rFonts w:cstheme="minorHAnsi"/>
              </w:rPr>
              <w:t>®</w:t>
            </w:r>
            <w:r w:rsidR="00BE296B">
              <w:rPr>
                <w:rFonts w:eastAsia="Times New Roman" w:cstheme="minorHAnsi"/>
                <w:szCs w:val="22"/>
              </w:rPr>
              <w:t xml:space="preserve"> </w:t>
            </w:r>
            <w:r w:rsidRPr="007A0A42">
              <w:rPr>
                <w:rFonts w:eastAsia="Times New Roman" w:cstheme="minorHAnsi"/>
                <w:szCs w:val="22"/>
              </w:rPr>
              <w:t>2008 R2 Enterprise</w:t>
            </w:r>
            <w:r w:rsidR="00965CD3" w:rsidRPr="007A0A42">
              <w:rPr>
                <w:rFonts w:eastAsia="Times New Roman" w:cstheme="minorHAnsi"/>
                <w:szCs w:val="22"/>
              </w:rPr>
              <w:t xml:space="preserve"> x64</w:t>
            </w:r>
          </w:p>
        </w:tc>
        <w:tc>
          <w:tcPr>
            <w:tcW w:w="1886" w:type="dxa"/>
          </w:tcPr>
          <w:p w:rsidR="005F10BF" w:rsidRPr="007A0A42" w:rsidRDefault="008852B0" w:rsidP="00C86EDC">
            <w:pP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Windows</w:t>
            </w:r>
            <w:r w:rsidR="00BE296B">
              <w:rPr>
                <w:rFonts w:eastAsia="Times New Roman" w:cstheme="minorHAnsi"/>
                <w:szCs w:val="22"/>
              </w:rPr>
              <w:t xml:space="preserve"> Server</w:t>
            </w:r>
            <w:r w:rsidRPr="007A0A42">
              <w:rPr>
                <w:rFonts w:eastAsia="Times New Roman" w:cstheme="minorHAnsi"/>
                <w:szCs w:val="22"/>
              </w:rPr>
              <w:t xml:space="preserve"> 2008 R2 Enterprise</w:t>
            </w:r>
            <w:r w:rsidR="00965CD3" w:rsidRPr="007A0A42">
              <w:rPr>
                <w:rFonts w:eastAsia="Times New Roman" w:cstheme="minorHAnsi"/>
                <w:szCs w:val="22"/>
              </w:rPr>
              <w:t xml:space="preserve"> x64</w:t>
            </w:r>
          </w:p>
        </w:tc>
        <w:tc>
          <w:tcPr>
            <w:tcW w:w="1710" w:type="dxa"/>
          </w:tcPr>
          <w:p w:rsidR="005F10BF" w:rsidRPr="007A0A42" w:rsidRDefault="00F91AD3" w:rsidP="00D43722">
            <w:pP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 xml:space="preserve">Windows </w:t>
            </w:r>
            <w:r w:rsidR="00BE296B">
              <w:rPr>
                <w:rFonts w:eastAsia="Times New Roman" w:cstheme="minorHAnsi"/>
                <w:szCs w:val="22"/>
              </w:rPr>
              <w:t xml:space="preserve">Server </w:t>
            </w:r>
            <w:r w:rsidRPr="007A0A42">
              <w:rPr>
                <w:rFonts w:eastAsia="Times New Roman" w:cstheme="minorHAnsi"/>
                <w:szCs w:val="22"/>
              </w:rPr>
              <w:t>2008 R2 Enterprise x64</w:t>
            </w:r>
          </w:p>
        </w:tc>
        <w:tc>
          <w:tcPr>
            <w:tcW w:w="1980" w:type="dxa"/>
            <w:hideMark/>
          </w:tcPr>
          <w:p w:rsidR="005F10BF" w:rsidRPr="007A0A42" w:rsidRDefault="008852B0" w:rsidP="00D43722">
            <w:pP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 xml:space="preserve">Windows </w:t>
            </w:r>
            <w:r w:rsidR="00BE296B">
              <w:rPr>
                <w:rFonts w:eastAsia="Times New Roman" w:cstheme="minorHAnsi"/>
                <w:szCs w:val="22"/>
              </w:rPr>
              <w:t xml:space="preserve">Server </w:t>
            </w:r>
            <w:r w:rsidRPr="007A0A42">
              <w:rPr>
                <w:rFonts w:eastAsia="Times New Roman" w:cstheme="minorHAnsi"/>
                <w:szCs w:val="22"/>
              </w:rPr>
              <w:t>2008 R2 Enterprise</w:t>
            </w:r>
            <w:r w:rsidR="00965CD3" w:rsidRPr="007A0A42">
              <w:rPr>
                <w:rFonts w:eastAsia="Times New Roman" w:cstheme="minorHAnsi"/>
                <w:szCs w:val="22"/>
              </w:rPr>
              <w:t xml:space="preserve"> x64</w:t>
            </w:r>
          </w:p>
        </w:tc>
      </w:tr>
      <w:tr w:rsidR="00F91AD3" w:rsidRPr="007A0A42" w:rsidTr="00913E12">
        <w:trPr>
          <w:divId w:val="1756591160"/>
          <w:trHeight w:val="615"/>
        </w:trPr>
        <w:tc>
          <w:tcPr>
            <w:cnfStyle w:val="001000000000" w:firstRow="0" w:lastRow="0" w:firstColumn="1" w:lastColumn="0" w:oddVBand="0" w:evenVBand="0" w:oddHBand="0" w:evenHBand="0" w:firstRowFirstColumn="0" w:firstRowLastColumn="0" w:lastRowFirstColumn="0" w:lastRowLastColumn="0"/>
            <w:tcW w:w="1809" w:type="dxa"/>
            <w:hideMark/>
          </w:tcPr>
          <w:p w:rsidR="005F10BF" w:rsidRPr="007A0A42" w:rsidRDefault="005F10BF" w:rsidP="00E9406D">
            <w:pPr>
              <w:rPr>
                <w:rFonts w:eastAsia="Times New Roman" w:cstheme="minorHAnsi"/>
                <w:color w:val="auto"/>
                <w:szCs w:val="22"/>
              </w:rPr>
            </w:pPr>
            <w:r w:rsidRPr="007A0A42">
              <w:rPr>
                <w:rFonts w:eastAsia="Times New Roman" w:cstheme="minorHAnsi"/>
                <w:color w:val="auto"/>
                <w:szCs w:val="22"/>
              </w:rPr>
              <w:t xml:space="preserve">Storage &amp; its geometry (inc. </w:t>
            </w:r>
            <w:r w:rsidR="00E9406D">
              <w:rPr>
                <w:rFonts w:eastAsia="Times New Roman" w:cstheme="minorHAnsi"/>
                <w:color w:val="auto"/>
                <w:szCs w:val="22"/>
              </w:rPr>
              <w:t>SQL Server</w:t>
            </w:r>
            <w:r w:rsidRPr="007A0A42">
              <w:rPr>
                <w:rFonts w:eastAsia="Times New Roman" w:cstheme="minorHAnsi"/>
                <w:color w:val="auto"/>
                <w:szCs w:val="22"/>
              </w:rPr>
              <w:t xml:space="preserve"> disks configuration)</w:t>
            </w:r>
          </w:p>
        </w:tc>
        <w:tc>
          <w:tcPr>
            <w:tcW w:w="1821" w:type="dxa"/>
            <w:hideMark/>
          </w:tcPr>
          <w:p w:rsidR="005F10BF" w:rsidRPr="007A0A42" w:rsidRDefault="005F10BF" w:rsidP="00D43722">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50 + 18 + 205 GB</w:t>
            </w:r>
            <w:r w:rsidR="00AA0446" w:rsidRPr="007A0A42">
              <w:rPr>
                <w:rFonts w:eastAsia="Times New Roman" w:cstheme="minorHAnsi"/>
                <w:szCs w:val="22"/>
              </w:rPr>
              <w:t xml:space="preserve"> ??</w:t>
            </w:r>
          </w:p>
        </w:tc>
        <w:tc>
          <w:tcPr>
            <w:tcW w:w="1886" w:type="dxa"/>
          </w:tcPr>
          <w:p w:rsidR="005F10BF" w:rsidRPr="007A0A42" w:rsidRDefault="005F10BF" w:rsidP="00C86EDC">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50 + 18 + 300 GB</w:t>
            </w:r>
          </w:p>
        </w:tc>
        <w:tc>
          <w:tcPr>
            <w:tcW w:w="1710" w:type="dxa"/>
          </w:tcPr>
          <w:p w:rsidR="005F10BF" w:rsidRPr="007A0A42" w:rsidRDefault="00F91AD3" w:rsidP="00D43722">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w:t>
            </w:r>
          </w:p>
        </w:tc>
        <w:tc>
          <w:tcPr>
            <w:tcW w:w="1980" w:type="dxa"/>
            <w:hideMark/>
          </w:tcPr>
          <w:p w:rsidR="005F10BF" w:rsidRPr="007A0A42" w:rsidRDefault="005F10BF" w:rsidP="00E9406D">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 xml:space="preserve">See </w:t>
            </w:r>
            <w:r w:rsidR="00E9406D">
              <w:rPr>
                <w:rFonts w:eastAsia="Times New Roman" w:cstheme="minorHAnsi"/>
                <w:szCs w:val="22"/>
              </w:rPr>
              <w:t>SQL Server</w:t>
            </w:r>
            <w:r w:rsidRPr="007A0A42">
              <w:rPr>
                <w:rFonts w:eastAsia="Times New Roman" w:cstheme="minorHAnsi"/>
                <w:szCs w:val="22"/>
              </w:rPr>
              <w:t xml:space="preserve"> Disk Geometry Table</w:t>
            </w:r>
          </w:p>
        </w:tc>
      </w:tr>
      <w:tr w:rsidR="00F91AD3" w:rsidRPr="007A0A42" w:rsidTr="00913E12">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1809" w:type="dxa"/>
            <w:hideMark/>
          </w:tcPr>
          <w:p w:rsidR="005F10BF" w:rsidRPr="007A0A42" w:rsidRDefault="005F10BF" w:rsidP="00D43722">
            <w:pPr>
              <w:rPr>
                <w:rFonts w:eastAsia="Times New Roman" w:cstheme="minorHAnsi"/>
                <w:color w:val="auto"/>
                <w:szCs w:val="22"/>
              </w:rPr>
            </w:pPr>
            <w:r w:rsidRPr="007A0A42">
              <w:rPr>
                <w:rFonts w:eastAsia="Times New Roman" w:cstheme="minorHAnsi"/>
                <w:color w:val="auto"/>
                <w:szCs w:val="22"/>
              </w:rPr>
              <w:lastRenderedPageBreak/>
              <w:t>NIC</w:t>
            </w:r>
          </w:p>
        </w:tc>
        <w:tc>
          <w:tcPr>
            <w:tcW w:w="1821" w:type="dxa"/>
            <w:hideMark/>
          </w:tcPr>
          <w:p w:rsidR="005F10BF" w:rsidRPr="007A0A42" w:rsidRDefault="005F10BF" w:rsidP="00BE296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 xml:space="preserve">1x1 </w:t>
            </w:r>
            <w:r w:rsidR="00BE296B">
              <w:rPr>
                <w:rFonts w:eastAsia="Times New Roman" w:cstheme="minorHAnsi"/>
                <w:szCs w:val="22"/>
              </w:rPr>
              <w:t>g</w:t>
            </w:r>
            <w:r w:rsidRPr="007A0A42">
              <w:rPr>
                <w:rFonts w:eastAsia="Times New Roman" w:cstheme="minorHAnsi"/>
                <w:szCs w:val="22"/>
              </w:rPr>
              <w:t>igabit</w:t>
            </w:r>
          </w:p>
        </w:tc>
        <w:tc>
          <w:tcPr>
            <w:tcW w:w="1886" w:type="dxa"/>
          </w:tcPr>
          <w:p w:rsidR="005F10BF" w:rsidRPr="007A0A42" w:rsidRDefault="002151C4" w:rsidP="00BE296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 xml:space="preserve">1x1 </w:t>
            </w:r>
            <w:r w:rsidR="00BE296B">
              <w:rPr>
                <w:rFonts w:eastAsia="Times New Roman" w:cstheme="minorHAnsi"/>
                <w:szCs w:val="22"/>
              </w:rPr>
              <w:t>g</w:t>
            </w:r>
            <w:r w:rsidRPr="007A0A42">
              <w:rPr>
                <w:rFonts w:eastAsia="Times New Roman" w:cstheme="minorHAnsi"/>
                <w:szCs w:val="22"/>
              </w:rPr>
              <w:t>igabit</w:t>
            </w:r>
          </w:p>
        </w:tc>
        <w:tc>
          <w:tcPr>
            <w:tcW w:w="1710" w:type="dxa"/>
          </w:tcPr>
          <w:p w:rsidR="005F10BF" w:rsidRPr="007A0A42" w:rsidRDefault="00F91AD3" w:rsidP="00BE296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 xml:space="preserve">1x1 </w:t>
            </w:r>
            <w:r w:rsidR="00BE296B">
              <w:rPr>
                <w:rFonts w:eastAsia="Times New Roman" w:cstheme="minorHAnsi"/>
                <w:szCs w:val="22"/>
              </w:rPr>
              <w:t>g</w:t>
            </w:r>
            <w:r w:rsidRPr="007A0A42">
              <w:rPr>
                <w:rFonts w:eastAsia="Times New Roman" w:cstheme="minorHAnsi"/>
                <w:szCs w:val="22"/>
              </w:rPr>
              <w:t>igabit</w:t>
            </w:r>
          </w:p>
        </w:tc>
        <w:tc>
          <w:tcPr>
            <w:tcW w:w="1980" w:type="dxa"/>
            <w:hideMark/>
          </w:tcPr>
          <w:p w:rsidR="005F10BF" w:rsidRPr="007A0A42" w:rsidRDefault="00F91AD3" w:rsidP="00BE296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7A0A42">
              <w:rPr>
                <w:rFonts w:eastAsia="Times New Roman" w:cstheme="minorHAnsi"/>
                <w:szCs w:val="22"/>
              </w:rPr>
              <w:t xml:space="preserve">1x1 </w:t>
            </w:r>
            <w:r w:rsidR="00BE296B">
              <w:rPr>
                <w:rFonts w:eastAsia="Times New Roman" w:cstheme="minorHAnsi"/>
                <w:szCs w:val="22"/>
              </w:rPr>
              <w:t>g</w:t>
            </w:r>
            <w:r w:rsidRPr="007A0A42">
              <w:rPr>
                <w:rFonts w:eastAsia="Times New Roman" w:cstheme="minorHAnsi"/>
                <w:szCs w:val="22"/>
              </w:rPr>
              <w:t>igabit</w:t>
            </w:r>
          </w:p>
        </w:tc>
      </w:tr>
      <w:tr w:rsidR="00F91AD3" w:rsidRPr="007A0A42" w:rsidTr="00913E12">
        <w:trPr>
          <w:divId w:val="1756591160"/>
          <w:trHeight w:val="315"/>
        </w:trPr>
        <w:tc>
          <w:tcPr>
            <w:cnfStyle w:val="001000000000" w:firstRow="0" w:lastRow="0" w:firstColumn="1" w:lastColumn="0" w:oddVBand="0" w:evenVBand="0" w:oddHBand="0" w:evenHBand="0" w:firstRowFirstColumn="0" w:firstRowLastColumn="0" w:lastRowFirstColumn="0" w:lastRowLastColumn="0"/>
            <w:tcW w:w="1809" w:type="dxa"/>
            <w:hideMark/>
          </w:tcPr>
          <w:p w:rsidR="005F10BF" w:rsidRPr="007A0A42" w:rsidRDefault="005F10BF" w:rsidP="00D43722">
            <w:pPr>
              <w:rPr>
                <w:rFonts w:eastAsia="Times New Roman" w:cstheme="minorHAnsi"/>
                <w:color w:val="auto"/>
                <w:szCs w:val="22"/>
              </w:rPr>
            </w:pPr>
            <w:r w:rsidRPr="007A0A42">
              <w:rPr>
                <w:rFonts w:eastAsia="Times New Roman" w:cstheme="minorHAnsi"/>
                <w:color w:val="auto"/>
                <w:szCs w:val="22"/>
              </w:rPr>
              <w:t>Authentication</w:t>
            </w:r>
          </w:p>
        </w:tc>
        <w:tc>
          <w:tcPr>
            <w:tcW w:w="1821" w:type="dxa"/>
            <w:hideMark/>
          </w:tcPr>
          <w:p w:rsidR="005F10BF" w:rsidRPr="007A0A42" w:rsidRDefault="005F10BF" w:rsidP="00D43722">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NTLM,Kerberos</w:t>
            </w:r>
            <w:r w:rsidR="00AA0446" w:rsidRPr="007A0A42">
              <w:rPr>
                <w:rFonts w:eastAsia="Times New Roman" w:cstheme="minorHAnsi"/>
                <w:szCs w:val="22"/>
              </w:rPr>
              <w:t xml:space="preserve"> </w:t>
            </w:r>
          </w:p>
        </w:tc>
        <w:tc>
          <w:tcPr>
            <w:tcW w:w="1886" w:type="dxa"/>
          </w:tcPr>
          <w:p w:rsidR="005F10BF" w:rsidRPr="007A0A42" w:rsidRDefault="005F10BF" w:rsidP="00C86EDC">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NTLM</w:t>
            </w:r>
            <w:r w:rsidR="00452863" w:rsidRPr="007A0A42">
              <w:rPr>
                <w:rFonts w:eastAsia="Times New Roman" w:cstheme="minorHAnsi"/>
                <w:szCs w:val="22"/>
              </w:rPr>
              <w:t>,Kerberos</w:t>
            </w:r>
          </w:p>
        </w:tc>
        <w:tc>
          <w:tcPr>
            <w:tcW w:w="1710" w:type="dxa"/>
          </w:tcPr>
          <w:p w:rsidR="005F10BF" w:rsidRPr="007A0A42" w:rsidRDefault="0061157F" w:rsidP="00D43722">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NTLM</w:t>
            </w:r>
            <w:r w:rsidR="00DF5B46" w:rsidRPr="007A0A42">
              <w:rPr>
                <w:rFonts w:eastAsia="Times New Roman" w:cstheme="minorHAnsi"/>
                <w:szCs w:val="22"/>
              </w:rPr>
              <w:t>,Kerberos</w:t>
            </w:r>
          </w:p>
        </w:tc>
        <w:tc>
          <w:tcPr>
            <w:tcW w:w="1980" w:type="dxa"/>
            <w:hideMark/>
          </w:tcPr>
          <w:p w:rsidR="005F10BF" w:rsidRPr="007A0A42" w:rsidRDefault="005F10BF" w:rsidP="00D43722">
            <w:pP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7A0A42">
              <w:rPr>
                <w:rFonts w:eastAsia="Times New Roman" w:cstheme="minorHAnsi"/>
                <w:szCs w:val="22"/>
              </w:rPr>
              <w:t>NTLM</w:t>
            </w:r>
            <w:r w:rsidR="0061157F" w:rsidRPr="007A0A42">
              <w:rPr>
                <w:rFonts w:eastAsia="Times New Roman" w:cstheme="minorHAnsi"/>
                <w:szCs w:val="22"/>
              </w:rPr>
              <w:t>,Kerberos</w:t>
            </w:r>
          </w:p>
        </w:tc>
      </w:tr>
    </w:tbl>
    <w:p w:rsidR="00C86EDC" w:rsidRDefault="00C86EDC" w:rsidP="00851559">
      <w:pPr>
        <w:pStyle w:val="NormalWeb"/>
        <w:ind w:left="75"/>
        <w:divId w:val="80299631"/>
        <w:rPr>
          <w:rFonts w:ascii="Verdana" w:hAnsi="Verdana"/>
          <w:color w:val="000000"/>
          <w:sz w:val="17"/>
          <w:szCs w:val="17"/>
        </w:rPr>
      </w:pPr>
      <w:bookmarkStart w:id="12" w:name="section3"/>
      <w:bookmarkEnd w:id="12"/>
    </w:p>
    <w:p w:rsidR="00A96FA4" w:rsidRDefault="00A96FA4" w:rsidP="005935DC">
      <w:pPr>
        <w:pStyle w:val="Heading3"/>
        <w:divId w:val="80299631"/>
        <w:rPr>
          <w:rFonts w:eastAsia="Times New Roman"/>
        </w:rPr>
      </w:pPr>
      <w:bookmarkStart w:id="13" w:name="_Toc259021567"/>
      <w:r>
        <w:rPr>
          <w:rFonts w:eastAsia="Times New Roman"/>
        </w:rPr>
        <w:t>Topology</w:t>
      </w:r>
      <w:bookmarkEnd w:id="13"/>
    </w:p>
    <w:p w:rsidR="00A96FA4" w:rsidRDefault="00E008F8" w:rsidP="007A0A42">
      <w:pPr>
        <w:divId w:val="80299631"/>
      </w:pPr>
      <w:r w:rsidRPr="00E008F8">
        <w:t xml:space="preserve">The </w:t>
      </w:r>
      <w:r>
        <w:t>following diagram shows the topologies that were used in the testing for PerformancePoint Services.</w:t>
      </w:r>
      <w:r w:rsidR="00683502">
        <w:t xml:space="preserve"> We arrived at the following topology configurations by adding servers when we witnessed bottlenecks at either the app server or at the WFE.</w:t>
      </w:r>
    </w:p>
    <w:p w:rsidR="001E6316" w:rsidRDefault="001E6316" w:rsidP="00C51CE5">
      <w:pPr>
        <w:divId w:val="80299631"/>
        <w:rPr>
          <w:rFonts w:ascii="Verdana" w:hAnsi="Verdana"/>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3"/>
      </w:tblGrid>
      <w:tr w:rsidR="00D9280C" w:rsidTr="001D4E82">
        <w:trPr>
          <w:divId w:val="80299631"/>
          <w:cantSplit/>
        </w:trPr>
        <w:tc>
          <w:tcPr>
            <w:tcW w:w="9303" w:type="dxa"/>
            <w:shd w:val="clear" w:color="auto" w:fill="C6D9F1" w:themeFill="text2" w:themeFillTint="33"/>
          </w:tcPr>
          <w:p w:rsidR="00D9280C" w:rsidRPr="001D4E82" w:rsidRDefault="00D9280C" w:rsidP="00D9280C">
            <w:pPr>
              <w:jc w:val="center"/>
            </w:pPr>
            <w:r w:rsidRPr="001D4E82">
              <w:rPr>
                <w:rFonts w:ascii="Verdana" w:hAnsi="Verdana"/>
              </w:rPr>
              <w:t>2M Farm</w:t>
            </w:r>
          </w:p>
        </w:tc>
      </w:tr>
      <w:tr w:rsidR="00D9280C" w:rsidTr="001D4E82">
        <w:trPr>
          <w:divId w:val="80299631"/>
          <w:cantSplit/>
        </w:trPr>
        <w:tc>
          <w:tcPr>
            <w:tcW w:w="9303" w:type="dxa"/>
          </w:tcPr>
          <w:p w:rsidR="00D9280C" w:rsidRDefault="00D9280C" w:rsidP="00D9280C">
            <w:pPr>
              <w:jc w:val="center"/>
            </w:pPr>
            <w:r>
              <w:object w:dxaOrig="7457" w:dyaOrig="4229" w14:anchorId="73C5C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211.5pt" o:ole="">
                  <v:imagedata r:id="rId10" o:title=""/>
                </v:shape>
                <o:OLEObject Type="Embed" ProgID="Visio.Drawing.11" ShapeID="_x0000_i1025" DrawAspect="Content" ObjectID="_1333801312" r:id="rId11"/>
              </w:object>
            </w:r>
          </w:p>
        </w:tc>
      </w:tr>
      <w:tr w:rsidR="00D9280C" w:rsidTr="001D4E82">
        <w:trPr>
          <w:divId w:val="80299631"/>
          <w:cantSplit/>
        </w:trPr>
        <w:tc>
          <w:tcPr>
            <w:tcW w:w="9303" w:type="dxa"/>
            <w:shd w:val="clear" w:color="auto" w:fill="C6D9F1" w:themeFill="text2" w:themeFillTint="33"/>
          </w:tcPr>
          <w:p w:rsidR="00D9280C" w:rsidRPr="001D4E82" w:rsidRDefault="00D9280C" w:rsidP="00D9280C">
            <w:pPr>
              <w:jc w:val="center"/>
            </w:pPr>
            <w:r w:rsidRPr="001D4E82">
              <w:rPr>
                <w:rFonts w:ascii="Verdana" w:hAnsi="Verdana"/>
              </w:rPr>
              <w:t>3M Farm</w:t>
            </w:r>
          </w:p>
        </w:tc>
      </w:tr>
      <w:tr w:rsidR="00D9280C" w:rsidTr="001D4E82">
        <w:trPr>
          <w:divId w:val="80299631"/>
          <w:cantSplit/>
        </w:trPr>
        <w:tc>
          <w:tcPr>
            <w:tcW w:w="9303" w:type="dxa"/>
          </w:tcPr>
          <w:p w:rsidR="00D9280C" w:rsidRDefault="00D9280C" w:rsidP="00D9280C">
            <w:pPr>
              <w:jc w:val="center"/>
            </w:pPr>
            <w:r>
              <w:object w:dxaOrig="7457" w:dyaOrig="5295" w14:anchorId="4910EFFE">
                <v:shape id="_x0000_i1026" type="#_x0000_t75" style="width:372.75pt;height:264.75pt" o:ole="">
                  <v:imagedata r:id="rId12" o:title=""/>
                </v:shape>
                <o:OLEObject Type="Embed" ProgID="Visio.Drawing.11" ShapeID="_x0000_i1026" DrawAspect="Content" ObjectID="_1333801313" r:id="rId13"/>
              </w:object>
            </w:r>
          </w:p>
        </w:tc>
      </w:tr>
    </w:tbl>
    <w:p w:rsidR="001E6316" w:rsidRPr="00C51CE5" w:rsidRDefault="001E6316" w:rsidP="00FE448C">
      <w:pPr>
        <w:divId w:val="80299631"/>
        <w:rPr>
          <w:rFonts w:ascii="Verdana" w:hAnsi="Verdana"/>
          <w:sz w:val="17"/>
          <w:szCs w:val="17"/>
        </w:rPr>
      </w:pPr>
    </w:p>
    <w:p w:rsidR="00AF0A40" w:rsidRPr="007A0A42" w:rsidRDefault="00AF0A40" w:rsidP="005935DC">
      <w:pPr>
        <w:pStyle w:val="Heading2"/>
        <w:divId w:val="80299631"/>
      </w:pPr>
      <w:bookmarkStart w:id="14" w:name="_Toc259021568"/>
      <w:r w:rsidRPr="007A0A42">
        <w:t>Dataset</w:t>
      </w:r>
      <w:bookmarkEnd w:id="14"/>
    </w:p>
    <w:p w:rsidR="00F06121" w:rsidRDefault="00FD5E8D" w:rsidP="007A0A42">
      <w:pPr>
        <w:divId w:val="80299631"/>
      </w:pPr>
      <w:bookmarkStart w:id="15" w:name="_Test_results"/>
      <w:bookmarkEnd w:id="15"/>
      <w:r>
        <w:t>The Adventure Works Dashboard contains two filters linked to one scorecard, two charts, and a grid and is based upon the Adventure Works 2008 Analysis Services cube.</w:t>
      </w:r>
    </w:p>
    <w:p w:rsidR="007A0A42" w:rsidRDefault="007A0A42" w:rsidP="007A0A42">
      <w:pPr>
        <w:divId w:val="80299631"/>
      </w:pPr>
    </w:p>
    <w:tbl>
      <w:tblPr>
        <w:tblStyle w:val="LightShading-Accent1"/>
        <w:tblW w:w="0" w:type="auto"/>
        <w:tblInd w:w="195" w:type="dxa"/>
        <w:tblLook w:val="0420" w:firstRow="1" w:lastRow="0" w:firstColumn="0" w:lastColumn="0" w:noHBand="0" w:noVBand="1"/>
      </w:tblPr>
      <w:tblGrid>
        <w:gridCol w:w="2188"/>
        <w:gridCol w:w="2226"/>
        <w:gridCol w:w="2675"/>
        <w:gridCol w:w="2217"/>
      </w:tblGrid>
      <w:tr w:rsidR="00A673E9" w:rsidTr="00FB3F23">
        <w:trPr>
          <w:cnfStyle w:val="100000000000" w:firstRow="1" w:lastRow="0" w:firstColumn="0" w:lastColumn="0" w:oddVBand="0" w:evenVBand="0" w:oddHBand="0" w:evenHBand="0" w:firstRowFirstColumn="0" w:firstRowLastColumn="0" w:lastRowFirstColumn="0" w:lastRowLastColumn="0"/>
          <w:divId w:val="80299631"/>
        </w:trPr>
        <w:tc>
          <w:tcPr>
            <w:tcW w:w="3192" w:type="dxa"/>
          </w:tcPr>
          <w:p w:rsidR="00A673E9" w:rsidRDefault="00A673E9" w:rsidP="00C51CE5">
            <w:pPr>
              <w:pStyle w:val="NormalWeb"/>
              <w:rPr>
                <w:rFonts w:ascii="Verdana" w:hAnsi="Verdana"/>
                <w:color w:val="000000"/>
                <w:sz w:val="17"/>
                <w:szCs w:val="17"/>
              </w:rPr>
            </w:pPr>
            <w:r>
              <w:rPr>
                <w:rFonts w:ascii="Verdana" w:hAnsi="Verdana"/>
                <w:color w:val="000000"/>
                <w:sz w:val="17"/>
                <w:szCs w:val="17"/>
              </w:rPr>
              <w:t>Filter</w:t>
            </w:r>
          </w:p>
        </w:tc>
        <w:tc>
          <w:tcPr>
            <w:tcW w:w="3192" w:type="dxa"/>
          </w:tcPr>
          <w:p w:rsidR="00A673E9" w:rsidRDefault="00A673E9" w:rsidP="00C51CE5">
            <w:pPr>
              <w:pStyle w:val="NormalWeb"/>
              <w:rPr>
                <w:rFonts w:ascii="Verdana" w:hAnsi="Verdana"/>
                <w:color w:val="000000"/>
                <w:sz w:val="17"/>
                <w:szCs w:val="17"/>
              </w:rPr>
            </w:pPr>
            <w:r>
              <w:rPr>
                <w:rFonts w:ascii="Verdana" w:hAnsi="Verdana"/>
                <w:color w:val="000000"/>
                <w:sz w:val="17"/>
                <w:szCs w:val="17"/>
              </w:rPr>
              <w:t>Dimension</w:t>
            </w:r>
          </w:p>
        </w:tc>
        <w:tc>
          <w:tcPr>
            <w:tcW w:w="3192" w:type="dxa"/>
          </w:tcPr>
          <w:p w:rsidR="00A673E9" w:rsidRDefault="00A673E9" w:rsidP="00C51CE5">
            <w:pPr>
              <w:pStyle w:val="NormalWeb"/>
              <w:rPr>
                <w:rFonts w:ascii="Verdana" w:hAnsi="Verdana"/>
                <w:color w:val="000000"/>
                <w:sz w:val="17"/>
                <w:szCs w:val="17"/>
              </w:rPr>
            </w:pPr>
            <w:r>
              <w:rPr>
                <w:rFonts w:ascii="Verdana" w:hAnsi="Verdana"/>
                <w:color w:val="000000"/>
                <w:sz w:val="17"/>
                <w:szCs w:val="17"/>
              </w:rPr>
              <w:t>Members</w:t>
            </w:r>
          </w:p>
        </w:tc>
        <w:tc>
          <w:tcPr>
            <w:tcW w:w="3192" w:type="dxa"/>
          </w:tcPr>
          <w:p w:rsidR="00A673E9" w:rsidRDefault="00A673E9" w:rsidP="00C51CE5">
            <w:pPr>
              <w:pStyle w:val="NormalWeb"/>
              <w:rPr>
                <w:rFonts w:ascii="Verdana" w:hAnsi="Verdana"/>
                <w:color w:val="000000"/>
                <w:sz w:val="17"/>
                <w:szCs w:val="17"/>
              </w:rPr>
            </w:pPr>
            <w:r>
              <w:rPr>
                <w:rFonts w:ascii="Verdana" w:hAnsi="Verdana"/>
                <w:color w:val="000000"/>
                <w:sz w:val="17"/>
                <w:szCs w:val="17"/>
              </w:rPr>
              <w:t>Display Type</w:t>
            </w:r>
          </w:p>
        </w:tc>
      </w:tr>
      <w:tr w:rsidR="00A673E9" w:rsidTr="00FB3F23">
        <w:trPr>
          <w:cnfStyle w:val="000000100000" w:firstRow="0" w:lastRow="0" w:firstColumn="0" w:lastColumn="0" w:oddVBand="0" w:evenVBand="0" w:oddHBand="1" w:evenHBand="0" w:firstRowFirstColumn="0" w:firstRowLastColumn="0" w:lastRowFirstColumn="0" w:lastRowLastColumn="0"/>
          <w:divId w:val="80299631"/>
        </w:trPr>
        <w:tc>
          <w:tcPr>
            <w:tcW w:w="3192" w:type="dxa"/>
          </w:tcPr>
          <w:p w:rsidR="00A673E9" w:rsidRDefault="00A673E9" w:rsidP="00C51CE5">
            <w:pPr>
              <w:pStyle w:val="NormalWeb"/>
              <w:rPr>
                <w:rFonts w:ascii="Verdana" w:hAnsi="Verdana"/>
                <w:color w:val="000000"/>
                <w:sz w:val="17"/>
                <w:szCs w:val="17"/>
              </w:rPr>
            </w:pPr>
            <w:r>
              <w:rPr>
                <w:rFonts w:ascii="Verdana" w:hAnsi="Verdana"/>
                <w:color w:val="000000"/>
                <w:sz w:val="17"/>
                <w:szCs w:val="17"/>
              </w:rPr>
              <w:t>Geography Filter</w:t>
            </w:r>
          </w:p>
        </w:tc>
        <w:tc>
          <w:tcPr>
            <w:tcW w:w="3192" w:type="dxa"/>
          </w:tcPr>
          <w:p w:rsidR="00A673E9" w:rsidRDefault="00A673E9" w:rsidP="00C51CE5">
            <w:pPr>
              <w:pStyle w:val="NormalWeb"/>
              <w:rPr>
                <w:rFonts w:ascii="Verdana" w:hAnsi="Verdana"/>
                <w:color w:val="000000"/>
                <w:sz w:val="17"/>
                <w:szCs w:val="17"/>
              </w:rPr>
            </w:pPr>
            <w:r>
              <w:rPr>
                <w:rFonts w:ascii="Verdana" w:hAnsi="Verdana"/>
                <w:color w:val="000000"/>
                <w:sz w:val="17"/>
                <w:szCs w:val="17"/>
              </w:rPr>
              <w:t>Member Selecor</w:t>
            </w:r>
          </w:p>
        </w:tc>
        <w:tc>
          <w:tcPr>
            <w:tcW w:w="3192" w:type="dxa"/>
          </w:tcPr>
          <w:p w:rsidR="00A673E9" w:rsidRDefault="00A673E9" w:rsidP="00C51CE5">
            <w:pPr>
              <w:pStyle w:val="NormalWeb"/>
              <w:rPr>
                <w:rFonts w:ascii="Verdana" w:hAnsi="Verdana"/>
                <w:color w:val="000000"/>
                <w:sz w:val="17"/>
                <w:szCs w:val="17"/>
              </w:rPr>
            </w:pPr>
            <w:r>
              <w:rPr>
                <w:rFonts w:ascii="Verdana" w:hAnsi="Verdana"/>
                <w:color w:val="000000"/>
                <w:sz w:val="17"/>
                <w:szCs w:val="17"/>
              </w:rPr>
              <w:t>Geography.Geography</w:t>
            </w:r>
          </w:p>
        </w:tc>
        <w:tc>
          <w:tcPr>
            <w:tcW w:w="3192" w:type="dxa"/>
          </w:tcPr>
          <w:p w:rsidR="00A673E9" w:rsidRDefault="00A673E9" w:rsidP="00C51CE5">
            <w:pPr>
              <w:pStyle w:val="NormalWeb"/>
              <w:rPr>
                <w:rFonts w:ascii="Verdana" w:hAnsi="Verdana"/>
                <w:color w:val="000000"/>
                <w:sz w:val="17"/>
                <w:szCs w:val="17"/>
              </w:rPr>
            </w:pPr>
            <w:r>
              <w:rPr>
                <w:rFonts w:ascii="Verdana" w:hAnsi="Verdana"/>
                <w:color w:val="000000"/>
                <w:sz w:val="17"/>
                <w:szCs w:val="17"/>
              </w:rPr>
              <w:t>Tree</w:t>
            </w:r>
          </w:p>
        </w:tc>
      </w:tr>
      <w:tr w:rsidR="00A673E9" w:rsidTr="00FB3F23">
        <w:trPr>
          <w:divId w:val="80299631"/>
        </w:trPr>
        <w:tc>
          <w:tcPr>
            <w:tcW w:w="3192" w:type="dxa"/>
          </w:tcPr>
          <w:p w:rsidR="00A673E9" w:rsidRDefault="00A673E9" w:rsidP="00C51CE5">
            <w:pPr>
              <w:pStyle w:val="NormalWeb"/>
              <w:rPr>
                <w:rFonts w:ascii="Verdana" w:hAnsi="Verdana"/>
                <w:color w:val="000000"/>
                <w:sz w:val="17"/>
                <w:szCs w:val="17"/>
              </w:rPr>
            </w:pPr>
            <w:r>
              <w:rPr>
                <w:rFonts w:ascii="Verdana" w:hAnsi="Verdana"/>
                <w:color w:val="000000"/>
                <w:sz w:val="17"/>
                <w:szCs w:val="17"/>
              </w:rPr>
              <w:t>Time Filter</w:t>
            </w:r>
          </w:p>
        </w:tc>
        <w:tc>
          <w:tcPr>
            <w:tcW w:w="3192" w:type="dxa"/>
          </w:tcPr>
          <w:p w:rsidR="00A673E9" w:rsidRDefault="00A673E9" w:rsidP="00C51CE5">
            <w:pPr>
              <w:pStyle w:val="NormalWeb"/>
              <w:rPr>
                <w:rFonts w:ascii="Verdana" w:hAnsi="Verdana"/>
                <w:color w:val="000000"/>
                <w:sz w:val="17"/>
                <w:szCs w:val="17"/>
              </w:rPr>
            </w:pPr>
          </w:p>
        </w:tc>
        <w:tc>
          <w:tcPr>
            <w:tcW w:w="3192" w:type="dxa"/>
          </w:tcPr>
          <w:p w:rsidR="00A673E9" w:rsidRDefault="00A673E9" w:rsidP="00C51CE5">
            <w:pPr>
              <w:pStyle w:val="NormalWeb"/>
              <w:rPr>
                <w:rFonts w:ascii="Verdana" w:hAnsi="Verdana"/>
                <w:color w:val="000000"/>
                <w:sz w:val="17"/>
                <w:szCs w:val="17"/>
              </w:rPr>
            </w:pPr>
          </w:p>
        </w:tc>
        <w:tc>
          <w:tcPr>
            <w:tcW w:w="3192" w:type="dxa"/>
          </w:tcPr>
          <w:p w:rsidR="00A673E9" w:rsidRDefault="00A673E9" w:rsidP="00FB3F23">
            <w:pPr>
              <w:pStyle w:val="NormalWeb"/>
              <w:keepNext/>
              <w:rPr>
                <w:rFonts w:ascii="Verdana" w:hAnsi="Verdana"/>
                <w:color w:val="000000"/>
                <w:sz w:val="17"/>
                <w:szCs w:val="17"/>
              </w:rPr>
            </w:pPr>
            <w:r>
              <w:rPr>
                <w:rFonts w:ascii="Verdana" w:hAnsi="Verdana"/>
                <w:color w:val="000000"/>
                <w:sz w:val="17"/>
                <w:szCs w:val="17"/>
              </w:rPr>
              <w:t>Time Intelligence Calendar</w:t>
            </w:r>
          </w:p>
        </w:tc>
      </w:tr>
    </w:tbl>
    <w:p w:rsidR="00A673E9" w:rsidRDefault="00FB3F23" w:rsidP="00FB3F23">
      <w:pPr>
        <w:pStyle w:val="Caption"/>
        <w:ind w:left="270"/>
        <w:divId w:val="80299631"/>
        <w:rPr>
          <w:rFonts w:ascii="Verdana" w:hAnsi="Verdana"/>
          <w:color w:val="000000"/>
          <w:sz w:val="17"/>
          <w:szCs w:val="17"/>
        </w:rPr>
      </w:pPr>
      <w:r>
        <w:t xml:space="preserve">Table </w:t>
      </w:r>
      <w:fldSimple w:instr=" SEQ Table \* ARABIC ">
        <w:r w:rsidR="00E34171">
          <w:rPr>
            <w:noProof/>
          </w:rPr>
          <w:t>1</w:t>
        </w:r>
      </w:fldSimple>
      <w:r>
        <w:t>: Filter Set for Capacity Planning Dashboard</w:t>
      </w:r>
    </w:p>
    <w:p w:rsidR="002E0ABE" w:rsidRDefault="002E0ABE" w:rsidP="00A673E9">
      <w:pPr>
        <w:pStyle w:val="NormalWeb"/>
        <w:ind w:left="225"/>
        <w:divId w:val="80299631"/>
        <w:rPr>
          <w:rFonts w:ascii="Verdana" w:hAnsi="Verdana"/>
          <w:color w:val="000000"/>
          <w:sz w:val="17"/>
          <w:szCs w:val="17"/>
        </w:rPr>
      </w:pPr>
    </w:p>
    <w:tbl>
      <w:tblPr>
        <w:tblStyle w:val="LightShading-Accent1"/>
        <w:tblW w:w="0" w:type="auto"/>
        <w:tblInd w:w="195" w:type="dxa"/>
        <w:tblLook w:val="0420" w:firstRow="1" w:lastRow="0" w:firstColumn="0" w:lastColumn="0" w:noHBand="0" w:noVBand="1"/>
      </w:tblPr>
      <w:tblGrid>
        <w:gridCol w:w="2211"/>
        <w:gridCol w:w="2360"/>
        <w:gridCol w:w="2416"/>
        <w:gridCol w:w="2319"/>
      </w:tblGrid>
      <w:tr w:rsidR="009A01C5" w:rsidTr="0068179C">
        <w:trPr>
          <w:cnfStyle w:val="100000000000" w:firstRow="1" w:lastRow="0" w:firstColumn="0" w:lastColumn="0" w:oddVBand="0" w:evenVBand="0" w:oddHBand="0" w:evenHBand="0" w:firstRowFirstColumn="0" w:firstRowLastColumn="0" w:lastRowFirstColumn="0" w:lastRowLastColumn="0"/>
          <w:divId w:val="80299631"/>
        </w:trPr>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Title</w:t>
            </w:r>
          </w:p>
        </w:tc>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Series</w:t>
            </w:r>
            <w:r w:rsidR="002D6E67">
              <w:rPr>
                <w:rFonts w:ascii="Verdana" w:hAnsi="Verdana"/>
                <w:color w:val="000000"/>
                <w:sz w:val="17"/>
                <w:szCs w:val="17"/>
              </w:rPr>
              <w:t>/Rows (for Grids)</w:t>
            </w:r>
          </w:p>
        </w:tc>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Bottom Axis</w:t>
            </w:r>
            <w:r w:rsidR="002D6E67">
              <w:rPr>
                <w:rFonts w:ascii="Verdana" w:hAnsi="Verdana"/>
                <w:color w:val="000000"/>
                <w:sz w:val="17"/>
                <w:szCs w:val="17"/>
              </w:rPr>
              <w:t>/Columns (for Grids)</w:t>
            </w:r>
          </w:p>
        </w:tc>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Background</w:t>
            </w:r>
          </w:p>
        </w:tc>
      </w:tr>
      <w:tr w:rsidR="002D6E67" w:rsidTr="0068179C">
        <w:trPr>
          <w:cnfStyle w:val="000000100000" w:firstRow="0" w:lastRow="0" w:firstColumn="0" w:lastColumn="0" w:oddVBand="0" w:evenVBand="0" w:oddHBand="1" w:evenHBand="0" w:firstRowFirstColumn="0" w:firstRowLastColumn="0" w:lastRowFirstColumn="0" w:lastRowLastColumn="0"/>
          <w:divId w:val="80299631"/>
        </w:trPr>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 xml:space="preserve">Sales by Country </w:t>
            </w:r>
            <w:r w:rsidR="002D6E67">
              <w:rPr>
                <w:rFonts w:ascii="Verdana" w:hAnsi="Verdana"/>
                <w:color w:val="000000"/>
                <w:sz w:val="17"/>
                <w:szCs w:val="17"/>
              </w:rPr>
              <w:t>(</w:t>
            </w:r>
            <w:r>
              <w:rPr>
                <w:rFonts w:ascii="Verdana" w:hAnsi="Verdana"/>
                <w:color w:val="000000"/>
                <w:sz w:val="17"/>
                <w:szCs w:val="17"/>
              </w:rPr>
              <w:t>Chart</w:t>
            </w:r>
            <w:r w:rsidR="002D6E67">
              <w:rPr>
                <w:rFonts w:ascii="Verdana" w:hAnsi="Verdana"/>
                <w:color w:val="000000"/>
                <w:sz w:val="17"/>
                <w:szCs w:val="17"/>
              </w:rPr>
              <w:t>)</w:t>
            </w:r>
          </w:p>
        </w:tc>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Customer Geography</w:t>
            </w:r>
          </w:p>
        </w:tc>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Date Month of Year</w:t>
            </w:r>
          </w:p>
        </w:tc>
        <w:tc>
          <w:tcPr>
            <w:tcW w:w="3192" w:type="dxa"/>
          </w:tcPr>
          <w:p w:rsidR="009A01C5" w:rsidRDefault="009A01C5" w:rsidP="009A01C5">
            <w:pPr>
              <w:pStyle w:val="NormalWeb"/>
              <w:keepNext/>
              <w:rPr>
                <w:rFonts w:ascii="Verdana" w:hAnsi="Verdana"/>
                <w:color w:val="000000"/>
                <w:sz w:val="17"/>
                <w:szCs w:val="17"/>
              </w:rPr>
            </w:pPr>
            <w:r>
              <w:rPr>
                <w:rFonts w:ascii="Verdana" w:hAnsi="Verdana"/>
                <w:color w:val="000000"/>
                <w:sz w:val="17"/>
                <w:szCs w:val="17"/>
              </w:rPr>
              <w:t>Internet Sales Amount</w:t>
            </w:r>
          </w:p>
        </w:tc>
      </w:tr>
      <w:tr w:rsidR="009A01C5" w:rsidTr="0068179C">
        <w:trPr>
          <w:divId w:val="80299631"/>
        </w:trPr>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Sales Last 12 Months</w:t>
            </w:r>
            <w:r w:rsidR="002D6E67">
              <w:rPr>
                <w:rFonts w:ascii="Verdana" w:hAnsi="Verdana"/>
                <w:color w:val="000000"/>
                <w:sz w:val="17"/>
                <w:szCs w:val="17"/>
              </w:rPr>
              <w:t xml:space="preserve"> (Chart)</w:t>
            </w:r>
          </w:p>
        </w:tc>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Product Categories</w:t>
            </w:r>
          </w:p>
        </w:tc>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Last 12 Months</w:t>
            </w:r>
          </w:p>
        </w:tc>
        <w:tc>
          <w:tcPr>
            <w:tcW w:w="3192" w:type="dxa"/>
          </w:tcPr>
          <w:p w:rsidR="009A01C5" w:rsidRDefault="009A01C5" w:rsidP="009A01C5">
            <w:pPr>
              <w:pStyle w:val="NormalWeb"/>
              <w:keepNext/>
              <w:rPr>
                <w:rFonts w:ascii="Verdana" w:hAnsi="Verdana"/>
                <w:color w:val="000000"/>
                <w:sz w:val="17"/>
                <w:szCs w:val="17"/>
              </w:rPr>
            </w:pPr>
            <w:r>
              <w:rPr>
                <w:rFonts w:ascii="Verdana" w:hAnsi="Verdana"/>
                <w:color w:val="000000"/>
                <w:sz w:val="17"/>
                <w:szCs w:val="17"/>
              </w:rPr>
              <w:t>Customer Geography</w:t>
            </w:r>
          </w:p>
          <w:p w:rsidR="009A01C5" w:rsidRDefault="009A01C5" w:rsidP="009A01C5">
            <w:pPr>
              <w:pStyle w:val="NormalWeb"/>
              <w:keepNext/>
              <w:rPr>
                <w:rFonts w:ascii="Verdana" w:hAnsi="Verdana"/>
                <w:color w:val="000000"/>
                <w:sz w:val="17"/>
                <w:szCs w:val="17"/>
              </w:rPr>
            </w:pPr>
            <w:r>
              <w:rPr>
                <w:rFonts w:ascii="Verdana" w:hAnsi="Verdana"/>
                <w:color w:val="000000"/>
                <w:sz w:val="17"/>
                <w:szCs w:val="17"/>
              </w:rPr>
              <w:t>Internet Sales Amount</w:t>
            </w:r>
          </w:p>
        </w:tc>
      </w:tr>
      <w:tr w:rsidR="009A01C5" w:rsidTr="0068179C">
        <w:trPr>
          <w:cnfStyle w:val="000000100000" w:firstRow="0" w:lastRow="0" w:firstColumn="0" w:lastColumn="0" w:oddVBand="0" w:evenVBand="0" w:oddHBand="1" w:evenHBand="0" w:firstRowFirstColumn="0" w:firstRowLastColumn="0" w:lastRowFirstColumn="0" w:lastRowLastColumn="0"/>
          <w:divId w:val="80299631"/>
        </w:trPr>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Summary</w:t>
            </w:r>
            <w:r w:rsidR="002D6E67">
              <w:rPr>
                <w:rFonts w:ascii="Verdana" w:hAnsi="Verdana"/>
                <w:color w:val="000000"/>
                <w:sz w:val="17"/>
                <w:szCs w:val="17"/>
              </w:rPr>
              <w:t xml:space="preserve"> (Chart)</w:t>
            </w:r>
          </w:p>
        </w:tc>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Product Categories</w:t>
            </w:r>
          </w:p>
        </w:tc>
        <w:tc>
          <w:tcPr>
            <w:tcW w:w="3192" w:type="dxa"/>
          </w:tcPr>
          <w:p w:rsidR="009A01C5" w:rsidRDefault="009A01C5" w:rsidP="00FD5E8D">
            <w:pPr>
              <w:pStyle w:val="NormalWeb"/>
              <w:rPr>
                <w:rFonts w:ascii="Verdana" w:hAnsi="Verdana"/>
                <w:color w:val="000000"/>
                <w:sz w:val="17"/>
                <w:szCs w:val="17"/>
              </w:rPr>
            </w:pPr>
            <w:r>
              <w:rPr>
                <w:rFonts w:ascii="Verdana" w:hAnsi="Verdana"/>
                <w:color w:val="000000"/>
                <w:sz w:val="17"/>
                <w:szCs w:val="17"/>
              </w:rPr>
              <w:t>Date Calendar</w:t>
            </w:r>
          </w:p>
        </w:tc>
        <w:tc>
          <w:tcPr>
            <w:tcW w:w="3192" w:type="dxa"/>
          </w:tcPr>
          <w:p w:rsidR="009A01C5" w:rsidRDefault="009A01C5" w:rsidP="009A01C5">
            <w:pPr>
              <w:pStyle w:val="NormalWeb"/>
              <w:keepNext/>
              <w:rPr>
                <w:rFonts w:ascii="Verdana" w:hAnsi="Verdana"/>
                <w:color w:val="000000"/>
                <w:sz w:val="17"/>
                <w:szCs w:val="17"/>
              </w:rPr>
            </w:pPr>
            <w:r>
              <w:rPr>
                <w:rFonts w:ascii="Verdana" w:hAnsi="Verdana"/>
                <w:color w:val="000000"/>
                <w:sz w:val="17"/>
                <w:szCs w:val="17"/>
              </w:rPr>
              <w:t>Geography</w:t>
            </w:r>
          </w:p>
          <w:p w:rsidR="009A01C5" w:rsidRDefault="009A01C5" w:rsidP="009A01C5">
            <w:pPr>
              <w:pStyle w:val="NormalWeb"/>
              <w:keepNext/>
              <w:rPr>
                <w:rFonts w:ascii="Verdana" w:hAnsi="Verdana"/>
                <w:color w:val="000000"/>
                <w:sz w:val="17"/>
                <w:szCs w:val="17"/>
              </w:rPr>
            </w:pPr>
            <w:r>
              <w:rPr>
                <w:rFonts w:ascii="Verdana" w:hAnsi="Verdana"/>
                <w:color w:val="000000"/>
                <w:sz w:val="17"/>
                <w:szCs w:val="17"/>
              </w:rPr>
              <w:t>Gross Profit Margin</w:t>
            </w:r>
          </w:p>
        </w:tc>
      </w:tr>
      <w:tr w:rsidR="002D6E67" w:rsidTr="0068179C">
        <w:trPr>
          <w:divId w:val="80299631"/>
        </w:trPr>
        <w:tc>
          <w:tcPr>
            <w:tcW w:w="3192" w:type="dxa"/>
          </w:tcPr>
          <w:p w:rsidR="002D6E67" w:rsidRDefault="002D6E67" w:rsidP="00FD5E8D">
            <w:pPr>
              <w:pStyle w:val="NormalWeb"/>
              <w:rPr>
                <w:rFonts w:ascii="Verdana" w:hAnsi="Verdana"/>
                <w:color w:val="000000"/>
                <w:sz w:val="17"/>
                <w:szCs w:val="17"/>
              </w:rPr>
            </w:pPr>
            <w:r>
              <w:rPr>
                <w:rFonts w:ascii="Verdana" w:hAnsi="Verdana"/>
                <w:color w:val="000000"/>
                <w:sz w:val="17"/>
                <w:szCs w:val="17"/>
              </w:rPr>
              <w:t>Top 5 Product Categories by Country (Grid)</w:t>
            </w:r>
          </w:p>
        </w:tc>
        <w:tc>
          <w:tcPr>
            <w:tcW w:w="3192" w:type="dxa"/>
          </w:tcPr>
          <w:p w:rsidR="002D6E67" w:rsidRDefault="002D6E67" w:rsidP="00FD5E8D">
            <w:pPr>
              <w:pStyle w:val="NormalWeb"/>
              <w:rPr>
                <w:rFonts w:ascii="Verdana" w:hAnsi="Verdana"/>
                <w:color w:val="000000"/>
                <w:sz w:val="17"/>
                <w:szCs w:val="17"/>
              </w:rPr>
            </w:pPr>
            <w:r>
              <w:rPr>
                <w:rFonts w:ascii="Verdana" w:hAnsi="Verdana"/>
                <w:color w:val="000000"/>
                <w:sz w:val="17"/>
                <w:szCs w:val="17"/>
              </w:rPr>
              <w:t>Product Categories</w:t>
            </w:r>
          </w:p>
        </w:tc>
        <w:tc>
          <w:tcPr>
            <w:tcW w:w="3192" w:type="dxa"/>
          </w:tcPr>
          <w:p w:rsidR="002D6E67" w:rsidRDefault="002D6E67" w:rsidP="00FD5E8D">
            <w:pPr>
              <w:pStyle w:val="NormalWeb"/>
              <w:rPr>
                <w:rFonts w:ascii="Verdana" w:hAnsi="Verdana"/>
                <w:color w:val="000000"/>
                <w:sz w:val="17"/>
                <w:szCs w:val="17"/>
              </w:rPr>
            </w:pPr>
            <w:r>
              <w:rPr>
                <w:rFonts w:ascii="Verdana" w:hAnsi="Verdana"/>
                <w:color w:val="000000"/>
                <w:sz w:val="17"/>
                <w:szCs w:val="17"/>
              </w:rPr>
              <w:t>Date Calendar</w:t>
            </w:r>
          </w:p>
          <w:p w:rsidR="002D6E67" w:rsidRDefault="002D6E67" w:rsidP="00FD5E8D">
            <w:pPr>
              <w:pStyle w:val="NormalWeb"/>
              <w:rPr>
                <w:rFonts w:ascii="Verdana" w:hAnsi="Verdana"/>
                <w:color w:val="000000"/>
                <w:sz w:val="17"/>
                <w:szCs w:val="17"/>
              </w:rPr>
            </w:pPr>
            <w:r>
              <w:rPr>
                <w:rFonts w:ascii="Verdana" w:hAnsi="Verdana"/>
                <w:color w:val="000000"/>
                <w:sz w:val="17"/>
                <w:szCs w:val="17"/>
              </w:rPr>
              <w:t>Internet Sales Amount</w:t>
            </w:r>
          </w:p>
        </w:tc>
        <w:tc>
          <w:tcPr>
            <w:tcW w:w="3192" w:type="dxa"/>
          </w:tcPr>
          <w:p w:rsidR="002D6E67" w:rsidRDefault="002D6E67" w:rsidP="009A01C5">
            <w:pPr>
              <w:pStyle w:val="NormalWeb"/>
              <w:keepNext/>
              <w:rPr>
                <w:rFonts w:ascii="Verdana" w:hAnsi="Verdana"/>
                <w:color w:val="000000"/>
                <w:sz w:val="17"/>
                <w:szCs w:val="17"/>
              </w:rPr>
            </w:pPr>
            <w:r>
              <w:rPr>
                <w:rFonts w:ascii="Verdana" w:hAnsi="Verdana"/>
                <w:color w:val="000000"/>
                <w:sz w:val="17"/>
                <w:szCs w:val="17"/>
              </w:rPr>
              <w:t>Customer Geography</w:t>
            </w:r>
          </w:p>
        </w:tc>
      </w:tr>
    </w:tbl>
    <w:p w:rsidR="00F06121" w:rsidRDefault="009A01C5" w:rsidP="009A01C5">
      <w:pPr>
        <w:pStyle w:val="Caption"/>
        <w:ind w:left="270"/>
        <w:divId w:val="80299631"/>
      </w:pPr>
      <w:r>
        <w:t xml:space="preserve">Table </w:t>
      </w:r>
      <w:fldSimple w:instr=" SEQ Table \* ARABIC ">
        <w:r w:rsidR="00E34171">
          <w:rPr>
            <w:noProof/>
          </w:rPr>
          <w:t>2</w:t>
        </w:r>
      </w:fldSimple>
      <w:r>
        <w:t>: Sales by Country Chart</w:t>
      </w:r>
    </w:p>
    <w:p w:rsidR="007D0699" w:rsidRDefault="007D0699" w:rsidP="007D0699">
      <w:pPr>
        <w:divId w:val="80299631"/>
      </w:pPr>
    </w:p>
    <w:tbl>
      <w:tblPr>
        <w:tblStyle w:val="LightShading-Accent1"/>
        <w:tblW w:w="0" w:type="auto"/>
        <w:tblInd w:w="195" w:type="dxa"/>
        <w:tblLook w:val="0420" w:firstRow="1" w:lastRow="0" w:firstColumn="0" w:lastColumn="0" w:noHBand="0" w:noVBand="1"/>
      </w:tblPr>
      <w:tblGrid>
        <w:gridCol w:w="1260"/>
        <w:gridCol w:w="1434"/>
        <w:gridCol w:w="1820"/>
        <w:gridCol w:w="3221"/>
        <w:gridCol w:w="1571"/>
      </w:tblGrid>
      <w:tr w:rsidR="009C4635" w:rsidTr="00F94227">
        <w:trPr>
          <w:cnfStyle w:val="100000000000" w:firstRow="1" w:lastRow="0" w:firstColumn="0" w:lastColumn="0" w:oddVBand="0" w:evenVBand="0" w:oddHBand="0" w:evenHBand="0" w:firstRowFirstColumn="0" w:firstRowLastColumn="0" w:lastRowFirstColumn="0" w:lastRowLastColumn="0"/>
          <w:divId w:val="80299631"/>
        </w:trPr>
        <w:tc>
          <w:tcPr>
            <w:tcW w:w="2793"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Name</w:t>
            </w:r>
          </w:p>
        </w:tc>
        <w:tc>
          <w:tcPr>
            <w:tcW w:w="2826"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Compare To</w:t>
            </w:r>
          </w:p>
        </w:tc>
        <w:tc>
          <w:tcPr>
            <w:tcW w:w="2811"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Number Format</w:t>
            </w:r>
          </w:p>
        </w:tc>
        <w:tc>
          <w:tcPr>
            <w:tcW w:w="2837"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Data Mappings</w:t>
            </w:r>
          </w:p>
        </w:tc>
        <w:tc>
          <w:tcPr>
            <w:tcW w:w="2683"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Calculation</w:t>
            </w:r>
          </w:p>
        </w:tc>
      </w:tr>
      <w:tr w:rsidR="00F94227" w:rsidTr="00F94227">
        <w:trPr>
          <w:cnfStyle w:val="000000100000" w:firstRow="0" w:lastRow="0" w:firstColumn="0" w:lastColumn="0" w:oddVBand="0" w:evenVBand="0" w:oddHBand="1" w:evenHBand="0" w:firstRowFirstColumn="0" w:firstRowLastColumn="0" w:lastRowFirstColumn="0" w:lastRowLastColumn="0"/>
          <w:divId w:val="80299631"/>
        </w:trPr>
        <w:tc>
          <w:tcPr>
            <w:tcW w:w="2793"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Percent Growth</w:t>
            </w:r>
          </w:p>
        </w:tc>
        <w:tc>
          <w:tcPr>
            <w:tcW w:w="2826" w:type="dxa"/>
          </w:tcPr>
          <w:p w:rsidR="009C4635" w:rsidRDefault="009C4635" w:rsidP="00F0089F">
            <w:pPr>
              <w:pStyle w:val="NormalWeb"/>
              <w:rPr>
                <w:rFonts w:ascii="Verdana" w:hAnsi="Verdana"/>
                <w:color w:val="000000"/>
                <w:sz w:val="17"/>
                <w:szCs w:val="17"/>
              </w:rPr>
            </w:pPr>
          </w:p>
        </w:tc>
        <w:tc>
          <w:tcPr>
            <w:tcW w:w="2811"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1,234,567.89%</w:t>
            </w:r>
          </w:p>
        </w:tc>
        <w:tc>
          <w:tcPr>
            <w:tcW w:w="2837" w:type="dxa"/>
          </w:tcPr>
          <w:p w:rsidR="009C4635" w:rsidRDefault="009C4635" w:rsidP="009C4635">
            <w:pPr>
              <w:pStyle w:val="NormalWeb"/>
              <w:keepNext/>
              <w:rPr>
                <w:rFonts w:ascii="Verdana" w:hAnsi="Verdana"/>
                <w:color w:val="000000"/>
                <w:sz w:val="17"/>
                <w:szCs w:val="17"/>
              </w:rPr>
            </w:pPr>
            <w:r>
              <w:rPr>
                <w:rFonts w:ascii="Verdana" w:hAnsi="Verdana"/>
                <w:color w:val="000000"/>
                <w:sz w:val="17"/>
                <w:szCs w:val="17"/>
              </w:rPr>
              <w:t>Custom Formula</w:t>
            </w:r>
          </w:p>
          <w:p w:rsidR="00F94227" w:rsidRDefault="00F94227" w:rsidP="009C4635">
            <w:pPr>
              <w:pStyle w:val="NormalWeb"/>
              <w:keepNext/>
              <w:rPr>
                <w:rFonts w:ascii="Verdana" w:hAnsi="Verdana"/>
                <w:color w:val="000000"/>
                <w:sz w:val="17"/>
                <w:szCs w:val="17"/>
              </w:rPr>
            </w:pPr>
            <w:r w:rsidRPr="00F94227">
              <w:rPr>
                <w:rFonts w:ascii="Verdana" w:hAnsi="Verdana"/>
                <w:color w:val="000000"/>
                <w:sz w:val="17"/>
                <w:szCs w:val="17"/>
              </w:rPr>
              <w:t>((Current - Previous)/Previous)*100</w:t>
            </w:r>
          </w:p>
        </w:tc>
        <w:tc>
          <w:tcPr>
            <w:tcW w:w="2683" w:type="dxa"/>
          </w:tcPr>
          <w:p w:rsidR="009C4635" w:rsidRDefault="009C4635" w:rsidP="009C4635">
            <w:pPr>
              <w:pStyle w:val="NormalWeb"/>
              <w:keepNext/>
              <w:rPr>
                <w:rFonts w:ascii="Verdana" w:hAnsi="Verdana"/>
                <w:color w:val="000000"/>
                <w:sz w:val="17"/>
                <w:szCs w:val="17"/>
              </w:rPr>
            </w:pPr>
            <w:r>
              <w:rPr>
                <w:rFonts w:ascii="Verdana" w:hAnsi="Verdana"/>
                <w:color w:val="000000"/>
                <w:sz w:val="17"/>
                <w:szCs w:val="17"/>
              </w:rPr>
              <w:t>Default</w:t>
            </w:r>
          </w:p>
        </w:tc>
      </w:tr>
      <w:tr w:rsidR="009C4635" w:rsidTr="00F94227">
        <w:trPr>
          <w:divId w:val="80299631"/>
        </w:trPr>
        <w:tc>
          <w:tcPr>
            <w:tcW w:w="2793"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QTD</w:t>
            </w:r>
          </w:p>
        </w:tc>
        <w:tc>
          <w:tcPr>
            <w:tcW w:w="2826" w:type="dxa"/>
          </w:tcPr>
          <w:p w:rsidR="009C4635" w:rsidRDefault="009C4635" w:rsidP="00F0089F">
            <w:pPr>
              <w:pStyle w:val="NormalWeb"/>
              <w:rPr>
                <w:rFonts w:ascii="Verdana" w:hAnsi="Verdana"/>
                <w:color w:val="000000"/>
                <w:sz w:val="17"/>
                <w:szCs w:val="17"/>
              </w:rPr>
            </w:pPr>
          </w:p>
        </w:tc>
        <w:tc>
          <w:tcPr>
            <w:tcW w:w="2811"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$1,234,568</w:t>
            </w:r>
          </w:p>
        </w:tc>
        <w:tc>
          <w:tcPr>
            <w:tcW w:w="2837" w:type="dxa"/>
          </w:tcPr>
          <w:p w:rsidR="009C4635" w:rsidRDefault="009C4635" w:rsidP="009C4635">
            <w:pPr>
              <w:pStyle w:val="NormalWeb"/>
              <w:keepNext/>
              <w:rPr>
                <w:rFonts w:ascii="Verdana" w:hAnsi="Verdana"/>
                <w:color w:val="000000"/>
                <w:sz w:val="17"/>
                <w:szCs w:val="17"/>
              </w:rPr>
            </w:pPr>
            <w:r>
              <w:rPr>
                <w:rFonts w:ascii="Verdana" w:hAnsi="Verdana"/>
                <w:color w:val="000000"/>
                <w:sz w:val="17"/>
                <w:szCs w:val="17"/>
              </w:rPr>
              <w:t>Internet Sales Amount (AdventureWorks Cube)</w:t>
            </w:r>
          </w:p>
          <w:p w:rsidR="00F94227" w:rsidRDefault="00F94227" w:rsidP="009C4635">
            <w:pPr>
              <w:pStyle w:val="NormalWeb"/>
              <w:keepNext/>
              <w:rPr>
                <w:rFonts w:ascii="Verdana" w:hAnsi="Verdana"/>
                <w:color w:val="000000"/>
                <w:sz w:val="17"/>
                <w:szCs w:val="17"/>
              </w:rPr>
            </w:pPr>
            <w:r>
              <w:rPr>
                <w:rFonts w:ascii="Verdana" w:hAnsi="Verdana"/>
                <w:color w:val="000000"/>
                <w:sz w:val="17"/>
                <w:szCs w:val="17"/>
              </w:rPr>
              <w:t>Time Formula: QuarterToDate</w:t>
            </w:r>
          </w:p>
        </w:tc>
        <w:tc>
          <w:tcPr>
            <w:tcW w:w="2683" w:type="dxa"/>
          </w:tcPr>
          <w:p w:rsidR="009C4635" w:rsidRDefault="009C4635" w:rsidP="009C4635">
            <w:pPr>
              <w:pStyle w:val="NormalWeb"/>
              <w:keepNext/>
              <w:rPr>
                <w:rFonts w:ascii="Verdana" w:hAnsi="Verdana"/>
                <w:color w:val="000000"/>
                <w:sz w:val="17"/>
                <w:szCs w:val="17"/>
              </w:rPr>
            </w:pPr>
            <w:r>
              <w:rPr>
                <w:rFonts w:ascii="Verdana" w:hAnsi="Verdana"/>
                <w:color w:val="000000"/>
                <w:sz w:val="17"/>
                <w:szCs w:val="17"/>
              </w:rPr>
              <w:t>Default</w:t>
            </w:r>
          </w:p>
        </w:tc>
      </w:tr>
      <w:tr w:rsidR="009C4635" w:rsidTr="00F94227">
        <w:trPr>
          <w:cnfStyle w:val="000000100000" w:firstRow="0" w:lastRow="0" w:firstColumn="0" w:lastColumn="0" w:oddVBand="0" w:evenVBand="0" w:oddHBand="1" w:evenHBand="0" w:firstRowFirstColumn="0" w:firstRowLastColumn="0" w:lastRowFirstColumn="0" w:lastRowLastColumn="0"/>
          <w:divId w:val="80299631"/>
        </w:trPr>
        <w:tc>
          <w:tcPr>
            <w:tcW w:w="2793"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Percent Growth Target</w:t>
            </w:r>
          </w:p>
        </w:tc>
        <w:tc>
          <w:tcPr>
            <w:tcW w:w="2826"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Percent Growth</w:t>
            </w:r>
          </w:p>
        </w:tc>
        <w:tc>
          <w:tcPr>
            <w:tcW w:w="2811" w:type="dxa"/>
          </w:tcPr>
          <w:p w:rsidR="009C4635" w:rsidRDefault="009C4635" w:rsidP="00F0089F">
            <w:pPr>
              <w:pStyle w:val="NormalWeb"/>
              <w:rPr>
                <w:rFonts w:ascii="Verdana" w:hAnsi="Verdana"/>
                <w:color w:val="000000"/>
                <w:sz w:val="17"/>
                <w:szCs w:val="17"/>
              </w:rPr>
            </w:pPr>
            <w:r>
              <w:rPr>
                <w:rFonts w:ascii="Verdana" w:hAnsi="Verdana"/>
                <w:color w:val="000000"/>
                <w:sz w:val="17"/>
                <w:szCs w:val="17"/>
              </w:rPr>
              <w:t>1,234,568%</w:t>
            </w:r>
          </w:p>
        </w:tc>
        <w:tc>
          <w:tcPr>
            <w:tcW w:w="2837" w:type="dxa"/>
          </w:tcPr>
          <w:p w:rsidR="009C4635" w:rsidRDefault="009C4635" w:rsidP="009C4635">
            <w:pPr>
              <w:pStyle w:val="NormalWeb"/>
              <w:keepNext/>
              <w:rPr>
                <w:rFonts w:ascii="Verdana" w:hAnsi="Verdana"/>
                <w:color w:val="000000"/>
                <w:sz w:val="17"/>
                <w:szCs w:val="17"/>
              </w:rPr>
            </w:pPr>
            <w:r>
              <w:rPr>
                <w:rFonts w:ascii="Verdana" w:hAnsi="Verdana"/>
                <w:color w:val="000000"/>
                <w:sz w:val="17"/>
                <w:szCs w:val="17"/>
              </w:rPr>
              <w:t>Custom Formula (AdventureWorks Cube)</w:t>
            </w:r>
          </w:p>
          <w:p w:rsidR="00F94227" w:rsidRDefault="00F94227" w:rsidP="009C4635">
            <w:pPr>
              <w:pStyle w:val="NormalWeb"/>
              <w:keepNext/>
              <w:rPr>
                <w:rFonts w:ascii="Verdana" w:hAnsi="Verdana"/>
                <w:color w:val="000000"/>
                <w:sz w:val="17"/>
                <w:szCs w:val="17"/>
              </w:rPr>
            </w:pPr>
            <w:r w:rsidRPr="00F94227">
              <w:rPr>
                <w:rFonts w:ascii="Verdana" w:hAnsi="Verdana"/>
                <w:color w:val="000000"/>
                <w:sz w:val="17"/>
                <w:szCs w:val="17"/>
              </w:rPr>
              <w:t xml:space="preserve">iif(([Measures].[Internet Sales Amount], [Date].[Calendar].CurrentMember) </w:t>
            </w:r>
            <w:r w:rsidRPr="00F94227">
              <w:rPr>
                <w:rFonts w:ascii="Verdana" w:hAnsi="Verdana"/>
                <w:color w:val="000000"/>
                <w:sz w:val="17"/>
                <w:szCs w:val="17"/>
              </w:rPr>
              <w:lastRenderedPageBreak/>
              <w:t>&gt; 0, 20, null)</w:t>
            </w:r>
          </w:p>
        </w:tc>
        <w:tc>
          <w:tcPr>
            <w:tcW w:w="2683" w:type="dxa"/>
          </w:tcPr>
          <w:p w:rsidR="009C4635" w:rsidRDefault="009C4635" w:rsidP="009C4635">
            <w:pPr>
              <w:pStyle w:val="NormalWeb"/>
              <w:keepNext/>
              <w:rPr>
                <w:rFonts w:ascii="Verdana" w:hAnsi="Verdana"/>
                <w:color w:val="000000"/>
                <w:sz w:val="17"/>
                <w:szCs w:val="17"/>
              </w:rPr>
            </w:pPr>
            <w:r>
              <w:rPr>
                <w:rFonts w:ascii="Verdana" w:hAnsi="Verdana"/>
                <w:color w:val="000000"/>
                <w:sz w:val="17"/>
                <w:szCs w:val="17"/>
              </w:rPr>
              <w:lastRenderedPageBreak/>
              <w:t>Default</w:t>
            </w:r>
          </w:p>
        </w:tc>
      </w:tr>
      <w:tr w:rsidR="009C4635" w:rsidTr="00F94227">
        <w:trPr>
          <w:divId w:val="80299631"/>
        </w:trPr>
        <w:tc>
          <w:tcPr>
            <w:tcW w:w="2793" w:type="dxa"/>
          </w:tcPr>
          <w:p w:rsidR="009C4635" w:rsidRDefault="00F94227" w:rsidP="00F0089F">
            <w:pPr>
              <w:pStyle w:val="NormalWeb"/>
              <w:rPr>
                <w:rFonts w:ascii="Verdana" w:hAnsi="Verdana"/>
                <w:color w:val="000000"/>
                <w:sz w:val="17"/>
                <w:szCs w:val="17"/>
              </w:rPr>
            </w:pPr>
            <w:r>
              <w:rPr>
                <w:rFonts w:ascii="Verdana" w:hAnsi="Verdana"/>
                <w:color w:val="000000"/>
                <w:sz w:val="17"/>
                <w:szCs w:val="17"/>
              </w:rPr>
              <w:lastRenderedPageBreak/>
              <w:t>QTD Target</w:t>
            </w:r>
          </w:p>
        </w:tc>
        <w:tc>
          <w:tcPr>
            <w:tcW w:w="2826" w:type="dxa"/>
          </w:tcPr>
          <w:p w:rsidR="009C4635" w:rsidRDefault="00F94227" w:rsidP="00F0089F">
            <w:pPr>
              <w:pStyle w:val="NormalWeb"/>
              <w:rPr>
                <w:rFonts w:ascii="Verdana" w:hAnsi="Verdana"/>
                <w:color w:val="000000"/>
                <w:sz w:val="17"/>
                <w:szCs w:val="17"/>
              </w:rPr>
            </w:pPr>
            <w:r>
              <w:rPr>
                <w:rFonts w:ascii="Verdana" w:hAnsi="Verdana"/>
                <w:color w:val="000000"/>
                <w:sz w:val="17"/>
                <w:szCs w:val="17"/>
              </w:rPr>
              <w:t>QTD</w:t>
            </w:r>
          </w:p>
        </w:tc>
        <w:tc>
          <w:tcPr>
            <w:tcW w:w="2811" w:type="dxa"/>
          </w:tcPr>
          <w:p w:rsidR="009C4635" w:rsidRDefault="00F94227" w:rsidP="00F0089F">
            <w:pPr>
              <w:pStyle w:val="NormalWeb"/>
              <w:rPr>
                <w:rFonts w:ascii="Verdana" w:hAnsi="Verdana"/>
                <w:color w:val="000000"/>
                <w:sz w:val="17"/>
                <w:szCs w:val="17"/>
              </w:rPr>
            </w:pPr>
            <w:r>
              <w:rPr>
                <w:rFonts w:ascii="Verdana" w:hAnsi="Verdana"/>
                <w:color w:val="000000"/>
                <w:sz w:val="17"/>
                <w:szCs w:val="17"/>
              </w:rPr>
              <w:t>$1,234,568</w:t>
            </w:r>
          </w:p>
        </w:tc>
        <w:tc>
          <w:tcPr>
            <w:tcW w:w="2837" w:type="dxa"/>
          </w:tcPr>
          <w:p w:rsidR="009C4635" w:rsidRDefault="00F94227" w:rsidP="009C4635">
            <w:pPr>
              <w:pStyle w:val="NormalWeb"/>
              <w:keepNext/>
              <w:rPr>
                <w:rFonts w:ascii="Verdana" w:hAnsi="Verdana"/>
                <w:color w:val="000000"/>
                <w:sz w:val="17"/>
                <w:szCs w:val="17"/>
              </w:rPr>
            </w:pPr>
            <w:r>
              <w:rPr>
                <w:rFonts w:ascii="Verdana" w:hAnsi="Verdana"/>
                <w:color w:val="000000"/>
                <w:sz w:val="17"/>
                <w:szCs w:val="17"/>
              </w:rPr>
              <w:t>Internet Sales Amount (AdventureWorks Cube)</w:t>
            </w:r>
          </w:p>
          <w:p w:rsidR="00F94227" w:rsidRDefault="00F94227" w:rsidP="009C4635">
            <w:pPr>
              <w:pStyle w:val="NormalWeb"/>
              <w:keepNext/>
              <w:rPr>
                <w:rFonts w:ascii="Verdana" w:hAnsi="Verdana"/>
                <w:color w:val="000000"/>
                <w:sz w:val="17"/>
                <w:szCs w:val="17"/>
              </w:rPr>
            </w:pPr>
            <w:r>
              <w:rPr>
                <w:rFonts w:ascii="Verdana" w:hAnsi="Verdana"/>
                <w:color w:val="000000"/>
                <w:sz w:val="17"/>
                <w:szCs w:val="17"/>
              </w:rPr>
              <w:t>Time Formula QuarterToDate-1</w:t>
            </w:r>
          </w:p>
        </w:tc>
        <w:tc>
          <w:tcPr>
            <w:tcW w:w="2683" w:type="dxa"/>
          </w:tcPr>
          <w:p w:rsidR="009C4635" w:rsidRDefault="00F94227" w:rsidP="009C4635">
            <w:pPr>
              <w:pStyle w:val="NormalWeb"/>
              <w:keepNext/>
              <w:rPr>
                <w:rFonts w:ascii="Verdana" w:hAnsi="Verdana"/>
                <w:color w:val="000000"/>
                <w:sz w:val="17"/>
                <w:szCs w:val="17"/>
              </w:rPr>
            </w:pPr>
            <w:r>
              <w:rPr>
                <w:rFonts w:ascii="Verdana" w:hAnsi="Verdana"/>
                <w:color w:val="000000"/>
                <w:sz w:val="17"/>
                <w:szCs w:val="17"/>
              </w:rPr>
              <w:t>Default</w:t>
            </w:r>
          </w:p>
        </w:tc>
      </w:tr>
    </w:tbl>
    <w:p w:rsidR="007D0699" w:rsidRDefault="009C4635" w:rsidP="009C4635">
      <w:pPr>
        <w:pStyle w:val="Caption"/>
        <w:ind w:left="270"/>
        <w:divId w:val="80299631"/>
      </w:pPr>
      <w:r>
        <w:t xml:space="preserve">Table </w:t>
      </w:r>
      <w:fldSimple w:instr=" SEQ Table \* ARABIC ">
        <w:r w:rsidR="00E34171">
          <w:rPr>
            <w:noProof/>
          </w:rPr>
          <w:t>3</w:t>
        </w:r>
      </w:fldSimple>
      <w:r>
        <w:t>: Internet Sales Amount Scorecard</w:t>
      </w:r>
      <w:r w:rsidR="008E427B">
        <w:t xml:space="preserve"> Details</w:t>
      </w:r>
    </w:p>
    <w:p w:rsidR="000100ED" w:rsidRDefault="000100ED" w:rsidP="000100ED">
      <w:pPr>
        <w:divId w:val="80299631"/>
      </w:pPr>
    </w:p>
    <w:p w:rsidR="000E7AEA" w:rsidRDefault="009F2920" w:rsidP="007A0A42">
      <w:pPr>
        <w:divId w:val="80299631"/>
      </w:pPr>
      <w:r>
        <w:t>The largest dashboard used to measure server resources consisted of a scorecard, an analytic grid, and two analytic charts. This dashboard also contained two filters that were used to change the values inside each of the dashboard objects. The chart sizes within each SharePoint zone did not contain specified height or width values. Rather, they were set dynamically (or set to auto-size).</w:t>
      </w:r>
    </w:p>
    <w:p w:rsidR="000E7AEA" w:rsidRDefault="000E7AEA" w:rsidP="007A0A42">
      <w:pPr>
        <w:divId w:val="80299631"/>
      </w:pPr>
    </w:p>
    <w:p w:rsidR="009F2920" w:rsidRDefault="000E7AEA" w:rsidP="007A0A42">
      <w:pPr>
        <w:divId w:val="80299631"/>
      </w:pPr>
      <w:r>
        <w:t>The characteristics of each element included the following. These are the sizes before any drill-down or filter values were applied:</w:t>
      </w:r>
    </w:p>
    <w:p w:rsidR="000E7AEA" w:rsidRDefault="000E7AEA" w:rsidP="009F2920">
      <w:pPr>
        <w:divId w:val="80299631"/>
        <w:rPr>
          <w:rFonts w:ascii="Verdana" w:hAnsi="Verdana"/>
          <w:color w:val="000000"/>
          <w:sz w:val="17"/>
          <w:szCs w:val="17"/>
        </w:rPr>
      </w:pPr>
    </w:p>
    <w:tbl>
      <w:tblPr>
        <w:tblStyle w:val="TableGrid"/>
        <w:tblW w:w="0" w:type="auto"/>
        <w:tblLook w:val="04A0" w:firstRow="1" w:lastRow="0" w:firstColumn="1" w:lastColumn="0" w:noHBand="0" w:noVBand="1"/>
      </w:tblPr>
      <w:tblGrid>
        <w:gridCol w:w="2377"/>
        <w:gridCol w:w="2376"/>
        <w:gridCol w:w="2375"/>
        <w:gridCol w:w="2373"/>
      </w:tblGrid>
      <w:tr w:rsidR="000E7AEA" w:rsidTr="000E7AEA">
        <w:trPr>
          <w:divId w:val="80299631"/>
        </w:trPr>
        <w:tc>
          <w:tcPr>
            <w:tcW w:w="2394" w:type="dxa"/>
          </w:tcPr>
          <w:p w:rsidR="000E7AEA" w:rsidRDefault="000E7AEA" w:rsidP="009F2920">
            <w:pPr>
              <w:rPr>
                <w:rFonts w:ascii="Verdana" w:hAnsi="Verdana"/>
                <w:color w:val="000000"/>
                <w:sz w:val="17"/>
                <w:szCs w:val="17"/>
              </w:rPr>
            </w:pPr>
            <w:r>
              <w:rPr>
                <w:rFonts w:ascii="Verdana" w:hAnsi="Verdana"/>
                <w:color w:val="000000"/>
                <w:sz w:val="17"/>
                <w:szCs w:val="17"/>
              </w:rPr>
              <w:t>Scorecard</w:t>
            </w:r>
          </w:p>
        </w:tc>
        <w:tc>
          <w:tcPr>
            <w:tcW w:w="2394" w:type="dxa"/>
          </w:tcPr>
          <w:p w:rsidR="000E7AEA" w:rsidRDefault="000E7AEA" w:rsidP="009F2920">
            <w:pPr>
              <w:rPr>
                <w:rFonts w:ascii="Verdana" w:hAnsi="Verdana"/>
                <w:color w:val="000000"/>
                <w:sz w:val="17"/>
                <w:szCs w:val="17"/>
              </w:rPr>
            </w:pPr>
            <w:r>
              <w:rPr>
                <w:rFonts w:ascii="Verdana" w:hAnsi="Verdana"/>
                <w:color w:val="000000"/>
                <w:sz w:val="17"/>
                <w:szCs w:val="17"/>
              </w:rPr>
              <w:t>Grid</w:t>
            </w:r>
          </w:p>
        </w:tc>
        <w:tc>
          <w:tcPr>
            <w:tcW w:w="2394" w:type="dxa"/>
          </w:tcPr>
          <w:p w:rsidR="000E7AEA" w:rsidRDefault="000E7AEA" w:rsidP="009F2920">
            <w:pPr>
              <w:rPr>
                <w:rFonts w:ascii="Verdana" w:hAnsi="Verdana"/>
                <w:color w:val="000000"/>
                <w:sz w:val="17"/>
                <w:szCs w:val="17"/>
              </w:rPr>
            </w:pPr>
            <w:r>
              <w:rPr>
                <w:rFonts w:ascii="Verdana" w:hAnsi="Verdana"/>
                <w:color w:val="000000"/>
                <w:sz w:val="17"/>
                <w:szCs w:val="17"/>
              </w:rPr>
              <w:t>Chart 1</w:t>
            </w:r>
          </w:p>
        </w:tc>
        <w:tc>
          <w:tcPr>
            <w:tcW w:w="2394" w:type="dxa"/>
          </w:tcPr>
          <w:p w:rsidR="000E7AEA" w:rsidRDefault="000E7AEA" w:rsidP="009F2920">
            <w:pPr>
              <w:rPr>
                <w:rFonts w:ascii="Verdana" w:hAnsi="Verdana"/>
                <w:color w:val="000000"/>
                <w:sz w:val="17"/>
                <w:szCs w:val="17"/>
              </w:rPr>
            </w:pPr>
            <w:r>
              <w:rPr>
                <w:rFonts w:ascii="Verdana" w:hAnsi="Verdana"/>
                <w:color w:val="000000"/>
                <w:sz w:val="17"/>
                <w:szCs w:val="17"/>
              </w:rPr>
              <w:t>Chart 2</w:t>
            </w:r>
          </w:p>
        </w:tc>
      </w:tr>
      <w:tr w:rsidR="000E7AEA" w:rsidTr="000E7AEA">
        <w:trPr>
          <w:divId w:val="80299631"/>
        </w:trPr>
        <w:tc>
          <w:tcPr>
            <w:tcW w:w="2394" w:type="dxa"/>
          </w:tcPr>
          <w:p w:rsidR="000E7AEA" w:rsidRDefault="000E7AEA" w:rsidP="009F2920">
            <w:pPr>
              <w:rPr>
                <w:rFonts w:ascii="Verdana" w:hAnsi="Verdana"/>
                <w:color w:val="000000"/>
                <w:sz w:val="17"/>
                <w:szCs w:val="17"/>
              </w:rPr>
            </w:pPr>
            <w:r>
              <w:rPr>
                <w:rFonts w:ascii="Verdana" w:hAnsi="Verdana"/>
                <w:color w:val="000000"/>
                <w:sz w:val="17"/>
                <w:szCs w:val="17"/>
              </w:rPr>
              <w:t>5 columns X 4 rows (20 cells)</w:t>
            </w:r>
          </w:p>
        </w:tc>
        <w:tc>
          <w:tcPr>
            <w:tcW w:w="2394" w:type="dxa"/>
          </w:tcPr>
          <w:p w:rsidR="000E7AEA" w:rsidRDefault="000E7AEA" w:rsidP="009F2920">
            <w:pPr>
              <w:rPr>
                <w:rFonts w:ascii="Verdana" w:hAnsi="Verdana"/>
                <w:color w:val="000000"/>
                <w:sz w:val="17"/>
                <w:szCs w:val="17"/>
              </w:rPr>
            </w:pPr>
            <w:r>
              <w:rPr>
                <w:rFonts w:ascii="Verdana" w:hAnsi="Verdana"/>
                <w:color w:val="000000"/>
                <w:sz w:val="17"/>
                <w:szCs w:val="17"/>
              </w:rPr>
              <w:t>5 columns X 4 rows (20 cells)</w:t>
            </w:r>
          </w:p>
        </w:tc>
        <w:tc>
          <w:tcPr>
            <w:tcW w:w="2394" w:type="dxa"/>
          </w:tcPr>
          <w:p w:rsidR="000E7AEA" w:rsidRDefault="00F33B90" w:rsidP="009F2920">
            <w:pPr>
              <w:rPr>
                <w:rFonts w:ascii="Verdana" w:hAnsi="Verdana"/>
                <w:color w:val="000000"/>
                <w:sz w:val="17"/>
                <w:szCs w:val="17"/>
              </w:rPr>
            </w:pPr>
            <w:r>
              <w:rPr>
                <w:rFonts w:ascii="Verdana" w:hAnsi="Verdana"/>
                <w:color w:val="000000"/>
                <w:sz w:val="17"/>
                <w:szCs w:val="17"/>
              </w:rPr>
              <w:t>Stacked bar</w:t>
            </w:r>
          </w:p>
        </w:tc>
        <w:tc>
          <w:tcPr>
            <w:tcW w:w="2394" w:type="dxa"/>
          </w:tcPr>
          <w:p w:rsidR="000E7AEA" w:rsidRDefault="00F33B90" w:rsidP="009F2920">
            <w:pPr>
              <w:rPr>
                <w:rFonts w:ascii="Verdana" w:hAnsi="Verdana"/>
                <w:color w:val="000000"/>
                <w:sz w:val="17"/>
                <w:szCs w:val="17"/>
              </w:rPr>
            </w:pPr>
            <w:r>
              <w:rPr>
                <w:rFonts w:ascii="Verdana" w:hAnsi="Verdana"/>
                <w:color w:val="000000"/>
                <w:sz w:val="17"/>
                <w:szCs w:val="17"/>
              </w:rPr>
              <w:t>Line</w:t>
            </w:r>
          </w:p>
        </w:tc>
      </w:tr>
    </w:tbl>
    <w:p w:rsidR="000E7AEA" w:rsidRPr="00F61DBF" w:rsidRDefault="000E7AEA" w:rsidP="009F2920">
      <w:pPr>
        <w:divId w:val="80299631"/>
        <w:rPr>
          <w:rFonts w:ascii="Verdana" w:hAnsi="Verdana"/>
          <w:color w:val="000000"/>
          <w:sz w:val="17"/>
          <w:szCs w:val="17"/>
        </w:rPr>
      </w:pPr>
    </w:p>
    <w:p w:rsidR="00C86EDC" w:rsidRPr="005935DC" w:rsidRDefault="00C86EDC" w:rsidP="005935DC">
      <w:pPr>
        <w:pStyle w:val="Heading1"/>
        <w:divId w:val="80299631"/>
      </w:pPr>
      <w:bookmarkStart w:id="16" w:name="_Toc259021569"/>
      <w:r w:rsidRPr="005935DC">
        <w:t>Test results</w:t>
      </w:r>
      <w:bookmarkEnd w:id="16"/>
    </w:p>
    <w:p w:rsidR="00C86EDC" w:rsidRDefault="00C86EDC" w:rsidP="007A0A42">
      <w:pPr>
        <w:divId w:val="369652944"/>
      </w:pPr>
      <w:r>
        <w:t xml:space="preserve">The following tables show the test results </w:t>
      </w:r>
      <w:r w:rsidR="00913E12">
        <w:t>for the PerformancePoint medium dashboard in SharePoint Server 2010</w:t>
      </w:r>
      <w:r>
        <w:t>. For each group of tests, only certain specific variables are changed to show the progressive impact on farm performance.</w:t>
      </w:r>
    </w:p>
    <w:p w:rsidR="00C86EDC" w:rsidRDefault="00C86EDC" w:rsidP="00AE2BF1">
      <w:pPr>
        <w:divId w:val="369652944"/>
      </w:pPr>
      <w:r>
        <w:t xml:space="preserve">For information about bottlenecks in SharePoint Server 2010, see the </w:t>
      </w:r>
      <w:hyperlink w:anchor="bottlenecks" w:history="1">
        <w:r w:rsidRPr="00AE2BF1">
          <w:rPr>
            <w:rStyle w:val="Hyperlink"/>
          </w:rPr>
          <w:t>Common bottlenecks and their causes</w:t>
        </w:r>
      </w:hyperlink>
      <w:r>
        <w:t xml:space="preserve"> section later in this article.</w:t>
      </w:r>
    </w:p>
    <w:p w:rsidR="00C86EDC" w:rsidRPr="007A0A42" w:rsidRDefault="00E34788" w:rsidP="00BE296B">
      <w:pPr>
        <w:pStyle w:val="Heading2"/>
        <w:divId w:val="369652944"/>
      </w:pPr>
      <w:bookmarkStart w:id="17" w:name="_Toc259021570"/>
      <w:r w:rsidRPr="007A0A42">
        <w:t xml:space="preserve">Effect of </w:t>
      </w:r>
      <w:r w:rsidR="00BE296B">
        <w:t>front-end Web server</w:t>
      </w:r>
      <w:r w:rsidRPr="007A0A42">
        <w:t xml:space="preserve"> scale on throughput</w:t>
      </w:r>
      <w:bookmarkEnd w:id="17"/>
    </w:p>
    <w:p w:rsidR="004D576E" w:rsidRDefault="004D576E" w:rsidP="005935DC">
      <w:pPr>
        <w:pStyle w:val="Heading3"/>
        <w:divId w:val="369652944"/>
        <w:rPr>
          <w:rFonts w:eastAsia="Times New Roman"/>
        </w:rPr>
      </w:pPr>
      <w:bookmarkStart w:id="18" w:name="_Toc259021571"/>
      <w:r>
        <w:rPr>
          <w:rFonts w:eastAsia="Times New Roman"/>
        </w:rPr>
        <w:t>Overall scale</w:t>
      </w:r>
      <w:bookmarkEnd w:id="18"/>
    </w:p>
    <w:p w:rsidR="00C86EDC" w:rsidRDefault="00C86EDC" w:rsidP="007A0A42">
      <w:pPr>
        <w:divId w:val="1975326428"/>
      </w:pPr>
      <w:r>
        <w:t>The two tests in the following table show how the addition of business logic and complex controls affects farm throughput. Differences between the tested form templates are shown in the table at the end of this section.</w:t>
      </w:r>
    </w:p>
    <w:p w:rsidR="0023308C" w:rsidRDefault="0023308C" w:rsidP="007A0A42">
      <w:pPr>
        <w:divId w:val="1975326428"/>
      </w:pPr>
      <w:r>
        <w:t>We want RPS values when the AJAX rendering request hits 2s.</w:t>
      </w:r>
    </w:p>
    <w:p w:rsidR="007A0A42" w:rsidRDefault="007A0A42" w:rsidP="007A0A42">
      <w:pPr>
        <w:divId w:val="1975326428"/>
      </w:pPr>
    </w:p>
    <w:tbl>
      <w:tblPr>
        <w:tblStyle w:val="MediumGrid3-Accent3"/>
        <w:tblW w:w="4802" w:type="pct"/>
        <w:tblLook w:val="04A0" w:firstRow="1" w:lastRow="0" w:firstColumn="1" w:lastColumn="0" w:noHBand="0" w:noVBand="1"/>
      </w:tblPr>
      <w:tblGrid>
        <w:gridCol w:w="1238"/>
        <w:gridCol w:w="3979"/>
        <w:gridCol w:w="3980"/>
      </w:tblGrid>
      <w:tr w:rsidR="00E34788" w:rsidRPr="007A0A42" w:rsidTr="00666B14">
        <w:trPr>
          <w:cnfStyle w:val="100000000000" w:firstRow="1" w:lastRow="0" w:firstColumn="0" w:lastColumn="0" w:oddVBand="0" w:evenVBand="0" w:oddHBand="0" w:evenHBand="0" w:firstRowFirstColumn="0" w:firstRowLastColumn="0" w:lastRowFirstColumn="0" w:lastRowLastColumn="0"/>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rsidR="00E34788" w:rsidRPr="007A0A42" w:rsidRDefault="00E34788">
            <w:pPr>
              <w:jc w:val="center"/>
              <w:rPr>
                <w:rFonts w:eastAsia="Times New Roman" w:cstheme="minorHAnsi"/>
                <w:color w:val="auto"/>
                <w:szCs w:val="22"/>
              </w:rPr>
            </w:pPr>
            <w:r w:rsidRPr="007A0A42">
              <w:rPr>
                <w:rFonts w:eastAsia="Times New Roman" w:cstheme="minorHAnsi"/>
                <w:b w:val="0"/>
                <w:bCs w:val="0"/>
                <w:color w:val="auto"/>
                <w:szCs w:val="22"/>
              </w:rPr>
              <w:t>Topology</w:t>
            </w:r>
          </w:p>
        </w:tc>
        <w:tc>
          <w:tcPr>
            <w:tcW w:w="2189" w:type="pct"/>
            <w:hideMark/>
          </w:tcPr>
          <w:p w:rsidR="00E34788" w:rsidRPr="007A0A42" w:rsidRDefault="00E34788" w:rsidP="00666B1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Cs w:val="22"/>
              </w:rPr>
            </w:pPr>
            <w:r w:rsidRPr="007A0A42">
              <w:rPr>
                <w:rFonts w:eastAsia="Times New Roman" w:cstheme="minorHAnsi"/>
                <w:b w:val="0"/>
                <w:bCs w:val="0"/>
                <w:color w:val="auto"/>
                <w:szCs w:val="22"/>
              </w:rPr>
              <w:t>Baseline solution</w:t>
            </w:r>
            <w:r w:rsidR="00666B14" w:rsidRPr="007A0A42">
              <w:rPr>
                <w:rFonts w:eastAsia="Times New Roman" w:cstheme="minorHAnsi"/>
                <w:b w:val="0"/>
                <w:bCs w:val="0"/>
                <w:color w:val="auto"/>
                <w:szCs w:val="22"/>
              </w:rPr>
              <w:t xml:space="preserve"> </w:t>
            </w:r>
            <w:r w:rsidRPr="007A0A42">
              <w:rPr>
                <w:rFonts w:eastAsia="Times New Roman" w:cstheme="minorHAnsi"/>
                <w:b w:val="0"/>
                <w:bCs w:val="0"/>
                <w:color w:val="auto"/>
                <w:szCs w:val="22"/>
              </w:rPr>
              <w:t>Max (RPS)</w:t>
            </w:r>
          </w:p>
        </w:tc>
        <w:tc>
          <w:tcPr>
            <w:tcW w:w="2190" w:type="pct"/>
          </w:tcPr>
          <w:p w:rsidR="00E34788" w:rsidRPr="007A0A42" w:rsidRDefault="00E34788" w:rsidP="00666B1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Cs w:val="22"/>
              </w:rPr>
            </w:pPr>
            <w:r w:rsidRPr="007A0A42">
              <w:rPr>
                <w:rFonts w:eastAsia="Times New Roman" w:cstheme="minorHAnsi"/>
                <w:b w:val="0"/>
                <w:bCs w:val="0"/>
                <w:color w:val="auto"/>
                <w:szCs w:val="22"/>
              </w:rPr>
              <w:t>Baseline Recommended (RPS)</w:t>
            </w:r>
          </w:p>
        </w:tc>
      </w:tr>
      <w:tr w:rsidR="00E34788" w:rsidRPr="007A0A42" w:rsidTr="00666B14">
        <w:trPr>
          <w:cnfStyle w:val="000000100000" w:firstRow="0" w:lastRow="0" w:firstColumn="0" w:lastColumn="0" w:oddVBand="0" w:evenVBand="0" w:oddHBand="1" w:evenHBand="0" w:firstRowFirstColumn="0" w:firstRowLastColumn="0" w:lastRowFirstColumn="0" w:lastRowLastColumn="0"/>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rsidR="00E34788" w:rsidRPr="007A0A42" w:rsidRDefault="003D0E3D" w:rsidP="00BE296B">
            <w:pPr>
              <w:pStyle w:val="NormalWeb"/>
              <w:rPr>
                <w:rFonts w:cstheme="minorHAnsi"/>
                <w:color w:val="auto"/>
                <w:szCs w:val="22"/>
              </w:rPr>
            </w:pPr>
            <w:r w:rsidRPr="007A0A42">
              <w:rPr>
                <w:rFonts w:cstheme="minorHAnsi"/>
                <w:color w:val="auto"/>
                <w:szCs w:val="22"/>
              </w:rPr>
              <w:t xml:space="preserve">1 </w:t>
            </w:r>
            <w:r w:rsidR="00BE296B">
              <w:rPr>
                <w:rFonts w:cstheme="minorHAnsi"/>
                <w:color w:val="auto"/>
                <w:szCs w:val="22"/>
              </w:rPr>
              <w:t>front-end Web server</w:t>
            </w:r>
            <w:r w:rsidRPr="007A0A42">
              <w:rPr>
                <w:rFonts w:cstheme="minorHAnsi"/>
                <w:color w:val="auto"/>
                <w:szCs w:val="22"/>
              </w:rPr>
              <w:t xml:space="preserve"> and </w:t>
            </w:r>
            <w:r w:rsidR="00BE296B">
              <w:rPr>
                <w:rFonts w:cstheme="minorHAnsi"/>
                <w:color w:val="auto"/>
                <w:szCs w:val="22"/>
              </w:rPr>
              <w:t>a</w:t>
            </w:r>
            <w:r w:rsidRPr="007A0A42">
              <w:rPr>
                <w:rFonts w:cstheme="minorHAnsi"/>
                <w:color w:val="auto"/>
                <w:szCs w:val="22"/>
              </w:rPr>
              <w:t xml:space="preserve">pplication </w:t>
            </w:r>
            <w:r w:rsidR="00BE296B">
              <w:rPr>
                <w:rFonts w:cstheme="minorHAnsi"/>
                <w:color w:val="auto"/>
                <w:szCs w:val="22"/>
              </w:rPr>
              <w:t>s</w:t>
            </w:r>
            <w:r w:rsidRPr="007A0A42">
              <w:rPr>
                <w:rFonts w:cstheme="minorHAnsi"/>
                <w:color w:val="auto"/>
                <w:szCs w:val="22"/>
              </w:rPr>
              <w:t xml:space="preserve">erver, 1 SQL Server </w:t>
            </w:r>
            <w:r w:rsidRPr="007A0A42">
              <w:rPr>
                <w:rFonts w:cstheme="minorHAnsi"/>
                <w:color w:val="auto"/>
                <w:szCs w:val="22"/>
              </w:rPr>
              <w:lastRenderedPageBreak/>
              <w:t>(1x0x1)</w:t>
            </w:r>
          </w:p>
        </w:tc>
        <w:tc>
          <w:tcPr>
            <w:tcW w:w="2189" w:type="pct"/>
            <w:vAlign w:val="center"/>
            <w:hideMark/>
          </w:tcPr>
          <w:p w:rsidR="00E34788" w:rsidRPr="007A0A42" w:rsidRDefault="00E34788">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7A0A42">
              <w:rPr>
                <w:rFonts w:cstheme="minorHAnsi"/>
                <w:color w:val="000000"/>
                <w:szCs w:val="22"/>
              </w:rPr>
              <w:lastRenderedPageBreak/>
              <w:t>325</w:t>
            </w:r>
          </w:p>
        </w:tc>
        <w:tc>
          <w:tcPr>
            <w:tcW w:w="2190" w:type="pct"/>
            <w:vAlign w:val="center"/>
          </w:tcPr>
          <w:p w:rsidR="00E34788" w:rsidRPr="007A0A42" w:rsidRDefault="00E34788">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7A0A42">
              <w:rPr>
                <w:rFonts w:cstheme="minorHAnsi"/>
                <w:color w:val="000000"/>
                <w:szCs w:val="22"/>
              </w:rPr>
              <w:t>162</w:t>
            </w:r>
          </w:p>
        </w:tc>
      </w:tr>
      <w:tr w:rsidR="00E34788" w:rsidRPr="007A0A42" w:rsidTr="00666B14">
        <w:trPr>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rsidR="00E34788" w:rsidRPr="007A0A42" w:rsidRDefault="00F72930">
            <w:pPr>
              <w:pStyle w:val="NormalWeb"/>
              <w:rPr>
                <w:rFonts w:cstheme="minorHAnsi"/>
                <w:color w:val="auto"/>
                <w:szCs w:val="22"/>
              </w:rPr>
            </w:pPr>
            <w:r w:rsidRPr="007A0A42">
              <w:rPr>
                <w:rFonts w:cstheme="minorHAnsi"/>
                <w:color w:val="auto"/>
                <w:szCs w:val="22"/>
              </w:rPr>
              <w:lastRenderedPageBreak/>
              <w:t>?x?x1</w:t>
            </w:r>
          </w:p>
        </w:tc>
        <w:tc>
          <w:tcPr>
            <w:tcW w:w="2189" w:type="pct"/>
            <w:vAlign w:val="center"/>
            <w:hideMark/>
          </w:tcPr>
          <w:p w:rsidR="00E34788" w:rsidRPr="007A0A42" w:rsidRDefault="00E34788">
            <w:pPr>
              <w:jc w:val="right"/>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7A0A42">
              <w:rPr>
                <w:rFonts w:cstheme="minorHAnsi"/>
                <w:color w:val="000000"/>
                <w:szCs w:val="22"/>
              </w:rPr>
              <w:t>633</w:t>
            </w:r>
          </w:p>
        </w:tc>
        <w:tc>
          <w:tcPr>
            <w:tcW w:w="2190" w:type="pct"/>
            <w:vAlign w:val="center"/>
          </w:tcPr>
          <w:p w:rsidR="00E34788" w:rsidRPr="007A0A42" w:rsidRDefault="00E34788">
            <w:pPr>
              <w:jc w:val="right"/>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7A0A42">
              <w:rPr>
                <w:rFonts w:cstheme="minorHAnsi"/>
                <w:color w:val="000000"/>
                <w:szCs w:val="22"/>
              </w:rPr>
              <w:t>316</w:t>
            </w:r>
          </w:p>
        </w:tc>
      </w:tr>
      <w:tr w:rsidR="00E34788" w:rsidRPr="007A0A42" w:rsidTr="00666B14">
        <w:trPr>
          <w:cnfStyle w:val="000000100000" w:firstRow="0" w:lastRow="0" w:firstColumn="0" w:lastColumn="0" w:oddVBand="0" w:evenVBand="0" w:oddHBand="1" w:evenHBand="0" w:firstRowFirstColumn="0" w:firstRowLastColumn="0" w:lastRowFirstColumn="0" w:lastRowLastColumn="0"/>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rsidR="00E34788" w:rsidRPr="007A0A42" w:rsidRDefault="00F72930">
            <w:pPr>
              <w:pStyle w:val="NormalWeb"/>
              <w:rPr>
                <w:rFonts w:cstheme="minorHAnsi"/>
                <w:color w:val="auto"/>
                <w:szCs w:val="22"/>
              </w:rPr>
            </w:pPr>
            <w:r w:rsidRPr="007A0A42">
              <w:rPr>
                <w:rFonts w:cstheme="minorHAnsi"/>
                <w:color w:val="auto"/>
                <w:szCs w:val="22"/>
              </w:rPr>
              <w:t>?x?x1</w:t>
            </w:r>
          </w:p>
        </w:tc>
        <w:tc>
          <w:tcPr>
            <w:tcW w:w="2189" w:type="pct"/>
            <w:vAlign w:val="center"/>
            <w:hideMark/>
          </w:tcPr>
          <w:p w:rsidR="00E34788" w:rsidRPr="007A0A42" w:rsidRDefault="00E34788">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7A0A42">
              <w:rPr>
                <w:rFonts w:cstheme="minorHAnsi"/>
                <w:color w:val="000000"/>
                <w:szCs w:val="22"/>
              </w:rPr>
              <w:t>1076</w:t>
            </w:r>
          </w:p>
        </w:tc>
        <w:tc>
          <w:tcPr>
            <w:tcW w:w="2190" w:type="pct"/>
            <w:vAlign w:val="center"/>
          </w:tcPr>
          <w:p w:rsidR="00E34788" w:rsidRPr="007A0A42" w:rsidRDefault="00E34788">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7A0A42">
              <w:rPr>
                <w:rFonts w:cstheme="minorHAnsi"/>
                <w:color w:val="000000"/>
                <w:szCs w:val="22"/>
              </w:rPr>
              <w:t>538</w:t>
            </w:r>
          </w:p>
        </w:tc>
      </w:tr>
      <w:tr w:rsidR="00E34788" w:rsidRPr="007A0A42" w:rsidTr="00666B14">
        <w:trPr>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rsidR="00E34788" w:rsidRPr="007A0A42" w:rsidRDefault="00F72930">
            <w:pPr>
              <w:pStyle w:val="NormalWeb"/>
              <w:rPr>
                <w:rFonts w:cstheme="minorHAnsi"/>
                <w:color w:val="auto"/>
                <w:szCs w:val="22"/>
              </w:rPr>
            </w:pPr>
            <w:r w:rsidRPr="007A0A42">
              <w:rPr>
                <w:rFonts w:cstheme="minorHAnsi"/>
                <w:color w:val="auto"/>
                <w:szCs w:val="22"/>
              </w:rPr>
              <w:t>?x?x1</w:t>
            </w:r>
          </w:p>
        </w:tc>
        <w:tc>
          <w:tcPr>
            <w:tcW w:w="2189" w:type="pct"/>
            <w:vAlign w:val="center"/>
            <w:hideMark/>
          </w:tcPr>
          <w:p w:rsidR="00E34788" w:rsidRPr="007A0A42" w:rsidRDefault="00E34788">
            <w:pPr>
              <w:jc w:val="right"/>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7A0A42">
              <w:rPr>
                <w:rFonts w:cstheme="minorHAnsi"/>
                <w:color w:val="000000"/>
                <w:szCs w:val="22"/>
              </w:rPr>
              <w:t>1052</w:t>
            </w:r>
          </w:p>
        </w:tc>
        <w:tc>
          <w:tcPr>
            <w:tcW w:w="2190" w:type="pct"/>
            <w:vAlign w:val="center"/>
          </w:tcPr>
          <w:p w:rsidR="00E34788" w:rsidRPr="007A0A42" w:rsidRDefault="00E34788">
            <w:pPr>
              <w:jc w:val="right"/>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7A0A42">
              <w:rPr>
                <w:rFonts w:cstheme="minorHAnsi"/>
                <w:color w:val="000000"/>
                <w:szCs w:val="22"/>
              </w:rPr>
              <w:t>526</w:t>
            </w:r>
          </w:p>
        </w:tc>
      </w:tr>
      <w:tr w:rsidR="00E34788" w:rsidRPr="007A0A42" w:rsidTr="00666B14">
        <w:trPr>
          <w:cnfStyle w:val="000000100000" w:firstRow="0" w:lastRow="0" w:firstColumn="0" w:lastColumn="0" w:oddVBand="0" w:evenVBand="0" w:oddHBand="1" w:evenHBand="0" w:firstRowFirstColumn="0" w:firstRowLastColumn="0" w:lastRowFirstColumn="0" w:lastRowLastColumn="0"/>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rsidR="00E34788" w:rsidRPr="007A0A42" w:rsidRDefault="003D0E3D">
            <w:pPr>
              <w:pStyle w:val="NormalWeb"/>
              <w:rPr>
                <w:rFonts w:cstheme="minorHAnsi"/>
                <w:color w:val="auto"/>
                <w:szCs w:val="22"/>
              </w:rPr>
            </w:pPr>
            <w:r w:rsidRPr="007A0A42">
              <w:rPr>
                <w:rFonts w:cstheme="minorHAnsi"/>
                <w:color w:val="auto"/>
                <w:szCs w:val="22"/>
              </w:rPr>
              <w:t>?</w:t>
            </w:r>
            <w:r w:rsidR="00F72930" w:rsidRPr="007A0A42">
              <w:rPr>
                <w:rFonts w:cstheme="minorHAnsi"/>
                <w:color w:val="auto"/>
                <w:szCs w:val="22"/>
              </w:rPr>
              <w:t>x?x1</w:t>
            </w:r>
          </w:p>
        </w:tc>
        <w:tc>
          <w:tcPr>
            <w:tcW w:w="2189" w:type="pct"/>
            <w:vAlign w:val="center"/>
            <w:hideMark/>
          </w:tcPr>
          <w:p w:rsidR="00E34788" w:rsidRPr="007A0A42" w:rsidRDefault="00E34788">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7A0A42">
              <w:rPr>
                <w:rFonts w:cstheme="minorHAnsi"/>
                <w:color w:val="000000"/>
                <w:szCs w:val="22"/>
              </w:rPr>
              <w:t>1052</w:t>
            </w:r>
          </w:p>
        </w:tc>
        <w:tc>
          <w:tcPr>
            <w:tcW w:w="2190" w:type="pct"/>
            <w:vAlign w:val="center"/>
          </w:tcPr>
          <w:p w:rsidR="00E34788" w:rsidRPr="007A0A42" w:rsidRDefault="00E34788">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7A0A42">
              <w:rPr>
                <w:rFonts w:cstheme="minorHAnsi"/>
                <w:color w:val="000000"/>
                <w:szCs w:val="22"/>
              </w:rPr>
              <w:t>526</w:t>
            </w:r>
          </w:p>
        </w:tc>
      </w:tr>
    </w:tbl>
    <w:p w:rsidR="007A0A42" w:rsidRDefault="007A0A42">
      <w:pPr>
        <w:pStyle w:val="NormalWeb"/>
        <w:divId w:val="1975326428"/>
        <w:rPr>
          <w:rFonts w:ascii="Verdana" w:hAnsi="Verdana"/>
          <w:color w:val="000000"/>
          <w:sz w:val="17"/>
          <w:szCs w:val="17"/>
        </w:rPr>
      </w:pPr>
    </w:p>
    <w:p w:rsidR="00C86EDC" w:rsidRDefault="00C86EDC" w:rsidP="007A0A42">
      <w:pPr>
        <w:divId w:val="1975326428"/>
      </w:pPr>
      <w:r>
        <w:t>The following graph shows that the addition of business logic and complex controls does not necessarily affect farm throughput in a linear manner. Throughput significantly improves for both test solutions at four Web servers. The trend lines are similar for both test solutions. In summary, when business logic and complex controls are used in a form, the demand on Web servers in the farm is increased and may indicate that you should add Web servers to the farm.</w:t>
      </w:r>
    </w:p>
    <w:p w:rsidR="00545334" w:rsidRDefault="004D576E">
      <w:pPr>
        <w:pStyle w:val="NormalWeb"/>
        <w:divId w:val="1975326428"/>
        <w:rPr>
          <w:rFonts w:ascii="Verdana" w:hAnsi="Verdana"/>
          <w:color w:val="000000"/>
          <w:sz w:val="17"/>
          <w:szCs w:val="17"/>
        </w:rPr>
      </w:pPr>
      <w:r>
        <w:rPr>
          <w:noProof/>
        </w:rPr>
        <w:drawing>
          <wp:inline distT="0" distB="0" distL="0" distR="0" wp14:anchorId="48DBB641" wp14:editId="2FEBC51D">
            <wp:extent cx="5943600" cy="4065270"/>
            <wp:effectExtent l="0" t="0" r="19050" b="11430"/>
            <wp:docPr id="1" name="Chart 1" title="Max and Recommended RPS per Form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86EDC" w:rsidRDefault="00C86EDC">
      <w:pPr>
        <w:divId w:val="1975326428"/>
        <w:rPr>
          <w:rFonts w:ascii="Verdana" w:eastAsia="Times New Roman" w:hAnsi="Verdana"/>
          <w:color w:val="000000"/>
          <w:sz w:val="17"/>
          <w:szCs w:val="17"/>
        </w:rPr>
      </w:pPr>
    </w:p>
    <w:p w:rsidR="004D576E" w:rsidRDefault="00C86EDC" w:rsidP="007A0A42">
      <w:pPr>
        <w:divId w:val="1975326428"/>
      </w:pPr>
      <w:r>
        <w:t>The following table shows the variables in form template design for the complex form solution.</w:t>
      </w:r>
    </w:p>
    <w:p w:rsidR="004D576E" w:rsidRDefault="00C86EDC" w:rsidP="005935DC">
      <w:pPr>
        <w:pStyle w:val="Heading3"/>
        <w:divId w:val="1975326428"/>
        <w:rPr>
          <w:rFonts w:eastAsia="Times New Roman"/>
        </w:rPr>
      </w:pPr>
      <w:bookmarkStart w:id="19" w:name="_Toc259021572"/>
      <w:r>
        <w:rPr>
          <w:rFonts w:eastAsia="Times New Roman"/>
        </w:rPr>
        <w:t>Hardware cost per transaction</w:t>
      </w:r>
      <w:r w:rsidR="00E10527">
        <w:rPr>
          <w:rFonts w:eastAsia="Times New Roman"/>
        </w:rPr>
        <w:t xml:space="preserve"> for</w:t>
      </w:r>
      <w:r w:rsidR="00D8649F">
        <w:rPr>
          <w:rFonts w:eastAsia="Times New Roman"/>
        </w:rPr>
        <w:t xml:space="preserve"> </w:t>
      </w:r>
      <w:r w:rsidR="00E10527">
        <w:rPr>
          <w:rFonts w:eastAsia="Times New Roman"/>
        </w:rPr>
        <w:t>an Unattended Service Account configured data source</w:t>
      </w:r>
      <w:bookmarkEnd w:id="19"/>
    </w:p>
    <w:p w:rsidR="00913E12" w:rsidRDefault="00913E12" w:rsidP="004F71DE">
      <w:pPr>
        <w:divId w:val="1975326428"/>
      </w:pPr>
      <w:r>
        <w:lastRenderedPageBreak/>
        <w:t xml:space="preserve">Tests were run on stepped out topologies. The first was run on a </w:t>
      </w:r>
      <w:r w:rsidR="003D0E3D">
        <w:t>1x1</w:t>
      </w:r>
      <w:r>
        <w:t xml:space="preserve"> farm</w:t>
      </w:r>
      <w:r w:rsidR="003D0E3D">
        <w:t xml:space="preserve"> (</w:t>
      </w:r>
      <w:r w:rsidR="004F71DE">
        <w:t>one C</w:t>
      </w:r>
      <w:r w:rsidR="003D0E3D">
        <w:t xml:space="preserve"> and application server, </w:t>
      </w:r>
      <w:r w:rsidR="004F71DE">
        <w:t>one instance of</w:t>
      </w:r>
      <w:r w:rsidR="003D0E3D">
        <w:t xml:space="preserve"> SQL </w:t>
      </w:r>
      <w:r w:rsidR="004F71DE">
        <w:t>S</w:t>
      </w:r>
      <w:r w:rsidR="003D0E3D">
        <w:t>erver)</w:t>
      </w:r>
      <w:r>
        <w:t xml:space="preserve">. On a 1x1 farm, the </w:t>
      </w:r>
      <w:r w:rsidR="004F71DE">
        <w:rPr>
          <w:rFonts w:cstheme="minorHAnsi"/>
        </w:rPr>
        <w:t>front-end Web server</w:t>
      </w:r>
      <w:r>
        <w:t xml:space="preserve"> and application server are on the same physical server.  The system memory and CPU usage is the same.</w:t>
      </w:r>
      <w:r w:rsidR="00FC49BA">
        <w:t xml:space="preserve"> Since PerformancePoint Services is more application server intensive than front end</w:t>
      </w:r>
      <w:r w:rsidR="004F71DE">
        <w:t xml:space="preserve"> Web server</w:t>
      </w:r>
      <w:r w:rsidR="00FC49BA">
        <w:t xml:space="preserve"> intensive,</w:t>
      </w:r>
      <w:r>
        <w:t xml:space="preserve"> </w:t>
      </w:r>
      <w:r w:rsidR="00FC49BA">
        <w:t>s</w:t>
      </w:r>
      <w:r>
        <w:t>ubsequent tests scale out the application server.</w:t>
      </w:r>
      <w:r w:rsidR="00FC49BA">
        <w:t xml:space="preserve"> The resulting values are outlined in the following tables.</w:t>
      </w:r>
      <w:r w:rsidR="00E34171">
        <w:t xml:space="preserve"> For each topology, tests were run against application security (using the unattended service account) and per-user security</w:t>
      </w:r>
      <w:r w:rsidR="00A43B61">
        <w:t xml:space="preserve"> using Kerberos.</w:t>
      </w:r>
    </w:p>
    <w:p w:rsidR="00F016D6" w:rsidRPr="004D576E" w:rsidRDefault="00F016D6" w:rsidP="007A0A42">
      <w:pPr>
        <w:divId w:val="1975326428"/>
      </w:pPr>
    </w:p>
    <w:tbl>
      <w:tblPr>
        <w:tblStyle w:val="MediumGrid3-Accent3"/>
        <w:tblW w:w="9393" w:type="dxa"/>
        <w:tblLook w:val="04A0" w:firstRow="1" w:lastRow="0" w:firstColumn="1" w:lastColumn="0" w:noHBand="0" w:noVBand="1"/>
      </w:tblPr>
      <w:tblGrid>
        <w:gridCol w:w="1938"/>
        <w:gridCol w:w="2160"/>
        <w:gridCol w:w="1065"/>
        <w:gridCol w:w="1170"/>
        <w:gridCol w:w="1260"/>
        <w:gridCol w:w="1800"/>
      </w:tblGrid>
      <w:tr w:rsidR="0041599A" w:rsidRPr="007A0A42" w:rsidTr="0041599A">
        <w:trPr>
          <w:cnfStyle w:val="100000000000" w:firstRow="1" w:lastRow="0" w:firstColumn="0" w:lastColumn="0" w:oddVBand="0" w:evenVBand="0" w:oddHBand="0" w:evenHBand="0" w:firstRowFirstColumn="0" w:firstRowLastColumn="0" w:lastRowFirstColumn="0" w:lastRowLastColumn="0"/>
          <w:divId w:val="1975326428"/>
          <w:cantSplit/>
          <w:trHeight w:val="315"/>
        </w:trPr>
        <w:tc>
          <w:tcPr>
            <w:cnfStyle w:val="001000000000" w:firstRow="0" w:lastRow="0" w:firstColumn="1" w:lastColumn="0" w:oddVBand="0" w:evenVBand="0" w:oddHBand="0" w:evenHBand="0" w:firstRowFirstColumn="0" w:firstRowLastColumn="0" w:lastRowFirstColumn="0" w:lastRowLastColumn="0"/>
            <w:tcW w:w="1938" w:type="dxa"/>
            <w:hideMark/>
          </w:tcPr>
          <w:p w:rsidR="0041599A" w:rsidRPr="007A0A42" w:rsidRDefault="0041599A" w:rsidP="004D576E">
            <w:pPr>
              <w:rPr>
                <w:rFonts w:eastAsia="Times New Roman" w:cstheme="minorHAnsi"/>
                <w:color w:val="000000"/>
                <w:szCs w:val="22"/>
              </w:rPr>
            </w:pPr>
            <w:r w:rsidRPr="007A0A42">
              <w:rPr>
                <w:rFonts w:eastAsia="Times New Roman" w:cstheme="minorHAnsi"/>
                <w:color w:val="000000"/>
                <w:szCs w:val="22"/>
              </w:rPr>
              <w:t>Scorecard Dashboard</w:t>
            </w:r>
          </w:p>
        </w:tc>
        <w:tc>
          <w:tcPr>
            <w:tcW w:w="2160" w:type="dxa"/>
            <w:noWrap/>
            <w:hideMark/>
          </w:tcPr>
          <w:p w:rsidR="0041599A" w:rsidRPr="007A0A42" w:rsidRDefault="0041599A" w:rsidP="004D576E">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Scorecard Metric</w:t>
            </w:r>
          </w:p>
        </w:tc>
        <w:tc>
          <w:tcPr>
            <w:tcW w:w="1065" w:type="dxa"/>
          </w:tcPr>
          <w:p w:rsidR="0041599A" w:rsidRPr="007A0A42" w:rsidRDefault="0041599A" w:rsidP="004D576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Cs w:val="22"/>
              </w:rPr>
            </w:pPr>
            <w:r w:rsidRPr="007A0A42">
              <w:rPr>
                <w:rFonts w:eastAsia="Times New Roman" w:cstheme="minorHAnsi"/>
                <w:b w:val="0"/>
                <w:bCs w:val="0"/>
                <w:color w:val="000000"/>
                <w:szCs w:val="22"/>
              </w:rPr>
              <w:t>10 RPS</w:t>
            </w:r>
          </w:p>
        </w:tc>
        <w:tc>
          <w:tcPr>
            <w:tcW w:w="1170" w:type="dxa"/>
          </w:tcPr>
          <w:p w:rsidR="0041599A" w:rsidRPr="007A0A42" w:rsidRDefault="0041599A" w:rsidP="004D576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Cs w:val="22"/>
              </w:rPr>
            </w:pPr>
            <w:r w:rsidRPr="007A0A42">
              <w:rPr>
                <w:rFonts w:eastAsia="Times New Roman" w:cstheme="minorHAnsi"/>
                <w:b w:val="0"/>
                <w:bCs w:val="0"/>
                <w:color w:val="000000"/>
                <w:szCs w:val="22"/>
              </w:rPr>
              <w:t>20 RPS</w:t>
            </w:r>
          </w:p>
        </w:tc>
        <w:tc>
          <w:tcPr>
            <w:tcW w:w="1260" w:type="dxa"/>
          </w:tcPr>
          <w:p w:rsidR="0041599A" w:rsidRPr="007A0A42" w:rsidRDefault="0041599A" w:rsidP="00693321">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Cs w:val="22"/>
              </w:rPr>
            </w:pPr>
            <w:r w:rsidRPr="007A0A42">
              <w:rPr>
                <w:rFonts w:eastAsia="Times New Roman" w:cstheme="minorHAnsi"/>
                <w:b w:val="0"/>
                <w:bCs w:val="0"/>
                <w:color w:val="000000"/>
                <w:szCs w:val="22"/>
              </w:rPr>
              <w:t>40 RPS</w:t>
            </w:r>
          </w:p>
          <w:p w:rsidR="0041599A" w:rsidRPr="007A0A42" w:rsidRDefault="0041599A" w:rsidP="00693321">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Cs w:val="22"/>
              </w:rPr>
            </w:pPr>
            <w:r w:rsidRPr="007A0A42">
              <w:rPr>
                <w:rFonts w:eastAsia="Times New Roman" w:cstheme="minorHAnsi"/>
                <w:b w:val="0"/>
                <w:bCs w:val="0"/>
                <w:color w:val="000000"/>
                <w:szCs w:val="22"/>
              </w:rPr>
              <w:t>(Take ½ users from Max at 2 seconds)</w:t>
            </w:r>
          </w:p>
        </w:tc>
        <w:tc>
          <w:tcPr>
            <w:tcW w:w="1800" w:type="dxa"/>
          </w:tcPr>
          <w:p w:rsidR="0041599A" w:rsidRPr="007A0A42" w:rsidRDefault="0041599A" w:rsidP="00535EA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Cs w:val="22"/>
              </w:rPr>
            </w:pPr>
            <w:r w:rsidRPr="007A0A42">
              <w:rPr>
                <w:rFonts w:eastAsia="Times New Roman" w:cstheme="minorHAnsi"/>
                <w:b w:val="0"/>
                <w:bCs w:val="0"/>
                <w:color w:val="000000"/>
                <w:szCs w:val="22"/>
              </w:rPr>
              <w:t>79 RPS</w:t>
            </w:r>
          </w:p>
          <w:p w:rsidR="0041599A" w:rsidRPr="007A0A42" w:rsidRDefault="0041599A" w:rsidP="00575E41">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Cs w:val="22"/>
              </w:rPr>
            </w:pPr>
            <w:r w:rsidRPr="007A0A42">
              <w:rPr>
                <w:rFonts w:eastAsia="Times New Roman" w:cstheme="minorHAnsi"/>
                <w:b w:val="0"/>
                <w:bCs w:val="0"/>
                <w:color w:val="000000"/>
                <w:szCs w:val="22"/>
              </w:rPr>
              <w:t>(312 Users)</w:t>
            </w:r>
          </w:p>
        </w:tc>
      </w:tr>
      <w:tr w:rsidR="0041599A" w:rsidRPr="007A0A42" w:rsidTr="0041599A">
        <w:trPr>
          <w:cnfStyle w:val="000000100000" w:firstRow="0" w:lastRow="0" w:firstColumn="0" w:lastColumn="0" w:oddVBand="0" w:evenVBand="0" w:oddHBand="1" w:evenHBand="0" w:firstRowFirstColumn="0" w:firstRowLastColumn="0" w:lastRowFirstColumn="0" w:lastRowLastColumn="0"/>
          <w:divId w:val="1975326428"/>
          <w:cantSplit/>
          <w:trHeight w:val="315"/>
        </w:trPr>
        <w:tc>
          <w:tcPr>
            <w:cnfStyle w:val="001000000000" w:firstRow="0" w:lastRow="0" w:firstColumn="1" w:lastColumn="0" w:oddVBand="0" w:evenVBand="0" w:oddHBand="0" w:evenHBand="0" w:firstRowFirstColumn="0" w:firstRowLastColumn="0" w:lastRowFirstColumn="0" w:lastRowLastColumn="0"/>
            <w:tcW w:w="1938" w:type="dxa"/>
            <w:noWrap/>
            <w:hideMark/>
          </w:tcPr>
          <w:p w:rsidR="0041599A" w:rsidRPr="007A0A42" w:rsidRDefault="0041599A" w:rsidP="004D576E">
            <w:pPr>
              <w:rPr>
                <w:rFonts w:eastAsia="Times New Roman" w:cstheme="minorHAnsi"/>
                <w:color w:val="000000"/>
                <w:szCs w:val="22"/>
              </w:rPr>
            </w:pPr>
            <w:r w:rsidRPr="007A0A42">
              <w:rPr>
                <w:rFonts w:eastAsia="Times New Roman" w:cstheme="minorHAnsi"/>
                <w:color w:val="000000"/>
                <w:szCs w:val="22"/>
              </w:rPr>
              <w:t>CPU Metrics</w:t>
            </w:r>
          </w:p>
        </w:tc>
        <w:tc>
          <w:tcPr>
            <w:tcW w:w="2160" w:type="dxa"/>
            <w:noWrap/>
            <w:hideMark/>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Avg CPU on SQL Server at Peak User Load</w:t>
            </w:r>
          </w:p>
        </w:tc>
        <w:tc>
          <w:tcPr>
            <w:tcW w:w="1065" w:type="dxa"/>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1.00</w:t>
            </w:r>
          </w:p>
        </w:tc>
        <w:tc>
          <w:tcPr>
            <w:tcW w:w="1170" w:type="dxa"/>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1.22</w:t>
            </w:r>
          </w:p>
        </w:tc>
        <w:tc>
          <w:tcPr>
            <w:tcW w:w="1260" w:type="dxa"/>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2.39</w:t>
            </w:r>
          </w:p>
        </w:tc>
        <w:tc>
          <w:tcPr>
            <w:tcW w:w="1800" w:type="dxa"/>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4.35</w:t>
            </w:r>
          </w:p>
        </w:tc>
      </w:tr>
      <w:tr w:rsidR="0041599A" w:rsidRPr="007A0A42" w:rsidTr="0041599A">
        <w:trPr>
          <w:divId w:val="1975326428"/>
          <w:cantSplit/>
          <w:trHeight w:val="315"/>
        </w:trPr>
        <w:tc>
          <w:tcPr>
            <w:cnfStyle w:val="001000000000" w:firstRow="0" w:lastRow="0" w:firstColumn="1" w:lastColumn="0" w:oddVBand="0" w:evenVBand="0" w:oddHBand="0" w:evenHBand="0" w:firstRowFirstColumn="0" w:firstRowLastColumn="0" w:lastRowFirstColumn="0" w:lastRowLastColumn="0"/>
            <w:tcW w:w="1938" w:type="dxa"/>
            <w:noWrap/>
            <w:hideMark/>
          </w:tcPr>
          <w:p w:rsidR="0041599A" w:rsidRPr="007A0A42" w:rsidRDefault="0041599A" w:rsidP="004D576E">
            <w:pPr>
              <w:rPr>
                <w:rFonts w:eastAsia="Times New Roman" w:cstheme="minorHAnsi"/>
                <w:color w:val="000000"/>
                <w:szCs w:val="22"/>
              </w:rPr>
            </w:pPr>
          </w:p>
        </w:tc>
        <w:tc>
          <w:tcPr>
            <w:tcW w:w="2160" w:type="dxa"/>
            <w:noWrap/>
            <w:hideMark/>
          </w:tcPr>
          <w:p w:rsidR="0041599A" w:rsidRPr="007A0A42" w:rsidRDefault="0041599A" w:rsidP="004F71D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Avg CPU on </w:t>
            </w:r>
            <w:r w:rsidR="004F71DE">
              <w:rPr>
                <w:rFonts w:eastAsia="Times New Roman" w:cstheme="minorHAnsi"/>
                <w:color w:val="000000"/>
                <w:szCs w:val="22"/>
              </w:rPr>
              <w:t>front-end Web server</w:t>
            </w:r>
            <w:r w:rsidRPr="007A0A42">
              <w:rPr>
                <w:rFonts w:eastAsia="Times New Roman" w:cstheme="minorHAnsi"/>
                <w:color w:val="000000"/>
                <w:szCs w:val="22"/>
              </w:rPr>
              <w:t xml:space="preserve"> at Peak User Load</w:t>
            </w:r>
          </w:p>
        </w:tc>
        <w:tc>
          <w:tcPr>
            <w:tcW w:w="1065" w:type="dxa"/>
          </w:tcPr>
          <w:p w:rsidR="0041599A" w:rsidRPr="007A0A42" w:rsidRDefault="0041599A" w:rsidP="004D576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p>
        </w:tc>
        <w:tc>
          <w:tcPr>
            <w:tcW w:w="1170" w:type="dxa"/>
          </w:tcPr>
          <w:p w:rsidR="0041599A" w:rsidRPr="007A0A42" w:rsidRDefault="0041599A" w:rsidP="004D576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p>
        </w:tc>
        <w:tc>
          <w:tcPr>
            <w:tcW w:w="1260" w:type="dxa"/>
          </w:tcPr>
          <w:p w:rsidR="0041599A" w:rsidRPr="007A0A42" w:rsidRDefault="0041599A" w:rsidP="004D576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91.7</w:t>
            </w:r>
          </w:p>
        </w:tc>
        <w:tc>
          <w:tcPr>
            <w:tcW w:w="1800" w:type="dxa"/>
          </w:tcPr>
          <w:p w:rsidR="0041599A" w:rsidRPr="007A0A42" w:rsidRDefault="0041599A" w:rsidP="00E90BF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96.1</w:t>
            </w:r>
          </w:p>
        </w:tc>
      </w:tr>
      <w:tr w:rsidR="0041599A" w:rsidRPr="007A0A42" w:rsidTr="0041599A">
        <w:trPr>
          <w:cnfStyle w:val="000000100000" w:firstRow="0" w:lastRow="0" w:firstColumn="0" w:lastColumn="0" w:oddVBand="0" w:evenVBand="0" w:oddHBand="1" w:evenHBand="0" w:firstRowFirstColumn="0" w:firstRowLastColumn="0" w:lastRowFirstColumn="0" w:lastRowLastColumn="0"/>
          <w:divId w:val="1975326428"/>
          <w:cantSplit/>
          <w:trHeight w:val="315"/>
        </w:trPr>
        <w:tc>
          <w:tcPr>
            <w:cnfStyle w:val="001000000000" w:firstRow="0" w:lastRow="0" w:firstColumn="1" w:lastColumn="0" w:oddVBand="0" w:evenVBand="0" w:oddHBand="0" w:evenHBand="0" w:firstRowFirstColumn="0" w:firstRowLastColumn="0" w:lastRowFirstColumn="0" w:lastRowLastColumn="0"/>
            <w:tcW w:w="1938" w:type="dxa"/>
            <w:noWrap/>
            <w:hideMark/>
          </w:tcPr>
          <w:p w:rsidR="0041599A" w:rsidRPr="007A0A42" w:rsidRDefault="0041599A" w:rsidP="004D576E">
            <w:pPr>
              <w:rPr>
                <w:rFonts w:eastAsia="Times New Roman" w:cstheme="minorHAnsi"/>
                <w:color w:val="000000"/>
                <w:szCs w:val="22"/>
              </w:rPr>
            </w:pPr>
          </w:p>
        </w:tc>
        <w:tc>
          <w:tcPr>
            <w:tcW w:w="2160" w:type="dxa"/>
            <w:hideMark/>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Avg App CPU at Peak User Load</w:t>
            </w:r>
          </w:p>
        </w:tc>
        <w:tc>
          <w:tcPr>
            <w:tcW w:w="1065" w:type="dxa"/>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p>
        </w:tc>
        <w:tc>
          <w:tcPr>
            <w:tcW w:w="1170" w:type="dxa"/>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p>
        </w:tc>
        <w:tc>
          <w:tcPr>
            <w:tcW w:w="1260" w:type="dxa"/>
          </w:tcPr>
          <w:p w:rsidR="0041599A" w:rsidRPr="007A0A42" w:rsidRDefault="0041599A" w:rsidP="00F8278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52.3(same)</w:t>
            </w:r>
          </w:p>
        </w:tc>
        <w:tc>
          <w:tcPr>
            <w:tcW w:w="1800" w:type="dxa"/>
          </w:tcPr>
          <w:p w:rsidR="0041599A" w:rsidRPr="007A0A42" w:rsidRDefault="0041599A" w:rsidP="00575E4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96.1(same)</w:t>
            </w:r>
          </w:p>
        </w:tc>
      </w:tr>
      <w:tr w:rsidR="0041599A" w:rsidRPr="007A0A42" w:rsidTr="0041599A">
        <w:trPr>
          <w:divId w:val="1975326428"/>
          <w:cantSplit/>
          <w:trHeight w:val="360"/>
        </w:trPr>
        <w:tc>
          <w:tcPr>
            <w:cnfStyle w:val="001000000000" w:firstRow="0" w:lastRow="0" w:firstColumn="1" w:lastColumn="0" w:oddVBand="0" w:evenVBand="0" w:oddHBand="0" w:evenHBand="0" w:firstRowFirstColumn="0" w:firstRowLastColumn="0" w:lastRowFirstColumn="0" w:lastRowLastColumn="0"/>
            <w:tcW w:w="1938" w:type="dxa"/>
            <w:noWrap/>
            <w:hideMark/>
          </w:tcPr>
          <w:p w:rsidR="0041599A" w:rsidRPr="007A0A42" w:rsidRDefault="00C736C1" w:rsidP="004D576E">
            <w:pPr>
              <w:rPr>
                <w:rFonts w:eastAsia="Times New Roman" w:cstheme="minorHAnsi"/>
                <w:color w:val="000000"/>
                <w:szCs w:val="22"/>
              </w:rPr>
            </w:pPr>
            <w:r w:rsidRPr="007A0A42">
              <w:rPr>
                <w:rFonts w:eastAsia="Times New Roman" w:cstheme="minorHAnsi"/>
                <w:color w:val="000000"/>
                <w:szCs w:val="22"/>
              </w:rPr>
              <w:t>Latency</w:t>
            </w:r>
          </w:p>
        </w:tc>
        <w:tc>
          <w:tcPr>
            <w:tcW w:w="2160" w:type="dxa"/>
            <w:hideMark/>
          </w:tcPr>
          <w:p w:rsidR="0041599A" w:rsidRPr="007A0A42" w:rsidRDefault="0041599A" w:rsidP="00F060A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Avg. latency of AJAX request to render view</w:t>
            </w:r>
          </w:p>
        </w:tc>
        <w:tc>
          <w:tcPr>
            <w:tcW w:w="1065" w:type="dxa"/>
          </w:tcPr>
          <w:p w:rsidR="0041599A" w:rsidRPr="007A0A42" w:rsidRDefault="0041599A" w:rsidP="000F169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0.19 sec </w:t>
            </w:r>
          </w:p>
        </w:tc>
        <w:tc>
          <w:tcPr>
            <w:tcW w:w="1170" w:type="dxa"/>
          </w:tcPr>
          <w:p w:rsidR="0041599A" w:rsidRPr="007A0A42" w:rsidRDefault="0041599A" w:rsidP="000F169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0.37 sec </w:t>
            </w:r>
          </w:p>
        </w:tc>
        <w:tc>
          <w:tcPr>
            <w:tcW w:w="1260" w:type="dxa"/>
          </w:tcPr>
          <w:p w:rsidR="0041599A" w:rsidRPr="007A0A42" w:rsidRDefault="0041599A" w:rsidP="000F169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0.36 sec </w:t>
            </w:r>
          </w:p>
        </w:tc>
        <w:tc>
          <w:tcPr>
            <w:tcW w:w="1800" w:type="dxa"/>
          </w:tcPr>
          <w:p w:rsidR="0041599A" w:rsidRPr="007A0A42" w:rsidRDefault="0041599A" w:rsidP="004D576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2 seconds </w:t>
            </w:r>
          </w:p>
          <w:p w:rsidR="0041599A" w:rsidRPr="007A0A42" w:rsidRDefault="0041599A" w:rsidP="00535EA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p>
        </w:tc>
      </w:tr>
      <w:tr w:rsidR="0041599A" w:rsidRPr="007A0A42" w:rsidTr="0041599A">
        <w:trPr>
          <w:cnfStyle w:val="000000100000" w:firstRow="0" w:lastRow="0" w:firstColumn="0" w:lastColumn="0" w:oddVBand="0" w:evenVBand="0" w:oddHBand="1" w:evenHBand="0" w:firstRowFirstColumn="0" w:firstRowLastColumn="0" w:lastRowFirstColumn="0" w:lastRowLastColumn="0"/>
          <w:divId w:val="1975326428"/>
          <w:cantSplit/>
          <w:trHeight w:val="315"/>
        </w:trPr>
        <w:tc>
          <w:tcPr>
            <w:cnfStyle w:val="001000000000" w:firstRow="0" w:lastRow="0" w:firstColumn="1" w:lastColumn="0" w:oddVBand="0" w:evenVBand="0" w:oddHBand="0" w:evenHBand="0" w:firstRowFirstColumn="0" w:firstRowLastColumn="0" w:lastRowFirstColumn="0" w:lastRowLastColumn="0"/>
            <w:tcW w:w="1938" w:type="dxa"/>
            <w:noWrap/>
            <w:hideMark/>
          </w:tcPr>
          <w:p w:rsidR="0041599A" w:rsidRPr="007A0A42" w:rsidRDefault="0041599A" w:rsidP="004D576E">
            <w:pPr>
              <w:rPr>
                <w:rFonts w:eastAsia="Times New Roman" w:cstheme="minorHAnsi"/>
                <w:color w:val="000000"/>
                <w:szCs w:val="22"/>
              </w:rPr>
            </w:pPr>
            <w:r w:rsidRPr="007A0A42">
              <w:rPr>
                <w:rFonts w:eastAsia="Times New Roman" w:cstheme="minorHAnsi"/>
                <w:color w:val="000000"/>
                <w:szCs w:val="22"/>
              </w:rPr>
              <w:t>Memory</w:t>
            </w:r>
          </w:p>
        </w:tc>
        <w:tc>
          <w:tcPr>
            <w:tcW w:w="2160" w:type="dxa"/>
            <w:hideMark/>
          </w:tcPr>
          <w:p w:rsidR="0041599A" w:rsidRPr="007A0A42" w:rsidRDefault="0041599A" w:rsidP="004F71D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Avg Private Bytes of SharePoint </w:t>
            </w:r>
            <w:r w:rsidR="004F71DE">
              <w:rPr>
                <w:rFonts w:eastAsia="Times New Roman" w:cstheme="minorHAnsi"/>
                <w:color w:val="000000"/>
                <w:szCs w:val="22"/>
              </w:rPr>
              <w:t>front-end Web server</w:t>
            </w:r>
            <w:r w:rsidRPr="007A0A42">
              <w:rPr>
                <w:rFonts w:eastAsia="Times New Roman" w:cstheme="minorHAnsi"/>
                <w:color w:val="000000"/>
                <w:szCs w:val="22"/>
              </w:rPr>
              <w:t xml:space="preserve"> w3wp (</w:t>
            </w:r>
            <w:r w:rsidR="004F71DE">
              <w:rPr>
                <w:rFonts w:eastAsia="Times New Roman" w:cstheme="minorHAnsi"/>
                <w:color w:val="000000"/>
                <w:szCs w:val="22"/>
              </w:rPr>
              <w:t>front-end Web</w:t>
            </w:r>
            <w:r w:rsidRPr="007A0A42">
              <w:rPr>
                <w:rFonts w:eastAsia="Times New Roman" w:cstheme="minorHAnsi"/>
                <w:color w:val="000000"/>
                <w:szCs w:val="22"/>
              </w:rPr>
              <w:t xml:space="preserve"> </w:t>
            </w:r>
            <w:r w:rsidR="004F71DE">
              <w:rPr>
                <w:rFonts w:eastAsia="Times New Roman" w:cstheme="minorHAnsi"/>
                <w:color w:val="000000"/>
                <w:szCs w:val="22"/>
              </w:rPr>
              <w:t>s</w:t>
            </w:r>
            <w:r w:rsidRPr="007A0A42">
              <w:rPr>
                <w:rFonts w:eastAsia="Times New Roman" w:cstheme="minorHAnsi"/>
                <w:color w:val="000000"/>
                <w:szCs w:val="22"/>
              </w:rPr>
              <w:t>erver)</w:t>
            </w:r>
          </w:p>
        </w:tc>
        <w:tc>
          <w:tcPr>
            <w:tcW w:w="1065" w:type="dxa"/>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14.5 of total</w:t>
            </w:r>
          </w:p>
        </w:tc>
        <w:tc>
          <w:tcPr>
            <w:tcW w:w="1170" w:type="dxa"/>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26% of total</w:t>
            </w:r>
          </w:p>
        </w:tc>
        <w:tc>
          <w:tcPr>
            <w:tcW w:w="1260" w:type="dxa"/>
          </w:tcPr>
          <w:p w:rsidR="0041599A" w:rsidRPr="007A0A42" w:rsidRDefault="0041599A" w:rsidP="004D576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15410 MB – 36.9% of total</w:t>
            </w:r>
          </w:p>
        </w:tc>
        <w:tc>
          <w:tcPr>
            <w:tcW w:w="1800" w:type="dxa"/>
          </w:tcPr>
          <w:p w:rsidR="0041599A" w:rsidRPr="007A0A42" w:rsidRDefault="0041599A" w:rsidP="00575E4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11.6 GB </w:t>
            </w:r>
          </w:p>
        </w:tc>
      </w:tr>
      <w:tr w:rsidR="0041599A" w:rsidRPr="007A0A42" w:rsidTr="0041599A">
        <w:trPr>
          <w:divId w:val="1975326428"/>
          <w:cantSplit/>
          <w:trHeight w:val="315"/>
        </w:trPr>
        <w:tc>
          <w:tcPr>
            <w:cnfStyle w:val="001000000000" w:firstRow="0" w:lastRow="0" w:firstColumn="1" w:lastColumn="0" w:oddVBand="0" w:evenVBand="0" w:oddHBand="0" w:evenHBand="0" w:firstRowFirstColumn="0" w:firstRowLastColumn="0" w:lastRowFirstColumn="0" w:lastRowLastColumn="0"/>
            <w:tcW w:w="1938" w:type="dxa"/>
            <w:noWrap/>
            <w:hideMark/>
          </w:tcPr>
          <w:p w:rsidR="0041599A" w:rsidRPr="007A0A42" w:rsidRDefault="0041599A" w:rsidP="004D576E">
            <w:pPr>
              <w:rPr>
                <w:rFonts w:eastAsia="Times New Roman" w:cstheme="minorHAnsi"/>
                <w:color w:val="000000"/>
                <w:szCs w:val="22"/>
              </w:rPr>
            </w:pPr>
          </w:p>
        </w:tc>
        <w:tc>
          <w:tcPr>
            <w:tcW w:w="2160" w:type="dxa"/>
            <w:hideMark/>
          </w:tcPr>
          <w:p w:rsidR="0041599A" w:rsidRPr="007A0A42" w:rsidRDefault="0041599A" w:rsidP="0088211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Avg Private Bytes of PerformancePoint w3wp (Application Server)</w:t>
            </w:r>
          </w:p>
        </w:tc>
        <w:tc>
          <w:tcPr>
            <w:tcW w:w="1065" w:type="dxa"/>
          </w:tcPr>
          <w:p w:rsidR="0041599A" w:rsidRPr="007A0A42" w:rsidRDefault="0041599A" w:rsidP="004D576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p>
        </w:tc>
        <w:tc>
          <w:tcPr>
            <w:tcW w:w="1170" w:type="dxa"/>
          </w:tcPr>
          <w:p w:rsidR="0041599A" w:rsidRPr="007A0A42" w:rsidRDefault="0041599A" w:rsidP="004D576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p>
        </w:tc>
        <w:tc>
          <w:tcPr>
            <w:tcW w:w="1260" w:type="dxa"/>
          </w:tcPr>
          <w:p w:rsidR="0041599A" w:rsidRPr="007A0A42" w:rsidRDefault="0041599A" w:rsidP="004D576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p>
        </w:tc>
        <w:tc>
          <w:tcPr>
            <w:tcW w:w="1800" w:type="dxa"/>
          </w:tcPr>
          <w:p w:rsidR="0041599A" w:rsidRPr="007A0A42" w:rsidRDefault="0041599A" w:rsidP="004D576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11.6 GB (same)</w:t>
            </w:r>
          </w:p>
        </w:tc>
      </w:tr>
    </w:tbl>
    <w:p w:rsidR="004647E2" w:rsidRDefault="004647E2" w:rsidP="00913E12">
      <w:pPr>
        <w:pStyle w:val="NormalWeb"/>
        <w:divId w:val="1975326428"/>
        <w:rPr>
          <w:rFonts w:ascii="Verdana" w:hAnsi="Verdana"/>
          <w:color w:val="000000"/>
          <w:sz w:val="17"/>
          <w:szCs w:val="17"/>
        </w:rPr>
      </w:pPr>
    </w:p>
    <w:p w:rsidR="00777FE2" w:rsidRPr="007A0A42" w:rsidRDefault="00777FE2" w:rsidP="00BE296B">
      <w:pPr>
        <w:pStyle w:val="Heading3"/>
        <w:divId w:val="1975326428"/>
      </w:pPr>
      <w:bookmarkStart w:id="20" w:name="_Toc259021573"/>
      <w:r w:rsidRPr="007A0A42">
        <w:t xml:space="preserve">2M </w:t>
      </w:r>
      <w:r w:rsidR="00BE296B">
        <w:t>f</w:t>
      </w:r>
      <w:r w:rsidRPr="007A0A42">
        <w:t xml:space="preserve">arm </w:t>
      </w:r>
      <w:r w:rsidR="00BE296B">
        <w:t>r</w:t>
      </w:r>
      <w:r w:rsidRPr="007A0A42">
        <w:t>esults</w:t>
      </w:r>
      <w:bookmarkEnd w:id="20"/>
    </w:p>
    <w:tbl>
      <w:tblPr>
        <w:tblStyle w:val="MediumGrid3-Accent3"/>
        <w:tblW w:w="9393" w:type="dxa"/>
        <w:tblLook w:val="04A0" w:firstRow="1" w:lastRow="0" w:firstColumn="1" w:lastColumn="0" w:noHBand="0" w:noVBand="1"/>
      </w:tblPr>
      <w:tblGrid>
        <w:gridCol w:w="1923"/>
        <w:gridCol w:w="2340"/>
        <w:gridCol w:w="1002"/>
        <w:gridCol w:w="1118"/>
        <w:gridCol w:w="1210"/>
        <w:gridCol w:w="1800"/>
      </w:tblGrid>
      <w:tr w:rsidR="00252B6E" w:rsidRPr="007A0A42" w:rsidTr="00CE1D7D">
        <w:trPr>
          <w:cnfStyle w:val="100000000000" w:firstRow="1" w:lastRow="0" w:firstColumn="0" w:lastColumn="0" w:oddVBand="0" w:evenVBand="0" w:oddHBand="0"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vAlign w:val="center"/>
            <w:hideMark/>
          </w:tcPr>
          <w:p w:rsidR="00252B6E" w:rsidRPr="007A0A42" w:rsidRDefault="00252B6E" w:rsidP="005039CB">
            <w:pPr>
              <w:jc w:val="center"/>
              <w:rPr>
                <w:rFonts w:eastAsia="Times New Roman" w:cstheme="minorHAnsi"/>
                <w:color w:val="000000"/>
                <w:szCs w:val="22"/>
              </w:rPr>
            </w:pPr>
          </w:p>
        </w:tc>
        <w:tc>
          <w:tcPr>
            <w:tcW w:w="2340" w:type="dxa"/>
            <w:noWrap/>
            <w:vAlign w:val="center"/>
            <w:hideMark/>
          </w:tcPr>
          <w:p w:rsidR="00252B6E" w:rsidRPr="007A0A42" w:rsidRDefault="00252B6E" w:rsidP="005039C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User Count</w:t>
            </w:r>
          </w:p>
        </w:tc>
        <w:tc>
          <w:tcPr>
            <w:tcW w:w="1002" w:type="dxa"/>
            <w:vAlign w:val="center"/>
          </w:tcPr>
          <w:p w:rsidR="00252B6E" w:rsidRPr="007A0A42" w:rsidRDefault="00252B6E" w:rsidP="005039C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50</w:t>
            </w:r>
          </w:p>
        </w:tc>
        <w:tc>
          <w:tcPr>
            <w:tcW w:w="1118" w:type="dxa"/>
            <w:vAlign w:val="center"/>
          </w:tcPr>
          <w:p w:rsidR="00252B6E" w:rsidRPr="007A0A42" w:rsidRDefault="00252B6E" w:rsidP="005039C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150</w:t>
            </w:r>
          </w:p>
        </w:tc>
        <w:tc>
          <w:tcPr>
            <w:tcW w:w="1210" w:type="dxa"/>
            <w:vAlign w:val="center"/>
          </w:tcPr>
          <w:p w:rsidR="00252B6E" w:rsidRPr="007A0A42" w:rsidRDefault="00252B6E" w:rsidP="005039C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250</w:t>
            </w:r>
          </w:p>
        </w:tc>
        <w:tc>
          <w:tcPr>
            <w:tcW w:w="1800" w:type="dxa"/>
            <w:noWrap/>
            <w:vAlign w:val="center"/>
            <w:hideMark/>
          </w:tcPr>
          <w:p w:rsidR="00252B6E" w:rsidRPr="007A0A42" w:rsidRDefault="00252B6E" w:rsidP="005039C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360</w:t>
            </w:r>
          </w:p>
        </w:tc>
      </w:tr>
      <w:tr w:rsidR="00252B6E" w:rsidRPr="007A0A42" w:rsidTr="00CE1D7D">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252B6E" w:rsidRPr="007A0A42" w:rsidRDefault="00252B6E" w:rsidP="0041599A">
            <w:pPr>
              <w:rPr>
                <w:rFonts w:eastAsia="Times New Roman" w:cstheme="minorHAnsi"/>
                <w:color w:val="000000"/>
                <w:szCs w:val="22"/>
              </w:rPr>
            </w:pPr>
            <w:r w:rsidRPr="007A0A42">
              <w:rPr>
                <w:rFonts w:eastAsia="Times New Roman" w:cstheme="minorHAnsi"/>
                <w:color w:val="000000"/>
                <w:szCs w:val="22"/>
              </w:rPr>
              <w:t>General</w:t>
            </w:r>
          </w:p>
        </w:tc>
        <w:tc>
          <w:tcPr>
            <w:tcW w:w="2340" w:type="dxa"/>
            <w:noWrap/>
            <w:hideMark/>
          </w:tcPr>
          <w:p w:rsidR="00252B6E" w:rsidRPr="007A0A42" w:rsidRDefault="00252B6E" w:rsidP="005039C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Test Time - Minutes</w:t>
            </w:r>
          </w:p>
        </w:tc>
        <w:tc>
          <w:tcPr>
            <w:tcW w:w="1002" w:type="dxa"/>
          </w:tcPr>
          <w:p w:rsidR="00252B6E" w:rsidRPr="007A0A42" w:rsidRDefault="00252B6E" w:rsidP="00503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28</w:t>
            </w:r>
          </w:p>
        </w:tc>
        <w:tc>
          <w:tcPr>
            <w:tcW w:w="1118" w:type="dxa"/>
          </w:tcPr>
          <w:p w:rsidR="00252B6E" w:rsidRPr="007A0A42" w:rsidRDefault="00252B6E" w:rsidP="00503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24</w:t>
            </w:r>
          </w:p>
        </w:tc>
        <w:tc>
          <w:tcPr>
            <w:tcW w:w="1210" w:type="dxa"/>
          </w:tcPr>
          <w:p w:rsidR="00252B6E" w:rsidRPr="007A0A42" w:rsidRDefault="00252B6E" w:rsidP="00503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22</w:t>
            </w:r>
          </w:p>
        </w:tc>
        <w:tc>
          <w:tcPr>
            <w:tcW w:w="1800" w:type="dxa"/>
            <w:noWrap/>
            <w:hideMark/>
          </w:tcPr>
          <w:p w:rsidR="00252B6E" w:rsidRPr="007A0A42" w:rsidRDefault="00252B6E" w:rsidP="00503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18</w:t>
            </w:r>
          </w:p>
        </w:tc>
      </w:tr>
      <w:tr w:rsidR="00252B6E" w:rsidRPr="007A0A42" w:rsidTr="00CE1D7D">
        <w:trPr>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252B6E" w:rsidRPr="007A0A42" w:rsidRDefault="004F71DE" w:rsidP="004F71DE">
            <w:pPr>
              <w:rPr>
                <w:rFonts w:eastAsia="Times New Roman" w:cstheme="minorHAnsi"/>
                <w:color w:val="000000"/>
                <w:szCs w:val="22"/>
              </w:rPr>
            </w:pPr>
            <w:r>
              <w:rPr>
                <w:rFonts w:eastAsia="Times New Roman" w:cstheme="minorHAnsi"/>
                <w:color w:val="000000"/>
                <w:szCs w:val="22"/>
              </w:rPr>
              <w:t>Computer</w:t>
            </w:r>
            <w:r w:rsidR="00252B6E" w:rsidRPr="007A0A42">
              <w:rPr>
                <w:rFonts w:eastAsia="Times New Roman" w:cstheme="minorHAnsi"/>
                <w:color w:val="000000"/>
                <w:szCs w:val="22"/>
              </w:rPr>
              <w:t xml:space="preserve"> Info</w:t>
            </w:r>
            <w:r>
              <w:rPr>
                <w:rFonts w:eastAsia="Times New Roman" w:cstheme="minorHAnsi"/>
                <w:color w:val="000000"/>
                <w:szCs w:val="22"/>
              </w:rPr>
              <w:t>rmation</w:t>
            </w:r>
            <w:r w:rsidR="00252B6E" w:rsidRPr="007A0A42">
              <w:rPr>
                <w:rFonts w:eastAsia="Times New Roman" w:cstheme="minorHAnsi"/>
                <w:color w:val="000000"/>
                <w:szCs w:val="22"/>
              </w:rPr>
              <w:t xml:space="preserve"> (</w:t>
            </w:r>
            <w:r>
              <w:rPr>
                <w:rFonts w:eastAsia="Times New Roman" w:cstheme="minorHAnsi"/>
                <w:color w:val="000000"/>
                <w:szCs w:val="22"/>
              </w:rPr>
              <w:t>front-end Web server</w:t>
            </w:r>
            <w:r w:rsidR="00252B6E" w:rsidRPr="007A0A42">
              <w:rPr>
                <w:rFonts w:eastAsia="Times New Roman" w:cstheme="minorHAnsi"/>
                <w:color w:val="000000"/>
                <w:szCs w:val="22"/>
              </w:rPr>
              <w:t>/Server)</w:t>
            </w:r>
          </w:p>
        </w:tc>
        <w:tc>
          <w:tcPr>
            <w:tcW w:w="2340" w:type="dxa"/>
            <w:noWrap/>
            <w:hideMark/>
          </w:tcPr>
          <w:p w:rsidR="00252B6E" w:rsidRPr="007A0A42" w:rsidRDefault="00252B6E" w:rsidP="005039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Ave CPU% </w:t>
            </w:r>
          </w:p>
        </w:tc>
        <w:tc>
          <w:tcPr>
            <w:tcW w:w="1002" w:type="dxa"/>
          </w:tcPr>
          <w:p w:rsidR="00252B6E" w:rsidRPr="007A0A42" w:rsidRDefault="00252B6E" w:rsidP="00503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19.20%</w:t>
            </w:r>
          </w:p>
        </w:tc>
        <w:tc>
          <w:tcPr>
            <w:tcW w:w="1118" w:type="dxa"/>
          </w:tcPr>
          <w:p w:rsidR="00252B6E" w:rsidRPr="007A0A42" w:rsidRDefault="00252B6E" w:rsidP="00503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57.70%</w:t>
            </w:r>
          </w:p>
        </w:tc>
        <w:tc>
          <w:tcPr>
            <w:tcW w:w="1210" w:type="dxa"/>
          </w:tcPr>
          <w:p w:rsidR="00252B6E" w:rsidRPr="007A0A42" w:rsidRDefault="00252B6E" w:rsidP="00503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94.00%</w:t>
            </w:r>
          </w:p>
        </w:tc>
        <w:tc>
          <w:tcPr>
            <w:tcW w:w="1800" w:type="dxa"/>
            <w:noWrap/>
            <w:hideMark/>
          </w:tcPr>
          <w:p w:rsidR="00252B6E" w:rsidRPr="007A0A42" w:rsidRDefault="00252B6E" w:rsidP="00503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96.70%</w:t>
            </w:r>
          </w:p>
        </w:tc>
      </w:tr>
      <w:tr w:rsidR="00252B6E" w:rsidRPr="007A0A42" w:rsidTr="00CE1D7D">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252B6E" w:rsidRPr="007A0A42" w:rsidRDefault="00252B6E" w:rsidP="0041599A">
            <w:pPr>
              <w:rPr>
                <w:rFonts w:eastAsia="Times New Roman" w:cstheme="minorHAnsi"/>
                <w:color w:val="000000"/>
                <w:szCs w:val="22"/>
              </w:rPr>
            </w:pPr>
          </w:p>
        </w:tc>
        <w:tc>
          <w:tcPr>
            <w:tcW w:w="2340" w:type="dxa"/>
            <w:noWrap/>
            <w:hideMark/>
          </w:tcPr>
          <w:p w:rsidR="00252B6E" w:rsidRPr="007A0A42" w:rsidRDefault="00252B6E" w:rsidP="005039C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Total Renders/Sec</w:t>
            </w:r>
          </w:p>
        </w:tc>
        <w:tc>
          <w:tcPr>
            <w:tcW w:w="1002" w:type="dxa"/>
          </w:tcPr>
          <w:p w:rsidR="00252B6E" w:rsidRPr="007A0A42" w:rsidRDefault="00252B6E" w:rsidP="00503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10.73</w:t>
            </w:r>
          </w:p>
        </w:tc>
        <w:tc>
          <w:tcPr>
            <w:tcW w:w="1118" w:type="dxa"/>
          </w:tcPr>
          <w:p w:rsidR="00252B6E" w:rsidRPr="007A0A42" w:rsidRDefault="00252B6E" w:rsidP="00503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31.72</w:t>
            </w:r>
          </w:p>
        </w:tc>
        <w:tc>
          <w:tcPr>
            <w:tcW w:w="1210" w:type="dxa"/>
          </w:tcPr>
          <w:p w:rsidR="00252B6E" w:rsidRPr="007A0A42" w:rsidRDefault="00252B6E" w:rsidP="00503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49.27</w:t>
            </w:r>
          </w:p>
        </w:tc>
        <w:tc>
          <w:tcPr>
            <w:tcW w:w="1800" w:type="dxa"/>
            <w:noWrap/>
            <w:hideMark/>
          </w:tcPr>
          <w:p w:rsidR="00252B6E" w:rsidRPr="007A0A42" w:rsidRDefault="00252B6E" w:rsidP="00503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49.67</w:t>
            </w:r>
          </w:p>
        </w:tc>
      </w:tr>
    </w:tbl>
    <w:p w:rsidR="00D831EE" w:rsidRDefault="00045022" w:rsidP="005039CB">
      <w:pPr>
        <w:pStyle w:val="Caption"/>
        <w:divId w:val="1975326428"/>
      </w:pPr>
      <w:r>
        <w:t xml:space="preserve">Table </w:t>
      </w:r>
      <w:fldSimple w:instr=" SEQ Table \* ARABIC ">
        <w:r w:rsidR="00E34171">
          <w:rPr>
            <w:noProof/>
          </w:rPr>
          <w:t>4</w:t>
        </w:r>
      </w:fldSimple>
      <w:r>
        <w:t>: Application Security 2M Farm (1WFE/Application Server + 1 SQL Server)</w:t>
      </w:r>
    </w:p>
    <w:tbl>
      <w:tblPr>
        <w:tblStyle w:val="MediumGrid3-Accent3"/>
        <w:tblW w:w="9393" w:type="dxa"/>
        <w:tblLook w:val="04A0" w:firstRow="1" w:lastRow="0" w:firstColumn="1" w:lastColumn="0" w:noHBand="0" w:noVBand="1"/>
      </w:tblPr>
      <w:tblGrid>
        <w:gridCol w:w="1923"/>
        <w:gridCol w:w="2340"/>
        <w:gridCol w:w="1002"/>
        <w:gridCol w:w="1118"/>
        <w:gridCol w:w="1210"/>
        <w:gridCol w:w="1800"/>
      </w:tblGrid>
      <w:tr w:rsidR="00777FE2" w:rsidRPr="007A0A42" w:rsidTr="00777FE2">
        <w:trPr>
          <w:cnfStyle w:val="100000000000" w:firstRow="1" w:lastRow="0" w:firstColumn="0" w:lastColumn="0" w:oddVBand="0" w:evenVBand="0" w:oddHBand="0"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vAlign w:val="center"/>
            <w:hideMark/>
          </w:tcPr>
          <w:p w:rsidR="00777FE2" w:rsidRPr="007A0A42" w:rsidRDefault="00777FE2" w:rsidP="00777FE2">
            <w:pPr>
              <w:jc w:val="center"/>
              <w:rPr>
                <w:rFonts w:eastAsia="Times New Roman" w:cstheme="minorHAnsi"/>
                <w:color w:val="000000"/>
                <w:szCs w:val="22"/>
              </w:rPr>
            </w:pPr>
          </w:p>
        </w:tc>
        <w:tc>
          <w:tcPr>
            <w:tcW w:w="2340" w:type="dxa"/>
            <w:noWrap/>
            <w:vAlign w:val="center"/>
            <w:hideMark/>
          </w:tcPr>
          <w:p w:rsidR="00777FE2" w:rsidRPr="007A0A42" w:rsidRDefault="00777FE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User Count</w:t>
            </w:r>
          </w:p>
        </w:tc>
        <w:tc>
          <w:tcPr>
            <w:tcW w:w="1002" w:type="dxa"/>
            <w:vAlign w:val="center"/>
          </w:tcPr>
          <w:p w:rsidR="00777FE2" w:rsidRPr="007A0A42" w:rsidRDefault="00777FE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50</w:t>
            </w:r>
          </w:p>
        </w:tc>
        <w:tc>
          <w:tcPr>
            <w:tcW w:w="1118" w:type="dxa"/>
            <w:vAlign w:val="center"/>
          </w:tcPr>
          <w:p w:rsidR="00777FE2" w:rsidRPr="007A0A42" w:rsidRDefault="00777FE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100</w:t>
            </w:r>
          </w:p>
        </w:tc>
        <w:tc>
          <w:tcPr>
            <w:tcW w:w="1210" w:type="dxa"/>
            <w:vAlign w:val="center"/>
          </w:tcPr>
          <w:p w:rsidR="00777FE2" w:rsidRPr="007A0A42" w:rsidRDefault="00777FE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150</w:t>
            </w:r>
          </w:p>
        </w:tc>
        <w:tc>
          <w:tcPr>
            <w:tcW w:w="1800" w:type="dxa"/>
            <w:noWrap/>
            <w:vAlign w:val="center"/>
            <w:hideMark/>
          </w:tcPr>
          <w:p w:rsidR="00777FE2" w:rsidRPr="007A0A42" w:rsidRDefault="00777FE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200</w:t>
            </w:r>
          </w:p>
        </w:tc>
      </w:tr>
      <w:tr w:rsidR="00777FE2" w:rsidRPr="007A0A42" w:rsidTr="00777FE2">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777FE2" w:rsidRPr="007A0A42" w:rsidRDefault="00777FE2" w:rsidP="00777FE2">
            <w:pPr>
              <w:rPr>
                <w:rFonts w:eastAsia="Times New Roman" w:cstheme="minorHAnsi"/>
                <w:color w:val="000000"/>
                <w:szCs w:val="22"/>
              </w:rPr>
            </w:pPr>
            <w:r w:rsidRPr="007A0A42">
              <w:rPr>
                <w:rFonts w:eastAsia="Times New Roman" w:cstheme="minorHAnsi"/>
                <w:color w:val="000000"/>
                <w:szCs w:val="22"/>
              </w:rPr>
              <w:t>General</w:t>
            </w:r>
          </w:p>
        </w:tc>
        <w:tc>
          <w:tcPr>
            <w:tcW w:w="2340" w:type="dxa"/>
            <w:noWrap/>
            <w:hideMark/>
          </w:tcPr>
          <w:p w:rsidR="00777FE2" w:rsidRPr="007A0A42" w:rsidRDefault="00777FE2" w:rsidP="00777FE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Test Time - Minutes</w:t>
            </w:r>
          </w:p>
        </w:tc>
        <w:tc>
          <w:tcPr>
            <w:tcW w:w="1002" w:type="dxa"/>
          </w:tcPr>
          <w:p w:rsidR="00777FE2" w:rsidRPr="007A0A42" w:rsidRDefault="00777FE2"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28</w:t>
            </w:r>
          </w:p>
        </w:tc>
        <w:tc>
          <w:tcPr>
            <w:tcW w:w="1118" w:type="dxa"/>
          </w:tcPr>
          <w:p w:rsidR="00777FE2" w:rsidRPr="007A0A42" w:rsidRDefault="00777FE2"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26</w:t>
            </w:r>
          </w:p>
        </w:tc>
        <w:tc>
          <w:tcPr>
            <w:tcW w:w="1210" w:type="dxa"/>
          </w:tcPr>
          <w:p w:rsidR="00777FE2" w:rsidRPr="007A0A42" w:rsidRDefault="00777FE2"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25</w:t>
            </w:r>
          </w:p>
        </w:tc>
        <w:tc>
          <w:tcPr>
            <w:tcW w:w="1800" w:type="dxa"/>
            <w:noWrap/>
            <w:hideMark/>
          </w:tcPr>
          <w:p w:rsidR="00777FE2" w:rsidRPr="007A0A42" w:rsidRDefault="00777FE2"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23</w:t>
            </w:r>
          </w:p>
        </w:tc>
      </w:tr>
      <w:tr w:rsidR="00777FE2" w:rsidRPr="007A0A42" w:rsidTr="00777FE2">
        <w:trPr>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777FE2" w:rsidRPr="007A0A42" w:rsidRDefault="004F71DE" w:rsidP="004F71DE">
            <w:pPr>
              <w:rPr>
                <w:rFonts w:eastAsia="Times New Roman" w:cstheme="minorHAnsi"/>
                <w:color w:val="000000"/>
                <w:szCs w:val="22"/>
              </w:rPr>
            </w:pPr>
            <w:r>
              <w:rPr>
                <w:rFonts w:eastAsia="Times New Roman" w:cstheme="minorHAnsi"/>
                <w:color w:val="000000"/>
                <w:szCs w:val="22"/>
              </w:rPr>
              <w:t>Computer</w:t>
            </w:r>
            <w:r w:rsidRPr="007A0A42">
              <w:rPr>
                <w:rFonts w:eastAsia="Times New Roman" w:cstheme="minorHAnsi"/>
                <w:color w:val="000000"/>
                <w:szCs w:val="22"/>
              </w:rPr>
              <w:t xml:space="preserve"> Info</w:t>
            </w:r>
            <w:r>
              <w:rPr>
                <w:rFonts w:eastAsia="Times New Roman" w:cstheme="minorHAnsi"/>
                <w:color w:val="000000"/>
                <w:szCs w:val="22"/>
              </w:rPr>
              <w:t xml:space="preserve">rmation </w:t>
            </w:r>
            <w:r w:rsidRPr="007A0A42">
              <w:rPr>
                <w:rFonts w:eastAsia="Times New Roman" w:cstheme="minorHAnsi"/>
                <w:color w:val="000000"/>
                <w:szCs w:val="22"/>
              </w:rPr>
              <w:t>(</w:t>
            </w:r>
            <w:r>
              <w:rPr>
                <w:rFonts w:eastAsia="Times New Roman" w:cstheme="minorHAnsi"/>
                <w:color w:val="000000"/>
                <w:szCs w:val="22"/>
              </w:rPr>
              <w:t>front-end Web server</w:t>
            </w:r>
            <w:r w:rsidRPr="007A0A42">
              <w:rPr>
                <w:rFonts w:eastAsia="Times New Roman" w:cstheme="minorHAnsi"/>
                <w:color w:val="000000"/>
                <w:szCs w:val="22"/>
              </w:rPr>
              <w:t>/Server)</w:t>
            </w:r>
          </w:p>
        </w:tc>
        <w:tc>
          <w:tcPr>
            <w:tcW w:w="2340" w:type="dxa"/>
            <w:noWrap/>
            <w:hideMark/>
          </w:tcPr>
          <w:p w:rsidR="00777FE2" w:rsidRPr="007A0A42" w:rsidRDefault="00777FE2" w:rsidP="00777FE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Ave CPU% </w:t>
            </w:r>
          </w:p>
        </w:tc>
        <w:tc>
          <w:tcPr>
            <w:tcW w:w="1002" w:type="dxa"/>
          </w:tcPr>
          <w:p w:rsidR="00777FE2" w:rsidRPr="007A0A42" w:rsidRDefault="00777FE2"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30.80%</w:t>
            </w:r>
          </w:p>
        </w:tc>
        <w:tc>
          <w:tcPr>
            <w:tcW w:w="1118" w:type="dxa"/>
          </w:tcPr>
          <w:p w:rsidR="00777FE2" w:rsidRPr="007A0A42" w:rsidRDefault="00272045"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61.30%</w:t>
            </w:r>
          </w:p>
        </w:tc>
        <w:tc>
          <w:tcPr>
            <w:tcW w:w="1210" w:type="dxa"/>
          </w:tcPr>
          <w:p w:rsidR="00777FE2" w:rsidRPr="007A0A42" w:rsidRDefault="00272045"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86.50%</w:t>
            </w:r>
          </w:p>
        </w:tc>
        <w:tc>
          <w:tcPr>
            <w:tcW w:w="1800" w:type="dxa"/>
            <w:noWrap/>
            <w:hideMark/>
          </w:tcPr>
          <w:p w:rsidR="00777FE2" w:rsidRPr="007A0A42" w:rsidRDefault="00272045"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93.30%</w:t>
            </w:r>
          </w:p>
        </w:tc>
      </w:tr>
      <w:tr w:rsidR="00777FE2" w:rsidRPr="007A0A42" w:rsidTr="00777FE2">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777FE2" w:rsidRPr="007A0A42" w:rsidRDefault="00777FE2" w:rsidP="00777FE2">
            <w:pPr>
              <w:rPr>
                <w:rFonts w:eastAsia="Times New Roman" w:cstheme="minorHAnsi"/>
                <w:color w:val="000000"/>
                <w:szCs w:val="22"/>
              </w:rPr>
            </w:pPr>
          </w:p>
        </w:tc>
        <w:tc>
          <w:tcPr>
            <w:tcW w:w="2340" w:type="dxa"/>
            <w:noWrap/>
            <w:hideMark/>
          </w:tcPr>
          <w:p w:rsidR="00777FE2" w:rsidRPr="007A0A42" w:rsidRDefault="00777FE2" w:rsidP="00777FE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Total Renders/Sec</w:t>
            </w:r>
          </w:p>
        </w:tc>
        <w:tc>
          <w:tcPr>
            <w:tcW w:w="1002" w:type="dxa"/>
          </w:tcPr>
          <w:p w:rsidR="00777FE2" w:rsidRPr="007A0A42" w:rsidRDefault="00272045"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10.3</w:t>
            </w:r>
          </w:p>
        </w:tc>
        <w:tc>
          <w:tcPr>
            <w:tcW w:w="1118" w:type="dxa"/>
          </w:tcPr>
          <w:p w:rsidR="00777FE2" w:rsidRPr="007A0A42" w:rsidRDefault="00272045"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19.32</w:t>
            </w:r>
          </w:p>
        </w:tc>
        <w:tc>
          <w:tcPr>
            <w:tcW w:w="1210" w:type="dxa"/>
          </w:tcPr>
          <w:p w:rsidR="00777FE2" w:rsidRPr="007A0A42" w:rsidRDefault="00272045"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26.04</w:t>
            </w:r>
          </w:p>
        </w:tc>
        <w:tc>
          <w:tcPr>
            <w:tcW w:w="1800" w:type="dxa"/>
            <w:noWrap/>
            <w:hideMark/>
          </w:tcPr>
          <w:p w:rsidR="00777FE2" w:rsidRPr="007A0A42" w:rsidRDefault="00272045" w:rsidP="00777FE2">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27.75</w:t>
            </w:r>
          </w:p>
        </w:tc>
      </w:tr>
    </w:tbl>
    <w:p w:rsidR="00777FE2" w:rsidRPr="00777FE2" w:rsidRDefault="00777FE2" w:rsidP="00777FE2">
      <w:pPr>
        <w:pStyle w:val="Caption"/>
        <w:divId w:val="1975326428"/>
      </w:pPr>
      <w:r>
        <w:t xml:space="preserve">Table </w:t>
      </w:r>
      <w:fldSimple w:instr=" SEQ Table \* ARABIC ">
        <w:r w:rsidR="00E34171">
          <w:rPr>
            <w:noProof/>
          </w:rPr>
          <w:t>5</w:t>
        </w:r>
      </w:fldSimple>
      <w:r>
        <w:t>: User Security 2M Farm (1 WFE/Application Server + 1 SQL Server)</w:t>
      </w:r>
    </w:p>
    <w:p w:rsidR="00913E12" w:rsidRPr="007A0A42" w:rsidRDefault="00777FE2" w:rsidP="00BE296B">
      <w:pPr>
        <w:pStyle w:val="Heading3"/>
        <w:divId w:val="1975326428"/>
      </w:pPr>
      <w:bookmarkStart w:id="21" w:name="_Toc259021574"/>
      <w:r w:rsidRPr="007A0A42">
        <w:t xml:space="preserve">3M </w:t>
      </w:r>
      <w:r w:rsidR="00BE296B">
        <w:t>f</w:t>
      </w:r>
      <w:r w:rsidRPr="007A0A42">
        <w:t xml:space="preserve">arm </w:t>
      </w:r>
      <w:r w:rsidR="00BE296B">
        <w:t>r</w:t>
      </w:r>
      <w:r w:rsidRPr="007A0A42">
        <w:t>esults</w:t>
      </w:r>
      <w:bookmarkEnd w:id="21"/>
    </w:p>
    <w:tbl>
      <w:tblPr>
        <w:tblStyle w:val="MediumGrid3-Accent3"/>
        <w:tblW w:w="9393" w:type="dxa"/>
        <w:tblLook w:val="04A0" w:firstRow="1" w:lastRow="0" w:firstColumn="1" w:lastColumn="0" w:noHBand="0" w:noVBand="1"/>
      </w:tblPr>
      <w:tblGrid>
        <w:gridCol w:w="1923"/>
        <w:gridCol w:w="2340"/>
        <w:gridCol w:w="1002"/>
        <w:gridCol w:w="1118"/>
        <w:gridCol w:w="1210"/>
        <w:gridCol w:w="1800"/>
      </w:tblGrid>
      <w:tr w:rsidR="00777FE2" w:rsidRPr="007A0A42" w:rsidTr="00777FE2">
        <w:trPr>
          <w:cnfStyle w:val="100000000000" w:firstRow="1" w:lastRow="0" w:firstColumn="0" w:lastColumn="0" w:oddVBand="0" w:evenVBand="0" w:oddHBand="0"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vAlign w:val="center"/>
            <w:hideMark/>
          </w:tcPr>
          <w:p w:rsidR="00777FE2" w:rsidRPr="007A0A42" w:rsidRDefault="00777FE2" w:rsidP="00777FE2">
            <w:pPr>
              <w:jc w:val="center"/>
              <w:rPr>
                <w:rFonts w:eastAsia="Times New Roman" w:cstheme="minorHAnsi"/>
                <w:color w:val="000000"/>
                <w:szCs w:val="22"/>
              </w:rPr>
            </w:pPr>
          </w:p>
        </w:tc>
        <w:tc>
          <w:tcPr>
            <w:tcW w:w="2340" w:type="dxa"/>
            <w:noWrap/>
            <w:vAlign w:val="center"/>
            <w:hideMark/>
          </w:tcPr>
          <w:p w:rsidR="00777FE2" w:rsidRPr="007A0A42" w:rsidRDefault="00777FE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User Count</w:t>
            </w:r>
          </w:p>
        </w:tc>
        <w:tc>
          <w:tcPr>
            <w:tcW w:w="1002" w:type="dxa"/>
            <w:vAlign w:val="center"/>
          </w:tcPr>
          <w:p w:rsidR="00777FE2" w:rsidRPr="007A0A42" w:rsidRDefault="00AB1F4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100</w:t>
            </w:r>
          </w:p>
        </w:tc>
        <w:tc>
          <w:tcPr>
            <w:tcW w:w="1118" w:type="dxa"/>
            <w:vAlign w:val="center"/>
          </w:tcPr>
          <w:p w:rsidR="00777FE2" w:rsidRPr="007A0A42" w:rsidRDefault="00AB1F4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250</w:t>
            </w:r>
          </w:p>
        </w:tc>
        <w:tc>
          <w:tcPr>
            <w:tcW w:w="1210" w:type="dxa"/>
            <w:vAlign w:val="center"/>
          </w:tcPr>
          <w:p w:rsidR="00777FE2" w:rsidRPr="007A0A42" w:rsidRDefault="00AB1F4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400</w:t>
            </w:r>
          </w:p>
        </w:tc>
        <w:tc>
          <w:tcPr>
            <w:tcW w:w="1800" w:type="dxa"/>
            <w:noWrap/>
            <w:vAlign w:val="center"/>
            <w:hideMark/>
          </w:tcPr>
          <w:p w:rsidR="00777FE2" w:rsidRPr="007A0A42" w:rsidRDefault="00AB1F42" w:rsidP="00777FE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540</w:t>
            </w:r>
          </w:p>
        </w:tc>
      </w:tr>
      <w:tr w:rsidR="00777FE2" w:rsidRPr="007A0A42" w:rsidTr="00777FE2">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777FE2" w:rsidRPr="007A0A42" w:rsidRDefault="00777FE2" w:rsidP="00777FE2">
            <w:pPr>
              <w:rPr>
                <w:rFonts w:eastAsia="Times New Roman" w:cstheme="minorHAnsi"/>
                <w:color w:val="000000"/>
                <w:szCs w:val="22"/>
              </w:rPr>
            </w:pPr>
            <w:r w:rsidRPr="007A0A42">
              <w:rPr>
                <w:rFonts w:eastAsia="Times New Roman" w:cstheme="minorHAnsi"/>
                <w:color w:val="000000"/>
                <w:szCs w:val="22"/>
              </w:rPr>
              <w:t>General</w:t>
            </w:r>
          </w:p>
        </w:tc>
        <w:tc>
          <w:tcPr>
            <w:tcW w:w="2340" w:type="dxa"/>
            <w:noWrap/>
            <w:hideMark/>
          </w:tcPr>
          <w:p w:rsidR="00777FE2" w:rsidRPr="007A0A42" w:rsidRDefault="00777FE2" w:rsidP="00777FE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Test Time - Minutes</w:t>
            </w:r>
          </w:p>
        </w:tc>
        <w:tc>
          <w:tcPr>
            <w:tcW w:w="1002" w:type="dxa"/>
          </w:tcPr>
          <w:p w:rsidR="00777FE2" w:rsidRPr="007A0A42" w:rsidRDefault="00777FE2"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28</w:t>
            </w:r>
          </w:p>
        </w:tc>
        <w:tc>
          <w:tcPr>
            <w:tcW w:w="1118" w:type="dxa"/>
          </w:tcPr>
          <w:p w:rsidR="00777FE2" w:rsidRPr="007A0A42" w:rsidRDefault="00AB1F42"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25</w:t>
            </w:r>
          </w:p>
        </w:tc>
        <w:tc>
          <w:tcPr>
            <w:tcW w:w="1210" w:type="dxa"/>
          </w:tcPr>
          <w:p w:rsidR="00777FE2" w:rsidRPr="007A0A42" w:rsidRDefault="00777FE2"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22</w:t>
            </w:r>
          </w:p>
        </w:tc>
        <w:tc>
          <w:tcPr>
            <w:tcW w:w="1800" w:type="dxa"/>
            <w:noWrap/>
            <w:hideMark/>
          </w:tcPr>
          <w:p w:rsidR="00777FE2" w:rsidRPr="007A0A42" w:rsidRDefault="00AB1F42"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20</w:t>
            </w:r>
          </w:p>
        </w:tc>
      </w:tr>
      <w:tr w:rsidR="00777FE2" w:rsidRPr="007A0A42" w:rsidTr="00777FE2">
        <w:trPr>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777FE2" w:rsidRPr="007A0A42" w:rsidRDefault="004F71DE" w:rsidP="00777FE2">
            <w:pPr>
              <w:rPr>
                <w:rFonts w:eastAsia="Times New Roman" w:cstheme="minorHAnsi"/>
                <w:color w:val="000000"/>
                <w:szCs w:val="22"/>
              </w:rPr>
            </w:pPr>
            <w:r>
              <w:rPr>
                <w:rFonts w:eastAsia="Times New Roman" w:cstheme="minorHAnsi"/>
                <w:color w:val="000000"/>
                <w:szCs w:val="22"/>
              </w:rPr>
              <w:t>Computer</w:t>
            </w:r>
            <w:r w:rsidRPr="007A0A42">
              <w:rPr>
                <w:rFonts w:eastAsia="Times New Roman" w:cstheme="minorHAnsi"/>
                <w:color w:val="000000"/>
                <w:szCs w:val="22"/>
              </w:rPr>
              <w:t xml:space="preserve"> Info</w:t>
            </w:r>
            <w:r>
              <w:rPr>
                <w:rFonts w:eastAsia="Times New Roman" w:cstheme="minorHAnsi"/>
                <w:color w:val="000000"/>
                <w:szCs w:val="22"/>
              </w:rPr>
              <w:t>rmation</w:t>
            </w:r>
            <w:r w:rsidRPr="007A0A42">
              <w:rPr>
                <w:rFonts w:eastAsia="Times New Roman" w:cstheme="minorHAnsi"/>
                <w:color w:val="000000"/>
                <w:szCs w:val="22"/>
              </w:rPr>
              <w:t xml:space="preserve"> (</w:t>
            </w:r>
            <w:r>
              <w:rPr>
                <w:rFonts w:eastAsia="Times New Roman" w:cstheme="minorHAnsi"/>
                <w:color w:val="000000"/>
                <w:szCs w:val="22"/>
              </w:rPr>
              <w:t>front-end Web server</w:t>
            </w:r>
            <w:r w:rsidRPr="007A0A42">
              <w:rPr>
                <w:rFonts w:eastAsia="Times New Roman" w:cstheme="minorHAnsi"/>
                <w:color w:val="000000"/>
                <w:szCs w:val="22"/>
              </w:rPr>
              <w:t>/Server)</w:t>
            </w:r>
          </w:p>
        </w:tc>
        <w:tc>
          <w:tcPr>
            <w:tcW w:w="2340" w:type="dxa"/>
            <w:noWrap/>
            <w:hideMark/>
          </w:tcPr>
          <w:p w:rsidR="00777FE2" w:rsidRPr="007A0A42" w:rsidRDefault="00777FE2" w:rsidP="00777FE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Ave CPU% </w:t>
            </w:r>
          </w:p>
        </w:tc>
        <w:tc>
          <w:tcPr>
            <w:tcW w:w="1002" w:type="dxa"/>
          </w:tcPr>
          <w:p w:rsidR="00777FE2" w:rsidRPr="007A0A42" w:rsidRDefault="00AB1F42"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11.00%</w:t>
            </w:r>
          </w:p>
        </w:tc>
        <w:tc>
          <w:tcPr>
            <w:tcW w:w="1118" w:type="dxa"/>
          </w:tcPr>
          <w:p w:rsidR="00777FE2" w:rsidRPr="007A0A42" w:rsidRDefault="00AB1F42"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28.40%</w:t>
            </w:r>
          </w:p>
        </w:tc>
        <w:tc>
          <w:tcPr>
            <w:tcW w:w="1210" w:type="dxa"/>
          </w:tcPr>
          <w:p w:rsidR="00777FE2" w:rsidRPr="007A0A42" w:rsidRDefault="00AB1F42"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42.90%</w:t>
            </w:r>
          </w:p>
        </w:tc>
        <w:tc>
          <w:tcPr>
            <w:tcW w:w="1800" w:type="dxa"/>
            <w:noWrap/>
            <w:hideMark/>
          </w:tcPr>
          <w:p w:rsidR="00777FE2" w:rsidRPr="007A0A42" w:rsidRDefault="00AB1F42"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45.60%</w:t>
            </w:r>
          </w:p>
        </w:tc>
      </w:tr>
      <w:tr w:rsidR="00040770" w:rsidRPr="007A0A42" w:rsidTr="00777FE2">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tcPr>
          <w:p w:rsidR="00040770" w:rsidRPr="007A0A42" w:rsidRDefault="004F71DE" w:rsidP="00777FE2">
            <w:pPr>
              <w:rPr>
                <w:rFonts w:eastAsia="Times New Roman" w:cstheme="minorHAnsi"/>
                <w:color w:val="000000"/>
                <w:szCs w:val="22"/>
              </w:rPr>
            </w:pPr>
            <w:r>
              <w:rPr>
                <w:rFonts w:eastAsia="Times New Roman" w:cstheme="minorHAnsi"/>
                <w:color w:val="000000"/>
                <w:szCs w:val="22"/>
              </w:rPr>
              <w:t>Computer Information</w:t>
            </w:r>
            <w:r w:rsidR="00040770" w:rsidRPr="007A0A42">
              <w:rPr>
                <w:rFonts w:eastAsia="Times New Roman" w:cstheme="minorHAnsi"/>
                <w:color w:val="000000"/>
                <w:szCs w:val="22"/>
              </w:rPr>
              <w:t xml:space="preserve"> (Application Server)</w:t>
            </w:r>
          </w:p>
        </w:tc>
        <w:tc>
          <w:tcPr>
            <w:tcW w:w="2340" w:type="dxa"/>
            <w:noWrap/>
          </w:tcPr>
          <w:p w:rsidR="00040770" w:rsidRPr="007A0A42" w:rsidRDefault="00040770" w:rsidP="000407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Ave CPU%</w:t>
            </w:r>
          </w:p>
        </w:tc>
        <w:tc>
          <w:tcPr>
            <w:tcW w:w="1002" w:type="dxa"/>
          </w:tcPr>
          <w:p w:rsidR="00040770" w:rsidRPr="007A0A42" w:rsidRDefault="00040770" w:rsidP="00777FE2">
            <w:pPr>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7A0A42">
              <w:rPr>
                <w:rFonts w:cstheme="minorHAnsi"/>
                <w:color w:val="000000"/>
                <w:szCs w:val="22"/>
              </w:rPr>
              <w:t>24.50%</w:t>
            </w:r>
          </w:p>
        </w:tc>
        <w:tc>
          <w:tcPr>
            <w:tcW w:w="1118" w:type="dxa"/>
          </w:tcPr>
          <w:p w:rsidR="00040770" w:rsidRPr="007A0A42" w:rsidRDefault="00040770" w:rsidP="00777FE2">
            <w:pPr>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7A0A42">
              <w:rPr>
                <w:rFonts w:cstheme="minorHAnsi"/>
                <w:color w:val="000000"/>
                <w:szCs w:val="22"/>
              </w:rPr>
              <w:t>61.60%</w:t>
            </w:r>
          </w:p>
        </w:tc>
        <w:tc>
          <w:tcPr>
            <w:tcW w:w="1210" w:type="dxa"/>
          </w:tcPr>
          <w:p w:rsidR="00040770" w:rsidRPr="007A0A42" w:rsidRDefault="00040770" w:rsidP="00777FE2">
            <w:pPr>
              <w:jc w:val="center"/>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7A0A42">
              <w:rPr>
                <w:rFonts w:cstheme="minorHAnsi"/>
                <w:color w:val="000000"/>
                <w:szCs w:val="22"/>
              </w:rPr>
              <w:t>93.60%</w:t>
            </w:r>
          </w:p>
        </w:tc>
        <w:tc>
          <w:tcPr>
            <w:tcW w:w="1800" w:type="dxa"/>
            <w:noWrap/>
          </w:tcPr>
          <w:p w:rsidR="00040770" w:rsidRPr="007A0A42" w:rsidRDefault="00040770" w:rsidP="00777FE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95.10%</w:t>
            </w:r>
          </w:p>
        </w:tc>
      </w:tr>
      <w:tr w:rsidR="00777FE2" w:rsidRPr="007A0A42" w:rsidTr="00777FE2">
        <w:trPr>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777FE2" w:rsidRPr="007A0A42" w:rsidRDefault="00777FE2" w:rsidP="00777FE2">
            <w:pPr>
              <w:rPr>
                <w:rFonts w:eastAsia="Times New Roman" w:cstheme="minorHAnsi"/>
                <w:color w:val="000000"/>
                <w:szCs w:val="22"/>
              </w:rPr>
            </w:pPr>
          </w:p>
        </w:tc>
        <w:tc>
          <w:tcPr>
            <w:tcW w:w="2340" w:type="dxa"/>
            <w:noWrap/>
            <w:hideMark/>
          </w:tcPr>
          <w:p w:rsidR="00777FE2" w:rsidRPr="007A0A42" w:rsidRDefault="00777FE2" w:rsidP="00777FE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Total Renders/Sec</w:t>
            </w:r>
          </w:p>
        </w:tc>
        <w:tc>
          <w:tcPr>
            <w:tcW w:w="1002" w:type="dxa"/>
          </w:tcPr>
          <w:p w:rsidR="00777FE2" w:rsidRPr="007A0A42" w:rsidRDefault="00AB1F42"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21.31</w:t>
            </w:r>
          </w:p>
        </w:tc>
        <w:tc>
          <w:tcPr>
            <w:tcW w:w="1118" w:type="dxa"/>
          </w:tcPr>
          <w:p w:rsidR="00777FE2" w:rsidRPr="007A0A42" w:rsidRDefault="00AB1F42"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52.16</w:t>
            </w:r>
          </w:p>
        </w:tc>
        <w:tc>
          <w:tcPr>
            <w:tcW w:w="1210" w:type="dxa"/>
          </w:tcPr>
          <w:p w:rsidR="00777FE2" w:rsidRPr="007A0A42" w:rsidRDefault="00AB1F42" w:rsidP="00777FE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74.47</w:t>
            </w:r>
          </w:p>
        </w:tc>
        <w:tc>
          <w:tcPr>
            <w:tcW w:w="1800" w:type="dxa"/>
            <w:noWrap/>
            <w:hideMark/>
          </w:tcPr>
          <w:p w:rsidR="00777FE2" w:rsidRPr="007A0A42" w:rsidRDefault="00AB1F42" w:rsidP="00AB1F42">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75.73</w:t>
            </w:r>
          </w:p>
        </w:tc>
      </w:tr>
    </w:tbl>
    <w:p w:rsidR="00777FE2" w:rsidRDefault="00AB1F42" w:rsidP="00AB1F42">
      <w:pPr>
        <w:pStyle w:val="Caption"/>
        <w:divId w:val="1975326428"/>
      </w:pPr>
      <w:r>
        <w:t xml:space="preserve">Table </w:t>
      </w:r>
      <w:fldSimple w:instr=" SEQ Table \* ARABIC ">
        <w:r w:rsidR="00E34171">
          <w:rPr>
            <w:noProof/>
          </w:rPr>
          <w:t>6</w:t>
        </w:r>
      </w:fldSimple>
      <w:r>
        <w:t>: Application Security 3M Farm (1 WFE + 1 App Server</w:t>
      </w:r>
      <w:r>
        <w:rPr>
          <w:noProof/>
        </w:rPr>
        <w:t xml:space="preserve"> + 1 SQL Server)</w:t>
      </w:r>
    </w:p>
    <w:tbl>
      <w:tblPr>
        <w:tblStyle w:val="MediumGrid3-Accent3"/>
        <w:tblW w:w="9393" w:type="dxa"/>
        <w:tblLook w:val="04A0" w:firstRow="1" w:lastRow="0" w:firstColumn="1" w:lastColumn="0" w:noHBand="0" w:noVBand="1"/>
      </w:tblPr>
      <w:tblGrid>
        <w:gridCol w:w="1923"/>
        <w:gridCol w:w="2340"/>
        <w:gridCol w:w="1002"/>
        <w:gridCol w:w="1118"/>
        <w:gridCol w:w="1210"/>
        <w:gridCol w:w="1800"/>
      </w:tblGrid>
      <w:tr w:rsidR="00E34171" w:rsidRPr="007A0A42" w:rsidTr="00E34171">
        <w:trPr>
          <w:cnfStyle w:val="100000000000" w:firstRow="1" w:lastRow="0" w:firstColumn="0" w:lastColumn="0" w:oddVBand="0" w:evenVBand="0" w:oddHBand="0"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vAlign w:val="center"/>
            <w:hideMark/>
          </w:tcPr>
          <w:p w:rsidR="00E34171" w:rsidRPr="007A0A42" w:rsidRDefault="00E34171" w:rsidP="00E34171">
            <w:pPr>
              <w:jc w:val="center"/>
              <w:rPr>
                <w:rFonts w:eastAsia="Times New Roman" w:cstheme="minorHAnsi"/>
                <w:color w:val="000000"/>
                <w:szCs w:val="22"/>
              </w:rPr>
            </w:pPr>
          </w:p>
        </w:tc>
        <w:tc>
          <w:tcPr>
            <w:tcW w:w="2340" w:type="dxa"/>
            <w:noWrap/>
            <w:vAlign w:val="center"/>
            <w:hideMark/>
          </w:tcPr>
          <w:p w:rsidR="00E34171" w:rsidRPr="007A0A42" w:rsidRDefault="00E34171" w:rsidP="00E3417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User Count</w:t>
            </w:r>
          </w:p>
        </w:tc>
        <w:tc>
          <w:tcPr>
            <w:tcW w:w="1002" w:type="dxa"/>
            <w:vAlign w:val="center"/>
          </w:tcPr>
          <w:p w:rsidR="00E34171" w:rsidRPr="007A0A42" w:rsidRDefault="00E34171" w:rsidP="00E3417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50</w:t>
            </w:r>
          </w:p>
        </w:tc>
        <w:tc>
          <w:tcPr>
            <w:tcW w:w="1118" w:type="dxa"/>
            <w:vAlign w:val="center"/>
          </w:tcPr>
          <w:p w:rsidR="00E34171" w:rsidRPr="007A0A42" w:rsidRDefault="00E34171" w:rsidP="00E3417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120</w:t>
            </w:r>
          </w:p>
        </w:tc>
        <w:tc>
          <w:tcPr>
            <w:tcW w:w="1210" w:type="dxa"/>
            <w:vAlign w:val="center"/>
          </w:tcPr>
          <w:p w:rsidR="00E34171" w:rsidRPr="007A0A42" w:rsidRDefault="00E34171" w:rsidP="00E3417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cstheme="minorHAnsi"/>
                <w:color w:val="000000"/>
                <w:szCs w:val="22"/>
              </w:rPr>
              <w:t>180</w:t>
            </w:r>
          </w:p>
        </w:tc>
        <w:tc>
          <w:tcPr>
            <w:tcW w:w="1800" w:type="dxa"/>
            <w:noWrap/>
            <w:vAlign w:val="center"/>
            <w:hideMark/>
          </w:tcPr>
          <w:p w:rsidR="00E34171" w:rsidRPr="007A0A42" w:rsidRDefault="00E34171" w:rsidP="00E3417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240</w:t>
            </w:r>
          </w:p>
        </w:tc>
      </w:tr>
      <w:tr w:rsidR="00E34171" w:rsidRPr="007A0A42" w:rsidTr="00E34171">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E34171" w:rsidRPr="007A0A42" w:rsidRDefault="00E34171" w:rsidP="00E34171">
            <w:pPr>
              <w:rPr>
                <w:rFonts w:eastAsia="Times New Roman" w:cstheme="minorHAnsi"/>
                <w:color w:val="000000"/>
                <w:szCs w:val="22"/>
              </w:rPr>
            </w:pPr>
            <w:r w:rsidRPr="007A0A42">
              <w:rPr>
                <w:rFonts w:eastAsia="Times New Roman" w:cstheme="minorHAnsi"/>
                <w:color w:val="000000"/>
                <w:szCs w:val="22"/>
              </w:rPr>
              <w:t>General</w:t>
            </w:r>
          </w:p>
        </w:tc>
        <w:tc>
          <w:tcPr>
            <w:tcW w:w="2340" w:type="dxa"/>
            <w:noWrap/>
            <w:hideMark/>
          </w:tcPr>
          <w:p w:rsidR="00E34171" w:rsidRPr="007A0A42" w:rsidRDefault="00E34171" w:rsidP="00E341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Test Time - Minutes</w:t>
            </w:r>
          </w:p>
        </w:tc>
        <w:tc>
          <w:tcPr>
            <w:tcW w:w="1002" w:type="dxa"/>
          </w:tcPr>
          <w:p w:rsidR="00E34171" w:rsidRPr="007A0A42" w:rsidRDefault="005961E5" w:rsidP="00E3417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28</w:t>
            </w:r>
          </w:p>
        </w:tc>
        <w:tc>
          <w:tcPr>
            <w:tcW w:w="1118" w:type="dxa"/>
          </w:tcPr>
          <w:p w:rsidR="00E34171" w:rsidRPr="007A0A42" w:rsidRDefault="005961E5" w:rsidP="00E3417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28</w:t>
            </w:r>
          </w:p>
        </w:tc>
        <w:tc>
          <w:tcPr>
            <w:tcW w:w="1210" w:type="dxa"/>
          </w:tcPr>
          <w:p w:rsidR="00E34171" w:rsidRPr="007A0A42" w:rsidRDefault="005961E5" w:rsidP="00E3417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27</w:t>
            </w:r>
          </w:p>
        </w:tc>
        <w:tc>
          <w:tcPr>
            <w:tcW w:w="1800" w:type="dxa"/>
            <w:noWrap/>
          </w:tcPr>
          <w:p w:rsidR="00E34171" w:rsidRPr="007A0A42" w:rsidRDefault="005961E5" w:rsidP="00E3417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26</w:t>
            </w:r>
          </w:p>
        </w:tc>
      </w:tr>
      <w:tr w:rsidR="00E34171" w:rsidRPr="007A0A42" w:rsidTr="00E34171">
        <w:trPr>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E34171" w:rsidRPr="007A0A42" w:rsidRDefault="004F71DE" w:rsidP="00E34171">
            <w:pPr>
              <w:rPr>
                <w:rFonts w:eastAsia="Times New Roman" w:cstheme="minorHAnsi"/>
                <w:color w:val="000000"/>
                <w:szCs w:val="22"/>
              </w:rPr>
            </w:pPr>
            <w:r>
              <w:rPr>
                <w:rFonts w:eastAsia="Times New Roman" w:cstheme="minorHAnsi"/>
                <w:color w:val="000000"/>
                <w:szCs w:val="22"/>
              </w:rPr>
              <w:t>Computer</w:t>
            </w:r>
            <w:r w:rsidRPr="007A0A42">
              <w:rPr>
                <w:rFonts w:eastAsia="Times New Roman" w:cstheme="minorHAnsi"/>
                <w:color w:val="000000"/>
                <w:szCs w:val="22"/>
              </w:rPr>
              <w:t xml:space="preserve"> Info</w:t>
            </w:r>
            <w:r>
              <w:rPr>
                <w:rFonts w:eastAsia="Times New Roman" w:cstheme="minorHAnsi"/>
                <w:color w:val="000000"/>
                <w:szCs w:val="22"/>
              </w:rPr>
              <w:t>rmation</w:t>
            </w:r>
            <w:r w:rsidRPr="007A0A42">
              <w:rPr>
                <w:rFonts w:eastAsia="Times New Roman" w:cstheme="minorHAnsi"/>
                <w:color w:val="000000"/>
                <w:szCs w:val="22"/>
              </w:rPr>
              <w:t xml:space="preserve"> (</w:t>
            </w:r>
            <w:r>
              <w:rPr>
                <w:rFonts w:eastAsia="Times New Roman" w:cstheme="minorHAnsi"/>
                <w:color w:val="000000"/>
                <w:szCs w:val="22"/>
              </w:rPr>
              <w:t>front-end Web server</w:t>
            </w:r>
            <w:r w:rsidRPr="007A0A42">
              <w:rPr>
                <w:rFonts w:eastAsia="Times New Roman" w:cstheme="minorHAnsi"/>
                <w:color w:val="000000"/>
                <w:szCs w:val="22"/>
              </w:rPr>
              <w:t>/Server)</w:t>
            </w:r>
          </w:p>
        </w:tc>
        <w:tc>
          <w:tcPr>
            <w:tcW w:w="2340" w:type="dxa"/>
            <w:noWrap/>
            <w:hideMark/>
          </w:tcPr>
          <w:p w:rsidR="00E34171" w:rsidRPr="007A0A42" w:rsidRDefault="00E34171" w:rsidP="00E341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Ave CPU% </w:t>
            </w:r>
          </w:p>
        </w:tc>
        <w:tc>
          <w:tcPr>
            <w:tcW w:w="1002" w:type="dxa"/>
          </w:tcPr>
          <w:p w:rsidR="00E34171" w:rsidRPr="007A0A42" w:rsidRDefault="005961E5" w:rsidP="00E3417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5.24%</w:t>
            </w:r>
          </w:p>
        </w:tc>
        <w:tc>
          <w:tcPr>
            <w:tcW w:w="1118" w:type="dxa"/>
          </w:tcPr>
          <w:p w:rsidR="00E34171" w:rsidRPr="007A0A42" w:rsidRDefault="005961E5" w:rsidP="00E3417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12.20%</w:t>
            </w:r>
          </w:p>
        </w:tc>
        <w:tc>
          <w:tcPr>
            <w:tcW w:w="1210" w:type="dxa"/>
          </w:tcPr>
          <w:p w:rsidR="00E34171" w:rsidRPr="007A0A42" w:rsidRDefault="005961E5" w:rsidP="00E3417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17.20%</w:t>
            </w:r>
          </w:p>
        </w:tc>
        <w:tc>
          <w:tcPr>
            <w:tcW w:w="1800" w:type="dxa"/>
            <w:noWrap/>
          </w:tcPr>
          <w:p w:rsidR="00E34171" w:rsidRPr="007A0A42" w:rsidRDefault="005961E5" w:rsidP="00E3417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19.20%</w:t>
            </w:r>
          </w:p>
        </w:tc>
      </w:tr>
      <w:tr w:rsidR="00040770" w:rsidRPr="007A0A42" w:rsidTr="00E34171">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tcPr>
          <w:p w:rsidR="00040770" w:rsidRPr="007A0A42" w:rsidRDefault="004F71DE" w:rsidP="00E34171">
            <w:pPr>
              <w:rPr>
                <w:rFonts w:eastAsia="Times New Roman" w:cstheme="minorHAnsi"/>
                <w:color w:val="000000"/>
                <w:szCs w:val="22"/>
              </w:rPr>
            </w:pPr>
            <w:r>
              <w:rPr>
                <w:rFonts w:eastAsia="Times New Roman" w:cstheme="minorHAnsi"/>
                <w:color w:val="000000"/>
                <w:szCs w:val="22"/>
              </w:rPr>
              <w:t>Computer</w:t>
            </w:r>
            <w:r w:rsidR="00040770" w:rsidRPr="007A0A42">
              <w:rPr>
                <w:rFonts w:eastAsia="Times New Roman" w:cstheme="minorHAnsi"/>
                <w:color w:val="000000"/>
                <w:szCs w:val="22"/>
              </w:rPr>
              <w:t xml:space="preserve"> Info</w:t>
            </w:r>
            <w:r>
              <w:rPr>
                <w:rFonts w:eastAsia="Times New Roman" w:cstheme="minorHAnsi"/>
                <w:color w:val="000000"/>
                <w:szCs w:val="22"/>
              </w:rPr>
              <w:t>rmation</w:t>
            </w:r>
            <w:r w:rsidR="00040770" w:rsidRPr="007A0A42">
              <w:rPr>
                <w:rFonts w:eastAsia="Times New Roman" w:cstheme="minorHAnsi"/>
                <w:color w:val="000000"/>
                <w:szCs w:val="22"/>
              </w:rPr>
              <w:t xml:space="preserve"> (Application Server)</w:t>
            </w:r>
          </w:p>
        </w:tc>
        <w:tc>
          <w:tcPr>
            <w:tcW w:w="2340" w:type="dxa"/>
            <w:noWrap/>
          </w:tcPr>
          <w:p w:rsidR="00040770" w:rsidRPr="007A0A42" w:rsidRDefault="00C4210D" w:rsidP="00E3417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Ave CPU%</w:t>
            </w:r>
          </w:p>
        </w:tc>
        <w:tc>
          <w:tcPr>
            <w:tcW w:w="1002" w:type="dxa"/>
          </w:tcPr>
          <w:p w:rsidR="00040770" w:rsidRPr="007A0A42" w:rsidRDefault="00040770" w:rsidP="00E3417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24.60%</w:t>
            </w:r>
          </w:p>
        </w:tc>
        <w:tc>
          <w:tcPr>
            <w:tcW w:w="1118" w:type="dxa"/>
          </w:tcPr>
          <w:p w:rsidR="00040770" w:rsidRPr="007A0A42" w:rsidRDefault="00040770" w:rsidP="00E3417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57.20%</w:t>
            </w:r>
          </w:p>
        </w:tc>
        <w:tc>
          <w:tcPr>
            <w:tcW w:w="1210" w:type="dxa"/>
          </w:tcPr>
          <w:p w:rsidR="00040770" w:rsidRPr="007A0A42" w:rsidRDefault="00040770" w:rsidP="00E3417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81.30%</w:t>
            </w:r>
          </w:p>
        </w:tc>
        <w:tc>
          <w:tcPr>
            <w:tcW w:w="1800" w:type="dxa"/>
            <w:noWrap/>
          </w:tcPr>
          <w:p w:rsidR="00040770" w:rsidRPr="007A0A42" w:rsidRDefault="00040770" w:rsidP="00E3417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88.80%</w:t>
            </w:r>
          </w:p>
        </w:tc>
      </w:tr>
      <w:tr w:rsidR="00E34171" w:rsidRPr="007A0A42" w:rsidTr="00E34171">
        <w:trPr>
          <w:divId w:val="1975326428"/>
          <w:trHeight w:val="300"/>
        </w:trPr>
        <w:tc>
          <w:tcPr>
            <w:cnfStyle w:val="001000000000" w:firstRow="0" w:lastRow="0" w:firstColumn="1" w:lastColumn="0" w:oddVBand="0" w:evenVBand="0" w:oddHBand="0" w:evenHBand="0" w:firstRowFirstColumn="0" w:firstRowLastColumn="0" w:lastRowFirstColumn="0" w:lastRowLastColumn="0"/>
            <w:tcW w:w="1923" w:type="dxa"/>
            <w:noWrap/>
            <w:hideMark/>
          </w:tcPr>
          <w:p w:rsidR="00E34171" w:rsidRPr="007A0A42" w:rsidRDefault="00E34171" w:rsidP="00E34171">
            <w:pPr>
              <w:rPr>
                <w:rFonts w:eastAsia="Times New Roman" w:cstheme="minorHAnsi"/>
                <w:color w:val="000000"/>
                <w:szCs w:val="22"/>
              </w:rPr>
            </w:pPr>
          </w:p>
        </w:tc>
        <w:tc>
          <w:tcPr>
            <w:tcW w:w="2340" w:type="dxa"/>
            <w:noWrap/>
            <w:hideMark/>
          </w:tcPr>
          <w:p w:rsidR="00E34171" w:rsidRPr="007A0A42" w:rsidRDefault="00E34171" w:rsidP="00E3417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Total Renders/Sec</w:t>
            </w:r>
          </w:p>
        </w:tc>
        <w:tc>
          <w:tcPr>
            <w:tcW w:w="1002" w:type="dxa"/>
          </w:tcPr>
          <w:p w:rsidR="00E34171" w:rsidRPr="007A0A42" w:rsidRDefault="00405369" w:rsidP="00E3417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17.1</w:t>
            </w:r>
          </w:p>
        </w:tc>
        <w:tc>
          <w:tcPr>
            <w:tcW w:w="1118" w:type="dxa"/>
          </w:tcPr>
          <w:p w:rsidR="00E34171" w:rsidRPr="007A0A42" w:rsidRDefault="00405369" w:rsidP="00E3417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38.8</w:t>
            </w:r>
          </w:p>
        </w:tc>
        <w:tc>
          <w:tcPr>
            <w:tcW w:w="1210" w:type="dxa"/>
          </w:tcPr>
          <w:p w:rsidR="00E34171" w:rsidRPr="007A0A42" w:rsidRDefault="00405369" w:rsidP="00E3417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52.3</w:t>
            </w:r>
          </w:p>
        </w:tc>
        <w:tc>
          <w:tcPr>
            <w:tcW w:w="1800" w:type="dxa"/>
            <w:noWrap/>
          </w:tcPr>
          <w:p w:rsidR="00E34171" w:rsidRPr="007A0A42" w:rsidRDefault="00405369" w:rsidP="00E34171">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55.9</w:t>
            </w:r>
          </w:p>
        </w:tc>
      </w:tr>
    </w:tbl>
    <w:p w:rsidR="00E34171" w:rsidRDefault="00E34171" w:rsidP="00E34171">
      <w:pPr>
        <w:pStyle w:val="Caption"/>
        <w:divId w:val="1975326428"/>
        <w:rPr>
          <w:rFonts w:ascii="Verdana" w:hAnsi="Verdana"/>
          <w:color w:val="000000"/>
          <w:sz w:val="17"/>
          <w:szCs w:val="17"/>
        </w:rPr>
      </w:pPr>
      <w:r>
        <w:t xml:space="preserve">Table </w:t>
      </w:r>
      <w:fldSimple w:instr=" SEQ Table \* ARABIC ">
        <w:r>
          <w:rPr>
            <w:noProof/>
          </w:rPr>
          <w:t>7</w:t>
        </w:r>
      </w:fldSimple>
      <w:r>
        <w:t>: User Security 3M Farm (1 WFE + 1 App Server + 1 SQL Server)</w:t>
      </w:r>
    </w:p>
    <w:p w:rsidR="00C86EDC" w:rsidRPr="007A0A42" w:rsidRDefault="00C86EDC" w:rsidP="005935DC">
      <w:pPr>
        <w:pStyle w:val="Heading1"/>
        <w:divId w:val="80299631"/>
      </w:pPr>
      <w:bookmarkStart w:id="22" w:name="_Toc259021575"/>
      <w:r w:rsidRPr="007A0A42">
        <w:t>Recommendations</w:t>
      </w:r>
      <w:bookmarkEnd w:id="22"/>
    </w:p>
    <w:p w:rsidR="00C86EDC" w:rsidRDefault="00C86EDC" w:rsidP="00AE2BF1">
      <w:pPr>
        <w:divId w:val="191192766"/>
      </w:pPr>
      <w:r>
        <w:t xml:space="preserve">This section provides general performance and capacity recommendations. Use these recommendations to determine the capacity and performance characteristics of the starting topology that you created </w:t>
      </w:r>
      <w:r w:rsidR="00AE2BF1">
        <w:t xml:space="preserve">using the </w:t>
      </w:r>
      <w:hyperlink r:id="rId15" w:history="1">
        <w:r w:rsidR="00AE2BF1" w:rsidRPr="00AE2BF1">
          <w:rPr>
            <w:rStyle w:val="Hyperlink"/>
          </w:rPr>
          <w:t>Topologies for SharePoint Server 2010 model</w:t>
        </w:r>
      </w:hyperlink>
      <w:r w:rsidR="00AE2BF1">
        <w:rPr>
          <w:rFonts w:ascii="Verdana" w:hAnsi="Verdana"/>
          <w:color w:val="000000"/>
          <w:sz w:val="16"/>
          <w:szCs w:val="16"/>
        </w:rPr>
        <w:t xml:space="preserve"> </w:t>
      </w:r>
      <w:r>
        <w:t>to decide whether you have to scale out or scale up the starting topology.</w:t>
      </w:r>
    </w:p>
    <w:p w:rsidR="00C86EDC" w:rsidRDefault="00C86EDC" w:rsidP="007A0A42">
      <w:pPr>
        <w:pStyle w:val="Heading2"/>
        <w:divId w:val="191192766"/>
        <w:rPr>
          <w:rFonts w:eastAsia="Times New Roman"/>
        </w:rPr>
      </w:pPr>
      <w:bookmarkStart w:id="23" w:name="_Toc259021576"/>
      <w:r>
        <w:rPr>
          <w:rFonts w:eastAsia="Times New Roman"/>
        </w:rPr>
        <w:lastRenderedPageBreak/>
        <w:t>Hardware recommendations</w:t>
      </w:r>
      <w:bookmarkEnd w:id="23"/>
    </w:p>
    <w:p w:rsidR="00C86EDC" w:rsidRDefault="00C86EDC" w:rsidP="006F2F73">
      <w:pPr>
        <w:pStyle w:val="NormalWeb"/>
        <w:divId w:val="1340884243"/>
        <w:rPr>
          <w:rFonts w:ascii="Verdana" w:hAnsi="Verdana"/>
          <w:color w:val="000000"/>
          <w:sz w:val="17"/>
          <w:szCs w:val="17"/>
        </w:rPr>
      </w:pPr>
      <w:r>
        <w:rPr>
          <w:rFonts w:ascii="Verdana" w:hAnsi="Verdana"/>
          <w:color w:val="000000"/>
          <w:sz w:val="17"/>
          <w:szCs w:val="17"/>
        </w:rPr>
        <w:t>For specific information about minimum and recommended</w:t>
      </w:r>
      <w:r w:rsidR="006F2F73">
        <w:rPr>
          <w:rFonts w:ascii="Verdana" w:hAnsi="Verdana"/>
          <w:color w:val="000000"/>
          <w:sz w:val="17"/>
          <w:szCs w:val="17"/>
        </w:rPr>
        <w:t xml:space="preserve"> PerformancePoint</w:t>
      </w:r>
      <w:r>
        <w:rPr>
          <w:rFonts w:ascii="Verdana" w:hAnsi="Verdana"/>
          <w:color w:val="000000"/>
          <w:sz w:val="17"/>
          <w:szCs w:val="17"/>
        </w:rPr>
        <w:t xml:space="preserve"> system requirements, see </w:t>
      </w:r>
      <w:r w:rsidR="006F2F73">
        <w:rPr>
          <w:rFonts w:ascii="Verdana" w:hAnsi="Verdana"/>
          <w:color w:val="000000"/>
          <w:sz w:val="17"/>
          <w:szCs w:val="17"/>
        </w:rPr>
        <w:t>the table below.</w:t>
      </w:r>
    </w:p>
    <w:tbl>
      <w:tblPr>
        <w:tblStyle w:val="MediumGrid3-Accent3"/>
        <w:tblW w:w="5000" w:type="pct"/>
        <w:tblLook w:val="04A0" w:firstRow="1" w:lastRow="0" w:firstColumn="1" w:lastColumn="0" w:noHBand="0" w:noVBand="1"/>
        <w:tblDescription w:val="Pre-Reqs for PPS Setup This list includes the V2 and SP2 pre-reqs for installing PPS."/>
      </w:tblPr>
      <w:tblGrid>
        <w:gridCol w:w="1595"/>
        <w:gridCol w:w="2389"/>
        <w:gridCol w:w="2950"/>
        <w:gridCol w:w="2642"/>
      </w:tblGrid>
      <w:tr w:rsidR="00665DFF" w:rsidRPr="007A0A42" w:rsidTr="006F2F73">
        <w:trPr>
          <w:cnfStyle w:val="100000000000" w:firstRow="1" w:lastRow="0" w:firstColumn="0" w:lastColumn="0" w:oddVBand="0" w:evenVBand="0" w:oddHBand="0" w:evenHBand="0" w:firstRowFirstColumn="0" w:firstRowLastColumn="0" w:lastRowFirstColumn="0" w:lastRowLastColumn="0"/>
          <w:divId w:val="1340884243"/>
        </w:trPr>
        <w:tc>
          <w:tcPr>
            <w:cnfStyle w:val="001000000000" w:firstRow="0" w:lastRow="0" w:firstColumn="1" w:lastColumn="0" w:oddVBand="0" w:evenVBand="0" w:oddHBand="0" w:evenHBand="0" w:firstRowFirstColumn="0" w:firstRowLastColumn="0" w:lastRowFirstColumn="0" w:lastRowLastColumn="0"/>
            <w:tcW w:w="0" w:type="auto"/>
          </w:tcPr>
          <w:p w:rsidR="00C736C1" w:rsidRPr="007A0A42" w:rsidRDefault="00C736C1" w:rsidP="00C736C1">
            <w:pPr>
              <w:rPr>
                <w:rFonts w:eastAsia="Times New Roman" w:cstheme="minorHAnsi"/>
                <w:color w:val="000000"/>
                <w:szCs w:val="22"/>
              </w:rPr>
            </w:pPr>
          </w:p>
        </w:tc>
        <w:tc>
          <w:tcPr>
            <w:tcW w:w="0" w:type="auto"/>
          </w:tcPr>
          <w:p w:rsidR="00C736C1" w:rsidRPr="007A0A42" w:rsidRDefault="006F2F73" w:rsidP="00C736C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Hardware</w:t>
            </w:r>
          </w:p>
        </w:tc>
        <w:tc>
          <w:tcPr>
            <w:tcW w:w="0" w:type="auto"/>
          </w:tcPr>
          <w:p w:rsidR="00C736C1" w:rsidRPr="007A0A42" w:rsidRDefault="006F2F73" w:rsidP="006F2F73">
            <w:pPr>
              <w:spacing w:before="100" w:beforeAutospacing="1" w:after="100" w:afterAutospacing="1"/>
              <w:ind w:left="360"/>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Operating Systems</w:t>
            </w:r>
          </w:p>
        </w:tc>
        <w:tc>
          <w:tcPr>
            <w:tcW w:w="0" w:type="auto"/>
          </w:tcPr>
          <w:p w:rsidR="00C736C1" w:rsidRPr="007A0A42" w:rsidRDefault="006F2F73" w:rsidP="006F2F73">
            <w:pPr>
              <w:spacing w:before="100" w:beforeAutospacing="1" w:after="100" w:afterAutospacing="1"/>
              <w:ind w:left="360"/>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Additional Requirements</w:t>
            </w:r>
          </w:p>
        </w:tc>
      </w:tr>
      <w:tr w:rsidR="00665DFF" w:rsidRPr="007A0A42" w:rsidTr="006F2F73">
        <w:trPr>
          <w:cnfStyle w:val="000000100000" w:firstRow="0" w:lastRow="0" w:firstColumn="0" w:lastColumn="0" w:oddVBand="0" w:evenVBand="0" w:oddHBand="1" w:evenHBand="0" w:firstRowFirstColumn="0" w:firstRowLastColumn="0" w:lastRowFirstColumn="0" w:lastRowLastColumn="0"/>
          <w:divId w:val="1340884243"/>
        </w:trPr>
        <w:tc>
          <w:tcPr>
            <w:cnfStyle w:val="001000000000" w:firstRow="0" w:lastRow="0" w:firstColumn="1" w:lastColumn="0" w:oddVBand="0" w:evenVBand="0" w:oddHBand="0" w:evenHBand="0" w:firstRowFirstColumn="0" w:firstRowLastColumn="0" w:lastRowFirstColumn="0" w:lastRowLastColumn="0"/>
            <w:tcW w:w="0" w:type="auto"/>
          </w:tcPr>
          <w:p w:rsidR="00C736C1" w:rsidRPr="007A0A42" w:rsidRDefault="00C736C1" w:rsidP="00C736C1">
            <w:pPr>
              <w:rPr>
                <w:rFonts w:eastAsia="Times New Roman" w:cstheme="minorHAnsi"/>
                <w:color w:val="000000"/>
                <w:szCs w:val="22"/>
              </w:rPr>
            </w:pPr>
            <w:r w:rsidRPr="007A0A42">
              <w:rPr>
                <w:rFonts w:eastAsia="Times New Roman" w:cstheme="minorHAnsi"/>
                <w:color w:val="000000"/>
                <w:szCs w:val="22"/>
              </w:rPr>
              <w:t>Minimum</w:t>
            </w:r>
          </w:p>
          <w:p w:rsidR="00C736C1" w:rsidRPr="007A0A42" w:rsidRDefault="00C736C1" w:rsidP="006F2F73">
            <w:pPr>
              <w:rPr>
                <w:rFonts w:eastAsia="Times New Roman" w:cstheme="minorHAnsi"/>
                <w:color w:val="000000"/>
                <w:szCs w:val="22"/>
              </w:rPr>
            </w:pPr>
          </w:p>
        </w:tc>
        <w:tc>
          <w:tcPr>
            <w:tcW w:w="0" w:type="auto"/>
            <w:hideMark/>
          </w:tcPr>
          <w:p w:rsidR="00C736C1" w:rsidRPr="007A0A42" w:rsidRDefault="00C736C1" w:rsidP="00C736C1">
            <w:pPr>
              <w:numPr>
                <w:ilvl w:val="0"/>
                <w:numId w:val="2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Single, Dual-Core 64-bit CPU (x64) </w:t>
            </w:r>
          </w:p>
          <w:p w:rsidR="00C736C1" w:rsidRPr="007A0A42" w:rsidRDefault="00C736C1" w:rsidP="00C736C1">
            <w:pPr>
              <w:numPr>
                <w:ilvl w:val="0"/>
                <w:numId w:val="2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2.5 GHz </w:t>
            </w:r>
          </w:p>
          <w:p w:rsidR="00C736C1" w:rsidRPr="007A0A42" w:rsidRDefault="00C736C1" w:rsidP="00C736C1">
            <w:pPr>
              <w:numPr>
                <w:ilvl w:val="0"/>
                <w:numId w:val="2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4 GB RAM </w:t>
            </w:r>
          </w:p>
          <w:p w:rsidR="00C736C1" w:rsidRPr="007A0A42" w:rsidRDefault="00C736C1" w:rsidP="00C736C1">
            <w:pPr>
              <w:numPr>
                <w:ilvl w:val="0"/>
                <w:numId w:val="2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1 GB Available Disk Space </w:t>
            </w:r>
          </w:p>
          <w:p w:rsidR="00C736C1" w:rsidRPr="007A0A42" w:rsidRDefault="00C736C1" w:rsidP="00C736C1">
            <w:pPr>
              <w:numPr>
                <w:ilvl w:val="0"/>
                <w:numId w:val="2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100</w:t>
            </w:r>
            <w:r w:rsidR="004F71DE">
              <w:rPr>
                <w:rFonts w:eastAsia="Times New Roman" w:cstheme="minorHAnsi"/>
                <w:color w:val="000000"/>
                <w:szCs w:val="22"/>
              </w:rPr>
              <w:t xml:space="preserve"> </w:t>
            </w:r>
            <w:r w:rsidRPr="007A0A42">
              <w:rPr>
                <w:rFonts w:eastAsia="Times New Roman" w:cstheme="minorHAnsi"/>
                <w:color w:val="000000"/>
                <w:szCs w:val="22"/>
              </w:rPr>
              <w:t>MB Network Interface</w:t>
            </w:r>
          </w:p>
          <w:p w:rsidR="00C736C1" w:rsidRPr="007A0A42" w:rsidRDefault="00C736C1" w:rsidP="006F2F73">
            <w:pPr>
              <w:spacing w:before="100" w:beforeAutospacing="1" w:after="100" w:afterAutospacing="1"/>
              <w:ind w:left="3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p>
        </w:tc>
        <w:tc>
          <w:tcPr>
            <w:tcW w:w="0" w:type="auto"/>
            <w:hideMark/>
          </w:tcPr>
          <w:p w:rsidR="00C736C1" w:rsidRPr="007A0A42" w:rsidRDefault="00665DFF" w:rsidP="00C736C1">
            <w:pPr>
              <w:numPr>
                <w:ilvl w:val="0"/>
                <w:numId w:val="28"/>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Windows Server 2008 64-bit</w:t>
            </w:r>
          </w:p>
          <w:p w:rsidR="00C736C1" w:rsidRPr="007A0A42" w:rsidRDefault="00E9406D" w:rsidP="00C736C1">
            <w:pPr>
              <w:numPr>
                <w:ilvl w:val="0"/>
                <w:numId w:val="28"/>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Windows</w:t>
            </w:r>
            <w:r w:rsidR="00C736C1" w:rsidRPr="007A0A42">
              <w:rPr>
                <w:rFonts w:eastAsia="Times New Roman" w:cstheme="minorHAnsi"/>
                <w:color w:val="000000"/>
                <w:szCs w:val="22"/>
              </w:rPr>
              <w:t xml:space="preserve"> Server 2008 R2 64-bit (Win 7 server) (+QFE)</w:t>
            </w:r>
          </w:p>
        </w:tc>
        <w:tc>
          <w:tcPr>
            <w:tcW w:w="0" w:type="auto"/>
            <w:hideMark/>
          </w:tcPr>
          <w:p w:rsidR="00C736C1" w:rsidRPr="007A0A42" w:rsidRDefault="00C736C1" w:rsidP="00C736C1">
            <w:pPr>
              <w:numPr>
                <w:ilvl w:val="0"/>
                <w:numId w:val="2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Office SharePoint Server 2010 Enterprise Edition</w:t>
            </w:r>
          </w:p>
        </w:tc>
      </w:tr>
      <w:tr w:rsidR="00665DFF" w:rsidRPr="007A0A42" w:rsidTr="006F2F73">
        <w:trPr>
          <w:divId w:val="1340884243"/>
        </w:trPr>
        <w:tc>
          <w:tcPr>
            <w:cnfStyle w:val="001000000000" w:firstRow="0" w:lastRow="0" w:firstColumn="1" w:lastColumn="0" w:oddVBand="0" w:evenVBand="0" w:oddHBand="0" w:evenHBand="0" w:firstRowFirstColumn="0" w:firstRowLastColumn="0" w:lastRowFirstColumn="0" w:lastRowLastColumn="0"/>
            <w:tcW w:w="0" w:type="auto"/>
          </w:tcPr>
          <w:p w:rsidR="006F2F73" w:rsidRPr="007A0A42" w:rsidRDefault="006F2F73" w:rsidP="006F2F73">
            <w:pPr>
              <w:rPr>
                <w:rFonts w:eastAsia="Times New Roman" w:cstheme="minorHAnsi"/>
                <w:color w:val="000000"/>
                <w:szCs w:val="22"/>
              </w:rPr>
            </w:pPr>
            <w:r w:rsidRPr="007A0A42">
              <w:rPr>
                <w:rFonts w:eastAsia="Times New Roman" w:cstheme="minorHAnsi"/>
                <w:color w:val="000000"/>
                <w:szCs w:val="22"/>
              </w:rPr>
              <w:t>Recommended</w:t>
            </w:r>
          </w:p>
          <w:p w:rsidR="006F2F73" w:rsidRPr="007A0A42" w:rsidRDefault="006F2F73" w:rsidP="00C736C1">
            <w:pPr>
              <w:rPr>
                <w:rFonts w:eastAsia="Times New Roman" w:cstheme="minorHAnsi"/>
                <w:color w:val="000000"/>
                <w:szCs w:val="22"/>
              </w:rPr>
            </w:pPr>
          </w:p>
        </w:tc>
        <w:tc>
          <w:tcPr>
            <w:tcW w:w="0" w:type="auto"/>
          </w:tcPr>
          <w:p w:rsidR="006F2F73" w:rsidRPr="007A0A42" w:rsidRDefault="006F2F73" w:rsidP="006F2F73">
            <w:pPr>
              <w:numPr>
                <w:ilvl w:val="0"/>
                <w:numId w:val="2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Two, Dual-Core 64-bit CPUs (x64) </w:t>
            </w:r>
          </w:p>
          <w:p w:rsidR="006F2F73" w:rsidRPr="007A0A42" w:rsidRDefault="006F2F73" w:rsidP="006F2F73">
            <w:pPr>
              <w:numPr>
                <w:ilvl w:val="0"/>
                <w:numId w:val="2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4 GB RAM </w:t>
            </w:r>
          </w:p>
          <w:p w:rsidR="006F2F73" w:rsidRPr="007A0A42" w:rsidRDefault="006F2F73" w:rsidP="006F2F73">
            <w:pPr>
              <w:numPr>
                <w:ilvl w:val="0"/>
                <w:numId w:val="2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5 GB Available Disk Space </w:t>
            </w:r>
          </w:p>
          <w:p w:rsidR="006F2F73" w:rsidRPr="007A0A42" w:rsidRDefault="006F2F73" w:rsidP="006F2F73">
            <w:pPr>
              <w:numPr>
                <w:ilvl w:val="0"/>
                <w:numId w:val="2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 xml:space="preserve">7200 RPM IDE Drive </w:t>
            </w:r>
          </w:p>
          <w:p w:rsidR="006F2F73" w:rsidRPr="007A0A42" w:rsidRDefault="006F2F73" w:rsidP="006F2F73">
            <w:pPr>
              <w:numPr>
                <w:ilvl w:val="0"/>
                <w:numId w:val="2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1000</w:t>
            </w:r>
            <w:r w:rsidR="004F71DE">
              <w:rPr>
                <w:rFonts w:eastAsia="Times New Roman" w:cstheme="minorHAnsi"/>
                <w:color w:val="000000"/>
                <w:szCs w:val="22"/>
              </w:rPr>
              <w:t xml:space="preserve"> </w:t>
            </w:r>
            <w:r w:rsidRPr="007A0A42">
              <w:rPr>
                <w:rFonts w:eastAsia="Times New Roman" w:cstheme="minorHAnsi"/>
                <w:color w:val="000000"/>
                <w:szCs w:val="22"/>
              </w:rPr>
              <w:t>MB Network Interface</w:t>
            </w:r>
          </w:p>
        </w:tc>
        <w:tc>
          <w:tcPr>
            <w:tcW w:w="0" w:type="auto"/>
          </w:tcPr>
          <w:p w:rsidR="006F2F73" w:rsidRPr="007A0A42" w:rsidRDefault="006F2F73" w:rsidP="006F2F73">
            <w:pPr>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Same as minimum above</w:t>
            </w:r>
          </w:p>
        </w:tc>
        <w:tc>
          <w:tcPr>
            <w:tcW w:w="0" w:type="auto"/>
          </w:tcPr>
          <w:p w:rsidR="006F2F73" w:rsidRPr="007A0A42" w:rsidRDefault="006F2F73" w:rsidP="006F2F73">
            <w:pPr>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rPr>
            </w:pPr>
            <w:r w:rsidRPr="007A0A42">
              <w:rPr>
                <w:rFonts w:eastAsia="Times New Roman" w:cstheme="minorHAnsi"/>
                <w:color w:val="000000"/>
                <w:szCs w:val="22"/>
              </w:rPr>
              <w:t>Same as minimum above</w:t>
            </w:r>
          </w:p>
        </w:tc>
      </w:tr>
    </w:tbl>
    <w:p w:rsidR="00C736C1" w:rsidRDefault="00C736C1" w:rsidP="00AF0452">
      <w:pPr>
        <w:pStyle w:val="NormalWeb"/>
        <w:divId w:val="1340884243"/>
        <w:rPr>
          <w:rFonts w:ascii="Verdana" w:hAnsi="Verdana"/>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9510"/>
      </w:tblGrid>
      <w:tr w:rsidR="00C86EDC">
        <w:trPr>
          <w:divId w:val="988948675"/>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C86EDC" w:rsidRDefault="00C86EDC">
            <w:pPr>
              <w:rPr>
                <w:rFonts w:ascii="Verdana" w:eastAsia="Times New Roman" w:hAnsi="Verdana"/>
                <w:b/>
                <w:bCs/>
                <w:color w:val="000066"/>
                <w:sz w:val="27"/>
                <w:szCs w:val="27"/>
              </w:rPr>
            </w:pPr>
            <w:r>
              <w:rPr>
                <w:rFonts w:ascii="Verdana" w:eastAsia="Times New Roman" w:hAnsi="Verdana"/>
                <w:b/>
                <w:bCs/>
                <w:noProof/>
                <w:color w:val="000066"/>
                <w:sz w:val="27"/>
                <w:szCs w:val="27"/>
              </w:rPr>
              <w:drawing>
                <wp:inline distT="0" distB="0" distL="0" distR="0" wp14:anchorId="02F5B9CA" wp14:editId="27E51C1A">
                  <wp:extent cx="95250" cy="95250"/>
                  <wp:effectExtent l="0" t="0" r="0" b="0"/>
                  <wp:docPr id="10" name="Picture 10" descr="C:\Users\kvice\AppData\Local\Temp\DxEditor\DduePreview\Default\ad986110-8676-44ca-a97e-ded47ba2a97a\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vice\AppData\Local\Temp\DxEditor\DduePreview\Default\ad986110-8676-44ca-a97e-ded47ba2a97a\local\no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Verdana" w:eastAsia="Times New Roman" w:hAnsi="Verdana"/>
                <w:b/>
                <w:bCs/>
                <w:color w:val="000066"/>
                <w:sz w:val="27"/>
                <w:szCs w:val="27"/>
              </w:rPr>
              <w:t xml:space="preserve">Note: </w:t>
            </w:r>
          </w:p>
        </w:tc>
      </w:tr>
      <w:tr w:rsidR="00C86EDC">
        <w:trPr>
          <w:divId w:val="988948675"/>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C86EDC" w:rsidRDefault="00C86EDC" w:rsidP="007A0A42">
            <w:pPr>
              <w:rPr>
                <w:rFonts w:eastAsia="Times New Roman"/>
                <w:sz w:val="27"/>
                <w:szCs w:val="27"/>
              </w:rPr>
            </w:pPr>
            <w:r w:rsidRPr="005910EC">
              <w:t>Memory requirements for Web servers and database servers depend on the size of the farm, the number of concurrent users, and the complexity of features and pages in the farm. The memory recommendations in the following table may be sufficient for a small or light usage farm. However, memory usage should be carefully monitored to determine whether more memory must be added.</w:t>
            </w:r>
            <w:r>
              <w:rPr>
                <w:rFonts w:eastAsia="Times New Roman"/>
                <w:sz w:val="27"/>
                <w:szCs w:val="27"/>
              </w:rPr>
              <w:t xml:space="preserve"> </w:t>
            </w:r>
          </w:p>
        </w:tc>
      </w:tr>
    </w:tbl>
    <w:p w:rsidR="00C86EDC" w:rsidRDefault="00C86EDC" w:rsidP="005935DC">
      <w:pPr>
        <w:pStyle w:val="Heading2"/>
        <w:divId w:val="191192766"/>
        <w:rPr>
          <w:rFonts w:eastAsia="Times New Roman"/>
        </w:rPr>
      </w:pPr>
      <w:bookmarkStart w:id="24" w:name="_Toc259021577"/>
      <w:r>
        <w:rPr>
          <w:rFonts w:eastAsia="Times New Roman"/>
        </w:rPr>
        <w:t>Scaled-up and scaled-out topologies</w:t>
      </w:r>
      <w:bookmarkEnd w:id="24"/>
    </w:p>
    <w:p w:rsidR="00C86EDC" w:rsidRDefault="00C86EDC" w:rsidP="000B1A8A">
      <w:pPr>
        <w:divId w:val="577907572"/>
      </w:pPr>
      <w:r>
        <w:t xml:space="preserve">To increase the capacity and performance of one of the starting-point topologies, you can do one of two things. You can either scale up by </w:t>
      </w:r>
      <w:r w:rsidR="00B8687B">
        <w:t xml:space="preserve">increasing the capacity of your existing </w:t>
      </w:r>
      <w:r>
        <w:t xml:space="preserve">server computers or scale out by adding additional servers to the topology. This section describes the general performance characteristics of several scaled-out topologies. The sample topologies represent the following common ways to scale out a topology for </w:t>
      </w:r>
      <w:r w:rsidR="000B1A8A">
        <w:t>PerformancePoint</w:t>
      </w:r>
      <w:r>
        <w:t xml:space="preserve"> Services scenario:</w:t>
      </w:r>
    </w:p>
    <w:p w:rsidR="00C86EDC" w:rsidRPr="007A0A42" w:rsidRDefault="00C86EDC" w:rsidP="007A0A42">
      <w:pPr>
        <w:pStyle w:val="ListParagraph"/>
        <w:numPr>
          <w:ilvl w:val="0"/>
          <w:numId w:val="31"/>
        </w:numPr>
        <w:spacing w:before="150"/>
        <w:divId w:val="577907572"/>
        <w:rPr>
          <w:rFonts w:eastAsia="Times New Roman"/>
        </w:rPr>
      </w:pPr>
      <w:r w:rsidRPr="007A0A42">
        <w:rPr>
          <w:rFonts w:eastAsia="Times New Roman"/>
        </w:rPr>
        <w:lastRenderedPageBreak/>
        <w:t>To provide for more user load, add Web server computers.</w:t>
      </w:r>
    </w:p>
    <w:p w:rsidR="00C86EDC" w:rsidRPr="007A0A42" w:rsidRDefault="00C86EDC" w:rsidP="007A0A42">
      <w:pPr>
        <w:pStyle w:val="ListParagraph"/>
        <w:numPr>
          <w:ilvl w:val="0"/>
          <w:numId w:val="31"/>
        </w:numPr>
        <w:spacing w:before="150"/>
        <w:divId w:val="577907572"/>
        <w:rPr>
          <w:rFonts w:eastAsia="Times New Roman"/>
        </w:rPr>
      </w:pPr>
      <w:r w:rsidRPr="007A0A42">
        <w:rPr>
          <w:rFonts w:eastAsia="Times New Roman"/>
        </w:rPr>
        <w:t>To provide for more data load, add capacity to the database server role by increasing the capacity of a single (clustered or mirrored) server, by upgrading to a 64-bit server, or by adding clustered or mirrored servers.</w:t>
      </w:r>
    </w:p>
    <w:p w:rsidR="00C86EDC" w:rsidRPr="007A0A42" w:rsidRDefault="00C86EDC" w:rsidP="007A0A42">
      <w:pPr>
        <w:pStyle w:val="ListParagraph"/>
        <w:numPr>
          <w:ilvl w:val="0"/>
          <w:numId w:val="31"/>
        </w:numPr>
        <w:spacing w:before="150"/>
        <w:divId w:val="577907572"/>
        <w:rPr>
          <w:rFonts w:eastAsia="Times New Roman"/>
        </w:rPr>
      </w:pPr>
      <w:r w:rsidRPr="007A0A42">
        <w:rPr>
          <w:rFonts w:eastAsia="Times New Roman"/>
        </w:rPr>
        <w:t>Maintain a ratio of no more than eight Web server computers to one (clustered or mirrored) database server computer. Although testing in our lab yielded a specific optimum ratio of Web servers to database servers for each test scenario, deployment of more robust hardware, especially for the database server, may yield better results in your environment.</w:t>
      </w:r>
    </w:p>
    <w:p w:rsidR="00C86EDC" w:rsidRDefault="00C86EDC" w:rsidP="005935DC">
      <w:pPr>
        <w:pStyle w:val="Heading2"/>
        <w:divId w:val="191192766"/>
        <w:rPr>
          <w:rFonts w:eastAsia="Times New Roman"/>
        </w:rPr>
      </w:pPr>
      <w:bookmarkStart w:id="25" w:name="_Toc259021578"/>
      <w:r>
        <w:rPr>
          <w:rFonts w:eastAsia="Times New Roman"/>
        </w:rPr>
        <w:t>Estimating throughput targets</w:t>
      </w:r>
      <w:bookmarkEnd w:id="25"/>
    </w:p>
    <w:p w:rsidR="00C86EDC" w:rsidRDefault="00C86EDC" w:rsidP="007A0A42">
      <w:pPr>
        <w:divId w:val="153766531"/>
      </w:pPr>
      <w:r>
        <w:t>Many factors can affect throughput. These factors include the number of users; the type, complexity, and frequency of user operations; the number of postbacks in an operation; and the performance of data connections. Each of these factors can have a major impact on farm throughput. You should carefully consider each of these factors when you plan your deployment.</w:t>
      </w:r>
    </w:p>
    <w:p w:rsidR="00C86EDC" w:rsidRDefault="00C86EDC" w:rsidP="007A0A42">
      <w:pPr>
        <w:divId w:val="153766531"/>
      </w:pPr>
      <w:r>
        <w:t>SharePoint Server 2010 can be deployed and configured in a wide variety of ways. As a result, there is no simple way to estimate how many users can be supported by a given number of servers. Therefore, make sure that you conduct testing in your own environment before you deploy SharePoint Server 2010 in a production environment.</w:t>
      </w:r>
    </w:p>
    <w:p w:rsidR="00C86EDC" w:rsidRPr="007A0A42" w:rsidRDefault="00C86EDC" w:rsidP="007A0A42">
      <w:pPr>
        <w:pStyle w:val="Heading3"/>
        <w:divId w:val="191192766"/>
      </w:pPr>
      <w:bookmarkStart w:id="26" w:name="_Toc259021579"/>
      <w:r w:rsidRPr="007A0A42">
        <w:t>Optimizations</w:t>
      </w:r>
      <w:bookmarkEnd w:id="26"/>
    </w:p>
    <w:p w:rsidR="00C86EDC" w:rsidRPr="00F016D6" w:rsidRDefault="00913E12" w:rsidP="006515F2">
      <w:pPr>
        <w:divId w:val="617302186"/>
      </w:pPr>
      <w:r w:rsidRPr="00F016D6">
        <w:t>The</w:t>
      </w:r>
      <w:r w:rsidR="00C86EDC" w:rsidRPr="00F016D6">
        <w:t xml:space="preserve"> following sections discuss methods for </w:t>
      </w:r>
      <w:r w:rsidR="006515F2">
        <w:t>optimizing farm performance.</w:t>
      </w:r>
    </w:p>
    <w:p w:rsidR="00FD4893" w:rsidRDefault="00FD4893" w:rsidP="00BE296B">
      <w:pPr>
        <w:pStyle w:val="Heading3"/>
        <w:divId w:val="617302186"/>
        <w:rPr>
          <w:rFonts w:eastAsia="Times New Roman"/>
        </w:rPr>
      </w:pPr>
      <w:bookmarkStart w:id="27" w:name="_Toc259021580"/>
      <w:r>
        <w:rPr>
          <w:rFonts w:eastAsia="Times New Roman"/>
        </w:rPr>
        <w:t xml:space="preserve">Dynamically </w:t>
      </w:r>
      <w:r w:rsidR="00BE296B">
        <w:rPr>
          <w:rFonts w:eastAsia="Times New Roman"/>
        </w:rPr>
        <w:t>s</w:t>
      </w:r>
      <w:r>
        <w:rPr>
          <w:rFonts w:eastAsia="Times New Roman"/>
        </w:rPr>
        <w:t xml:space="preserve">ized </w:t>
      </w:r>
      <w:r w:rsidR="00BE296B">
        <w:rPr>
          <w:rFonts w:eastAsia="Times New Roman"/>
        </w:rPr>
        <w:t>c</w:t>
      </w:r>
      <w:r>
        <w:rPr>
          <w:rFonts w:eastAsia="Times New Roman"/>
        </w:rPr>
        <w:t>harts</w:t>
      </w:r>
      <w:bookmarkEnd w:id="27"/>
    </w:p>
    <w:p w:rsidR="00057805" w:rsidRDefault="003179DE" w:rsidP="00F016D6">
      <w:pPr>
        <w:divId w:val="617302186"/>
      </w:pPr>
      <w:r>
        <w:t xml:space="preserve">A dynamically sized chart is any chart that doesn’t have an explicit width and height.  By default, charts added to a dashboard are dynamically sized charts.  The </w:t>
      </w:r>
      <w:r w:rsidR="00057805">
        <w:t xml:space="preserve">width and height </w:t>
      </w:r>
      <w:r>
        <w:t xml:space="preserve">of these charts are </w:t>
      </w:r>
      <w:r w:rsidR="00057805">
        <w:t>configured based upon the zone settings of the dashboard</w:t>
      </w:r>
      <w:r>
        <w:t xml:space="preserve"> which </w:t>
      </w:r>
      <w:r w:rsidR="00057805">
        <w:t>are usually configured to specify a percentage of the dashbo</w:t>
      </w:r>
      <w:r>
        <w:t>ard page for width and height.  The chart’s dimensions, width and height, are then dynamically sized based upon the user’s browser window and the layout of the dashboard.</w:t>
      </w:r>
    </w:p>
    <w:p w:rsidR="003179DE" w:rsidRDefault="003179DE" w:rsidP="00F016D6">
      <w:pPr>
        <w:divId w:val="617302186"/>
      </w:pPr>
      <w:r>
        <w:t>Each time a charts is requested, the chart image is cached based upon the width and height of the image.  If using dynamically sized charts, a chart image is cached for each unique browser window width and height.  Although this doesn’t significantly change the response time of viewing a chart, it could lead to large memory consumption on the application server</w:t>
      </w:r>
      <w:r w:rsidR="009A0FA1">
        <w:t xml:space="preserve"> PerformancePoint Services</w:t>
      </w:r>
      <w:r>
        <w:t xml:space="preserve"> application pool.</w:t>
      </w:r>
    </w:p>
    <w:p w:rsidR="003179DE" w:rsidRDefault="003179DE" w:rsidP="00F016D6">
      <w:pPr>
        <w:divId w:val="617302186"/>
      </w:pPr>
      <w:r>
        <w:t>You can monitor the Private Bytes of the application pool for PerformancePoint Services to determine the memory consumption</w:t>
      </w:r>
      <w:r w:rsidR="00BF65E4">
        <w:t>.</w:t>
      </w:r>
    </w:p>
    <w:p w:rsidR="00BF65E4" w:rsidRPr="00057805" w:rsidRDefault="00BF65E4" w:rsidP="00F016D6">
      <w:pPr>
        <w:divId w:val="617302186"/>
      </w:pPr>
      <w:r>
        <w:t>The above test results included two dynamically sized charts randomly sized between 400 and 500 pixels in width and height.</w:t>
      </w:r>
      <w:r w:rsidR="000078BD">
        <w:t xml:space="preserve">  </w:t>
      </w:r>
      <w:r w:rsidR="00EA4AE3">
        <w:t>In the Unattended Service Account configured data source test, y</w:t>
      </w:r>
      <w:r w:rsidR="000078BD">
        <w:t>ou can reduce</w:t>
      </w:r>
      <w:r w:rsidR="00064B66">
        <w:t xml:space="preserve"> the above memory consumption numbers by approximately XX GB if your charts are fixed in width and height.</w:t>
      </w:r>
    </w:p>
    <w:p w:rsidR="00FD4893" w:rsidRDefault="00FD4893">
      <w:pPr>
        <w:pStyle w:val="NormalWeb"/>
        <w:divId w:val="617302186"/>
        <w:rPr>
          <w:rFonts w:ascii="Verdana" w:hAnsi="Verdana"/>
          <w:color w:val="000000"/>
          <w:sz w:val="17"/>
          <w:szCs w:val="17"/>
        </w:rPr>
      </w:pPr>
    </w:p>
    <w:p w:rsidR="00C86EDC" w:rsidRPr="005935DC" w:rsidRDefault="00C86EDC" w:rsidP="005935DC">
      <w:pPr>
        <w:pStyle w:val="Heading3"/>
        <w:divId w:val="617302186"/>
      </w:pPr>
      <w:bookmarkStart w:id="28" w:name="bottlenecks"/>
      <w:bookmarkStart w:id="29" w:name=""/>
      <w:bookmarkStart w:id="30" w:name="_Toc259021581"/>
      <w:bookmarkEnd w:id="28"/>
      <w:bookmarkEnd w:id="29"/>
      <w:r w:rsidRPr="005935DC">
        <w:t>Common bottlenecks and their causes</w:t>
      </w:r>
      <w:bookmarkEnd w:id="30"/>
    </w:p>
    <w:p w:rsidR="00C86EDC" w:rsidRDefault="00C86EDC" w:rsidP="00F016D6">
      <w:pPr>
        <w:divId w:val="1818496732"/>
      </w:pPr>
      <w:r>
        <w:lastRenderedPageBreak/>
        <w:t xml:space="preserve">During performance testing, several different common </w:t>
      </w:r>
      <w:r>
        <w:rPr>
          <w:i/>
          <w:iCs/>
        </w:rPr>
        <w:t>bottlenecks</w:t>
      </w:r>
      <w:r>
        <w:t xml:space="preserve"> were revealed. A bottleneck is a condition in which the capacity of a particular constituent of a farm is reached. This causes a plateau or decrease in farm throughput.</w:t>
      </w:r>
    </w:p>
    <w:p w:rsidR="00C86EDC" w:rsidRDefault="00C86EDC" w:rsidP="00F016D6">
      <w:pPr>
        <w:divId w:val="1818496732"/>
      </w:pPr>
      <w:r>
        <w:t>The following table lists some common bottlenecks and describes their causes and possible resolutions.</w:t>
      </w:r>
    </w:p>
    <w:p w:rsidR="00C86EDC" w:rsidRPr="005935DC" w:rsidRDefault="00666B14" w:rsidP="005935DC">
      <w:pPr>
        <w:pStyle w:val="Heading1"/>
        <w:divId w:val="1818496732"/>
      </w:pPr>
      <w:bookmarkStart w:id="31" w:name="_Troubleshooting_performance_and"/>
      <w:bookmarkStart w:id="32" w:name="_Toc259021582"/>
      <w:bookmarkEnd w:id="31"/>
      <w:r w:rsidRPr="005935DC">
        <w:t>Troubleshooting performance and scalability</w:t>
      </w:r>
      <w:bookmarkEnd w:id="32"/>
    </w:p>
    <w:tbl>
      <w:tblPr>
        <w:tblStyle w:val="MediumGrid3-Accent3"/>
        <w:tblW w:w="4961" w:type="pct"/>
        <w:tblLook w:val="04A0" w:firstRow="1" w:lastRow="0" w:firstColumn="1" w:lastColumn="0" w:noHBand="0" w:noVBand="1"/>
      </w:tblPr>
      <w:tblGrid>
        <w:gridCol w:w="1290"/>
        <w:gridCol w:w="2569"/>
        <w:gridCol w:w="5642"/>
      </w:tblGrid>
      <w:tr w:rsidR="00D2712E" w:rsidRPr="00F016D6" w:rsidTr="00913E12">
        <w:trPr>
          <w:cnfStyle w:val="100000000000" w:firstRow="1" w:lastRow="0" w:firstColumn="0" w:lastColumn="0" w:oddVBand="0" w:evenVBand="0" w:oddHBand="0" w:evenHBand="0" w:firstRowFirstColumn="0" w:firstRowLastColumn="0" w:lastRowFirstColumn="0" w:lastRowLastColumn="0"/>
          <w:divId w:val="1818496732"/>
        </w:trPr>
        <w:tc>
          <w:tcPr>
            <w:cnfStyle w:val="001000000000" w:firstRow="0" w:lastRow="0" w:firstColumn="1" w:lastColumn="0" w:oddVBand="0" w:evenVBand="0" w:oddHBand="0" w:evenHBand="0" w:firstRowFirstColumn="0" w:firstRowLastColumn="0" w:lastRowFirstColumn="0" w:lastRowLastColumn="0"/>
            <w:tcW w:w="0" w:type="auto"/>
            <w:hideMark/>
          </w:tcPr>
          <w:p w:rsidR="00D2712E" w:rsidRPr="00F016D6" w:rsidRDefault="00D2712E" w:rsidP="004C5EE4">
            <w:pPr>
              <w:jc w:val="center"/>
              <w:rPr>
                <w:rFonts w:eastAsia="Times New Roman" w:cstheme="minorHAnsi"/>
                <w:b w:val="0"/>
                <w:bCs w:val="0"/>
                <w:color w:val="000066"/>
                <w:szCs w:val="22"/>
              </w:rPr>
            </w:pPr>
            <w:r w:rsidRPr="00F016D6">
              <w:rPr>
                <w:rFonts w:eastAsia="Times New Roman" w:cstheme="minorHAnsi"/>
                <w:b w:val="0"/>
                <w:bCs w:val="0"/>
                <w:color w:val="000066"/>
                <w:szCs w:val="22"/>
              </w:rPr>
              <w:t>Bottleneck</w:t>
            </w:r>
          </w:p>
        </w:tc>
        <w:tc>
          <w:tcPr>
            <w:tcW w:w="0" w:type="auto"/>
            <w:hideMark/>
          </w:tcPr>
          <w:p w:rsidR="00D2712E" w:rsidRPr="00F016D6" w:rsidRDefault="00D2712E" w:rsidP="004C5EE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66"/>
                <w:szCs w:val="22"/>
              </w:rPr>
            </w:pPr>
            <w:r w:rsidRPr="00F016D6">
              <w:rPr>
                <w:rFonts w:eastAsia="Times New Roman" w:cstheme="minorHAnsi"/>
                <w:b w:val="0"/>
                <w:bCs w:val="0"/>
                <w:color w:val="000066"/>
                <w:szCs w:val="22"/>
              </w:rPr>
              <w:t>Cause</w:t>
            </w:r>
          </w:p>
        </w:tc>
        <w:tc>
          <w:tcPr>
            <w:tcW w:w="2969" w:type="pct"/>
            <w:hideMark/>
          </w:tcPr>
          <w:p w:rsidR="00D2712E" w:rsidRPr="00F016D6" w:rsidRDefault="00D2712E" w:rsidP="004C5EE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66"/>
                <w:szCs w:val="22"/>
              </w:rPr>
            </w:pPr>
            <w:r w:rsidRPr="00F016D6">
              <w:rPr>
                <w:rFonts w:eastAsia="Times New Roman" w:cstheme="minorHAnsi"/>
                <w:b w:val="0"/>
                <w:bCs w:val="0"/>
                <w:color w:val="000066"/>
                <w:szCs w:val="22"/>
              </w:rPr>
              <w:t>Resolution</w:t>
            </w:r>
          </w:p>
        </w:tc>
      </w:tr>
      <w:tr w:rsidR="00D2712E" w:rsidRPr="00F016D6" w:rsidTr="00913E12">
        <w:trPr>
          <w:cnfStyle w:val="000000100000" w:firstRow="0" w:lastRow="0" w:firstColumn="0" w:lastColumn="0" w:oddVBand="0" w:evenVBand="0" w:oddHBand="1" w:evenHBand="0" w:firstRowFirstColumn="0" w:firstRowLastColumn="0" w:lastRowFirstColumn="0" w:lastRowLastColumn="0"/>
          <w:divId w:val="1818496732"/>
        </w:trPr>
        <w:tc>
          <w:tcPr>
            <w:cnfStyle w:val="001000000000" w:firstRow="0" w:lastRow="0" w:firstColumn="1" w:lastColumn="0" w:oddVBand="0" w:evenVBand="0" w:oddHBand="0" w:evenHBand="0" w:firstRowFirstColumn="0" w:firstRowLastColumn="0" w:lastRowFirstColumn="0" w:lastRowLastColumn="0"/>
            <w:tcW w:w="0" w:type="auto"/>
            <w:hideMark/>
          </w:tcPr>
          <w:p w:rsidR="00D2712E" w:rsidRPr="00F016D6" w:rsidRDefault="00D2712E" w:rsidP="004C5EE4">
            <w:pPr>
              <w:pStyle w:val="NormalWeb"/>
              <w:rPr>
                <w:rFonts w:cstheme="minorHAnsi"/>
                <w:color w:val="000000"/>
                <w:szCs w:val="22"/>
              </w:rPr>
            </w:pPr>
            <w:r w:rsidRPr="00F016D6">
              <w:rPr>
                <w:rFonts w:cstheme="minorHAnsi"/>
                <w:color w:val="000000"/>
                <w:szCs w:val="22"/>
              </w:rPr>
              <w:t>Database contention (locks)</w:t>
            </w:r>
          </w:p>
        </w:tc>
        <w:tc>
          <w:tcPr>
            <w:tcW w:w="0" w:type="auto"/>
            <w:hideMark/>
          </w:tcPr>
          <w:p w:rsidR="00D2712E" w:rsidRPr="00F016D6" w:rsidRDefault="00D2712E" w:rsidP="004C5EE4">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Database locks prevent multiple users from making conflicting modifications to a set of data. When a set of data is locked by a user or process, no other user or process can modify that same set of data until the first user or process finishes modifying the data and relinquishes the lock.</w:t>
            </w:r>
          </w:p>
        </w:tc>
        <w:tc>
          <w:tcPr>
            <w:tcW w:w="2969" w:type="pct"/>
            <w:hideMark/>
          </w:tcPr>
          <w:p w:rsidR="00D2712E" w:rsidRPr="00F016D6" w:rsidRDefault="00D2712E" w:rsidP="004C5EE4">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To help reduce the incidence of database locks, you can:</w:t>
            </w:r>
          </w:p>
          <w:p w:rsidR="00D2712E" w:rsidRPr="00F016D6" w:rsidRDefault="00D2712E" w:rsidP="004C5EE4">
            <w:pPr>
              <w:numPr>
                <w:ilvl w:val="0"/>
                <w:numId w:val="15"/>
              </w:numPr>
              <w:spacing w:before="100" w:beforeAutospacing="1" w:after="45"/>
              <w:ind w:left="25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F016D6">
              <w:rPr>
                <w:rFonts w:eastAsia="Times New Roman" w:cstheme="minorHAnsi"/>
                <w:color w:val="000000"/>
                <w:szCs w:val="22"/>
              </w:rPr>
              <w:t>Distribute submitted forms to more document libraries.</w:t>
            </w:r>
          </w:p>
          <w:p w:rsidR="00D2712E" w:rsidRPr="00F016D6" w:rsidRDefault="00D2712E" w:rsidP="004C5EE4">
            <w:pPr>
              <w:numPr>
                <w:ilvl w:val="0"/>
                <w:numId w:val="15"/>
              </w:numPr>
              <w:spacing w:before="100" w:beforeAutospacing="1" w:after="45"/>
              <w:ind w:left="25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F016D6">
              <w:rPr>
                <w:rFonts w:eastAsia="Times New Roman" w:cstheme="minorHAnsi"/>
                <w:color w:val="000000"/>
                <w:szCs w:val="22"/>
              </w:rPr>
              <w:t>Scale up the database server.</w:t>
            </w:r>
          </w:p>
          <w:p w:rsidR="00D2712E" w:rsidRPr="00F016D6" w:rsidRDefault="00D2712E" w:rsidP="004C5EE4">
            <w:pPr>
              <w:numPr>
                <w:ilvl w:val="0"/>
                <w:numId w:val="15"/>
              </w:numPr>
              <w:spacing w:before="100" w:beforeAutospacing="1" w:after="45"/>
              <w:ind w:left="25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2"/>
              </w:rPr>
            </w:pPr>
            <w:r w:rsidRPr="00F016D6">
              <w:rPr>
                <w:rFonts w:eastAsia="Times New Roman" w:cstheme="minorHAnsi"/>
                <w:color w:val="000000"/>
                <w:szCs w:val="22"/>
              </w:rPr>
              <w:t>Tune the database server hard disk for read/write.</w:t>
            </w:r>
          </w:p>
          <w:p w:rsidR="00D2712E" w:rsidRPr="00F016D6" w:rsidRDefault="00D2712E" w:rsidP="004C5EE4">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Methods exist to circumvent the database locking system in SQL Server 2005, such as the NOLOCK parameter. However, we do not recommend or support use of this method due to the possibility of data corruption.</w:t>
            </w:r>
          </w:p>
        </w:tc>
      </w:tr>
      <w:tr w:rsidR="00D2712E" w:rsidRPr="00F016D6" w:rsidTr="00913E12">
        <w:trPr>
          <w:divId w:val="1818496732"/>
        </w:trPr>
        <w:tc>
          <w:tcPr>
            <w:cnfStyle w:val="001000000000" w:firstRow="0" w:lastRow="0" w:firstColumn="1" w:lastColumn="0" w:oddVBand="0" w:evenVBand="0" w:oddHBand="0" w:evenHBand="0" w:firstRowFirstColumn="0" w:firstRowLastColumn="0" w:lastRowFirstColumn="0" w:lastRowLastColumn="0"/>
            <w:tcW w:w="0" w:type="auto"/>
            <w:hideMark/>
          </w:tcPr>
          <w:p w:rsidR="00D2712E" w:rsidRPr="00F016D6" w:rsidRDefault="00D2712E" w:rsidP="004C5EE4">
            <w:pPr>
              <w:pStyle w:val="NormalWeb"/>
              <w:rPr>
                <w:rFonts w:cstheme="minorHAnsi"/>
                <w:color w:val="000000"/>
                <w:szCs w:val="22"/>
              </w:rPr>
            </w:pPr>
            <w:r w:rsidRPr="00F016D6">
              <w:rPr>
                <w:rFonts w:cstheme="minorHAnsi"/>
                <w:color w:val="000000"/>
                <w:szCs w:val="22"/>
              </w:rPr>
              <w:t>Database server disk I/O</w:t>
            </w:r>
          </w:p>
        </w:tc>
        <w:tc>
          <w:tcPr>
            <w:tcW w:w="0" w:type="auto"/>
            <w:hideMark/>
          </w:tcPr>
          <w:p w:rsidR="00D2712E" w:rsidRPr="00F016D6" w:rsidRDefault="00D2712E" w:rsidP="004C5EE4">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016D6">
              <w:rPr>
                <w:rFonts w:cstheme="minorHAnsi"/>
                <w:color w:val="000000"/>
                <w:szCs w:val="22"/>
              </w:rPr>
              <w:t xml:space="preserve">When the number of I/O requests to a hard disk exceeds the disk’s I/O capacity, the requests will be queued. As a result, the time to complete each request increases. </w:t>
            </w:r>
          </w:p>
        </w:tc>
        <w:tc>
          <w:tcPr>
            <w:tcW w:w="2969" w:type="pct"/>
            <w:hideMark/>
          </w:tcPr>
          <w:p w:rsidR="00D2712E" w:rsidRPr="00F016D6" w:rsidRDefault="00D2712E" w:rsidP="004C5EE4">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016D6">
              <w:rPr>
                <w:rFonts w:cstheme="minorHAnsi"/>
                <w:color w:val="000000"/>
                <w:szCs w:val="22"/>
              </w:rPr>
              <w:t xml:space="preserve">Distributing data files across multiple physical drives allows for parallel I/O. The blog </w:t>
            </w:r>
            <w:hyperlink r:id="rId17" w:tgtFrame="_blank" w:history="1">
              <w:r w:rsidRPr="00F016D6">
                <w:rPr>
                  <w:rStyle w:val="Hyperlink"/>
                  <w:rFonts w:cstheme="minorHAnsi"/>
                  <w:szCs w:val="22"/>
                </w:rPr>
                <w:t>SharePoint Disk Allocation and Disk I/O</w:t>
              </w:r>
            </w:hyperlink>
            <w:r w:rsidRPr="00F016D6">
              <w:rPr>
                <w:rFonts w:cstheme="minorHAnsi"/>
                <w:color w:val="000000"/>
                <w:szCs w:val="22"/>
              </w:rPr>
              <w:t xml:space="preserve"> (http://go.microsoft.com/fwlink/?LinkId=129557) contains much useful information about resolving disk I/O issues.</w:t>
            </w:r>
          </w:p>
        </w:tc>
      </w:tr>
      <w:tr w:rsidR="00D2712E" w:rsidRPr="00F016D6" w:rsidTr="00913E12">
        <w:trPr>
          <w:cnfStyle w:val="000000100000" w:firstRow="0" w:lastRow="0" w:firstColumn="0" w:lastColumn="0" w:oddVBand="0" w:evenVBand="0" w:oddHBand="1" w:evenHBand="0" w:firstRowFirstColumn="0" w:firstRowLastColumn="0" w:lastRowFirstColumn="0" w:lastRowLastColumn="0"/>
          <w:divId w:val="1818496732"/>
        </w:trPr>
        <w:tc>
          <w:tcPr>
            <w:cnfStyle w:val="001000000000" w:firstRow="0" w:lastRow="0" w:firstColumn="1" w:lastColumn="0" w:oddVBand="0" w:evenVBand="0" w:oddHBand="0" w:evenHBand="0" w:firstRowFirstColumn="0" w:firstRowLastColumn="0" w:lastRowFirstColumn="0" w:lastRowLastColumn="0"/>
            <w:tcW w:w="0" w:type="auto"/>
            <w:hideMark/>
          </w:tcPr>
          <w:p w:rsidR="00D2712E" w:rsidRPr="00F016D6" w:rsidRDefault="00D2712E" w:rsidP="004C5EE4">
            <w:pPr>
              <w:pStyle w:val="NormalWeb"/>
              <w:rPr>
                <w:rFonts w:cstheme="minorHAnsi"/>
                <w:color w:val="000000"/>
                <w:szCs w:val="22"/>
              </w:rPr>
            </w:pPr>
            <w:r w:rsidRPr="00F016D6">
              <w:rPr>
                <w:rFonts w:cstheme="minorHAnsi"/>
                <w:color w:val="000000"/>
                <w:szCs w:val="22"/>
              </w:rPr>
              <w:t>Web server CPU utilization</w:t>
            </w:r>
          </w:p>
        </w:tc>
        <w:tc>
          <w:tcPr>
            <w:tcW w:w="0" w:type="auto"/>
            <w:hideMark/>
          </w:tcPr>
          <w:p w:rsidR="00D2712E" w:rsidRPr="00F016D6" w:rsidRDefault="00D2712E" w:rsidP="004C5EE4">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When a Web server is overloaded with user requests, average CPU utilization will approach 100 percent. This prevents the Web server from responding to requests quickly and can cause timeouts and error messages on client computers.</w:t>
            </w:r>
          </w:p>
        </w:tc>
        <w:tc>
          <w:tcPr>
            <w:tcW w:w="2969" w:type="pct"/>
            <w:hideMark/>
          </w:tcPr>
          <w:p w:rsidR="00D2712E" w:rsidRPr="00F016D6" w:rsidRDefault="00D2712E" w:rsidP="00F74B17">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 xml:space="preserve">This issue can be resolved in one of two ways. You can add additional Web servers to the farm to distribute user load, or you can scale up the Web server or servers by adding higher-speed processors. </w:t>
            </w:r>
          </w:p>
        </w:tc>
      </w:tr>
    </w:tbl>
    <w:p w:rsidR="00D2712E" w:rsidRPr="00D2712E" w:rsidRDefault="00D2712E" w:rsidP="00D2712E">
      <w:pPr>
        <w:pStyle w:val="NormalWeb"/>
        <w:ind w:left="75"/>
        <w:divId w:val="1818496732"/>
        <w:rPr>
          <w:rFonts w:ascii="Verdana" w:hAnsi="Verdana"/>
          <w:color w:val="000000"/>
          <w:sz w:val="17"/>
          <w:szCs w:val="17"/>
        </w:rPr>
      </w:pPr>
    </w:p>
    <w:p w:rsidR="00C86EDC" w:rsidRDefault="00C86EDC" w:rsidP="005935DC">
      <w:pPr>
        <w:pStyle w:val="Heading2"/>
        <w:divId w:val="191192766"/>
        <w:rPr>
          <w:rFonts w:eastAsia="Times New Roman"/>
        </w:rPr>
      </w:pPr>
      <w:bookmarkStart w:id="33" w:name="_Toc259021583"/>
      <w:r>
        <w:rPr>
          <w:rFonts w:eastAsia="Times New Roman"/>
        </w:rPr>
        <w:t>Performance monitoring</w:t>
      </w:r>
      <w:bookmarkEnd w:id="33"/>
    </w:p>
    <w:p w:rsidR="00D2712E" w:rsidRDefault="00C86EDC" w:rsidP="00F016D6">
      <w:pPr>
        <w:divId w:val="950625591"/>
      </w:pPr>
      <w:r>
        <w:lastRenderedPageBreak/>
        <w:t>To help you determine when you have to scale up or scale out your system, use performance counters to monitor the health of your system. Use the information in the following tables to determine which performance counters to monitor, and to which process the performance counters should be applied.</w:t>
      </w:r>
    </w:p>
    <w:p w:rsidR="00C86EDC" w:rsidRDefault="00C86EDC" w:rsidP="005935DC">
      <w:pPr>
        <w:pStyle w:val="Heading2"/>
        <w:divId w:val="950625591"/>
        <w:rPr>
          <w:rFonts w:eastAsia="Times New Roman"/>
        </w:rPr>
      </w:pPr>
      <w:bookmarkStart w:id="34" w:name="_Toc259021584"/>
      <w:r>
        <w:rPr>
          <w:rFonts w:eastAsia="Times New Roman"/>
        </w:rPr>
        <w:t>Web servers</w:t>
      </w:r>
      <w:bookmarkEnd w:id="34"/>
    </w:p>
    <w:p w:rsidR="00C86EDC" w:rsidRDefault="00C86EDC" w:rsidP="00F016D6">
      <w:pPr>
        <w:divId w:val="555238375"/>
      </w:pPr>
      <w:r>
        <w:t>The following table shows performance counters and processes to monitor for Web servers in your farm.</w:t>
      </w:r>
    </w:p>
    <w:tbl>
      <w:tblPr>
        <w:tblStyle w:val="MediumGrid3-Accent3"/>
        <w:tblW w:w="5000" w:type="pct"/>
        <w:tblLook w:val="04A0" w:firstRow="1" w:lastRow="0" w:firstColumn="1" w:lastColumn="0" w:noHBand="0" w:noVBand="1"/>
      </w:tblPr>
      <w:tblGrid>
        <w:gridCol w:w="1684"/>
        <w:gridCol w:w="1415"/>
        <w:gridCol w:w="6477"/>
      </w:tblGrid>
      <w:tr w:rsidR="00C86EDC" w:rsidRPr="00F016D6" w:rsidTr="00666B14">
        <w:trPr>
          <w:cnfStyle w:val="100000000000" w:firstRow="1" w:lastRow="0" w:firstColumn="0" w:lastColumn="0" w:oddVBand="0" w:evenVBand="0" w:oddHBand="0" w:evenHBand="0" w:firstRowFirstColumn="0" w:firstRowLastColumn="0" w:lastRowFirstColumn="0" w:lastRowLastColumn="0"/>
          <w:divId w:val="555238375"/>
        </w:trPr>
        <w:tc>
          <w:tcPr>
            <w:cnfStyle w:val="001000000000" w:firstRow="0" w:lastRow="0" w:firstColumn="1" w:lastColumn="0" w:oddVBand="0" w:evenVBand="0" w:oddHBand="0" w:evenHBand="0" w:firstRowFirstColumn="0" w:firstRowLastColumn="0" w:lastRowFirstColumn="0" w:lastRowLastColumn="0"/>
            <w:tcW w:w="0" w:type="auto"/>
            <w:hideMark/>
          </w:tcPr>
          <w:p w:rsidR="00C86EDC" w:rsidRPr="00F016D6" w:rsidRDefault="00C86EDC" w:rsidP="00666B14">
            <w:pPr>
              <w:jc w:val="center"/>
              <w:rPr>
                <w:rFonts w:eastAsia="Times New Roman" w:cstheme="minorHAnsi"/>
                <w:b w:val="0"/>
                <w:bCs w:val="0"/>
                <w:color w:val="000066"/>
                <w:szCs w:val="22"/>
              </w:rPr>
            </w:pPr>
            <w:r w:rsidRPr="00F016D6">
              <w:rPr>
                <w:rFonts w:eastAsia="Times New Roman" w:cstheme="minorHAnsi"/>
                <w:b w:val="0"/>
                <w:bCs w:val="0"/>
                <w:color w:val="000066"/>
                <w:szCs w:val="22"/>
              </w:rPr>
              <w:t>Performance counter</w:t>
            </w:r>
          </w:p>
        </w:tc>
        <w:tc>
          <w:tcPr>
            <w:tcW w:w="0" w:type="auto"/>
            <w:hideMark/>
          </w:tcPr>
          <w:p w:rsidR="00C86EDC" w:rsidRPr="00F016D6" w:rsidRDefault="00C86EDC" w:rsidP="00666B1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66"/>
                <w:szCs w:val="22"/>
              </w:rPr>
            </w:pPr>
            <w:r w:rsidRPr="00F016D6">
              <w:rPr>
                <w:rFonts w:eastAsia="Times New Roman" w:cstheme="minorHAnsi"/>
                <w:b w:val="0"/>
                <w:bCs w:val="0"/>
                <w:color w:val="000066"/>
                <w:szCs w:val="22"/>
              </w:rPr>
              <w:t>Apply to object</w:t>
            </w:r>
          </w:p>
        </w:tc>
        <w:tc>
          <w:tcPr>
            <w:tcW w:w="0" w:type="auto"/>
            <w:hideMark/>
          </w:tcPr>
          <w:p w:rsidR="00C86EDC" w:rsidRPr="00F016D6" w:rsidRDefault="00C86EDC" w:rsidP="00666B1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66"/>
                <w:szCs w:val="22"/>
              </w:rPr>
            </w:pPr>
            <w:r w:rsidRPr="00F016D6">
              <w:rPr>
                <w:rFonts w:eastAsia="Times New Roman" w:cstheme="minorHAnsi"/>
                <w:b w:val="0"/>
                <w:bCs w:val="0"/>
                <w:color w:val="000066"/>
                <w:szCs w:val="22"/>
              </w:rPr>
              <w:t>Notes</w:t>
            </w:r>
          </w:p>
        </w:tc>
      </w:tr>
      <w:tr w:rsidR="00C86EDC" w:rsidRPr="00F016D6" w:rsidTr="00666B14">
        <w:trPr>
          <w:cnfStyle w:val="000000100000" w:firstRow="0" w:lastRow="0" w:firstColumn="0" w:lastColumn="0" w:oddVBand="0" w:evenVBand="0" w:oddHBand="1" w:evenHBand="0" w:firstRowFirstColumn="0" w:firstRowLastColumn="0" w:lastRowFirstColumn="0" w:lastRowLastColumn="0"/>
          <w:divId w:val="555238375"/>
        </w:trPr>
        <w:tc>
          <w:tcPr>
            <w:cnfStyle w:val="001000000000" w:firstRow="0" w:lastRow="0" w:firstColumn="1" w:lastColumn="0" w:oddVBand="0" w:evenVBand="0" w:oddHBand="0" w:evenHBand="0" w:firstRowFirstColumn="0" w:firstRowLastColumn="0" w:lastRowFirstColumn="0" w:lastRowLastColumn="0"/>
            <w:tcW w:w="0" w:type="auto"/>
            <w:hideMark/>
          </w:tcPr>
          <w:p w:rsidR="00C86EDC" w:rsidRPr="00F016D6" w:rsidRDefault="00C86EDC" w:rsidP="00666B14">
            <w:pPr>
              <w:pStyle w:val="NormalWeb"/>
              <w:rPr>
                <w:rFonts w:cstheme="minorHAnsi"/>
                <w:color w:val="000000"/>
                <w:szCs w:val="22"/>
              </w:rPr>
            </w:pPr>
            <w:r w:rsidRPr="00F016D6">
              <w:rPr>
                <w:rFonts w:cstheme="minorHAnsi"/>
                <w:color w:val="000000"/>
                <w:szCs w:val="22"/>
              </w:rPr>
              <w:t>Processor time</w:t>
            </w:r>
          </w:p>
        </w:tc>
        <w:tc>
          <w:tcPr>
            <w:tcW w:w="0" w:type="auto"/>
            <w:hideMark/>
          </w:tcPr>
          <w:p w:rsidR="00C86EDC" w:rsidRPr="00F016D6" w:rsidRDefault="00C86EDC" w:rsidP="00666B14">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Total</w:t>
            </w:r>
          </w:p>
        </w:tc>
        <w:tc>
          <w:tcPr>
            <w:tcW w:w="0" w:type="auto"/>
            <w:hideMark/>
          </w:tcPr>
          <w:p w:rsidR="00C86EDC" w:rsidRPr="00F016D6" w:rsidRDefault="00C86EDC" w:rsidP="00666B14">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Shows the percentage of elapsed time that this thread used the processor to execute instructions.</w:t>
            </w:r>
          </w:p>
        </w:tc>
      </w:tr>
      <w:tr w:rsidR="00C86EDC" w:rsidRPr="00F016D6" w:rsidTr="00666B14">
        <w:trPr>
          <w:divId w:val="555238375"/>
        </w:trPr>
        <w:tc>
          <w:tcPr>
            <w:cnfStyle w:val="001000000000" w:firstRow="0" w:lastRow="0" w:firstColumn="1" w:lastColumn="0" w:oddVBand="0" w:evenVBand="0" w:oddHBand="0" w:evenHBand="0" w:firstRowFirstColumn="0" w:firstRowLastColumn="0" w:lastRowFirstColumn="0" w:lastRowLastColumn="0"/>
            <w:tcW w:w="0" w:type="auto"/>
            <w:hideMark/>
          </w:tcPr>
          <w:p w:rsidR="00C86EDC" w:rsidRPr="00F016D6" w:rsidRDefault="00C86EDC" w:rsidP="00666B14">
            <w:pPr>
              <w:pStyle w:val="NormalWeb"/>
              <w:rPr>
                <w:rFonts w:cstheme="minorHAnsi"/>
                <w:color w:val="000000"/>
                <w:szCs w:val="22"/>
              </w:rPr>
            </w:pPr>
            <w:r w:rsidRPr="00F016D6">
              <w:rPr>
                <w:rFonts w:cstheme="minorHAnsi"/>
                <w:color w:val="000000"/>
                <w:szCs w:val="22"/>
              </w:rPr>
              <w:t>Memory utilization</w:t>
            </w:r>
          </w:p>
        </w:tc>
        <w:tc>
          <w:tcPr>
            <w:tcW w:w="0" w:type="auto"/>
            <w:hideMark/>
          </w:tcPr>
          <w:p w:rsidR="00C86EDC" w:rsidRPr="00F016D6" w:rsidRDefault="00C86EDC" w:rsidP="00666B14">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016D6">
              <w:rPr>
                <w:rFonts w:cstheme="minorHAnsi"/>
                <w:color w:val="000000"/>
                <w:szCs w:val="22"/>
              </w:rPr>
              <w:t>Application pool</w:t>
            </w:r>
          </w:p>
        </w:tc>
        <w:tc>
          <w:tcPr>
            <w:tcW w:w="0" w:type="auto"/>
            <w:hideMark/>
          </w:tcPr>
          <w:p w:rsidR="00C86EDC" w:rsidRPr="00F016D6" w:rsidRDefault="00C86EDC" w:rsidP="00666B14">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016D6">
              <w:rPr>
                <w:rFonts w:cstheme="minorHAnsi"/>
                <w:color w:val="000000"/>
                <w:szCs w:val="22"/>
              </w:rPr>
              <w:t xml:space="preserve">Shows the average utilization of system memory for the application pool. You must identify the correct application pool to monitor. </w:t>
            </w:r>
          </w:p>
          <w:p w:rsidR="00C86EDC" w:rsidRPr="00F016D6" w:rsidRDefault="00C86EDC" w:rsidP="00666B14">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016D6">
              <w:rPr>
                <w:rFonts w:cstheme="minorHAnsi"/>
                <w:color w:val="000000"/>
                <w:szCs w:val="22"/>
              </w:rPr>
              <w:t>The basic guideline is to identify peak memory utilization for a given Web application, and assign that number plus 10 to the associated application pool.</w:t>
            </w:r>
          </w:p>
        </w:tc>
      </w:tr>
    </w:tbl>
    <w:p w:rsidR="00C86EDC" w:rsidRDefault="00C86EDC" w:rsidP="005935DC">
      <w:pPr>
        <w:pStyle w:val="Heading2"/>
        <w:divId w:val="950625591"/>
        <w:rPr>
          <w:rFonts w:eastAsia="Times New Roman"/>
        </w:rPr>
      </w:pPr>
      <w:bookmarkStart w:id="35" w:name="_Toc259021585"/>
      <w:r>
        <w:rPr>
          <w:rFonts w:eastAsia="Times New Roman"/>
        </w:rPr>
        <w:t>Database servers</w:t>
      </w:r>
      <w:bookmarkEnd w:id="35"/>
    </w:p>
    <w:p w:rsidR="00C86EDC" w:rsidRDefault="00C86EDC" w:rsidP="00F016D6">
      <w:pPr>
        <w:divId w:val="1939370093"/>
      </w:pPr>
      <w:r>
        <w:t>The following table shows performance counters and processes to monitor for database servers in your farm.</w:t>
      </w:r>
    </w:p>
    <w:p w:rsidR="00F016D6" w:rsidRDefault="00F016D6" w:rsidP="00F016D6">
      <w:pPr>
        <w:divId w:val="1939370093"/>
      </w:pPr>
    </w:p>
    <w:tbl>
      <w:tblPr>
        <w:tblStyle w:val="MediumGrid3-Accent3"/>
        <w:tblW w:w="5000" w:type="pct"/>
        <w:tblLook w:val="04A0" w:firstRow="1" w:lastRow="0" w:firstColumn="1" w:lastColumn="0" w:noHBand="0" w:noVBand="1"/>
      </w:tblPr>
      <w:tblGrid>
        <w:gridCol w:w="1887"/>
        <w:gridCol w:w="2836"/>
        <w:gridCol w:w="4853"/>
      </w:tblGrid>
      <w:tr w:rsidR="00C86EDC" w:rsidRPr="00F016D6" w:rsidTr="00666B14">
        <w:trPr>
          <w:cnfStyle w:val="100000000000" w:firstRow="1" w:lastRow="0" w:firstColumn="0" w:lastColumn="0" w:oddVBand="0" w:evenVBand="0" w:oddHBand="0" w:evenHBand="0" w:firstRowFirstColumn="0" w:firstRowLastColumn="0" w:lastRowFirstColumn="0" w:lastRowLastColumn="0"/>
          <w:divId w:val="1939370093"/>
        </w:trPr>
        <w:tc>
          <w:tcPr>
            <w:cnfStyle w:val="001000000000" w:firstRow="0" w:lastRow="0" w:firstColumn="1" w:lastColumn="0" w:oddVBand="0" w:evenVBand="0" w:oddHBand="0" w:evenHBand="0" w:firstRowFirstColumn="0" w:firstRowLastColumn="0" w:lastRowFirstColumn="0" w:lastRowLastColumn="0"/>
            <w:tcW w:w="0" w:type="auto"/>
            <w:hideMark/>
          </w:tcPr>
          <w:p w:rsidR="00C86EDC" w:rsidRPr="00F016D6" w:rsidRDefault="00C86EDC">
            <w:pPr>
              <w:jc w:val="center"/>
              <w:rPr>
                <w:rFonts w:eastAsia="Times New Roman" w:cstheme="minorHAnsi"/>
                <w:b w:val="0"/>
                <w:bCs w:val="0"/>
                <w:color w:val="000066"/>
                <w:szCs w:val="22"/>
              </w:rPr>
            </w:pPr>
            <w:r w:rsidRPr="00F016D6">
              <w:rPr>
                <w:rFonts w:eastAsia="Times New Roman" w:cstheme="minorHAnsi"/>
                <w:b w:val="0"/>
                <w:bCs w:val="0"/>
                <w:color w:val="000066"/>
                <w:szCs w:val="22"/>
              </w:rPr>
              <w:t>Performance counter</w:t>
            </w:r>
          </w:p>
        </w:tc>
        <w:tc>
          <w:tcPr>
            <w:tcW w:w="0" w:type="auto"/>
            <w:hideMark/>
          </w:tcPr>
          <w:p w:rsidR="00C86EDC" w:rsidRPr="00F016D6" w:rsidRDefault="00C86ED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66"/>
                <w:szCs w:val="22"/>
              </w:rPr>
            </w:pPr>
            <w:r w:rsidRPr="00F016D6">
              <w:rPr>
                <w:rFonts w:eastAsia="Times New Roman" w:cstheme="minorHAnsi"/>
                <w:b w:val="0"/>
                <w:bCs w:val="0"/>
                <w:color w:val="000066"/>
                <w:szCs w:val="22"/>
              </w:rPr>
              <w:t>Apply to object</w:t>
            </w:r>
          </w:p>
        </w:tc>
        <w:tc>
          <w:tcPr>
            <w:tcW w:w="0" w:type="auto"/>
            <w:hideMark/>
          </w:tcPr>
          <w:p w:rsidR="00C86EDC" w:rsidRPr="00F016D6" w:rsidRDefault="00C86ED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66"/>
                <w:szCs w:val="22"/>
              </w:rPr>
            </w:pPr>
            <w:r w:rsidRPr="00F016D6">
              <w:rPr>
                <w:rFonts w:eastAsia="Times New Roman" w:cstheme="minorHAnsi"/>
                <w:b w:val="0"/>
                <w:bCs w:val="0"/>
                <w:color w:val="000066"/>
                <w:szCs w:val="22"/>
              </w:rPr>
              <w:t>Notes</w:t>
            </w:r>
          </w:p>
        </w:tc>
      </w:tr>
      <w:tr w:rsidR="00C86EDC" w:rsidRPr="00F016D6" w:rsidTr="00666B14">
        <w:trPr>
          <w:cnfStyle w:val="000000100000" w:firstRow="0" w:lastRow="0" w:firstColumn="0" w:lastColumn="0" w:oddVBand="0" w:evenVBand="0" w:oddHBand="1" w:evenHBand="0" w:firstRowFirstColumn="0" w:firstRowLastColumn="0" w:lastRowFirstColumn="0" w:lastRowLastColumn="0"/>
          <w:divId w:val="1939370093"/>
        </w:trPr>
        <w:tc>
          <w:tcPr>
            <w:cnfStyle w:val="001000000000" w:firstRow="0" w:lastRow="0" w:firstColumn="1" w:lastColumn="0" w:oddVBand="0" w:evenVBand="0" w:oddHBand="0" w:evenHBand="0" w:firstRowFirstColumn="0" w:firstRowLastColumn="0" w:lastRowFirstColumn="0" w:lastRowLastColumn="0"/>
            <w:tcW w:w="0" w:type="auto"/>
            <w:hideMark/>
          </w:tcPr>
          <w:p w:rsidR="00C86EDC" w:rsidRPr="00F016D6" w:rsidRDefault="00C86EDC">
            <w:pPr>
              <w:pStyle w:val="NormalWeb"/>
              <w:rPr>
                <w:rFonts w:cstheme="minorHAnsi"/>
                <w:color w:val="000000"/>
                <w:szCs w:val="22"/>
              </w:rPr>
            </w:pPr>
            <w:r w:rsidRPr="00F016D6">
              <w:rPr>
                <w:rFonts w:cstheme="minorHAnsi"/>
                <w:color w:val="000000"/>
                <w:szCs w:val="22"/>
              </w:rPr>
              <w:t>Average disk queue length</w:t>
            </w:r>
          </w:p>
        </w:tc>
        <w:tc>
          <w:tcPr>
            <w:tcW w:w="0" w:type="auto"/>
            <w:hideMark/>
          </w:tcPr>
          <w:p w:rsidR="00C86EDC" w:rsidRPr="00F016D6" w:rsidRDefault="00C86EDC">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Hard disk that contains SharedServices.mdf</w:t>
            </w:r>
          </w:p>
        </w:tc>
        <w:tc>
          <w:tcPr>
            <w:tcW w:w="0" w:type="auto"/>
            <w:hideMark/>
          </w:tcPr>
          <w:p w:rsidR="00C86EDC" w:rsidRPr="00F016D6" w:rsidRDefault="00C86EDC">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Average values greater than 1.5 per spindle indicate that the write times for that hard disk are insufficient.</w:t>
            </w:r>
          </w:p>
        </w:tc>
      </w:tr>
      <w:tr w:rsidR="00C86EDC" w:rsidRPr="00F016D6" w:rsidTr="00666B14">
        <w:trPr>
          <w:divId w:val="1939370093"/>
        </w:trPr>
        <w:tc>
          <w:tcPr>
            <w:cnfStyle w:val="001000000000" w:firstRow="0" w:lastRow="0" w:firstColumn="1" w:lastColumn="0" w:oddVBand="0" w:evenVBand="0" w:oddHBand="0" w:evenHBand="0" w:firstRowFirstColumn="0" w:firstRowLastColumn="0" w:lastRowFirstColumn="0" w:lastRowLastColumn="0"/>
            <w:tcW w:w="0" w:type="auto"/>
            <w:hideMark/>
          </w:tcPr>
          <w:p w:rsidR="00C86EDC" w:rsidRPr="00F016D6" w:rsidRDefault="00C86EDC">
            <w:pPr>
              <w:pStyle w:val="NormalWeb"/>
              <w:rPr>
                <w:rFonts w:cstheme="minorHAnsi"/>
                <w:color w:val="000000"/>
                <w:szCs w:val="22"/>
              </w:rPr>
            </w:pPr>
            <w:r w:rsidRPr="00F016D6">
              <w:rPr>
                <w:rFonts w:cstheme="minorHAnsi"/>
                <w:color w:val="000000"/>
                <w:szCs w:val="22"/>
              </w:rPr>
              <w:t>Processor time</w:t>
            </w:r>
          </w:p>
        </w:tc>
        <w:tc>
          <w:tcPr>
            <w:tcW w:w="0" w:type="auto"/>
            <w:hideMark/>
          </w:tcPr>
          <w:p w:rsidR="00C86EDC" w:rsidRPr="00F016D6" w:rsidRDefault="00C86EDC">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016D6">
              <w:rPr>
                <w:rFonts w:cstheme="minorHAnsi"/>
                <w:color w:val="000000"/>
                <w:szCs w:val="22"/>
              </w:rPr>
              <w:t>SQL Server process</w:t>
            </w:r>
          </w:p>
        </w:tc>
        <w:tc>
          <w:tcPr>
            <w:tcW w:w="0" w:type="auto"/>
            <w:hideMark/>
          </w:tcPr>
          <w:p w:rsidR="00C86EDC" w:rsidRPr="00F016D6" w:rsidRDefault="00C86EDC">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016D6">
              <w:rPr>
                <w:rFonts w:cstheme="minorHAnsi"/>
                <w:color w:val="000000"/>
                <w:szCs w:val="22"/>
              </w:rPr>
              <w:t>Average values greater than 80 percent indicate that processor capacity on the database server is insufficient.</w:t>
            </w:r>
          </w:p>
        </w:tc>
      </w:tr>
      <w:tr w:rsidR="00C86EDC" w:rsidRPr="00F016D6" w:rsidTr="00666B14">
        <w:trPr>
          <w:cnfStyle w:val="000000100000" w:firstRow="0" w:lastRow="0" w:firstColumn="0" w:lastColumn="0" w:oddVBand="0" w:evenVBand="0" w:oddHBand="1" w:evenHBand="0" w:firstRowFirstColumn="0" w:firstRowLastColumn="0" w:lastRowFirstColumn="0" w:lastRowLastColumn="0"/>
          <w:divId w:val="1939370093"/>
        </w:trPr>
        <w:tc>
          <w:tcPr>
            <w:cnfStyle w:val="001000000000" w:firstRow="0" w:lastRow="0" w:firstColumn="1" w:lastColumn="0" w:oddVBand="0" w:evenVBand="0" w:oddHBand="0" w:evenHBand="0" w:firstRowFirstColumn="0" w:firstRowLastColumn="0" w:lastRowFirstColumn="0" w:lastRowLastColumn="0"/>
            <w:tcW w:w="0" w:type="auto"/>
            <w:hideMark/>
          </w:tcPr>
          <w:p w:rsidR="00C86EDC" w:rsidRPr="00F016D6" w:rsidRDefault="00C86EDC">
            <w:pPr>
              <w:pStyle w:val="NormalWeb"/>
              <w:rPr>
                <w:rFonts w:cstheme="minorHAnsi"/>
                <w:color w:val="000000"/>
                <w:szCs w:val="22"/>
              </w:rPr>
            </w:pPr>
            <w:r w:rsidRPr="00F016D6">
              <w:rPr>
                <w:rFonts w:cstheme="minorHAnsi"/>
                <w:color w:val="000000"/>
                <w:szCs w:val="22"/>
              </w:rPr>
              <w:t>Processor time</w:t>
            </w:r>
          </w:p>
        </w:tc>
        <w:tc>
          <w:tcPr>
            <w:tcW w:w="0" w:type="auto"/>
            <w:hideMark/>
          </w:tcPr>
          <w:p w:rsidR="00C86EDC" w:rsidRPr="00F016D6" w:rsidRDefault="00C86EDC">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Total</w:t>
            </w:r>
          </w:p>
        </w:tc>
        <w:tc>
          <w:tcPr>
            <w:tcW w:w="0" w:type="auto"/>
            <w:hideMark/>
          </w:tcPr>
          <w:p w:rsidR="00C86EDC" w:rsidRPr="00F016D6" w:rsidRDefault="00C86EDC">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016D6">
              <w:rPr>
                <w:rFonts w:cstheme="minorHAnsi"/>
                <w:color w:val="000000"/>
                <w:szCs w:val="22"/>
              </w:rPr>
              <w:t>Shows the percentage of elapsed time that this thread used the processor to execute instructions.</w:t>
            </w:r>
          </w:p>
        </w:tc>
      </w:tr>
      <w:tr w:rsidR="00C86EDC" w:rsidRPr="00F016D6" w:rsidTr="00666B14">
        <w:trPr>
          <w:divId w:val="1939370093"/>
        </w:trPr>
        <w:tc>
          <w:tcPr>
            <w:cnfStyle w:val="001000000000" w:firstRow="0" w:lastRow="0" w:firstColumn="1" w:lastColumn="0" w:oddVBand="0" w:evenVBand="0" w:oddHBand="0" w:evenHBand="0" w:firstRowFirstColumn="0" w:firstRowLastColumn="0" w:lastRowFirstColumn="0" w:lastRowLastColumn="0"/>
            <w:tcW w:w="0" w:type="auto"/>
            <w:hideMark/>
          </w:tcPr>
          <w:p w:rsidR="00C86EDC" w:rsidRPr="00F016D6" w:rsidRDefault="00C86EDC">
            <w:pPr>
              <w:pStyle w:val="NormalWeb"/>
              <w:rPr>
                <w:rFonts w:cstheme="minorHAnsi"/>
                <w:color w:val="000000"/>
                <w:szCs w:val="22"/>
              </w:rPr>
            </w:pPr>
            <w:r w:rsidRPr="00F016D6">
              <w:rPr>
                <w:rFonts w:cstheme="minorHAnsi"/>
                <w:color w:val="000000"/>
                <w:szCs w:val="22"/>
              </w:rPr>
              <w:t>Memory utilization</w:t>
            </w:r>
          </w:p>
        </w:tc>
        <w:tc>
          <w:tcPr>
            <w:tcW w:w="0" w:type="auto"/>
            <w:hideMark/>
          </w:tcPr>
          <w:p w:rsidR="00C86EDC" w:rsidRPr="00F016D6" w:rsidRDefault="00C86EDC">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016D6">
              <w:rPr>
                <w:rFonts w:cstheme="minorHAnsi"/>
                <w:color w:val="000000"/>
                <w:szCs w:val="22"/>
              </w:rPr>
              <w:t>Total</w:t>
            </w:r>
          </w:p>
        </w:tc>
        <w:tc>
          <w:tcPr>
            <w:tcW w:w="0" w:type="auto"/>
            <w:hideMark/>
          </w:tcPr>
          <w:p w:rsidR="00C86EDC" w:rsidRPr="00F016D6" w:rsidRDefault="00C86EDC">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016D6">
              <w:rPr>
                <w:rFonts w:cstheme="minorHAnsi"/>
                <w:color w:val="000000"/>
                <w:szCs w:val="22"/>
              </w:rPr>
              <w:t>Shows the average utilization of system memory.</w:t>
            </w:r>
          </w:p>
        </w:tc>
      </w:tr>
    </w:tbl>
    <w:p w:rsidR="007D71CB" w:rsidRDefault="00F016D6" w:rsidP="00BE296B">
      <w:pPr>
        <w:pStyle w:val="Heading1"/>
        <w:divId w:val="80299631"/>
        <w:rPr>
          <w:rFonts w:eastAsia="Times New Roman"/>
        </w:rPr>
      </w:pPr>
      <w:bookmarkStart w:id="36" w:name="_Toc259021586"/>
      <w:r>
        <w:rPr>
          <w:rFonts w:eastAsia="Times New Roman"/>
        </w:rPr>
        <w:t xml:space="preserve">Related </w:t>
      </w:r>
      <w:r w:rsidR="00BE296B">
        <w:rPr>
          <w:rFonts w:eastAsia="Times New Roman"/>
        </w:rPr>
        <w:t>r</w:t>
      </w:r>
      <w:r>
        <w:rPr>
          <w:rFonts w:eastAsia="Times New Roman"/>
        </w:rPr>
        <w:t>es</w:t>
      </w:r>
      <w:r w:rsidR="00C86EDC">
        <w:rPr>
          <w:rFonts w:eastAsia="Times New Roman"/>
        </w:rPr>
        <w:t>o</w:t>
      </w:r>
      <w:r>
        <w:rPr>
          <w:rFonts w:eastAsia="Times New Roman"/>
        </w:rPr>
        <w:t>urces</w:t>
      </w:r>
      <w:bookmarkEnd w:id="36"/>
    </w:p>
    <w:tbl>
      <w:tblPr>
        <w:tblStyle w:val="MediumShading1-Accent3"/>
        <w:tblW w:w="9483" w:type="dxa"/>
        <w:tblLook w:val="04A0" w:firstRow="1" w:lastRow="0" w:firstColumn="1" w:lastColumn="0" w:noHBand="0" w:noVBand="1"/>
      </w:tblPr>
      <w:tblGrid>
        <w:gridCol w:w="2500"/>
        <w:gridCol w:w="6983"/>
      </w:tblGrid>
      <w:tr w:rsidR="00D60232" w:rsidRPr="00F016D6" w:rsidTr="007D71CB">
        <w:trPr>
          <w:cnfStyle w:val="100000000000" w:firstRow="1" w:lastRow="0" w:firstColumn="0" w:lastColumn="0" w:oddVBand="0" w:evenVBand="0" w:oddHBand="0" w:evenHBand="0" w:firstRowFirstColumn="0" w:firstRowLastColumn="0" w:lastRowFirstColumn="0" w:lastRowLastColumn="0"/>
          <w:divId w:val="1190409553"/>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rsidR="00D60232" w:rsidRPr="00F016D6" w:rsidRDefault="00D60232">
            <w:pPr>
              <w:rPr>
                <w:rFonts w:eastAsiaTheme="minorHAnsi" w:cstheme="minorHAnsi"/>
                <w:szCs w:val="22"/>
              </w:rPr>
            </w:pPr>
            <w:r w:rsidRPr="00F016D6">
              <w:rPr>
                <w:rFonts w:cstheme="minorHAnsi"/>
                <w:color w:val="auto"/>
                <w:szCs w:val="22"/>
              </w:rPr>
              <w:lastRenderedPageBreak/>
              <w:t>Top node for Capacity in library</w:t>
            </w:r>
          </w:p>
        </w:tc>
        <w:tc>
          <w:tcPr>
            <w:tcW w:w="6983" w:type="dxa"/>
            <w:noWrap/>
            <w:hideMark/>
          </w:tcPr>
          <w:p w:rsidR="00D60232" w:rsidRPr="00F016D6" w:rsidRDefault="005D0477">
            <w:pPr>
              <w:cnfStyle w:val="100000000000" w:firstRow="1" w:lastRow="0" w:firstColumn="0" w:lastColumn="0" w:oddVBand="0" w:evenVBand="0" w:oddHBand="0" w:evenHBand="0" w:firstRowFirstColumn="0" w:firstRowLastColumn="0" w:lastRowFirstColumn="0" w:lastRowLastColumn="0"/>
              <w:rPr>
                <w:rFonts w:eastAsiaTheme="minorHAnsi" w:cstheme="minorHAnsi"/>
                <w:b w:val="0"/>
                <w:color w:val="0000FF"/>
                <w:szCs w:val="22"/>
                <w:u w:val="single"/>
              </w:rPr>
            </w:pPr>
            <w:hyperlink r:id="rId18" w:history="1">
              <w:r w:rsidR="00D60232" w:rsidRPr="00F016D6">
                <w:rPr>
                  <w:rStyle w:val="Hyperlink"/>
                  <w:rFonts w:cstheme="minorHAnsi"/>
                  <w:b w:val="0"/>
                  <w:szCs w:val="22"/>
                </w:rPr>
                <w:t>http://technet.microsoft.com/en-us/library/cc262971(Office.14).aspx</w:t>
              </w:r>
            </w:hyperlink>
          </w:p>
        </w:tc>
      </w:tr>
      <w:tr w:rsidR="00D60232" w:rsidRPr="00F016D6" w:rsidTr="007D71CB">
        <w:trPr>
          <w:cnfStyle w:val="000000100000" w:firstRow="0" w:lastRow="0" w:firstColumn="0" w:lastColumn="0" w:oddVBand="0" w:evenVBand="0" w:oddHBand="1" w:evenHBand="0" w:firstRowFirstColumn="0" w:firstRowLastColumn="0" w:lastRowFirstColumn="0" w:lastRowLastColumn="0"/>
          <w:divId w:val="1190409553"/>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rsidR="00D60232" w:rsidRPr="00F016D6" w:rsidRDefault="00D60232">
            <w:pPr>
              <w:rPr>
                <w:rFonts w:eastAsiaTheme="minorHAnsi" w:cstheme="minorHAnsi"/>
                <w:szCs w:val="22"/>
              </w:rPr>
            </w:pPr>
            <w:r w:rsidRPr="00F016D6">
              <w:rPr>
                <w:rFonts w:cstheme="minorHAnsi"/>
                <w:szCs w:val="22"/>
              </w:rPr>
              <w:t>O</w:t>
            </w:r>
            <w:r w:rsidR="007D71CB" w:rsidRPr="00F016D6">
              <w:rPr>
                <w:rFonts w:cstheme="minorHAnsi"/>
                <w:szCs w:val="22"/>
              </w:rPr>
              <w:t>verview</w:t>
            </w:r>
          </w:p>
        </w:tc>
        <w:tc>
          <w:tcPr>
            <w:tcW w:w="6983" w:type="dxa"/>
            <w:noWrap/>
            <w:hideMark/>
          </w:tcPr>
          <w:p w:rsidR="00D60232" w:rsidRPr="00F016D6" w:rsidRDefault="005D0477">
            <w:pP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Cs w:val="22"/>
                <w:u w:val="single"/>
              </w:rPr>
            </w:pPr>
            <w:hyperlink r:id="rId19" w:history="1">
              <w:r w:rsidR="00D60232" w:rsidRPr="00F016D6">
                <w:rPr>
                  <w:rStyle w:val="Hyperlink"/>
                  <w:rFonts w:cstheme="minorHAnsi"/>
                  <w:szCs w:val="22"/>
                </w:rPr>
                <w:t>http://technet.microsoft.com/en-us/library/cc261700(Office.14).aspx</w:t>
              </w:r>
            </w:hyperlink>
          </w:p>
        </w:tc>
      </w:tr>
      <w:tr w:rsidR="00D60232" w:rsidRPr="00F016D6" w:rsidTr="007D71CB">
        <w:trPr>
          <w:cnfStyle w:val="000000010000" w:firstRow="0" w:lastRow="0" w:firstColumn="0" w:lastColumn="0" w:oddVBand="0" w:evenVBand="0" w:oddHBand="0" w:evenHBand="1" w:firstRowFirstColumn="0" w:firstRowLastColumn="0" w:lastRowFirstColumn="0" w:lastRowLastColumn="0"/>
          <w:divId w:val="1190409553"/>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rsidR="00D60232" w:rsidRPr="00F016D6" w:rsidRDefault="00D60232" w:rsidP="007D71CB">
            <w:pPr>
              <w:rPr>
                <w:rFonts w:eastAsiaTheme="minorHAnsi" w:cstheme="minorHAnsi"/>
                <w:szCs w:val="22"/>
              </w:rPr>
            </w:pPr>
            <w:r w:rsidRPr="00F016D6">
              <w:rPr>
                <w:rFonts w:cstheme="minorHAnsi"/>
                <w:szCs w:val="22"/>
              </w:rPr>
              <w:t>Limits</w:t>
            </w:r>
          </w:p>
        </w:tc>
        <w:tc>
          <w:tcPr>
            <w:tcW w:w="6983" w:type="dxa"/>
            <w:noWrap/>
            <w:hideMark/>
          </w:tcPr>
          <w:p w:rsidR="00D60232" w:rsidRPr="00F016D6" w:rsidRDefault="005D0477">
            <w:pPr>
              <w:cnfStyle w:val="000000010000" w:firstRow="0" w:lastRow="0" w:firstColumn="0" w:lastColumn="0" w:oddVBand="0" w:evenVBand="0" w:oddHBand="0" w:evenHBand="1" w:firstRowFirstColumn="0" w:firstRowLastColumn="0" w:lastRowFirstColumn="0" w:lastRowLastColumn="0"/>
              <w:rPr>
                <w:rFonts w:eastAsiaTheme="minorHAnsi" w:cstheme="minorHAnsi"/>
                <w:color w:val="0000FF"/>
                <w:szCs w:val="22"/>
                <w:u w:val="single"/>
              </w:rPr>
            </w:pPr>
            <w:hyperlink r:id="rId20" w:history="1">
              <w:r w:rsidR="00D60232" w:rsidRPr="00F016D6">
                <w:rPr>
                  <w:rStyle w:val="Hyperlink"/>
                  <w:rFonts w:cstheme="minorHAnsi"/>
                  <w:szCs w:val="22"/>
                </w:rPr>
                <w:t>http://technet.microsoft.com/en-us/library/cc262787(Office.14).aspx</w:t>
              </w:r>
            </w:hyperlink>
          </w:p>
        </w:tc>
      </w:tr>
      <w:tr w:rsidR="00D60232" w:rsidRPr="00F016D6" w:rsidTr="007D71CB">
        <w:trPr>
          <w:cnfStyle w:val="000000100000" w:firstRow="0" w:lastRow="0" w:firstColumn="0" w:lastColumn="0" w:oddVBand="0" w:evenVBand="0" w:oddHBand="1" w:evenHBand="0" w:firstRowFirstColumn="0" w:firstRowLastColumn="0" w:lastRowFirstColumn="0" w:lastRowLastColumn="0"/>
          <w:divId w:val="1190409553"/>
          <w:trHeight w:val="80"/>
        </w:trPr>
        <w:tc>
          <w:tcPr>
            <w:cnfStyle w:val="001000000000" w:firstRow="0" w:lastRow="0" w:firstColumn="1" w:lastColumn="0" w:oddVBand="0" w:evenVBand="0" w:oddHBand="0" w:evenHBand="0" w:firstRowFirstColumn="0" w:firstRowLastColumn="0" w:lastRowFirstColumn="0" w:lastRowLastColumn="0"/>
            <w:tcW w:w="2500" w:type="dxa"/>
            <w:noWrap/>
          </w:tcPr>
          <w:p w:rsidR="00D60232" w:rsidRPr="00F016D6" w:rsidRDefault="007D71CB">
            <w:pPr>
              <w:rPr>
                <w:rFonts w:eastAsiaTheme="minorHAnsi" w:cstheme="minorHAnsi"/>
                <w:szCs w:val="22"/>
              </w:rPr>
            </w:pPr>
            <w:r w:rsidRPr="00F016D6">
              <w:rPr>
                <w:rFonts w:cstheme="minorHAnsi"/>
                <w:szCs w:val="22"/>
              </w:rPr>
              <w:t>Team D</w:t>
            </w:r>
            <w:r w:rsidR="00D60232" w:rsidRPr="00F016D6">
              <w:rPr>
                <w:rFonts w:cstheme="minorHAnsi"/>
                <w:szCs w:val="22"/>
              </w:rPr>
              <w:t>oc</w:t>
            </w:r>
            <w:r w:rsidRPr="00F016D6">
              <w:rPr>
                <w:rFonts w:cstheme="minorHAnsi"/>
                <w:szCs w:val="22"/>
              </w:rPr>
              <w:t>uments</w:t>
            </w:r>
          </w:p>
        </w:tc>
        <w:tc>
          <w:tcPr>
            <w:tcW w:w="6983" w:type="dxa"/>
            <w:noWrap/>
            <w:hideMark/>
          </w:tcPr>
          <w:p w:rsidR="00D60232" w:rsidRPr="00F016D6" w:rsidRDefault="005D0477">
            <w:pPr>
              <w:cnfStyle w:val="000000100000" w:firstRow="0" w:lastRow="0" w:firstColumn="0" w:lastColumn="0" w:oddVBand="0" w:evenVBand="0" w:oddHBand="1" w:evenHBand="0" w:firstRowFirstColumn="0" w:firstRowLastColumn="0" w:lastRowFirstColumn="0" w:lastRowLastColumn="0"/>
              <w:rPr>
                <w:rFonts w:eastAsiaTheme="minorHAnsi" w:cstheme="minorHAnsi"/>
                <w:color w:val="0000FF"/>
                <w:szCs w:val="22"/>
                <w:u w:val="single"/>
              </w:rPr>
            </w:pPr>
            <w:hyperlink r:id="rId21" w:history="1">
              <w:r w:rsidR="00D60232" w:rsidRPr="00F016D6">
                <w:rPr>
                  <w:rStyle w:val="Hyperlink"/>
                  <w:rFonts w:cstheme="minorHAnsi"/>
                  <w:szCs w:val="22"/>
                </w:rPr>
                <w:t>http://technet.microsoft.com/en-us/library/ff608068(office.14).aspx</w:t>
              </w:r>
            </w:hyperlink>
          </w:p>
        </w:tc>
      </w:tr>
    </w:tbl>
    <w:p w:rsidR="00D60232" w:rsidRDefault="00D60232">
      <w:pPr>
        <w:divId w:val="1190409553"/>
        <w:rPr>
          <w:rFonts w:ascii="Verdana" w:eastAsia="Times New Roman" w:hAnsi="Verdana"/>
          <w:color w:val="000000"/>
          <w:sz w:val="17"/>
          <w:szCs w:val="17"/>
          <w:highlight w:val="yellow"/>
        </w:rPr>
      </w:pPr>
    </w:p>
    <w:sectPr w:rsidR="00D60232" w:rsidSect="00DF5AC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3C" w:rsidRDefault="002E663C" w:rsidP="00723818">
      <w:r>
        <w:separator/>
      </w:r>
    </w:p>
  </w:endnote>
  <w:endnote w:type="continuationSeparator" w:id="0">
    <w:p w:rsidR="002E663C" w:rsidRDefault="002E663C" w:rsidP="0072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C" w:rsidRDefault="002E6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C" w:rsidRDefault="002E66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C" w:rsidRDefault="002E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3C" w:rsidRDefault="002E663C" w:rsidP="00723818">
      <w:r>
        <w:separator/>
      </w:r>
    </w:p>
  </w:footnote>
  <w:footnote w:type="continuationSeparator" w:id="0">
    <w:p w:rsidR="002E663C" w:rsidRDefault="002E663C" w:rsidP="00723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C" w:rsidRDefault="002E6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C" w:rsidRDefault="002E66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C" w:rsidRDefault="002E6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305"/>
    <w:multiLevelType w:val="multilevel"/>
    <w:tmpl w:val="0F2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5A2DF3"/>
    <w:multiLevelType w:val="multilevel"/>
    <w:tmpl w:val="17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0C6E1E"/>
    <w:multiLevelType w:val="multilevel"/>
    <w:tmpl w:val="6B7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0725F"/>
    <w:multiLevelType w:val="multilevel"/>
    <w:tmpl w:val="092A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3704B0"/>
    <w:multiLevelType w:val="multilevel"/>
    <w:tmpl w:val="0E4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951601"/>
    <w:multiLevelType w:val="hybridMultilevel"/>
    <w:tmpl w:val="CBD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07FFB"/>
    <w:multiLevelType w:val="multilevel"/>
    <w:tmpl w:val="392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685426"/>
    <w:multiLevelType w:val="hybridMultilevel"/>
    <w:tmpl w:val="FE2C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8178A"/>
    <w:multiLevelType w:val="multilevel"/>
    <w:tmpl w:val="5AAA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F158C2"/>
    <w:multiLevelType w:val="multilevel"/>
    <w:tmpl w:val="CAA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912C06"/>
    <w:multiLevelType w:val="multilevel"/>
    <w:tmpl w:val="1C2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4D2C4E"/>
    <w:multiLevelType w:val="multilevel"/>
    <w:tmpl w:val="F2C6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B54D32"/>
    <w:multiLevelType w:val="multilevel"/>
    <w:tmpl w:val="87DC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CE5588"/>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nsid w:val="3C222708"/>
    <w:multiLevelType w:val="multilevel"/>
    <w:tmpl w:val="5170B1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ED06D57"/>
    <w:multiLevelType w:val="multilevel"/>
    <w:tmpl w:val="07B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CC5B29"/>
    <w:multiLevelType w:val="hybridMultilevel"/>
    <w:tmpl w:val="F8044AFE"/>
    <w:lvl w:ilvl="0" w:tplc="04090001">
      <w:start w:val="1"/>
      <w:numFmt w:val="bullet"/>
      <w:lvlText w:val=""/>
      <w:lvlJc w:val="left"/>
      <w:pPr>
        <w:ind w:left="285" w:hanging="360"/>
      </w:pPr>
      <w:rPr>
        <w:rFonts w:ascii="Symbol" w:hAnsi="Symbol" w:hint="default"/>
      </w:rPr>
    </w:lvl>
    <w:lvl w:ilvl="1" w:tplc="04090003" w:tentative="1">
      <w:start w:val="1"/>
      <w:numFmt w:val="bullet"/>
      <w:lvlText w:val="o"/>
      <w:lvlJc w:val="left"/>
      <w:pPr>
        <w:ind w:left="1005" w:hanging="360"/>
      </w:pPr>
      <w:rPr>
        <w:rFonts w:ascii="Courier New" w:hAnsi="Courier New" w:cs="Courier New" w:hint="default"/>
      </w:rPr>
    </w:lvl>
    <w:lvl w:ilvl="2" w:tplc="04090005" w:tentative="1">
      <w:start w:val="1"/>
      <w:numFmt w:val="bullet"/>
      <w:lvlText w:val=""/>
      <w:lvlJc w:val="left"/>
      <w:pPr>
        <w:ind w:left="1725" w:hanging="360"/>
      </w:pPr>
      <w:rPr>
        <w:rFonts w:ascii="Wingdings" w:hAnsi="Wingdings" w:hint="default"/>
      </w:rPr>
    </w:lvl>
    <w:lvl w:ilvl="3" w:tplc="04090001" w:tentative="1">
      <w:start w:val="1"/>
      <w:numFmt w:val="bullet"/>
      <w:lvlText w:val=""/>
      <w:lvlJc w:val="left"/>
      <w:pPr>
        <w:ind w:left="2445" w:hanging="360"/>
      </w:pPr>
      <w:rPr>
        <w:rFonts w:ascii="Symbol" w:hAnsi="Symbol" w:hint="default"/>
      </w:rPr>
    </w:lvl>
    <w:lvl w:ilvl="4" w:tplc="04090003" w:tentative="1">
      <w:start w:val="1"/>
      <w:numFmt w:val="bullet"/>
      <w:lvlText w:val="o"/>
      <w:lvlJc w:val="left"/>
      <w:pPr>
        <w:ind w:left="3165" w:hanging="360"/>
      </w:pPr>
      <w:rPr>
        <w:rFonts w:ascii="Courier New" w:hAnsi="Courier New" w:cs="Courier New" w:hint="default"/>
      </w:rPr>
    </w:lvl>
    <w:lvl w:ilvl="5" w:tplc="04090005" w:tentative="1">
      <w:start w:val="1"/>
      <w:numFmt w:val="bullet"/>
      <w:lvlText w:val=""/>
      <w:lvlJc w:val="left"/>
      <w:pPr>
        <w:ind w:left="3885" w:hanging="360"/>
      </w:pPr>
      <w:rPr>
        <w:rFonts w:ascii="Wingdings" w:hAnsi="Wingdings" w:hint="default"/>
      </w:rPr>
    </w:lvl>
    <w:lvl w:ilvl="6" w:tplc="04090001" w:tentative="1">
      <w:start w:val="1"/>
      <w:numFmt w:val="bullet"/>
      <w:lvlText w:val=""/>
      <w:lvlJc w:val="left"/>
      <w:pPr>
        <w:ind w:left="4605" w:hanging="360"/>
      </w:pPr>
      <w:rPr>
        <w:rFonts w:ascii="Symbol" w:hAnsi="Symbol" w:hint="default"/>
      </w:rPr>
    </w:lvl>
    <w:lvl w:ilvl="7" w:tplc="04090003" w:tentative="1">
      <w:start w:val="1"/>
      <w:numFmt w:val="bullet"/>
      <w:lvlText w:val="o"/>
      <w:lvlJc w:val="left"/>
      <w:pPr>
        <w:ind w:left="5325" w:hanging="360"/>
      </w:pPr>
      <w:rPr>
        <w:rFonts w:ascii="Courier New" w:hAnsi="Courier New" w:cs="Courier New" w:hint="default"/>
      </w:rPr>
    </w:lvl>
    <w:lvl w:ilvl="8" w:tplc="04090005" w:tentative="1">
      <w:start w:val="1"/>
      <w:numFmt w:val="bullet"/>
      <w:lvlText w:val=""/>
      <w:lvlJc w:val="left"/>
      <w:pPr>
        <w:ind w:left="6045" w:hanging="360"/>
      </w:pPr>
      <w:rPr>
        <w:rFonts w:ascii="Wingdings" w:hAnsi="Wingdings" w:hint="default"/>
      </w:rPr>
    </w:lvl>
  </w:abstractNum>
  <w:abstractNum w:abstractNumId="17">
    <w:nsid w:val="481B7560"/>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48B34574"/>
    <w:multiLevelType w:val="multilevel"/>
    <w:tmpl w:val="4EF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460207"/>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604C12"/>
    <w:multiLevelType w:val="hybridMultilevel"/>
    <w:tmpl w:val="28047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1049BE"/>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525422F6"/>
    <w:multiLevelType w:val="hybridMultilevel"/>
    <w:tmpl w:val="D4D8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DD23A4"/>
    <w:multiLevelType w:val="hybridMultilevel"/>
    <w:tmpl w:val="1316A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A11237"/>
    <w:multiLevelType w:val="multilevel"/>
    <w:tmpl w:val="159A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2F7DD0"/>
    <w:multiLevelType w:val="multilevel"/>
    <w:tmpl w:val="F67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82642B6"/>
    <w:multiLevelType w:val="multilevel"/>
    <w:tmpl w:val="1E72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C22CCF"/>
    <w:multiLevelType w:val="multilevel"/>
    <w:tmpl w:val="922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8790CD8"/>
    <w:multiLevelType w:val="multilevel"/>
    <w:tmpl w:val="B6F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DC012CC"/>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0">
    <w:nsid w:val="7F746680"/>
    <w:multiLevelType w:val="multilevel"/>
    <w:tmpl w:val="23A02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7"/>
  </w:num>
  <w:num w:numId="5">
    <w:abstractNumId w:val="19"/>
  </w:num>
  <w:num w:numId="6">
    <w:abstractNumId w:val="18"/>
  </w:num>
  <w:num w:numId="7">
    <w:abstractNumId w:val="30"/>
  </w:num>
  <w:num w:numId="8">
    <w:abstractNumId w:val="26"/>
  </w:num>
  <w:num w:numId="9">
    <w:abstractNumId w:val="8"/>
  </w:num>
  <w:num w:numId="10">
    <w:abstractNumId w:val="11"/>
  </w:num>
  <w:num w:numId="11">
    <w:abstractNumId w:val="24"/>
  </w:num>
  <w:num w:numId="12">
    <w:abstractNumId w:val="28"/>
  </w:num>
  <w:num w:numId="13">
    <w:abstractNumId w:val="6"/>
  </w:num>
  <w:num w:numId="14">
    <w:abstractNumId w:val="10"/>
  </w:num>
  <w:num w:numId="15">
    <w:abstractNumId w:val="25"/>
  </w:num>
  <w:num w:numId="16">
    <w:abstractNumId w:val="9"/>
  </w:num>
  <w:num w:numId="17">
    <w:abstractNumId w:val="29"/>
  </w:num>
  <w:num w:numId="18">
    <w:abstractNumId w:val="5"/>
  </w:num>
  <w:num w:numId="19">
    <w:abstractNumId w:val="23"/>
  </w:num>
  <w:num w:numId="20">
    <w:abstractNumId w:val="21"/>
  </w:num>
  <w:num w:numId="21">
    <w:abstractNumId w:val="14"/>
  </w:num>
  <w:num w:numId="22">
    <w:abstractNumId w:val="13"/>
  </w:num>
  <w:num w:numId="23">
    <w:abstractNumId w:val="17"/>
  </w:num>
  <w:num w:numId="24">
    <w:abstractNumId w:val="16"/>
  </w:num>
  <w:num w:numId="25">
    <w:abstractNumId w:val="7"/>
  </w:num>
  <w:num w:numId="26">
    <w:abstractNumId w:val="12"/>
  </w:num>
  <w:num w:numId="27">
    <w:abstractNumId w:val="4"/>
  </w:num>
  <w:num w:numId="28">
    <w:abstractNumId w:val="15"/>
  </w:num>
  <w:num w:numId="29">
    <w:abstractNumId w:val="2"/>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8193"/>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52448"/>
    <w:rsid w:val="000078BD"/>
    <w:rsid w:val="000100ED"/>
    <w:rsid w:val="00016FAA"/>
    <w:rsid w:val="000330E5"/>
    <w:rsid w:val="00040770"/>
    <w:rsid w:val="000444DF"/>
    <w:rsid w:val="00045022"/>
    <w:rsid w:val="00057805"/>
    <w:rsid w:val="00064B66"/>
    <w:rsid w:val="000B1A8A"/>
    <w:rsid w:val="000D7523"/>
    <w:rsid w:val="000E7AEA"/>
    <w:rsid w:val="000F1692"/>
    <w:rsid w:val="000F5E51"/>
    <w:rsid w:val="00101D09"/>
    <w:rsid w:val="00111769"/>
    <w:rsid w:val="00124348"/>
    <w:rsid w:val="0013730D"/>
    <w:rsid w:val="001575E4"/>
    <w:rsid w:val="00187555"/>
    <w:rsid w:val="00195A4D"/>
    <w:rsid w:val="001D4E82"/>
    <w:rsid w:val="001E6316"/>
    <w:rsid w:val="002130F6"/>
    <w:rsid w:val="002151C4"/>
    <w:rsid w:val="002317D6"/>
    <w:rsid w:val="00232BF6"/>
    <w:rsid w:val="0023308C"/>
    <w:rsid w:val="00252B6E"/>
    <w:rsid w:val="0025465D"/>
    <w:rsid w:val="00272045"/>
    <w:rsid w:val="002927CF"/>
    <w:rsid w:val="00297831"/>
    <w:rsid w:val="002D6A6C"/>
    <w:rsid w:val="002D6E5D"/>
    <w:rsid w:val="002D6E67"/>
    <w:rsid w:val="002E0ABE"/>
    <w:rsid w:val="002E663C"/>
    <w:rsid w:val="002F481A"/>
    <w:rsid w:val="00312811"/>
    <w:rsid w:val="0031347E"/>
    <w:rsid w:val="00315CB7"/>
    <w:rsid w:val="003179DE"/>
    <w:rsid w:val="00352144"/>
    <w:rsid w:val="00373F82"/>
    <w:rsid w:val="00383B7F"/>
    <w:rsid w:val="00384EAE"/>
    <w:rsid w:val="0038657C"/>
    <w:rsid w:val="00386757"/>
    <w:rsid w:val="003C1AE2"/>
    <w:rsid w:val="003C6C9D"/>
    <w:rsid w:val="003D0E3D"/>
    <w:rsid w:val="003E3D94"/>
    <w:rsid w:val="003F70DE"/>
    <w:rsid w:val="00405369"/>
    <w:rsid w:val="0041125C"/>
    <w:rsid w:val="0041599A"/>
    <w:rsid w:val="00432ECE"/>
    <w:rsid w:val="00452863"/>
    <w:rsid w:val="00454394"/>
    <w:rsid w:val="00456324"/>
    <w:rsid w:val="004647E2"/>
    <w:rsid w:val="0046587A"/>
    <w:rsid w:val="00470AF4"/>
    <w:rsid w:val="00477301"/>
    <w:rsid w:val="004B2305"/>
    <w:rsid w:val="004B5213"/>
    <w:rsid w:val="004C25A7"/>
    <w:rsid w:val="004C5EE4"/>
    <w:rsid w:val="004C7B01"/>
    <w:rsid w:val="004D576E"/>
    <w:rsid w:val="004F71DE"/>
    <w:rsid w:val="005039CB"/>
    <w:rsid w:val="00511648"/>
    <w:rsid w:val="00535EA8"/>
    <w:rsid w:val="00545334"/>
    <w:rsid w:val="00547E7F"/>
    <w:rsid w:val="00553EF3"/>
    <w:rsid w:val="00557FD9"/>
    <w:rsid w:val="00575E41"/>
    <w:rsid w:val="0058046C"/>
    <w:rsid w:val="005910EC"/>
    <w:rsid w:val="005935DC"/>
    <w:rsid w:val="005961E5"/>
    <w:rsid w:val="005A6C8A"/>
    <w:rsid w:val="005C5D9C"/>
    <w:rsid w:val="005D0477"/>
    <w:rsid w:val="005F10BF"/>
    <w:rsid w:val="00610D56"/>
    <w:rsid w:val="0061157F"/>
    <w:rsid w:val="00621B51"/>
    <w:rsid w:val="006515F2"/>
    <w:rsid w:val="00652448"/>
    <w:rsid w:val="00665DFF"/>
    <w:rsid w:val="00666B14"/>
    <w:rsid w:val="00667225"/>
    <w:rsid w:val="0068179C"/>
    <w:rsid w:val="00682A8E"/>
    <w:rsid w:val="00683502"/>
    <w:rsid w:val="00693321"/>
    <w:rsid w:val="006947A1"/>
    <w:rsid w:val="006A281D"/>
    <w:rsid w:val="006B1181"/>
    <w:rsid w:val="006C12A4"/>
    <w:rsid w:val="006E2CA2"/>
    <w:rsid w:val="006E511B"/>
    <w:rsid w:val="006F2F73"/>
    <w:rsid w:val="00720CDA"/>
    <w:rsid w:val="00723818"/>
    <w:rsid w:val="00724A98"/>
    <w:rsid w:val="00743DE9"/>
    <w:rsid w:val="00744841"/>
    <w:rsid w:val="007512E9"/>
    <w:rsid w:val="007767C4"/>
    <w:rsid w:val="00777FE2"/>
    <w:rsid w:val="007A0A42"/>
    <w:rsid w:val="007C2DE7"/>
    <w:rsid w:val="007C3B7B"/>
    <w:rsid w:val="007D0699"/>
    <w:rsid w:val="007D3DC8"/>
    <w:rsid w:val="007D71CB"/>
    <w:rsid w:val="007E2EC3"/>
    <w:rsid w:val="008176D8"/>
    <w:rsid w:val="00851559"/>
    <w:rsid w:val="008627C5"/>
    <w:rsid w:val="00867F1F"/>
    <w:rsid w:val="0088211D"/>
    <w:rsid w:val="008852B0"/>
    <w:rsid w:val="008C7934"/>
    <w:rsid w:val="008E427B"/>
    <w:rsid w:val="008E56EF"/>
    <w:rsid w:val="008F7C85"/>
    <w:rsid w:val="00913E12"/>
    <w:rsid w:val="00965CD3"/>
    <w:rsid w:val="009A01C5"/>
    <w:rsid w:val="009A0FA1"/>
    <w:rsid w:val="009C4635"/>
    <w:rsid w:val="009E19EE"/>
    <w:rsid w:val="009F2920"/>
    <w:rsid w:val="00A03264"/>
    <w:rsid w:val="00A0459F"/>
    <w:rsid w:val="00A3662A"/>
    <w:rsid w:val="00A43B61"/>
    <w:rsid w:val="00A476EF"/>
    <w:rsid w:val="00A673E9"/>
    <w:rsid w:val="00A73E5D"/>
    <w:rsid w:val="00A840DE"/>
    <w:rsid w:val="00A96FA4"/>
    <w:rsid w:val="00AA0446"/>
    <w:rsid w:val="00AB1F42"/>
    <w:rsid w:val="00AE2BF1"/>
    <w:rsid w:val="00AE59D0"/>
    <w:rsid w:val="00AF0452"/>
    <w:rsid w:val="00AF0A40"/>
    <w:rsid w:val="00B1759C"/>
    <w:rsid w:val="00B378D4"/>
    <w:rsid w:val="00B53EF2"/>
    <w:rsid w:val="00B55887"/>
    <w:rsid w:val="00B57540"/>
    <w:rsid w:val="00B859A0"/>
    <w:rsid w:val="00B8687B"/>
    <w:rsid w:val="00B977E1"/>
    <w:rsid w:val="00BA5A61"/>
    <w:rsid w:val="00BB1F5C"/>
    <w:rsid w:val="00BB4079"/>
    <w:rsid w:val="00BE1881"/>
    <w:rsid w:val="00BE296B"/>
    <w:rsid w:val="00BF65E4"/>
    <w:rsid w:val="00C06761"/>
    <w:rsid w:val="00C13BA0"/>
    <w:rsid w:val="00C4210D"/>
    <w:rsid w:val="00C474FA"/>
    <w:rsid w:val="00C50D7D"/>
    <w:rsid w:val="00C51CE5"/>
    <w:rsid w:val="00C53B82"/>
    <w:rsid w:val="00C60F2F"/>
    <w:rsid w:val="00C736C1"/>
    <w:rsid w:val="00C75B0E"/>
    <w:rsid w:val="00C86EDC"/>
    <w:rsid w:val="00CB2B7E"/>
    <w:rsid w:val="00CE1D7D"/>
    <w:rsid w:val="00D206C0"/>
    <w:rsid w:val="00D222FA"/>
    <w:rsid w:val="00D2712E"/>
    <w:rsid w:val="00D36C17"/>
    <w:rsid w:val="00D41A9A"/>
    <w:rsid w:val="00D43722"/>
    <w:rsid w:val="00D52847"/>
    <w:rsid w:val="00D60232"/>
    <w:rsid w:val="00D62CD4"/>
    <w:rsid w:val="00D831EE"/>
    <w:rsid w:val="00D8649F"/>
    <w:rsid w:val="00D9280C"/>
    <w:rsid w:val="00DA1BA1"/>
    <w:rsid w:val="00DA6E51"/>
    <w:rsid w:val="00DA6F03"/>
    <w:rsid w:val="00DC4D49"/>
    <w:rsid w:val="00DF5ACD"/>
    <w:rsid w:val="00DF5B46"/>
    <w:rsid w:val="00E008F8"/>
    <w:rsid w:val="00E0251A"/>
    <w:rsid w:val="00E031CA"/>
    <w:rsid w:val="00E10527"/>
    <w:rsid w:val="00E20BEE"/>
    <w:rsid w:val="00E34171"/>
    <w:rsid w:val="00E34788"/>
    <w:rsid w:val="00E74114"/>
    <w:rsid w:val="00E87D8A"/>
    <w:rsid w:val="00E90BF1"/>
    <w:rsid w:val="00E9406D"/>
    <w:rsid w:val="00E96166"/>
    <w:rsid w:val="00EA4AE3"/>
    <w:rsid w:val="00ED18C2"/>
    <w:rsid w:val="00ED412C"/>
    <w:rsid w:val="00ED7AFF"/>
    <w:rsid w:val="00EF51C1"/>
    <w:rsid w:val="00EF6BFC"/>
    <w:rsid w:val="00F0089F"/>
    <w:rsid w:val="00F016D6"/>
    <w:rsid w:val="00F060A7"/>
    <w:rsid w:val="00F06121"/>
    <w:rsid w:val="00F17362"/>
    <w:rsid w:val="00F33A8E"/>
    <w:rsid w:val="00F33B90"/>
    <w:rsid w:val="00F35F37"/>
    <w:rsid w:val="00F54638"/>
    <w:rsid w:val="00F61DBF"/>
    <w:rsid w:val="00F64C8C"/>
    <w:rsid w:val="00F67E42"/>
    <w:rsid w:val="00F72930"/>
    <w:rsid w:val="00F74B17"/>
    <w:rsid w:val="00F82781"/>
    <w:rsid w:val="00F91AD3"/>
    <w:rsid w:val="00F94227"/>
    <w:rsid w:val="00FA65EA"/>
    <w:rsid w:val="00FB3F23"/>
    <w:rsid w:val="00FB6182"/>
    <w:rsid w:val="00FC49BA"/>
    <w:rsid w:val="00FD4893"/>
    <w:rsid w:val="00FD5E8D"/>
    <w:rsid w:val="00FE448C"/>
    <w:rsid w:val="00FF448B"/>
  </w:rsids>
  <m:mathPr>
    <m:mathFont m:val="Cambria Math"/>
    <m:brkBin m:val="before"/>
    <m:brkBinSub m:val="--"/>
    <m:smallFrac m:val="0"/>
    <m:dispDef/>
    <m:lMargin m:val="0"/>
    <m:rMargin m:val="0"/>
    <m:defJc m:val="centerGroup"/>
    <m:wrapIndent m:val="1440"/>
    <m:intLim m:val="subSup"/>
    <m:naryLim m:val="undOvr"/>
  </m:mathPr>
  <w:attachedSchema w:val="http://msdn.microsoft.com/mshelp"/>
  <w:attachedSchema w:val="http://ddue.schemas.microsoft.com/authoring/2003/5"/>
  <w:attachedSchema w:val="http://www.w3.org/1999/xlink"/>
  <w:attachedSchema w:val="http://www.microsoft.com/tooltip"/>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E5"/>
    <w:rPr>
      <w:rFonts w:asciiTheme="minorHAnsi" w:eastAsiaTheme="minorEastAsia" w:hAnsiTheme="minorHAnsi"/>
      <w:sz w:val="22"/>
      <w:szCs w:val="24"/>
    </w:rPr>
  </w:style>
  <w:style w:type="paragraph" w:styleId="Heading1">
    <w:name w:val="heading 1"/>
    <w:basedOn w:val="Normal"/>
    <w:link w:val="Heading1Char"/>
    <w:uiPriority w:val="9"/>
    <w:qFormat/>
    <w:rsid w:val="000330E5"/>
    <w:pPr>
      <w:spacing w:before="100" w:beforeAutospacing="1" w:after="100" w:afterAutospacing="1"/>
      <w:outlineLvl w:val="0"/>
    </w:pPr>
    <w:rPr>
      <w:rFonts w:ascii="Verdana" w:hAnsi="Verdana"/>
      <w:b/>
      <w:bCs/>
      <w:kern w:val="36"/>
      <w:sz w:val="36"/>
      <w:szCs w:val="48"/>
    </w:rPr>
  </w:style>
  <w:style w:type="paragraph" w:styleId="Heading2">
    <w:name w:val="heading 2"/>
    <w:basedOn w:val="Normal"/>
    <w:link w:val="Heading2Char"/>
    <w:uiPriority w:val="9"/>
    <w:qFormat/>
    <w:rsid w:val="000330E5"/>
    <w:pPr>
      <w:spacing w:before="100" w:beforeAutospacing="1" w:after="100" w:afterAutospacing="1"/>
      <w:outlineLvl w:val="1"/>
    </w:pPr>
    <w:rPr>
      <w:rFonts w:ascii="Verdana" w:hAnsi="Verdana"/>
      <w:b/>
      <w:bCs/>
      <w:color w:val="A6A6A6" w:themeColor="background1" w:themeShade="A6"/>
      <w:sz w:val="36"/>
      <w:szCs w:val="36"/>
    </w:rPr>
  </w:style>
  <w:style w:type="paragraph" w:styleId="Heading3">
    <w:name w:val="heading 3"/>
    <w:basedOn w:val="Normal"/>
    <w:link w:val="Heading3Char"/>
    <w:uiPriority w:val="9"/>
    <w:qFormat/>
    <w:rsid w:val="008627C5"/>
    <w:pPr>
      <w:spacing w:before="100" w:beforeAutospacing="1" w:after="100" w:afterAutospacing="1"/>
      <w:outlineLvl w:val="2"/>
    </w:pPr>
    <w:rPr>
      <w:rFonts w:ascii="Verdana" w:hAnsi="Verdana"/>
      <w:b/>
      <w:bCs/>
      <w:sz w:val="28"/>
      <w:szCs w:val="27"/>
    </w:rPr>
  </w:style>
  <w:style w:type="paragraph" w:styleId="Heading4">
    <w:name w:val="heading 4"/>
    <w:basedOn w:val="Normal"/>
    <w:link w:val="Heading4Char"/>
    <w:uiPriority w:val="9"/>
    <w:qFormat/>
    <w:rsid w:val="008627C5"/>
    <w:pPr>
      <w:spacing w:before="100" w:beforeAutospacing="1" w:after="100" w:afterAutospacing="1"/>
      <w:outlineLvl w:val="3"/>
    </w:pPr>
    <w:rPr>
      <w:b/>
      <w:bCs/>
      <w:color w:val="1F497D" w:themeColor="text2"/>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sid w:val="000330E5"/>
    <w:rPr>
      <w:rFonts w:ascii="Verdana" w:eastAsiaTheme="minorEastAsia" w:hAnsi="Verdana"/>
      <w:b/>
      <w:bCs/>
      <w:kern w:val="36"/>
      <w:sz w:val="36"/>
      <w:szCs w:val="48"/>
    </w:rPr>
  </w:style>
  <w:style w:type="character" w:customStyle="1" w:styleId="Heading2Char">
    <w:name w:val="Heading 2 Char"/>
    <w:basedOn w:val="DefaultParagraphFont"/>
    <w:link w:val="Heading2"/>
    <w:uiPriority w:val="9"/>
    <w:rsid w:val="000330E5"/>
    <w:rPr>
      <w:rFonts w:ascii="Verdana" w:eastAsiaTheme="minorEastAsia" w:hAnsi="Verdana"/>
      <w:b/>
      <w:bCs/>
      <w:color w:val="A6A6A6" w:themeColor="background1" w:themeShade="A6"/>
      <w:sz w:val="36"/>
      <w:szCs w:val="36"/>
    </w:rPr>
  </w:style>
  <w:style w:type="character" w:customStyle="1" w:styleId="Heading3Char">
    <w:name w:val="Heading 3 Char"/>
    <w:basedOn w:val="DefaultParagraphFont"/>
    <w:link w:val="Heading3"/>
    <w:uiPriority w:val="9"/>
    <w:rsid w:val="008627C5"/>
    <w:rPr>
      <w:rFonts w:ascii="Verdana" w:eastAsiaTheme="minorEastAsia" w:hAnsi="Verdana"/>
      <w:b/>
      <w:bCs/>
      <w:sz w:val="28"/>
      <w:szCs w:val="27"/>
    </w:rPr>
  </w:style>
  <w:style w:type="character" w:customStyle="1" w:styleId="Heading4Char">
    <w:name w:val="Heading 4 Char"/>
    <w:basedOn w:val="DefaultParagraphFont"/>
    <w:link w:val="Heading4"/>
    <w:uiPriority w:val="9"/>
    <w:rsid w:val="008627C5"/>
    <w:rPr>
      <w:rFonts w:asciiTheme="minorHAnsi" w:eastAsiaTheme="minorEastAsia" w:hAnsiTheme="minorHAnsi"/>
      <w:b/>
      <w:bCs/>
      <w:color w:val="1F497D" w:themeColor="text2"/>
      <w:sz w:val="22"/>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rFonts w:ascii="Verdana" w:hAnsi="Verdana"/>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Cs w:val="22"/>
    </w:rPr>
  </w:style>
  <w:style w:type="paragraph" w:customStyle="1" w:styleId="downloadcode">
    <w:name w:val="downloadcode"/>
    <w:basedOn w:val="Normal"/>
    <w:pPr>
      <w:spacing w:after="225"/>
    </w:pPr>
    <w:rPr>
      <w:color w:val="0000FF"/>
      <w:szCs w:val="22"/>
    </w:rPr>
  </w:style>
  <w:style w:type="paragraph" w:customStyle="1" w:styleId="viewcode">
    <w:name w:val="viewcode"/>
    <w:basedOn w:val="Normal"/>
    <w:pPr>
      <w:spacing w:after="225"/>
    </w:pPr>
    <w:rPr>
      <w:color w:val="0000FF"/>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rFonts w:ascii="Verdana" w:hAnsi="Verdana"/>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semiHidden/>
    <w:unhideWhenUsed/>
    <w:rsid w:val="00C13BA0"/>
    <w:rPr>
      <w:sz w:val="20"/>
      <w:szCs w:val="20"/>
    </w:rPr>
  </w:style>
  <w:style w:type="character" w:customStyle="1" w:styleId="CommentTextChar">
    <w:name w:val="Comment Text Char"/>
    <w:basedOn w:val="DefaultParagraphFont"/>
    <w:link w:val="CommentText"/>
    <w:uiPriority w:val="99"/>
    <w:semiHidden/>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uiPriority w:val="59"/>
    <w:rsid w:val="00A67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FB3F2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FB3F23"/>
    <w:pPr>
      <w:spacing w:after="200"/>
    </w:pPr>
    <w:rPr>
      <w:b/>
      <w:bCs/>
      <w:color w:val="4F81BD" w:themeColor="accent1"/>
      <w:sz w:val="18"/>
      <w:szCs w:val="18"/>
    </w:rPr>
  </w:style>
  <w:style w:type="paragraph" w:styleId="Revision">
    <w:name w:val="Revision"/>
    <w:hidden/>
    <w:uiPriority w:val="99"/>
    <w:semiHidden/>
    <w:rsid w:val="00384EAE"/>
    <w:rPr>
      <w:rFonts w:eastAsiaTheme="minorEastAsia"/>
      <w:sz w:val="24"/>
      <w:szCs w:val="24"/>
    </w:rPr>
  </w:style>
  <w:style w:type="table" w:styleId="MediumShading1-Accent3">
    <w:name w:val="Medium Shading 1 Accent 3"/>
    <w:basedOn w:val="TableNormal"/>
    <w:uiPriority w:val="63"/>
    <w:rsid w:val="007D71CB"/>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033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toc1"/>
    <w:basedOn w:val="Heading2"/>
    <w:next w:val="Normal"/>
    <w:autoRedefine/>
    <w:uiPriority w:val="39"/>
    <w:rsid w:val="00E9406D"/>
    <w:pPr>
      <w:keepNext/>
      <w:spacing w:before="60" w:beforeAutospacing="0" w:after="60" w:afterAutospacing="0"/>
      <w:outlineLvl w:val="9"/>
    </w:pPr>
    <w:rPr>
      <w:rFonts w:eastAsia="Times New Roman"/>
      <w:b w:val="0"/>
      <w:bCs w:val="0"/>
      <w:color w:val="000080"/>
      <w:kern w:val="24"/>
      <w:sz w:val="16"/>
      <w:szCs w:val="20"/>
    </w:rPr>
  </w:style>
  <w:style w:type="paragraph" w:styleId="TOC2">
    <w:name w:val="toc 2"/>
    <w:aliases w:val="toc2"/>
    <w:basedOn w:val="Heading3"/>
    <w:next w:val="Normal"/>
    <w:autoRedefine/>
    <w:uiPriority w:val="39"/>
    <w:rsid w:val="00E9406D"/>
    <w:pPr>
      <w:keepNext/>
      <w:spacing w:before="180" w:beforeAutospacing="0" w:after="60" w:afterAutospacing="0"/>
      <w:ind w:left="360"/>
    </w:pPr>
    <w:rPr>
      <w:rFonts w:eastAsia="Times New Roman"/>
      <w:b w:val="0"/>
      <w:bCs w:val="0"/>
      <w:color w:val="000080"/>
      <w:kern w:val="24"/>
      <w:sz w:val="16"/>
      <w:szCs w:val="20"/>
    </w:rPr>
  </w:style>
  <w:style w:type="paragraph" w:styleId="TOC3">
    <w:name w:val="toc 3"/>
    <w:aliases w:val="toc3"/>
    <w:basedOn w:val="TOC2"/>
    <w:uiPriority w:val="39"/>
    <w:rsid w:val="00E9406D"/>
    <w:pPr>
      <w:ind w:left="720"/>
    </w:pPr>
  </w:style>
  <w:style w:type="paragraph" w:styleId="Header">
    <w:name w:val="header"/>
    <w:basedOn w:val="Normal"/>
    <w:link w:val="HeaderChar"/>
    <w:uiPriority w:val="99"/>
    <w:unhideWhenUsed/>
    <w:rsid w:val="00723818"/>
    <w:pPr>
      <w:tabs>
        <w:tab w:val="center" w:pos="4680"/>
        <w:tab w:val="right" w:pos="9360"/>
      </w:tabs>
    </w:pPr>
  </w:style>
  <w:style w:type="character" w:customStyle="1" w:styleId="HeaderChar">
    <w:name w:val="Header Char"/>
    <w:basedOn w:val="DefaultParagraphFont"/>
    <w:link w:val="Header"/>
    <w:uiPriority w:val="99"/>
    <w:rsid w:val="00723818"/>
    <w:rPr>
      <w:rFonts w:asciiTheme="minorHAnsi" w:eastAsiaTheme="minorEastAsia" w:hAnsiTheme="minorHAnsi"/>
      <w:sz w:val="22"/>
      <w:szCs w:val="24"/>
    </w:rPr>
  </w:style>
  <w:style w:type="paragraph" w:styleId="Footer">
    <w:name w:val="footer"/>
    <w:basedOn w:val="Normal"/>
    <w:link w:val="FooterChar"/>
    <w:uiPriority w:val="99"/>
    <w:unhideWhenUsed/>
    <w:rsid w:val="00723818"/>
    <w:pPr>
      <w:tabs>
        <w:tab w:val="center" w:pos="4680"/>
        <w:tab w:val="right" w:pos="9360"/>
      </w:tabs>
    </w:pPr>
  </w:style>
  <w:style w:type="character" w:customStyle="1" w:styleId="FooterChar">
    <w:name w:val="Footer Char"/>
    <w:basedOn w:val="DefaultParagraphFont"/>
    <w:link w:val="Footer"/>
    <w:uiPriority w:val="99"/>
    <w:rsid w:val="00723818"/>
    <w:rPr>
      <w:rFonts w:asciiTheme="minorHAnsi" w:eastAsiaTheme="minorEastAsia" w:hAnsiTheme="minorHAnsi"/>
      <w:sz w:val="22"/>
      <w:szCs w:val="24"/>
    </w:rPr>
  </w:style>
  <w:style w:type="character" w:styleId="Strong">
    <w:name w:val="Strong"/>
    <w:basedOn w:val="DefaultParagraphFont"/>
    <w:uiPriority w:val="22"/>
    <w:qFormat/>
    <w:rsid w:val="00AE2B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E5"/>
    <w:rPr>
      <w:rFonts w:asciiTheme="minorHAnsi" w:eastAsiaTheme="minorEastAsia" w:hAnsiTheme="minorHAnsi"/>
      <w:sz w:val="22"/>
      <w:szCs w:val="24"/>
    </w:rPr>
  </w:style>
  <w:style w:type="paragraph" w:styleId="Heading1">
    <w:name w:val="heading 1"/>
    <w:basedOn w:val="Normal"/>
    <w:link w:val="Heading1Char"/>
    <w:uiPriority w:val="9"/>
    <w:qFormat/>
    <w:rsid w:val="000330E5"/>
    <w:pPr>
      <w:spacing w:before="100" w:beforeAutospacing="1" w:after="100" w:afterAutospacing="1"/>
      <w:outlineLvl w:val="0"/>
    </w:pPr>
    <w:rPr>
      <w:rFonts w:ascii="Verdana" w:hAnsi="Verdana"/>
      <w:b/>
      <w:bCs/>
      <w:kern w:val="36"/>
      <w:sz w:val="36"/>
      <w:szCs w:val="48"/>
    </w:rPr>
  </w:style>
  <w:style w:type="paragraph" w:styleId="Heading2">
    <w:name w:val="heading 2"/>
    <w:basedOn w:val="Normal"/>
    <w:link w:val="Heading2Char"/>
    <w:uiPriority w:val="9"/>
    <w:qFormat/>
    <w:rsid w:val="000330E5"/>
    <w:pPr>
      <w:spacing w:before="100" w:beforeAutospacing="1" w:after="100" w:afterAutospacing="1"/>
      <w:outlineLvl w:val="1"/>
    </w:pPr>
    <w:rPr>
      <w:rFonts w:ascii="Verdana" w:hAnsi="Verdana"/>
      <w:b/>
      <w:bCs/>
      <w:color w:val="A6A6A6" w:themeColor="background1" w:themeShade="A6"/>
      <w:sz w:val="36"/>
      <w:szCs w:val="36"/>
    </w:rPr>
  </w:style>
  <w:style w:type="paragraph" w:styleId="Heading3">
    <w:name w:val="heading 3"/>
    <w:basedOn w:val="Normal"/>
    <w:link w:val="Heading3Char"/>
    <w:uiPriority w:val="9"/>
    <w:qFormat/>
    <w:rsid w:val="008627C5"/>
    <w:pPr>
      <w:spacing w:before="100" w:beforeAutospacing="1" w:after="100" w:afterAutospacing="1"/>
      <w:outlineLvl w:val="2"/>
    </w:pPr>
    <w:rPr>
      <w:rFonts w:ascii="Verdana" w:hAnsi="Verdana"/>
      <w:b/>
      <w:bCs/>
      <w:sz w:val="28"/>
      <w:szCs w:val="27"/>
    </w:rPr>
  </w:style>
  <w:style w:type="paragraph" w:styleId="Heading4">
    <w:name w:val="heading 4"/>
    <w:basedOn w:val="Normal"/>
    <w:link w:val="Heading4Char"/>
    <w:uiPriority w:val="9"/>
    <w:qFormat/>
    <w:rsid w:val="008627C5"/>
    <w:pPr>
      <w:spacing w:before="100" w:beforeAutospacing="1" w:after="100" w:afterAutospacing="1"/>
      <w:outlineLvl w:val="3"/>
    </w:pPr>
    <w:rPr>
      <w:b/>
      <w:bCs/>
      <w:color w:val="1F497D" w:themeColor="text2"/>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sid w:val="000330E5"/>
    <w:rPr>
      <w:rFonts w:ascii="Verdana" w:eastAsiaTheme="minorEastAsia" w:hAnsi="Verdana"/>
      <w:b/>
      <w:bCs/>
      <w:kern w:val="36"/>
      <w:sz w:val="36"/>
      <w:szCs w:val="48"/>
    </w:rPr>
  </w:style>
  <w:style w:type="character" w:customStyle="1" w:styleId="Heading2Char">
    <w:name w:val="Heading 2 Char"/>
    <w:basedOn w:val="DefaultParagraphFont"/>
    <w:link w:val="Heading2"/>
    <w:uiPriority w:val="9"/>
    <w:rsid w:val="000330E5"/>
    <w:rPr>
      <w:rFonts w:ascii="Verdana" w:eastAsiaTheme="minorEastAsia" w:hAnsi="Verdana"/>
      <w:b/>
      <w:bCs/>
      <w:color w:val="A6A6A6" w:themeColor="background1" w:themeShade="A6"/>
      <w:sz w:val="36"/>
      <w:szCs w:val="36"/>
    </w:rPr>
  </w:style>
  <w:style w:type="character" w:customStyle="1" w:styleId="Heading3Char">
    <w:name w:val="Heading 3 Char"/>
    <w:basedOn w:val="DefaultParagraphFont"/>
    <w:link w:val="Heading3"/>
    <w:uiPriority w:val="9"/>
    <w:rsid w:val="008627C5"/>
    <w:rPr>
      <w:rFonts w:ascii="Verdana" w:eastAsiaTheme="minorEastAsia" w:hAnsi="Verdana"/>
      <w:b/>
      <w:bCs/>
      <w:sz w:val="28"/>
      <w:szCs w:val="27"/>
    </w:rPr>
  </w:style>
  <w:style w:type="character" w:customStyle="1" w:styleId="Heading4Char">
    <w:name w:val="Heading 4 Char"/>
    <w:basedOn w:val="DefaultParagraphFont"/>
    <w:link w:val="Heading4"/>
    <w:uiPriority w:val="9"/>
    <w:rsid w:val="008627C5"/>
    <w:rPr>
      <w:rFonts w:asciiTheme="minorHAnsi" w:eastAsiaTheme="minorEastAsia" w:hAnsiTheme="minorHAnsi"/>
      <w:b/>
      <w:bCs/>
      <w:color w:val="1F497D" w:themeColor="text2"/>
      <w:sz w:val="22"/>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rFonts w:ascii="Verdana" w:hAnsi="Verdana"/>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Cs w:val="22"/>
    </w:rPr>
  </w:style>
  <w:style w:type="paragraph" w:customStyle="1" w:styleId="downloadcode">
    <w:name w:val="downloadcode"/>
    <w:basedOn w:val="Normal"/>
    <w:pPr>
      <w:spacing w:after="225"/>
    </w:pPr>
    <w:rPr>
      <w:color w:val="0000FF"/>
      <w:szCs w:val="22"/>
    </w:rPr>
  </w:style>
  <w:style w:type="paragraph" w:customStyle="1" w:styleId="viewcode">
    <w:name w:val="viewcode"/>
    <w:basedOn w:val="Normal"/>
    <w:pPr>
      <w:spacing w:after="225"/>
    </w:pPr>
    <w:rPr>
      <w:color w:val="0000FF"/>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rFonts w:ascii="Verdana" w:hAnsi="Verdana"/>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semiHidden/>
    <w:unhideWhenUsed/>
    <w:rsid w:val="00C13BA0"/>
    <w:rPr>
      <w:sz w:val="20"/>
      <w:szCs w:val="20"/>
    </w:rPr>
  </w:style>
  <w:style w:type="character" w:customStyle="1" w:styleId="CommentTextChar">
    <w:name w:val="Comment Text Char"/>
    <w:basedOn w:val="DefaultParagraphFont"/>
    <w:link w:val="CommentText"/>
    <w:uiPriority w:val="99"/>
    <w:semiHidden/>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uiPriority w:val="59"/>
    <w:rsid w:val="00A67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FB3F2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FB3F23"/>
    <w:pPr>
      <w:spacing w:after="200"/>
    </w:pPr>
    <w:rPr>
      <w:b/>
      <w:bCs/>
      <w:color w:val="4F81BD" w:themeColor="accent1"/>
      <w:sz w:val="18"/>
      <w:szCs w:val="18"/>
    </w:rPr>
  </w:style>
  <w:style w:type="paragraph" w:styleId="Revision">
    <w:name w:val="Revision"/>
    <w:hidden/>
    <w:uiPriority w:val="99"/>
    <w:semiHidden/>
    <w:rsid w:val="00384EAE"/>
    <w:rPr>
      <w:rFonts w:eastAsiaTheme="minorEastAsia"/>
      <w:sz w:val="24"/>
      <w:szCs w:val="24"/>
    </w:rPr>
  </w:style>
  <w:style w:type="table" w:styleId="MediumShading1-Accent3">
    <w:name w:val="Medium Shading 1 Accent 3"/>
    <w:basedOn w:val="TableNormal"/>
    <w:uiPriority w:val="63"/>
    <w:rsid w:val="007D71CB"/>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033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toc1"/>
    <w:basedOn w:val="Heading2"/>
    <w:next w:val="Normal"/>
    <w:autoRedefine/>
    <w:uiPriority w:val="39"/>
    <w:rsid w:val="00E9406D"/>
    <w:pPr>
      <w:keepNext/>
      <w:spacing w:before="60" w:beforeAutospacing="0" w:after="60" w:afterAutospacing="0"/>
      <w:outlineLvl w:val="9"/>
    </w:pPr>
    <w:rPr>
      <w:rFonts w:eastAsia="Times New Roman"/>
      <w:b w:val="0"/>
      <w:bCs w:val="0"/>
      <w:color w:val="000080"/>
      <w:kern w:val="24"/>
      <w:sz w:val="16"/>
      <w:szCs w:val="20"/>
    </w:rPr>
  </w:style>
  <w:style w:type="paragraph" w:styleId="TOC2">
    <w:name w:val="toc 2"/>
    <w:aliases w:val="toc2"/>
    <w:basedOn w:val="Heading3"/>
    <w:next w:val="Normal"/>
    <w:autoRedefine/>
    <w:uiPriority w:val="39"/>
    <w:rsid w:val="00E9406D"/>
    <w:pPr>
      <w:keepNext/>
      <w:spacing w:before="180" w:beforeAutospacing="0" w:after="60" w:afterAutospacing="0"/>
      <w:ind w:left="360"/>
    </w:pPr>
    <w:rPr>
      <w:rFonts w:eastAsia="Times New Roman"/>
      <w:b w:val="0"/>
      <w:bCs w:val="0"/>
      <w:color w:val="000080"/>
      <w:kern w:val="24"/>
      <w:sz w:val="16"/>
      <w:szCs w:val="20"/>
    </w:rPr>
  </w:style>
  <w:style w:type="paragraph" w:styleId="TOC3">
    <w:name w:val="toc 3"/>
    <w:aliases w:val="toc3"/>
    <w:basedOn w:val="TOC2"/>
    <w:uiPriority w:val="39"/>
    <w:rsid w:val="00E9406D"/>
    <w:pPr>
      <w:ind w:left="720"/>
    </w:pPr>
  </w:style>
  <w:style w:type="paragraph" w:styleId="Header">
    <w:name w:val="header"/>
    <w:basedOn w:val="Normal"/>
    <w:link w:val="HeaderChar"/>
    <w:uiPriority w:val="99"/>
    <w:unhideWhenUsed/>
    <w:rsid w:val="00723818"/>
    <w:pPr>
      <w:tabs>
        <w:tab w:val="center" w:pos="4680"/>
        <w:tab w:val="right" w:pos="9360"/>
      </w:tabs>
    </w:pPr>
  </w:style>
  <w:style w:type="character" w:customStyle="1" w:styleId="HeaderChar">
    <w:name w:val="Header Char"/>
    <w:basedOn w:val="DefaultParagraphFont"/>
    <w:link w:val="Header"/>
    <w:uiPriority w:val="99"/>
    <w:rsid w:val="00723818"/>
    <w:rPr>
      <w:rFonts w:asciiTheme="minorHAnsi" w:eastAsiaTheme="minorEastAsia" w:hAnsiTheme="minorHAnsi"/>
      <w:sz w:val="22"/>
      <w:szCs w:val="24"/>
    </w:rPr>
  </w:style>
  <w:style w:type="paragraph" w:styleId="Footer">
    <w:name w:val="footer"/>
    <w:basedOn w:val="Normal"/>
    <w:link w:val="FooterChar"/>
    <w:uiPriority w:val="99"/>
    <w:unhideWhenUsed/>
    <w:rsid w:val="00723818"/>
    <w:pPr>
      <w:tabs>
        <w:tab w:val="center" w:pos="4680"/>
        <w:tab w:val="right" w:pos="9360"/>
      </w:tabs>
    </w:pPr>
  </w:style>
  <w:style w:type="character" w:customStyle="1" w:styleId="FooterChar">
    <w:name w:val="Footer Char"/>
    <w:basedOn w:val="DefaultParagraphFont"/>
    <w:link w:val="Footer"/>
    <w:uiPriority w:val="99"/>
    <w:rsid w:val="00723818"/>
    <w:rPr>
      <w:rFonts w:asciiTheme="minorHAnsi" w:eastAsiaTheme="minorEastAsia" w:hAnsiTheme="minorHAnsi"/>
      <w:sz w:val="22"/>
      <w:szCs w:val="24"/>
    </w:rPr>
  </w:style>
  <w:style w:type="character" w:styleId="Strong">
    <w:name w:val="Strong"/>
    <w:basedOn w:val="DefaultParagraphFont"/>
    <w:uiPriority w:val="22"/>
    <w:qFormat/>
    <w:rsid w:val="00AE2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6213">
      <w:bodyDiv w:val="1"/>
      <w:marLeft w:val="0"/>
      <w:marRight w:val="0"/>
      <w:marTop w:val="0"/>
      <w:marBottom w:val="0"/>
      <w:divBdr>
        <w:top w:val="none" w:sz="0" w:space="0" w:color="auto"/>
        <w:left w:val="none" w:sz="0" w:space="0" w:color="auto"/>
        <w:bottom w:val="none" w:sz="0" w:space="0" w:color="auto"/>
        <w:right w:val="none" w:sz="0" w:space="0" w:color="auto"/>
      </w:divBdr>
    </w:div>
    <w:div w:id="45028010">
      <w:bodyDiv w:val="1"/>
      <w:marLeft w:val="0"/>
      <w:marRight w:val="0"/>
      <w:marTop w:val="0"/>
      <w:marBottom w:val="0"/>
      <w:divBdr>
        <w:top w:val="none" w:sz="0" w:space="0" w:color="auto"/>
        <w:left w:val="none" w:sz="0" w:space="0" w:color="auto"/>
        <w:bottom w:val="none" w:sz="0" w:space="0" w:color="auto"/>
        <w:right w:val="none" w:sz="0" w:space="0" w:color="auto"/>
      </w:divBdr>
    </w:div>
    <w:div w:id="58597752">
      <w:bodyDiv w:val="1"/>
      <w:marLeft w:val="0"/>
      <w:marRight w:val="0"/>
      <w:marTop w:val="0"/>
      <w:marBottom w:val="0"/>
      <w:divBdr>
        <w:top w:val="none" w:sz="0" w:space="0" w:color="auto"/>
        <w:left w:val="none" w:sz="0" w:space="0" w:color="auto"/>
        <w:bottom w:val="none" w:sz="0" w:space="0" w:color="auto"/>
        <w:right w:val="none" w:sz="0" w:space="0" w:color="auto"/>
      </w:divBdr>
    </w:div>
    <w:div w:id="103817401">
      <w:bodyDiv w:val="1"/>
      <w:marLeft w:val="0"/>
      <w:marRight w:val="0"/>
      <w:marTop w:val="0"/>
      <w:marBottom w:val="0"/>
      <w:divBdr>
        <w:top w:val="none" w:sz="0" w:space="0" w:color="auto"/>
        <w:left w:val="none" w:sz="0" w:space="0" w:color="auto"/>
        <w:bottom w:val="none" w:sz="0" w:space="0" w:color="auto"/>
        <w:right w:val="none" w:sz="0" w:space="0" w:color="auto"/>
      </w:divBdr>
    </w:div>
    <w:div w:id="140777597">
      <w:bodyDiv w:val="1"/>
      <w:marLeft w:val="0"/>
      <w:marRight w:val="0"/>
      <w:marTop w:val="0"/>
      <w:marBottom w:val="0"/>
      <w:divBdr>
        <w:top w:val="none" w:sz="0" w:space="0" w:color="auto"/>
        <w:left w:val="none" w:sz="0" w:space="0" w:color="auto"/>
        <w:bottom w:val="none" w:sz="0" w:space="0" w:color="auto"/>
        <w:right w:val="none" w:sz="0" w:space="0" w:color="auto"/>
      </w:divBdr>
    </w:div>
    <w:div w:id="141587304">
      <w:bodyDiv w:val="1"/>
      <w:marLeft w:val="0"/>
      <w:marRight w:val="0"/>
      <w:marTop w:val="0"/>
      <w:marBottom w:val="0"/>
      <w:divBdr>
        <w:top w:val="none" w:sz="0" w:space="0" w:color="auto"/>
        <w:left w:val="none" w:sz="0" w:space="0" w:color="auto"/>
        <w:bottom w:val="none" w:sz="0" w:space="0" w:color="auto"/>
        <w:right w:val="none" w:sz="0" w:space="0" w:color="auto"/>
      </w:divBdr>
    </w:div>
    <w:div w:id="159781091">
      <w:bodyDiv w:val="1"/>
      <w:marLeft w:val="0"/>
      <w:marRight w:val="0"/>
      <w:marTop w:val="0"/>
      <w:marBottom w:val="0"/>
      <w:divBdr>
        <w:top w:val="none" w:sz="0" w:space="0" w:color="auto"/>
        <w:left w:val="none" w:sz="0" w:space="0" w:color="auto"/>
        <w:bottom w:val="none" w:sz="0" w:space="0" w:color="auto"/>
        <w:right w:val="none" w:sz="0" w:space="0" w:color="auto"/>
      </w:divBdr>
    </w:div>
    <w:div w:id="211381716">
      <w:bodyDiv w:val="1"/>
      <w:marLeft w:val="0"/>
      <w:marRight w:val="0"/>
      <w:marTop w:val="0"/>
      <w:marBottom w:val="0"/>
      <w:divBdr>
        <w:top w:val="none" w:sz="0" w:space="0" w:color="auto"/>
        <w:left w:val="none" w:sz="0" w:space="0" w:color="auto"/>
        <w:bottom w:val="none" w:sz="0" w:space="0" w:color="auto"/>
        <w:right w:val="none" w:sz="0" w:space="0" w:color="auto"/>
      </w:divBdr>
    </w:div>
    <w:div w:id="351493577">
      <w:bodyDiv w:val="1"/>
      <w:marLeft w:val="0"/>
      <w:marRight w:val="0"/>
      <w:marTop w:val="0"/>
      <w:marBottom w:val="0"/>
      <w:divBdr>
        <w:top w:val="none" w:sz="0" w:space="0" w:color="auto"/>
        <w:left w:val="none" w:sz="0" w:space="0" w:color="auto"/>
        <w:bottom w:val="none" w:sz="0" w:space="0" w:color="auto"/>
        <w:right w:val="none" w:sz="0" w:space="0" w:color="auto"/>
      </w:divBdr>
    </w:div>
    <w:div w:id="447969565">
      <w:bodyDiv w:val="1"/>
      <w:marLeft w:val="0"/>
      <w:marRight w:val="0"/>
      <w:marTop w:val="0"/>
      <w:marBottom w:val="0"/>
      <w:divBdr>
        <w:top w:val="none" w:sz="0" w:space="0" w:color="auto"/>
        <w:left w:val="none" w:sz="0" w:space="0" w:color="auto"/>
        <w:bottom w:val="none" w:sz="0" w:space="0" w:color="auto"/>
        <w:right w:val="none" w:sz="0" w:space="0" w:color="auto"/>
      </w:divBdr>
    </w:div>
    <w:div w:id="525943812">
      <w:bodyDiv w:val="1"/>
      <w:marLeft w:val="0"/>
      <w:marRight w:val="0"/>
      <w:marTop w:val="0"/>
      <w:marBottom w:val="0"/>
      <w:divBdr>
        <w:top w:val="none" w:sz="0" w:space="0" w:color="auto"/>
        <w:left w:val="none" w:sz="0" w:space="0" w:color="auto"/>
        <w:bottom w:val="none" w:sz="0" w:space="0" w:color="auto"/>
        <w:right w:val="none" w:sz="0" w:space="0" w:color="auto"/>
      </w:divBdr>
    </w:div>
    <w:div w:id="540560749">
      <w:bodyDiv w:val="1"/>
      <w:marLeft w:val="0"/>
      <w:marRight w:val="0"/>
      <w:marTop w:val="0"/>
      <w:marBottom w:val="0"/>
      <w:divBdr>
        <w:top w:val="none" w:sz="0" w:space="0" w:color="auto"/>
        <w:left w:val="none" w:sz="0" w:space="0" w:color="auto"/>
        <w:bottom w:val="none" w:sz="0" w:space="0" w:color="auto"/>
        <w:right w:val="none" w:sz="0" w:space="0" w:color="auto"/>
      </w:divBdr>
    </w:div>
    <w:div w:id="687563595">
      <w:bodyDiv w:val="1"/>
      <w:marLeft w:val="0"/>
      <w:marRight w:val="0"/>
      <w:marTop w:val="0"/>
      <w:marBottom w:val="0"/>
      <w:divBdr>
        <w:top w:val="none" w:sz="0" w:space="0" w:color="auto"/>
        <w:left w:val="none" w:sz="0" w:space="0" w:color="auto"/>
        <w:bottom w:val="none" w:sz="0" w:space="0" w:color="auto"/>
        <w:right w:val="none" w:sz="0" w:space="0" w:color="auto"/>
      </w:divBdr>
    </w:div>
    <w:div w:id="721443733">
      <w:bodyDiv w:val="1"/>
      <w:marLeft w:val="0"/>
      <w:marRight w:val="0"/>
      <w:marTop w:val="0"/>
      <w:marBottom w:val="0"/>
      <w:divBdr>
        <w:top w:val="none" w:sz="0" w:space="0" w:color="auto"/>
        <w:left w:val="none" w:sz="0" w:space="0" w:color="auto"/>
        <w:bottom w:val="none" w:sz="0" w:space="0" w:color="auto"/>
        <w:right w:val="none" w:sz="0" w:space="0" w:color="auto"/>
      </w:divBdr>
    </w:div>
    <w:div w:id="736782840">
      <w:marLeft w:val="0"/>
      <w:marRight w:val="0"/>
      <w:marTop w:val="0"/>
      <w:marBottom w:val="0"/>
      <w:divBdr>
        <w:top w:val="none" w:sz="0" w:space="0" w:color="auto"/>
        <w:left w:val="none" w:sz="0" w:space="0" w:color="auto"/>
        <w:bottom w:val="none" w:sz="0" w:space="0" w:color="auto"/>
        <w:right w:val="none" w:sz="0" w:space="0" w:color="auto"/>
      </w:divBdr>
      <w:divsChild>
        <w:div w:id="80299631">
          <w:marLeft w:val="75"/>
          <w:marRight w:val="0"/>
          <w:marTop w:val="150"/>
          <w:marBottom w:val="0"/>
          <w:divBdr>
            <w:top w:val="none" w:sz="0" w:space="0" w:color="auto"/>
            <w:left w:val="none" w:sz="0" w:space="0" w:color="auto"/>
            <w:bottom w:val="none" w:sz="0" w:space="0" w:color="auto"/>
            <w:right w:val="none" w:sz="0" w:space="0" w:color="auto"/>
          </w:divBdr>
          <w:divsChild>
            <w:div w:id="1483892993">
              <w:marLeft w:val="0"/>
              <w:marRight w:val="0"/>
              <w:marTop w:val="0"/>
              <w:marBottom w:val="0"/>
              <w:divBdr>
                <w:top w:val="none" w:sz="0" w:space="0" w:color="auto"/>
                <w:left w:val="none" w:sz="0" w:space="0" w:color="auto"/>
                <w:bottom w:val="none" w:sz="0" w:space="0" w:color="auto"/>
                <w:right w:val="none" w:sz="0" w:space="0" w:color="auto"/>
              </w:divBdr>
              <w:divsChild>
                <w:div w:id="1462191011">
                  <w:marLeft w:val="0"/>
                  <w:marRight w:val="0"/>
                  <w:marTop w:val="0"/>
                  <w:marBottom w:val="0"/>
                  <w:divBdr>
                    <w:top w:val="none" w:sz="0" w:space="0" w:color="auto"/>
                    <w:left w:val="none" w:sz="0" w:space="0" w:color="auto"/>
                    <w:bottom w:val="none" w:sz="0" w:space="0" w:color="auto"/>
                    <w:right w:val="none" w:sz="0" w:space="0" w:color="auto"/>
                  </w:divBdr>
                </w:div>
                <w:div w:id="1756591160">
                  <w:marLeft w:val="0"/>
                  <w:marRight w:val="0"/>
                  <w:marTop w:val="0"/>
                  <w:marBottom w:val="0"/>
                  <w:divBdr>
                    <w:top w:val="none" w:sz="0" w:space="0" w:color="auto"/>
                    <w:left w:val="none" w:sz="0" w:space="0" w:color="auto"/>
                    <w:bottom w:val="none" w:sz="0" w:space="0" w:color="auto"/>
                    <w:right w:val="none" w:sz="0" w:space="0" w:color="auto"/>
                  </w:divBdr>
                </w:div>
              </w:divsChild>
            </w:div>
            <w:div w:id="369652944">
              <w:marLeft w:val="0"/>
              <w:marRight w:val="0"/>
              <w:marTop w:val="0"/>
              <w:marBottom w:val="0"/>
              <w:divBdr>
                <w:top w:val="none" w:sz="0" w:space="0" w:color="auto"/>
                <w:left w:val="none" w:sz="0" w:space="0" w:color="auto"/>
                <w:bottom w:val="none" w:sz="0" w:space="0" w:color="auto"/>
                <w:right w:val="none" w:sz="0" w:space="0" w:color="auto"/>
              </w:divBdr>
              <w:divsChild>
                <w:div w:id="1975326428">
                  <w:marLeft w:val="0"/>
                  <w:marRight w:val="0"/>
                  <w:marTop w:val="0"/>
                  <w:marBottom w:val="0"/>
                  <w:divBdr>
                    <w:top w:val="none" w:sz="0" w:space="0" w:color="auto"/>
                    <w:left w:val="none" w:sz="0" w:space="0" w:color="auto"/>
                    <w:bottom w:val="none" w:sz="0" w:space="0" w:color="auto"/>
                    <w:right w:val="none" w:sz="0" w:space="0" w:color="auto"/>
                  </w:divBdr>
                </w:div>
              </w:divsChild>
            </w:div>
            <w:div w:id="191192766">
              <w:marLeft w:val="0"/>
              <w:marRight w:val="0"/>
              <w:marTop w:val="0"/>
              <w:marBottom w:val="0"/>
              <w:divBdr>
                <w:top w:val="none" w:sz="0" w:space="0" w:color="auto"/>
                <w:left w:val="none" w:sz="0" w:space="0" w:color="auto"/>
                <w:bottom w:val="none" w:sz="0" w:space="0" w:color="auto"/>
                <w:right w:val="none" w:sz="0" w:space="0" w:color="auto"/>
              </w:divBdr>
              <w:divsChild>
                <w:div w:id="1340884243">
                  <w:marLeft w:val="0"/>
                  <w:marRight w:val="0"/>
                  <w:marTop w:val="0"/>
                  <w:marBottom w:val="0"/>
                  <w:divBdr>
                    <w:top w:val="none" w:sz="0" w:space="0" w:color="auto"/>
                    <w:left w:val="none" w:sz="0" w:space="0" w:color="auto"/>
                    <w:bottom w:val="none" w:sz="0" w:space="0" w:color="auto"/>
                    <w:right w:val="none" w:sz="0" w:space="0" w:color="auto"/>
                  </w:divBdr>
                  <w:divsChild>
                    <w:div w:id="988948675">
                      <w:marLeft w:val="0"/>
                      <w:marRight w:val="0"/>
                      <w:marTop w:val="0"/>
                      <w:marBottom w:val="0"/>
                      <w:divBdr>
                        <w:top w:val="none" w:sz="0" w:space="0" w:color="auto"/>
                        <w:left w:val="none" w:sz="0" w:space="0" w:color="auto"/>
                        <w:bottom w:val="none" w:sz="0" w:space="0" w:color="auto"/>
                        <w:right w:val="none" w:sz="0" w:space="0" w:color="auto"/>
                      </w:divBdr>
                    </w:div>
                  </w:divsChild>
                </w:div>
                <w:div w:id="577907572">
                  <w:marLeft w:val="0"/>
                  <w:marRight w:val="0"/>
                  <w:marTop w:val="0"/>
                  <w:marBottom w:val="0"/>
                  <w:divBdr>
                    <w:top w:val="none" w:sz="0" w:space="0" w:color="auto"/>
                    <w:left w:val="none" w:sz="0" w:space="0" w:color="auto"/>
                    <w:bottom w:val="none" w:sz="0" w:space="0" w:color="auto"/>
                    <w:right w:val="none" w:sz="0" w:space="0" w:color="auto"/>
                  </w:divBdr>
                </w:div>
                <w:div w:id="153766531">
                  <w:marLeft w:val="0"/>
                  <w:marRight w:val="0"/>
                  <w:marTop w:val="0"/>
                  <w:marBottom w:val="0"/>
                  <w:divBdr>
                    <w:top w:val="none" w:sz="0" w:space="0" w:color="auto"/>
                    <w:left w:val="none" w:sz="0" w:space="0" w:color="auto"/>
                    <w:bottom w:val="none" w:sz="0" w:space="0" w:color="auto"/>
                    <w:right w:val="none" w:sz="0" w:space="0" w:color="auto"/>
                  </w:divBdr>
                </w:div>
                <w:div w:id="617302186">
                  <w:marLeft w:val="0"/>
                  <w:marRight w:val="0"/>
                  <w:marTop w:val="0"/>
                  <w:marBottom w:val="0"/>
                  <w:divBdr>
                    <w:top w:val="none" w:sz="0" w:space="0" w:color="auto"/>
                    <w:left w:val="none" w:sz="0" w:space="0" w:color="auto"/>
                    <w:bottom w:val="none" w:sz="0" w:space="0" w:color="auto"/>
                    <w:right w:val="none" w:sz="0" w:space="0" w:color="auto"/>
                  </w:divBdr>
                  <w:divsChild>
                    <w:div w:id="1818496732">
                      <w:marLeft w:val="0"/>
                      <w:marRight w:val="0"/>
                      <w:marTop w:val="0"/>
                      <w:marBottom w:val="0"/>
                      <w:divBdr>
                        <w:top w:val="none" w:sz="0" w:space="0" w:color="auto"/>
                        <w:left w:val="none" w:sz="0" w:space="0" w:color="auto"/>
                        <w:bottom w:val="none" w:sz="0" w:space="0" w:color="auto"/>
                        <w:right w:val="none" w:sz="0" w:space="0" w:color="auto"/>
                      </w:divBdr>
                    </w:div>
                  </w:divsChild>
                </w:div>
                <w:div w:id="950625591">
                  <w:marLeft w:val="0"/>
                  <w:marRight w:val="0"/>
                  <w:marTop w:val="0"/>
                  <w:marBottom w:val="0"/>
                  <w:divBdr>
                    <w:top w:val="none" w:sz="0" w:space="0" w:color="auto"/>
                    <w:left w:val="none" w:sz="0" w:space="0" w:color="auto"/>
                    <w:bottom w:val="none" w:sz="0" w:space="0" w:color="auto"/>
                    <w:right w:val="none" w:sz="0" w:space="0" w:color="auto"/>
                  </w:divBdr>
                  <w:divsChild>
                    <w:div w:id="555238375">
                      <w:marLeft w:val="0"/>
                      <w:marRight w:val="0"/>
                      <w:marTop w:val="0"/>
                      <w:marBottom w:val="0"/>
                      <w:divBdr>
                        <w:top w:val="none" w:sz="0" w:space="0" w:color="auto"/>
                        <w:left w:val="none" w:sz="0" w:space="0" w:color="auto"/>
                        <w:bottom w:val="none" w:sz="0" w:space="0" w:color="auto"/>
                        <w:right w:val="none" w:sz="0" w:space="0" w:color="auto"/>
                      </w:divBdr>
                    </w:div>
                    <w:div w:id="19393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8532">
      <w:bodyDiv w:val="1"/>
      <w:marLeft w:val="0"/>
      <w:marRight w:val="0"/>
      <w:marTop w:val="0"/>
      <w:marBottom w:val="0"/>
      <w:divBdr>
        <w:top w:val="none" w:sz="0" w:space="0" w:color="auto"/>
        <w:left w:val="none" w:sz="0" w:space="0" w:color="auto"/>
        <w:bottom w:val="none" w:sz="0" w:space="0" w:color="auto"/>
        <w:right w:val="none" w:sz="0" w:space="0" w:color="auto"/>
      </w:divBdr>
    </w:div>
    <w:div w:id="1061902275">
      <w:bodyDiv w:val="1"/>
      <w:marLeft w:val="0"/>
      <w:marRight w:val="0"/>
      <w:marTop w:val="0"/>
      <w:marBottom w:val="0"/>
      <w:divBdr>
        <w:top w:val="none" w:sz="0" w:space="0" w:color="auto"/>
        <w:left w:val="none" w:sz="0" w:space="0" w:color="auto"/>
        <w:bottom w:val="none" w:sz="0" w:space="0" w:color="auto"/>
        <w:right w:val="none" w:sz="0" w:space="0" w:color="auto"/>
      </w:divBdr>
    </w:div>
    <w:div w:id="1070154353">
      <w:bodyDiv w:val="1"/>
      <w:marLeft w:val="0"/>
      <w:marRight w:val="0"/>
      <w:marTop w:val="0"/>
      <w:marBottom w:val="0"/>
      <w:divBdr>
        <w:top w:val="none" w:sz="0" w:space="0" w:color="auto"/>
        <w:left w:val="none" w:sz="0" w:space="0" w:color="auto"/>
        <w:bottom w:val="none" w:sz="0" w:space="0" w:color="auto"/>
        <w:right w:val="none" w:sz="0" w:space="0" w:color="auto"/>
      </w:divBdr>
    </w:div>
    <w:div w:id="1150975229">
      <w:bodyDiv w:val="1"/>
      <w:marLeft w:val="0"/>
      <w:marRight w:val="0"/>
      <w:marTop w:val="0"/>
      <w:marBottom w:val="0"/>
      <w:divBdr>
        <w:top w:val="none" w:sz="0" w:space="0" w:color="auto"/>
        <w:left w:val="none" w:sz="0" w:space="0" w:color="auto"/>
        <w:bottom w:val="none" w:sz="0" w:space="0" w:color="auto"/>
        <w:right w:val="none" w:sz="0" w:space="0" w:color="auto"/>
      </w:divBdr>
    </w:div>
    <w:div w:id="1280063029">
      <w:bodyDiv w:val="1"/>
      <w:marLeft w:val="0"/>
      <w:marRight w:val="0"/>
      <w:marTop w:val="0"/>
      <w:marBottom w:val="0"/>
      <w:divBdr>
        <w:top w:val="none" w:sz="0" w:space="0" w:color="auto"/>
        <w:left w:val="none" w:sz="0" w:space="0" w:color="auto"/>
        <w:bottom w:val="none" w:sz="0" w:space="0" w:color="auto"/>
        <w:right w:val="none" w:sz="0" w:space="0" w:color="auto"/>
      </w:divBdr>
    </w:div>
    <w:div w:id="1286735262">
      <w:bodyDiv w:val="1"/>
      <w:marLeft w:val="0"/>
      <w:marRight w:val="0"/>
      <w:marTop w:val="0"/>
      <w:marBottom w:val="0"/>
      <w:divBdr>
        <w:top w:val="none" w:sz="0" w:space="0" w:color="auto"/>
        <w:left w:val="none" w:sz="0" w:space="0" w:color="auto"/>
        <w:bottom w:val="none" w:sz="0" w:space="0" w:color="auto"/>
        <w:right w:val="none" w:sz="0" w:space="0" w:color="auto"/>
      </w:divBdr>
    </w:div>
    <w:div w:id="1407416604">
      <w:bodyDiv w:val="1"/>
      <w:marLeft w:val="0"/>
      <w:marRight w:val="0"/>
      <w:marTop w:val="0"/>
      <w:marBottom w:val="0"/>
      <w:divBdr>
        <w:top w:val="none" w:sz="0" w:space="0" w:color="auto"/>
        <w:left w:val="none" w:sz="0" w:space="0" w:color="auto"/>
        <w:bottom w:val="none" w:sz="0" w:space="0" w:color="auto"/>
        <w:right w:val="none" w:sz="0" w:space="0" w:color="auto"/>
      </w:divBdr>
    </w:div>
    <w:div w:id="1417558463">
      <w:bodyDiv w:val="1"/>
      <w:marLeft w:val="0"/>
      <w:marRight w:val="0"/>
      <w:marTop w:val="0"/>
      <w:marBottom w:val="0"/>
      <w:divBdr>
        <w:top w:val="none" w:sz="0" w:space="0" w:color="auto"/>
        <w:left w:val="none" w:sz="0" w:space="0" w:color="auto"/>
        <w:bottom w:val="none" w:sz="0" w:space="0" w:color="auto"/>
        <w:right w:val="none" w:sz="0" w:space="0" w:color="auto"/>
      </w:divBdr>
    </w:div>
    <w:div w:id="1551840195">
      <w:bodyDiv w:val="1"/>
      <w:marLeft w:val="0"/>
      <w:marRight w:val="0"/>
      <w:marTop w:val="0"/>
      <w:marBottom w:val="0"/>
      <w:divBdr>
        <w:top w:val="none" w:sz="0" w:space="0" w:color="auto"/>
        <w:left w:val="none" w:sz="0" w:space="0" w:color="auto"/>
        <w:bottom w:val="none" w:sz="0" w:space="0" w:color="auto"/>
        <w:right w:val="none" w:sz="0" w:space="0" w:color="auto"/>
      </w:divBdr>
    </w:div>
    <w:div w:id="1592397216">
      <w:bodyDiv w:val="1"/>
      <w:marLeft w:val="0"/>
      <w:marRight w:val="0"/>
      <w:marTop w:val="0"/>
      <w:marBottom w:val="0"/>
      <w:divBdr>
        <w:top w:val="none" w:sz="0" w:space="0" w:color="auto"/>
        <w:left w:val="none" w:sz="0" w:space="0" w:color="auto"/>
        <w:bottom w:val="none" w:sz="0" w:space="0" w:color="auto"/>
        <w:right w:val="none" w:sz="0" w:space="0" w:color="auto"/>
      </w:divBdr>
    </w:div>
    <w:div w:id="1662468544">
      <w:bodyDiv w:val="1"/>
      <w:marLeft w:val="0"/>
      <w:marRight w:val="0"/>
      <w:marTop w:val="0"/>
      <w:marBottom w:val="0"/>
      <w:divBdr>
        <w:top w:val="none" w:sz="0" w:space="0" w:color="auto"/>
        <w:left w:val="none" w:sz="0" w:space="0" w:color="auto"/>
        <w:bottom w:val="none" w:sz="0" w:space="0" w:color="auto"/>
        <w:right w:val="none" w:sz="0" w:space="0" w:color="auto"/>
      </w:divBdr>
    </w:div>
    <w:div w:id="1666743635">
      <w:bodyDiv w:val="1"/>
      <w:marLeft w:val="0"/>
      <w:marRight w:val="0"/>
      <w:marTop w:val="0"/>
      <w:marBottom w:val="0"/>
      <w:divBdr>
        <w:top w:val="none" w:sz="0" w:space="0" w:color="auto"/>
        <w:left w:val="none" w:sz="0" w:space="0" w:color="auto"/>
        <w:bottom w:val="none" w:sz="0" w:space="0" w:color="auto"/>
        <w:right w:val="none" w:sz="0" w:space="0" w:color="auto"/>
      </w:divBdr>
    </w:div>
    <w:div w:id="1722896792">
      <w:bodyDiv w:val="1"/>
      <w:marLeft w:val="0"/>
      <w:marRight w:val="0"/>
      <w:marTop w:val="0"/>
      <w:marBottom w:val="0"/>
      <w:divBdr>
        <w:top w:val="none" w:sz="0" w:space="0" w:color="auto"/>
        <w:left w:val="none" w:sz="0" w:space="0" w:color="auto"/>
        <w:bottom w:val="none" w:sz="0" w:space="0" w:color="auto"/>
        <w:right w:val="none" w:sz="0" w:space="0" w:color="auto"/>
      </w:divBdr>
    </w:div>
    <w:div w:id="1770276500">
      <w:bodyDiv w:val="1"/>
      <w:marLeft w:val="0"/>
      <w:marRight w:val="0"/>
      <w:marTop w:val="0"/>
      <w:marBottom w:val="0"/>
      <w:divBdr>
        <w:top w:val="none" w:sz="0" w:space="0" w:color="auto"/>
        <w:left w:val="none" w:sz="0" w:space="0" w:color="auto"/>
        <w:bottom w:val="none" w:sz="0" w:space="0" w:color="auto"/>
        <w:right w:val="none" w:sz="0" w:space="0" w:color="auto"/>
      </w:divBdr>
    </w:div>
    <w:div w:id="1797487625">
      <w:marLeft w:val="0"/>
      <w:marRight w:val="0"/>
      <w:marTop w:val="0"/>
      <w:marBottom w:val="0"/>
      <w:divBdr>
        <w:top w:val="none" w:sz="0" w:space="0" w:color="auto"/>
        <w:left w:val="none" w:sz="0" w:space="0" w:color="auto"/>
        <w:bottom w:val="none" w:sz="0" w:space="0" w:color="auto"/>
        <w:right w:val="none" w:sz="0" w:space="0" w:color="auto"/>
      </w:divBdr>
    </w:div>
    <w:div w:id="1816793031">
      <w:bodyDiv w:val="1"/>
      <w:marLeft w:val="0"/>
      <w:marRight w:val="0"/>
      <w:marTop w:val="0"/>
      <w:marBottom w:val="0"/>
      <w:divBdr>
        <w:top w:val="none" w:sz="0" w:space="0" w:color="auto"/>
        <w:left w:val="none" w:sz="0" w:space="0" w:color="auto"/>
        <w:bottom w:val="none" w:sz="0" w:space="0" w:color="auto"/>
        <w:right w:val="none" w:sz="0" w:space="0" w:color="auto"/>
      </w:divBdr>
    </w:div>
    <w:div w:id="1820613682">
      <w:bodyDiv w:val="1"/>
      <w:marLeft w:val="0"/>
      <w:marRight w:val="0"/>
      <w:marTop w:val="0"/>
      <w:marBottom w:val="0"/>
      <w:divBdr>
        <w:top w:val="none" w:sz="0" w:space="0" w:color="auto"/>
        <w:left w:val="none" w:sz="0" w:space="0" w:color="auto"/>
        <w:bottom w:val="none" w:sz="0" w:space="0" w:color="auto"/>
        <w:right w:val="none" w:sz="0" w:space="0" w:color="auto"/>
      </w:divBdr>
    </w:div>
    <w:div w:id="1845850679">
      <w:bodyDiv w:val="1"/>
      <w:marLeft w:val="0"/>
      <w:marRight w:val="0"/>
      <w:marTop w:val="0"/>
      <w:marBottom w:val="0"/>
      <w:divBdr>
        <w:top w:val="none" w:sz="0" w:space="0" w:color="auto"/>
        <w:left w:val="none" w:sz="0" w:space="0" w:color="auto"/>
        <w:bottom w:val="none" w:sz="0" w:space="0" w:color="auto"/>
        <w:right w:val="none" w:sz="0" w:space="0" w:color="auto"/>
      </w:divBdr>
    </w:div>
    <w:div w:id="1949846747">
      <w:bodyDiv w:val="1"/>
      <w:marLeft w:val="0"/>
      <w:marRight w:val="0"/>
      <w:marTop w:val="0"/>
      <w:marBottom w:val="0"/>
      <w:divBdr>
        <w:top w:val="none" w:sz="0" w:space="0" w:color="auto"/>
        <w:left w:val="none" w:sz="0" w:space="0" w:color="auto"/>
        <w:bottom w:val="none" w:sz="0" w:space="0" w:color="auto"/>
        <w:right w:val="none" w:sz="0" w:space="0" w:color="auto"/>
      </w:divBdr>
    </w:div>
    <w:div w:id="2024284077">
      <w:bodyDiv w:val="1"/>
      <w:marLeft w:val="0"/>
      <w:marRight w:val="0"/>
      <w:marTop w:val="0"/>
      <w:marBottom w:val="0"/>
      <w:divBdr>
        <w:top w:val="none" w:sz="0" w:space="0" w:color="auto"/>
        <w:left w:val="none" w:sz="0" w:space="0" w:color="auto"/>
        <w:bottom w:val="none" w:sz="0" w:space="0" w:color="auto"/>
        <w:right w:val="none" w:sz="0" w:space="0" w:color="auto"/>
      </w:divBdr>
    </w:div>
    <w:div w:id="20347246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yperlink" Target="http://technet.microsoft.com/en-us/library/cc262971(Office.14).aspx"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technet.microsoft.com/en-us/library/ff608068(office.14).asp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go.microsoft.com/fwlink/?LinkId=12955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technet.microsoft.com/en-us/library/cc262787(Office.14).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echnet.microsoft.com/en-us/library/cc263199(office.14).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technet.microsoft.com/en-us/library/cc261700(Office.14).aspx" TargetMode="External"/><Relationship Id="rId4" Type="http://schemas.openxmlformats.org/officeDocument/2006/relationships/settings" Target="settings.xml"/><Relationship Id="rId9" Type="http://schemas.openxmlformats.org/officeDocument/2006/relationships/hyperlink" Target="http://technet.microsoft.com/en-us/library/bb660539.aspx" TargetMode="Externa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Max and Recommended RPS per Form</a:t>
            </a:r>
            <a:r>
              <a:rPr lang="en-US" baseline="0"/>
              <a:t> Type</a:t>
            </a:r>
            <a:endParaRPr lang="en-US"/>
          </a:p>
        </c:rich>
      </c:tx>
      <c:overlay val="0"/>
    </c:title>
    <c:autoTitleDeleted val="0"/>
    <c:plotArea>
      <c:layout/>
      <c:lineChart>
        <c:grouping val="standard"/>
        <c:varyColors val="0"/>
        <c:ser>
          <c:idx val="0"/>
          <c:order val="0"/>
          <c:tx>
            <c:strRef>
              <c:f>Sheet1!$B$1</c:f>
              <c:strCache>
                <c:ptCount val="1"/>
                <c:pt idx="0">
                  <c:v>Baseline solution Max (RPS)</c:v>
                </c:pt>
              </c:strCache>
            </c:strRef>
          </c:tx>
          <c:spPr>
            <a:ln>
              <a:prstDash val="sysDash"/>
            </a:ln>
          </c:spPr>
          <c:marker>
            <c:symbol val="none"/>
          </c:marker>
          <c:cat>
            <c:strRef>
              <c:f>Sheet1!$A$2:$A$6</c:f>
              <c:strCache>
                <c:ptCount val="5"/>
                <c:pt idx="0">
                  <c:v>1x1</c:v>
                </c:pt>
                <c:pt idx="1">
                  <c:v>2x1</c:v>
                </c:pt>
                <c:pt idx="2">
                  <c:v>4x1</c:v>
                </c:pt>
                <c:pt idx="3">
                  <c:v>6x1</c:v>
                </c:pt>
                <c:pt idx="4">
                  <c:v>8x1</c:v>
                </c:pt>
              </c:strCache>
            </c:strRef>
          </c:cat>
          <c:val>
            <c:numRef>
              <c:f>Sheet1!$B$2:$B$6</c:f>
              <c:numCache>
                <c:formatCode>General</c:formatCode>
                <c:ptCount val="5"/>
                <c:pt idx="0">
                  <c:v>325</c:v>
                </c:pt>
                <c:pt idx="1">
                  <c:v>633</c:v>
                </c:pt>
                <c:pt idx="2">
                  <c:v>1076</c:v>
                </c:pt>
                <c:pt idx="3">
                  <c:v>1052</c:v>
                </c:pt>
                <c:pt idx="4">
                  <c:v>1052</c:v>
                </c:pt>
              </c:numCache>
            </c:numRef>
          </c:val>
          <c:smooth val="0"/>
        </c:ser>
        <c:ser>
          <c:idx val="2"/>
          <c:order val="1"/>
          <c:tx>
            <c:strRef>
              <c:f>Sheet1!$D$1</c:f>
              <c:strCache>
                <c:ptCount val="1"/>
                <c:pt idx="0">
                  <c:v>Baseline Recommended (RPS)</c:v>
                </c:pt>
              </c:strCache>
            </c:strRef>
          </c:tx>
          <c:spPr>
            <a:ln>
              <a:solidFill>
                <a:schemeClr val="accent1"/>
              </a:solidFill>
              <a:prstDash val="solid"/>
            </a:ln>
          </c:spPr>
          <c:marker>
            <c:symbol val="none"/>
          </c:marker>
          <c:cat>
            <c:strRef>
              <c:f>Sheet1!$A$2:$A$6</c:f>
              <c:strCache>
                <c:ptCount val="5"/>
                <c:pt idx="0">
                  <c:v>1x1</c:v>
                </c:pt>
                <c:pt idx="1">
                  <c:v>2x1</c:v>
                </c:pt>
                <c:pt idx="2">
                  <c:v>4x1</c:v>
                </c:pt>
                <c:pt idx="3">
                  <c:v>6x1</c:v>
                </c:pt>
                <c:pt idx="4">
                  <c:v>8x1</c:v>
                </c:pt>
              </c:strCache>
            </c:strRef>
          </c:cat>
          <c:val>
            <c:numRef>
              <c:f>Sheet1!$D$2:$D$6</c:f>
              <c:numCache>
                <c:formatCode>General</c:formatCode>
                <c:ptCount val="5"/>
                <c:pt idx="0">
                  <c:v>162</c:v>
                </c:pt>
                <c:pt idx="1">
                  <c:v>316</c:v>
                </c:pt>
                <c:pt idx="2">
                  <c:v>538</c:v>
                </c:pt>
                <c:pt idx="3">
                  <c:v>526</c:v>
                </c:pt>
                <c:pt idx="4">
                  <c:v>526</c:v>
                </c:pt>
              </c:numCache>
            </c:numRef>
          </c:val>
          <c:smooth val="0"/>
        </c:ser>
        <c:dLbls>
          <c:showLegendKey val="0"/>
          <c:showVal val="0"/>
          <c:showCatName val="0"/>
          <c:showSerName val="0"/>
          <c:showPercent val="0"/>
          <c:showBubbleSize val="0"/>
        </c:dLbls>
        <c:marker val="1"/>
        <c:smooth val="0"/>
        <c:axId val="50432640"/>
        <c:axId val="86659456"/>
      </c:lineChart>
      <c:catAx>
        <c:axId val="50432640"/>
        <c:scaling>
          <c:orientation val="minMax"/>
        </c:scaling>
        <c:delete val="0"/>
        <c:axPos val="b"/>
        <c:title>
          <c:tx>
            <c:rich>
              <a:bodyPr/>
              <a:lstStyle/>
              <a:p>
                <a:pPr>
                  <a:defRPr/>
                </a:pPr>
                <a:r>
                  <a:rPr lang="en-US"/>
                  <a:t>Topology</a:t>
                </a:r>
              </a:p>
            </c:rich>
          </c:tx>
          <c:overlay val="0"/>
        </c:title>
        <c:majorTickMark val="out"/>
        <c:minorTickMark val="none"/>
        <c:tickLblPos val="nextTo"/>
        <c:crossAx val="86659456"/>
        <c:crosses val="autoZero"/>
        <c:auto val="1"/>
        <c:lblAlgn val="ctr"/>
        <c:lblOffset val="100"/>
        <c:noMultiLvlLbl val="0"/>
      </c:catAx>
      <c:valAx>
        <c:axId val="86659456"/>
        <c:scaling>
          <c:orientation val="minMax"/>
        </c:scaling>
        <c:delete val="0"/>
        <c:axPos val="l"/>
        <c:majorGridlines/>
        <c:title>
          <c:tx>
            <c:rich>
              <a:bodyPr rot="-5400000" vert="horz"/>
              <a:lstStyle/>
              <a:p>
                <a:pPr>
                  <a:defRPr/>
                </a:pPr>
                <a:r>
                  <a:rPr lang="en-US"/>
                  <a:t>RPS</a:t>
                </a:r>
              </a:p>
            </c:rich>
          </c:tx>
          <c:overlay val="0"/>
        </c:title>
        <c:numFmt formatCode="General" sourceLinked="1"/>
        <c:majorTickMark val="out"/>
        <c:minorTickMark val="none"/>
        <c:tickLblPos val="nextTo"/>
        <c:crossAx val="504326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2010-04-15T20:06:00Z</dcterms:created>
  <dcterms:modified xsi:type="dcterms:W3CDTF">2010-04-26T22:35:00Z</dcterms:modified>
</cp:coreProperties>
</file>