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49E" w:rsidRPr="00C17F9D" w:rsidRDefault="00B951C4" w:rsidP="00C637D5">
      <w:pPr>
        <w:pStyle w:val="iTS-DocumentHeading"/>
        <w:ind w:left="0"/>
      </w:pPr>
      <w:bookmarkStart w:id="0" w:name="Body"/>
      <w:r>
        <w:rPr>
          <w:color w:val="000000"/>
        </w:rPr>
        <w:t xml:space="preserve">Security Monitoring on the Microsoft </w:t>
      </w:r>
      <w:r w:rsidR="00C0577B">
        <w:rPr>
          <w:color w:val="000000"/>
        </w:rPr>
        <w:t>Enterprise</w:t>
      </w:r>
      <w:r>
        <w:rPr>
          <w:color w:val="000000"/>
        </w:rPr>
        <w:t xml:space="preserve"> Network</w:t>
      </w:r>
    </w:p>
    <w:p w:rsidR="0063649E" w:rsidRPr="00116E70" w:rsidRDefault="0063649E" w:rsidP="00C637D5">
      <w:pPr>
        <w:pStyle w:val="iTS-PublishDate"/>
        <w:ind w:left="0"/>
      </w:pPr>
      <w:r w:rsidRPr="00116E70">
        <w:t xml:space="preserve">Published: </w:t>
      </w:r>
      <w:r w:rsidR="008541D2">
        <w:t>January 2010</w:t>
      </w:r>
    </w:p>
    <w:p w:rsidR="0063649E" w:rsidRDefault="00B951C4" w:rsidP="00C637D5">
      <w:pPr>
        <w:pStyle w:val="iTS-Abstract"/>
        <w:ind w:left="0"/>
      </w:pPr>
      <w:bookmarkStart w:id="1" w:name="OLE_LINK1"/>
      <w:bookmarkStart w:id="2" w:name="OLE_LINK2"/>
      <w:r>
        <w:rPr>
          <w:rFonts w:ascii="Arial" w:hAnsi="Arial" w:cs="Arial"/>
          <w:color w:val="000000"/>
          <w:sz w:val="20"/>
          <w:szCs w:val="20"/>
        </w:rPr>
        <w:t xml:space="preserve">The Microsoft </w:t>
      </w:r>
      <w:r w:rsidR="00C0577B">
        <w:rPr>
          <w:rFonts w:ascii="Arial" w:hAnsi="Arial" w:cs="Arial"/>
          <w:color w:val="000000"/>
          <w:sz w:val="20"/>
          <w:szCs w:val="20"/>
        </w:rPr>
        <w:t>Enterprise</w:t>
      </w:r>
      <w:r>
        <w:rPr>
          <w:rFonts w:ascii="Arial" w:hAnsi="Arial" w:cs="Arial"/>
          <w:color w:val="000000"/>
          <w:sz w:val="20"/>
          <w:szCs w:val="20"/>
        </w:rPr>
        <w:t xml:space="preserve"> Network is one of the world’s largest</w:t>
      </w:r>
      <w:r w:rsidR="000C0843">
        <w:rPr>
          <w:rFonts w:ascii="Arial" w:hAnsi="Arial" w:cs="Arial"/>
          <w:color w:val="000000"/>
          <w:sz w:val="20"/>
          <w:szCs w:val="20"/>
        </w:rPr>
        <w:t xml:space="preserve"> and </w:t>
      </w:r>
      <w:r>
        <w:rPr>
          <w:rFonts w:ascii="Arial" w:hAnsi="Arial" w:cs="Arial"/>
          <w:color w:val="000000"/>
          <w:sz w:val="20"/>
          <w:szCs w:val="20"/>
        </w:rPr>
        <w:t>most prominent</w:t>
      </w:r>
      <w:r w:rsidR="003B1978">
        <w:rPr>
          <w:rFonts w:ascii="Arial" w:hAnsi="Arial" w:cs="Arial"/>
          <w:color w:val="000000"/>
          <w:sz w:val="20"/>
          <w:szCs w:val="20"/>
        </w:rPr>
        <w:t xml:space="preserve"> networks</w:t>
      </w:r>
      <w:r w:rsidR="000C0843">
        <w:rPr>
          <w:rFonts w:ascii="Arial" w:hAnsi="Arial" w:cs="Arial"/>
          <w:color w:val="000000"/>
          <w:sz w:val="20"/>
          <w:szCs w:val="20"/>
        </w:rPr>
        <w:t>.</w:t>
      </w:r>
      <w:r>
        <w:rPr>
          <w:rFonts w:ascii="Arial" w:hAnsi="Arial" w:cs="Arial"/>
          <w:color w:val="000000"/>
          <w:sz w:val="20"/>
          <w:szCs w:val="20"/>
        </w:rPr>
        <w:t xml:space="preserve"> </w:t>
      </w:r>
      <w:r w:rsidR="003B1978">
        <w:rPr>
          <w:rFonts w:ascii="Arial" w:hAnsi="Arial" w:cs="Arial"/>
          <w:color w:val="000000"/>
          <w:sz w:val="20"/>
          <w:szCs w:val="20"/>
        </w:rPr>
        <w:t xml:space="preserve">Learn how </w:t>
      </w:r>
      <w:r>
        <w:rPr>
          <w:rFonts w:ascii="Arial" w:hAnsi="Arial" w:cs="Arial"/>
          <w:color w:val="000000"/>
          <w:sz w:val="20"/>
          <w:szCs w:val="20"/>
        </w:rPr>
        <w:t>Microsoft monito</w:t>
      </w:r>
      <w:r w:rsidR="000C0843">
        <w:rPr>
          <w:rFonts w:ascii="Arial" w:hAnsi="Arial" w:cs="Arial"/>
          <w:color w:val="000000"/>
          <w:sz w:val="20"/>
          <w:szCs w:val="20"/>
        </w:rPr>
        <w:t xml:space="preserve">rs the security of its network and </w:t>
      </w:r>
      <w:r>
        <w:rPr>
          <w:rFonts w:ascii="Arial" w:hAnsi="Arial" w:cs="Arial"/>
          <w:color w:val="000000"/>
          <w:sz w:val="20"/>
          <w:szCs w:val="20"/>
        </w:rPr>
        <w:t>responds to malware and suspected intrusions or policy violations</w:t>
      </w:r>
      <w:r w:rsidR="000C0843">
        <w:rPr>
          <w:rFonts w:ascii="Arial" w:hAnsi="Arial" w:cs="Arial"/>
          <w:color w:val="000000"/>
          <w:sz w:val="20"/>
          <w:szCs w:val="20"/>
        </w:rPr>
        <w:t>.</w:t>
      </w:r>
      <w:bookmarkEnd w:id="1"/>
      <w:bookmarkEnd w:id="2"/>
    </w:p>
    <w:p w:rsidR="00C637D5" w:rsidRDefault="00C637D5">
      <w:pPr>
        <w:pStyle w:val="iTS-H1"/>
        <w:sectPr w:rsidR="00C637D5" w:rsidSect="00C637D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806" w:bottom="1800" w:left="810" w:header="720" w:footer="720" w:gutter="0"/>
          <w:pgNumType w:start="1"/>
          <w:cols w:space="720"/>
          <w:titlePg/>
        </w:sectPr>
      </w:pPr>
    </w:p>
    <w:p w:rsidR="0063649E" w:rsidRPr="00116E70" w:rsidRDefault="00716F78">
      <w:pPr>
        <w:pStyle w:val="iTS-H1"/>
      </w:pPr>
      <w:r>
        <w:rPr>
          <w:noProof/>
        </w:rPr>
        <w:lastRenderedPageBreak/>
        <w:pict>
          <v:shapetype id="_x0000_t202" coordsize="21600,21600" o:spt="202" path="m,l,21600r21600,l21600,xe">
            <v:stroke joinstyle="miter"/>
            <v:path gradientshapeok="t" o:connecttype="rect"/>
          </v:shapetype>
          <v:shape id="_x0000_s1030" type="#_x0000_t202" alt="" style="position:absolute;margin-left:-168.65pt;margin-top:236.4pt;width:160pt;height:306.6pt;z-index:251654656;mso-position-vertical-relative:page" o:allowoverlap="f" stroked="f">
            <v:textbox style="mso-next-textbox:#_x0000_s1030">
              <w:txbxContent>
                <w:p w:rsidR="008F4FCA" w:rsidRDefault="008F4FCA">
                  <w:pPr>
                    <w:pStyle w:val="iTS-SidebarHeading"/>
                  </w:pPr>
                  <w:r>
                    <w:t>Intended Audience</w:t>
                  </w:r>
                </w:p>
                <w:p w:rsidR="008F4FCA" w:rsidRDefault="008F4FCA">
                  <w:pPr>
                    <w:pStyle w:val="iTS-SidebarText"/>
                  </w:pPr>
                  <w:r>
                    <w:t>Technical Decision Makers</w:t>
                  </w:r>
                </w:p>
                <w:p w:rsidR="008F4FCA" w:rsidRDefault="008F4FCA">
                  <w:pPr>
                    <w:pStyle w:val="iTS-SidebarHeading"/>
                  </w:pPr>
                  <w:r>
                    <w:t>Products &amp; Technologies</w:t>
                  </w:r>
                </w:p>
                <w:p w:rsidR="008F4FCA" w:rsidRDefault="008F4FCA">
                  <w:pPr>
                    <w:pStyle w:val="iTS-SidebarBulletText"/>
                  </w:pPr>
                  <w:r>
                    <w:t>Network Access Protection</w:t>
                  </w:r>
                </w:p>
                <w:p w:rsidR="008F4FCA" w:rsidRDefault="008F4FCA">
                  <w:pPr>
                    <w:pStyle w:val="iTS-SidebarBulletText"/>
                  </w:pPr>
                  <w:r>
                    <w:t>Internet Protocol Security</w:t>
                  </w:r>
                </w:p>
                <w:p w:rsidR="00587489" w:rsidRDefault="00587489">
                  <w:pPr>
                    <w:pStyle w:val="iTS-SidebarBulletText"/>
                  </w:pPr>
                  <w:r>
                    <w:t xml:space="preserve">DirectAccess technology in </w:t>
                  </w:r>
                  <w:r w:rsidR="008D1A07">
                    <w:br/>
                  </w:r>
                  <w:r>
                    <w:t xml:space="preserve">Windows 7 and Windows </w:t>
                  </w:r>
                  <w:r w:rsidR="008D1A07">
                    <w:br/>
                  </w:r>
                  <w:r>
                    <w:t>Server 2008 R2</w:t>
                  </w:r>
                </w:p>
              </w:txbxContent>
            </v:textbox>
            <w10:wrap anchory="page"/>
            <w10:anchorlock/>
          </v:shape>
        </w:pict>
      </w:r>
      <w:r w:rsidR="0063649E" w:rsidRPr="00116E70">
        <w:t>Introduction</w:t>
      </w:r>
    </w:p>
    <w:p w:rsidR="00587489" w:rsidRDefault="00B951C4" w:rsidP="00587489">
      <w:pPr>
        <w:pStyle w:val="iTS-BodyText"/>
      </w:pPr>
      <w:r>
        <w:t xml:space="preserve">The Network Security team at Microsoft </w:t>
      </w:r>
      <w:r w:rsidR="000E4958">
        <w:t xml:space="preserve">is responsible for </w:t>
      </w:r>
      <w:r w:rsidR="008541D2">
        <w:t xml:space="preserve">conducting </w:t>
      </w:r>
      <w:r w:rsidR="000E4958">
        <w:t xml:space="preserve">security monitoring </w:t>
      </w:r>
      <w:r w:rsidR="008541D2">
        <w:t>on the Microsoft enterprise network</w:t>
      </w:r>
      <w:r w:rsidR="000E4958">
        <w:t xml:space="preserve">. The </w:t>
      </w:r>
      <w:r w:rsidR="008541D2">
        <w:t>team</w:t>
      </w:r>
      <w:r w:rsidR="000E4958">
        <w:t xml:space="preserve"> </w:t>
      </w:r>
      <w:r w:rsidR="008541D2">
        <w:t>also provides digital f</w:t>
      </w:r>
      <w:r w:rsidR="008542DA">
        <w:t>orensics for the entire company</w:t>
      </w:r>
      <w:r w:rsidR="008541D2">
        <w:t xml:space="preserve"> and </w:t>
      </w:r>
      <w:r w:rsidR="000C0843">
        <w:t>conducts outreach with members of the broader information ecosystem in the interest of helping to secure it.</w:t>
      </w:r>
      <w:r w:rsidR="008D1A07">
        <w:t xml:space="preserve"> </w:t>
      </w:r>
      <w:r w:rsidR="00587489">
        <w:t xml:space="preserve">This article </w:t>
      </w:r>
      <w:r w:rsidR="008541D2">
        <w:t>focuses primarily on how the Network Security team does security monitoring</w:t>
      </w:r>
      <w:r w:rsidR="00AD1ADC">
        <w:t xml:space="preserve"> to safeguard Microsoft’s intellectual property and corporate assets</w:t>
      </w:r>
      <w:r w:rsidR="008541D2">
        <w:t>.</w:t>
      </w:r>
    </w:p>
    <w:p w:rsidR="00232AB3" w:rsidRDefault="00232AB3" w:rsidP="00232AB3">
      <w:pPr>
        <w:pStyle w:val="iTS-H1"/>
      </w:pPr>
      <w:r>
        <w:t>Structural Organization</w:t>
      </w:r>
    </w:p>
    <w:p w:rsidR="00232AB3" w:rsidRDefault="00232AB3" w:rsidP="00232AB3">
      <w:r>
        <w:t>The Network Security team is composed of the following three teams:</w:t>
      </w:r>
    </w:p>
    <w:p w:rsidR="00232AB3" w:rsidRDefault="00232AB3" w:rsidP="00232AB3">
      <w:pPr>
        <w:pStyle w:val="iTS-BulletedList1"/>
        <w:numPr>
          <w:ilvl w:val="0"/>
          <w:numId w:val="27"/>
        </w:numPr>
      </w:pPr>
      <w:r w:rsidRPr="007E5E78">
        <w:rPr>
          <w:b/>
          <w:lang w:val="en-US"/>
        </w:rPr>
        <w:t>Security Monitoring</w:t>
      </w:r>
      <w:r>
        <w:rPr>
          <w:lang w:val="en-US"/>
        </w:rPr>
        <w:t xml:space="preserve">. The </w:t>
      </w:r>
      <w:r w:rsidR="0013297E">
        <w:rPr>
          <w:lang w:val="en-US"/>
        </w:rPr>
        <w:t>Security Monitoring</w:t>
      </w:r>
      <w:r>
        <w:rPr>
          <w:lang w:val="en-US"/>
        </w:rPr>
        <w:t xml:space="preserve"> team watches over the Microsoft enterprise network</w:t>
      </w:r>
      <w:r w:rsidR="00AD1ADC">
        <w:rPr>
          <w:lang w:val="en-US"/>
        </w:rPr>
        <w:t>. The enterprise network does not</w:t>
      </w:r>
      <w:r>
        <w:rPr>
          <w:lang w:val="en-US"/>
        </w:rPr>
        <w:t xml:space="preserve"> include MSN or the other online services. Those networks have their own monitoring team. The </w:t>
      </w:r>
      <w:r w:rsidR="0013297E">
        <w:rPr>
          <w:lang w:val="en-US"/>
        </w:rPr>
        <w:t>Security Monitoring</w:t>
      </w:r>
      <w:r>
        <w:rPr>
          <w:lang w:val="en-US"/>
        </w:rPr>
        <w:t xml:space="preserve"> team looks broadly across the enterprise network and identifies anomalies. Where these anomalies involve a machine misbehaving (for example, because of a virus), the </w:t>
      </w:r>
      <w:r w:rsidR="0013297E">
        <w:rPr>
          <w:lang w:val="en-US"/>
        </w:rPr>
        <w:t>Security Monitoring</w:t>
      </w:r>
      <w:r>
        <w:rPr>
          <w:lang w:val="en-US"/>
        </w:rPr>
        <w:t xml:space="preserve"> team or the Mi</w:t>
      </w:r>
      <w:r w:rsidR="00AD57E1">
        <w:rPr>
          <w:lang w:val="en-US"/>
        </w:rPr>
        <w:t>c</w:t>
      </w:r>
      <w:r>
        <w:rPr>
          <w:lang w:val="en-US"/>
        </w:rPr>
        <w:t>rosoft IT Compliance team</w:t>
      </w:r>
      <w:r w:rsidR="007E5E78">
        <w:rPr>
          <w:lang w:val="en-US"/>
        </w:rPr>
        <w:t xml:space="preserve"> investigates and remedies the problem.</w:t>
      </w:r>
    </w:p>
    <w:p w:rsidR="00232AB3" w:rsidRDefault="00232AB3" w:rsidP="00232AB3">
      <w:pPr>
        <w:pStyle w:val="iTS-BulletedList1"/>
        <w:numPr>
          <w:ilvl w:val="0"/>
          <w:numId w:val="27"/>
        </w:numPr>
      </w:pPr>
      <w:r w:rsidRPr="007E5E78">
        <w:rPr>
          <w:b/>
        </w:rPr>
        <w:t>Investigations</w:t>
      </w:r>
      <w:r w:rsidR="00AD1ADC">
        <w:rPr>
          <w:lang w:val="en-US"/>
        </w:rPr>
        <w:t>. If it</w:t>
      </w:r>
      <w:r w:rsidR="007E5E78">
        <w:rPr>
          <w:lang w:val="en-US"/>
        </w:rPr>
        <w:t xml:space="preserve"> is determined that a person is misbehaving (for example, someone is trying to get access to the network without authorization or is downloading inappropriate content), the Investigations team </w:t>
      </w:r>
      <w:r w:rsidR="00C0577B">
        <w:rPr>
          <w:lang w:val="en-US"/>
        </w:rPr>
        <w:t>steps in</w:t>
      </w:r>
      <w:r w:rsidR="007E5E78">
        <w:rPr>
          <w:lang w:val="en-US"/>
        </w:rPr>
        <w:t xml:space="preserve">. </w:t>
      </w:r>
      <w:r w:rsidR="00AD1ADC">
        <w:rPr>
          <w:lang w:val="en-US"/>
        </w:rPr>
        <w:t>This</w:t>
      </w:r>
      <w:r w:rsidR="007E5E78">
        <w:rPr>
          <w:lang w:val="en-US"/>
        </w:rPr>
        <w:t xml:space="preserve"> team is highly skilled in the areas of due process, chain of custody, and preservation of evidence. </w:t>
      </w:r>
      <w:r w:rsidR="001979BF">
        <w:rPr>
          <w:lang w:val="en-US"/>
        </w:rPr>
        <w:t>The team’s</w:t>
      </w:r>
      <w:r w:rsidR="001979BF" w:rsidRPr="001979BF">
        <w:t xml:space="preserve"> knowledge of due process becomes important when the team is involved in an employee discipline matter or when an issue must be referred to law enforcement</w:t>
      </w:r>
      <w:r w:rsidR="007E5E78">
        <w:rPr>
          <w:lang w:val="en-US"/>
        </w:rPr>
        <w:t>.</w:t>
      </w:r>
    </w:p>
    <w:p w:rsidR="00232AB3" w:rsidRPr="00232AB3" w:rsidRDefault="00232AB3" w:rsidP="00232AB3">
      <w:pPr>
        <w:pStyle w:val="iTS-BulletedList1"/>
        <w:numPr>
          <w:ilvl w:val="0"/>
          <w:numId w:val="27"/>
        </w:numPr>
      </w:pPr>
      <w:r w:rsidRPr="007E5E78">
        <w:rPr>
          <w:b/>
        </w:rPr>
        <w:t xml:space="preserve">Engineering </w:t>
      </w:r>
      <w:r w:rsidR="007E5E78" w:rsidRPr="007E5E78">
        <w:rPr>
          <w:b/>
          <w:lang w:val="en-US"/>
        </w:rPr>
        <w:t>S</w:t>
      </w:r>
      <w:r w:rsidRPr="007E5E78">
        <w:rPr>
          <w:b/>
        </w:rPr>
        <w:t>upport</w:t>
      </w:r>
      <w:r w:rsidR="007E5E78">
        <w:rPr>
          <w:lang w:val="en-US"/>
        </w:rPr>
        <w:t>. The E</w:t>
      </w:r>
      <w:r w:rsidR="003B1978">
        <w:rPr>
          <w:lang w:val="en-US"/>
        </w:rPr>
        <w:t xml:space="preserve">ngineering </w:t>
      </w:r>
      <w:r w:rsidR="007E5E78">
        <w:rPr>
          <w:lang w:val="en-US"/>
        </w:rPr>
        <w:t>Support team build</w:t>
      </w:r>
      <w:r w:rsidR="00AD1ADC">
        <w:rPr>
          <w:lang w:val="en-US"/>
        </w:rPr>
        <w:t>s tools and keeps the infrastruct</w:t>
      </w:r>
      <w:r w:rsidR="007E5E78">
        <w:rPr>
          <w:lang w:val="en-US"/>
        </w:rPr>
        <w:t xml:space="preserve">ure running for the Network Security </w:t>
      </w:r>
      <w:r w:rsidR="007E5E78">
        <w:t>team</w:t>
      </w:r>
      <w:r w:rsidR="007E5E78">
        <w:rPr>
          <w:lang w:val="en-US"/>
        </w:rPr>
        <w:t>.</w:t>
      </w:r>
    </w:p>
    <w:p w:rsidR="00232AB3" w:rsidRDefault="00232AB3" w:rsidP="00232AB3">
      <w:r>
        <w:t>The Network Security team is a part of the Trustworthy Computing Organization at Microsoft. The team has a partner relationship with Microsoft IT but is not part of Microsoft IT</w:t>
      </w:r>
      <w:r w:rsidR="001F45E4">
        <w:t xml:space="preserve">. Microsoft IT owns the </w:t>
      </w:r>
      <w:r w:rsidR="001F45E4" w:rsidRPr="001F45E4">
        <w:rPr>
          <w:i/>
        </w:rPr>
        <w:t>preventive controls</w:t>
      </w:r>
      <w:r w:rsidR="001F45E4">
        <w:t>—the policies, architecture of the network, how the infrastructure is configured, firewalls, patching, and the Access Control Lists on the routers. The Network Sec</w:t>
      </w:r>
      <w:r w:rsidR="00B6460D">
        <w:t>u</w:t>
      </w:r>
      <w:r w:rsidR="001F45E4">
        <w:t xml:space="preserve">rity team owns the </w:t>
      </w:r>
      <w:r w:rsidR="001F45E4" w:rsidRPr="001F45E4">
        <w:rPr>
          <w:i/>
        </w:rPr>
        <w:t>detective controls</w:t>
      </w:r>
      <w:r w:rsidR="001F45E4">
        <w:t>. Preventive and detective controls complement each other, but it’s important to have a separation of duties, so the organizations are separated. The first place where the Trustworthy Computing organizational chain and the IT organizational chain meet is at the CEO level.</w:t>
      </w:r>
    </w:p>
    <w:p w:rsidR="00892CEF" w:rsidRDefault="00892CEF" w:rsidP="00892CEF">
      <w:pPr>
        <w:pStyle w:val="iTS-H1"/>
      </w:pPr>
      <w:r>
        <w:lastRenderedPageBreak/>
        <w:t>Corporate Governance</w:t>
      </w:r>
      <w:r w:rsidR="00587489">
        <w:t xml:space="preserve"> Roles</w:t>
      </w:r>
    </w:p>
    <w:p w:rsidR="00A22607" w:rsidRDefault="00892CEF" w:rsidP="00A22607">
      <w:r>
        <w:t xml:space="preserve">The </w:t>
      </w:r>
      <w:r w:rsidR="00C56B74">
        <w:t xml:space="preserve">core activities of the </w:t>
      </w:r>
      <w:r>
        <w:t xml:space="preserve">Network Security team </w:t>
      </w:r>
      <w:r w:rsidR="00C56B74">
        <w:t>involve corporate governance.</w:t>
      </w:r>
      <w:r w:rsidR="00A22607">
        <w:t xml:space="preserve"> </w:t>
      </w:r>
      <w:r w:rsidR="00C56B74">
        <w:t xml:space="preserve">As the team sees it, corporate governance consists of </w:t>
      </w:r>
      <w:r>
        <w:t>ensuring that the company:</w:t>
      </w:r>
    </w:p>
    <w:p w:rsidR="00A22607" w:rsidRDefault="00892CEF" w:rsidP="00892CEF">
      <w:pPr>
        <w:pStyle w:val="iTS-BulletedList1"/>
        <w:numPr>
          <w:ilvl w:val="0"/>
          <w:numId w:val="25"/>
        </w:numPr>
      </w:pPr>
      <w:r>
        <w:t>D</w:t>
      </w:r>
      <w:r w:rsidR="00A22607">
        <w:t>oes what it must</w:t>
      </w:r>
    </w:p>
    <w:p w:rsidR="00A22607" w:rsidRDefault="00892CEF" w:rsidP="00892CEF">
      <w:pPr>
        <w:pStyle w:val="iTS-BulletedList1"/>
        <w:numPr>
          <w:ilvl w:val="0"/>
          <w:numId w:val="25"/>
        </w:numPr>
      </w:pPr>
      <w:r>
        <w:t>D</w:t>
      </w:r>
      <w:r w:rsidR="00A22607">
        <w:t>oes what it has promised</w:t>
      </w:r>
    </w:p>
    <w:p w:rsidR="00A22607" w:rsidRDefault="00892CEF" w:rsidP="00892CEF">
      <w:pPr>
        <w:pStyle w:val="iTS-BulletedList1"/>
        <w:numPr>
          <w:ilvl w:val="0"/>
          <w:numId w:val="25"/>
        </w:numPr>
      </w:pPr>
      <w:r>
        <w:t>D</w:t>
      </w:r>
      <w:r w:rsidR="00A22607">
        <w:t>oes what it should</w:t>
      </w:r>
    </w:p>
    <w:p w:rsidR="00763D0B" w:rsidRDefault="00763D0B" w:rsidP="00991D5F">
      <w:pPr>
        <w:pStyle w:val="iTS-H3"/>
      </w:pPr>
      <w:r>
        <w:t>Doing What the Company Must</w:t>
      </w:r>
    </w:p>
    <w:p w:rsidR="00763D0B" w:rsidRDefault="00BE4498" w:rsidP="00763D0B">
      <w:r>
        <w:rPr>
          <w:noProof/>
          <w:lang w:eastAsia="zh-TW"/>
        </w:rPr>
        <w:pict>
          <v:shape id="_x0000_s1031" type="#_x0000_t202" style="position:absolute;margin-left:-182.75pt;margin-top:9.8pt;width:172.8pt;height:85.65pt;z-index:251655680;mso-height-percent:200;mso-height-percent:200;mso-width-relative:margin;mso-height-relative:margin" stroked="f">
            <v:textbox style="mso-fit-shape-to-text:t">
              <w:txbxContent>
                <w:p w:rsidR="005767F9" w:rsidRDefault="005767F9" w:rsidP="005767F9">
                  <w:pPr>
                    <w:pStyle w:val="iTS-Quote"/>
                  </w:pPr>
                  <w:r>
                    <w:t xml:space="preserve">“Conducting very intrusive monitoring and investigations might improve security and enable the team to exceed their goals. But if employees feel that they are working in a surveillance state, </w:t>
                  </w:r>
                  <w:r w:rsidR="00BE4498">
                    <w:t xml:space="preserve">these measures would be </w:t>
                  </w:r>
                  <w:r>
                    <w:t>counterproductive.”</w:t>
                  </w:r>
                </w:p>
              </w:txbxContent>
            </v:textbox>
          </v:shape>
        </w:pict>
      </w:r>
      <w:r w:rsidR="00763D0B">
        <w:t xml:space="preserve">This category </w:t>
      </w:r>
      <w:r w:rsidR="002444D2">
        <w:t xml:space="preserve">of compliance </w:t>
      </w:r>
      <w:r w:rsidR="00763D0B">
        <w:t>involve</w:t>
      </w:r>
      <w:r w:rsidR="00587489">
        <w:t>s law</w:t>
      </w:r>
      <w:r w:rsidR="008D1A07">
        <w:t>s</w:t>
      </w:r>
      <w:r w:rsidR="00587489">
        <w:t xml:space="preserve"> and regulations. Sarbanes-</w:t>
      </w:r>
      <w:r w:rsidR="00763D0B">
        <w:t xml:space="preserve">Oxley is an example of a </w:t>
      </w:r>
      <w:r w:rsidR="00587489">
        <w:t>federal</w:t>
      </w:r>
      <w:r w:rsidR="00763D0B">
        <w:t xml:space="preserve"> law that applies to Microsoft and others. </w:t>
      </w:r>
      <w:r w:rsidR="002138C4">
        <w:t>T</w:t>
      </w:r>
      <w:r w:rsidR="00763D0B">
        <w:t xml:space="preserve">he </w:t>
      </w:r>
      <w:r w:rsidR="00071950">
        <w:t>Payment Card Industry Data Security Standard (PCI DSS)</w:t>
      </w:r>
      <w:r w:rsidR="002138C4">
        <w:t>, which</w:t>
      </w:r>
      <w:r w:rsidR="00071950">
        <w:t xml:space="preserve"> requires </w:t>
      </w:r>
      <w:r w:rsidR="00763D0B">
        <w:t xml:space="preserve">certain </w:t>
      </w:r>
      <w:r w:rsidR="002138C4">
        <w:t xml:space="preserve">data-protection </w:t>
      </w:r>
      <w:r w:rsidR="00763D0B">
        <w:t xml:space="preserve">standards </w:t>
      </w:r>
      <w:r w:rsidR="002138C4">
        <w:t>for</w:t>
      </w:r>
      <w:r w:rsidR="003412EB">
        <w:t xml:space="preserve"> credit-</w:t>
      </w:r>
      <w:r w:rsidR="00763D0B">
        <w:t>card processing</w:t>
      </w:r>
      <w:r w:rsidR="002138C4">
        <w:t>, is a regulation that applies to Microsoft in transactions involving the use of credit cards.</w:t>
      </w:r>
    </w:p>
    <w:p w:rsidR="00415D91" w:rsidRDefault="00415D91" w:rsidP="00415D91">
      <w:r>
        <w:t xml:space="preserve">Laws and regulations don’t offer much flexibility. If a law or regulation says that </w:t>
      </w:r>
      <w:r w:rsidR="003412EB">
        <w:t>a company must do something</w:t>
      </w:r>
      <w:r>
        <w:t xml:space="preserve">, </w:t>
      </w:r>
      <w:r w:rsidR="00071950">
        <w:t xml:space="preserve">it </w:t>
      </w:r>
      <w:r w:rsidR="003412EB">
        <w:t>must do it</w:t>
      </w:r>
      <w:r>
        <w:t>.</w:t>
      </w:r>
    </w:p>
    <w:p w:rsidR="00763D0B" w:rsidRDefault="00763D0B" w:rsidP="00991D5F">
      <w:pPr>
        <w:pStyle w:val="iTS-H3"/>
      </w:pPr>
      <w:r>
        <w:t>Doing What the Company Has Promised</w:t>
      </w:r>
    </w:p>
    <w:p w:rsidR="00763D0B" w:rsidRDefault="00763D0B" w:rsidP="00763D0B">
      <w:r>
        <w:t xml:space="preserve">This category </w:t>
      </w:r>
      <w:r w:rsidR="002444D2">
        <w:t xml:space="preserve">of compliance </w:t>
      </w:r>
      <w:r>
        <w:t>has to do with Microsoft’s own internal policies</w:t>
      </w:r>
      <w:r w:rsidR="00071950">
        <w:t xml:space="preserve"> and standards of business conduct</w:t>
      </w:r>
      <w:r>
        <w:t xml:space="preserve">. </w:t>
      </w:r>
      <w:r w:rsidR="003412EB">
        <w:t>These</w:t>
      </w:r>
      <w:r>
        <w:t xml:space="preserve"> policies </w:t>
      </w:r>
      <w:r w:rsidR="00071950">
        <w:t xml:space="preserve">and standards </w:t>
      </w:r>
      <w:r>
        <w:t>are essentially a promise to Microsoft shareholders and others</w:t>
      </w:r>
      <w:r w:rsidR="00071950">
        <w:t xml:space="preserve"> about how the company will operate</w:t>
      </w:r>
      <w:r>
        <w:t xml:space="preserve">. </w:t>
      </w:r>
      <w:r w:rsidR="001979BF" w:rsidRPr="001979BF">
        <w:rPr>
          <w:color w:val="auto"/>
        </w:rPr>
        <w:t>The company promises that it will restrict the use of the network to acceptable business purposes as it has defined them</w:t>
      </w:r>
      <w:r w:rsidR="001979BF">
        <w:rPr>
          <w:color w:val="1F497D"/>
        </w:rPr>
        <w:t>.</w:t>
      </w:r>
    </w:p>
    <w:p w:rsidR="00071950" w:rsidRDefault="00071950" w:rsidP="00763D0B">
      <w:r>
        <w:t>The standard of care req</w:t>
      </w:r>
      <w:r w:rsidR="00B6460D">
        <w:t>uired to support internal policies</w:t>
      </w:r>
      <w:r>
        <w:t xml:space="preserve"> and standards is more self-defined than that of laws and regulation</w:t>
      </w:r>
      <w:r w:rsidR="00B6460D">
        <w:t>s</w:t>
      </w:r>
      <w:r>
        <w:t xml:space="preserve">, but there nevertheless is a </w:t>
      </w:r>
      <w:r w:rsidR="00A5547C">
        <w:t xml:space="preserve">written policy corpus that </w:t>
      </w:r>
      <w:r w:rsidR="00B6460D">
        <w:t>the team uses</w:t>
      </w:r>
      <w:r w:rsidR="00A5547C">
        <w:t xml:space="preserve"> as a basis for </w:t>
      </w:r>
      <w:r w:rsidR="00B6460D">
        <w:t>their</w:t>
      </w:r>
      <w:r w:rsidR="00A5547C">
        <w:t xml:space="preserve"> work.</w:t>
      </w:r>
    </w:p>
    <w:p w:rsidR="00211346" w:rsidRDefault="00763D0B" w:rsidP="00991D5F">
      <w:pPr>
        <w:pStyle w:val="iTS-H3"/>
      </w:pPr>
      <w:r>
        <w:t>Doing W</w:t>
      </w:r>
      <w:r w:rsidR="00211346">
        <w:t xml:space="preserve">hat </w:t>
      </w:r>
      <w:r w:rsidR="001B15B9">
        <w:t>the Company</w:t>
      </w:r>
      <w:r w:rsidR="00211346">
        <w:t xml:space="preserve"> Should</w:t>
      </w:r>
    </w:p>
    <w:p w:rsidR="00071950" w:rsidRDefault="00211346" w:rsidP="00A22607">
      <w:r>
        <w:t>Ensuring that the company does</w:t>
      </w:r>
      <w:r w:rsidR="00A22607">
        <w:t xml:space="preserve"> what </w:t>
      </w:r>
      <w:r>
        <w:t>it</w:t>
      </w:r>
      <w:r w:rsidR="00A22607">
        <w:t xml:space="preserve"> should is a </w:t>
      </w:r>
      <w:r>
        <w:t>vague requirement</w:t>
      </w:r>
      <w:r w:rsidR="00A22607">
        <w:t xml:space="preserve">. </w:t>
      </w:r>
      <w:r w:rsidR="00071950">
        <w:t>Companies can be held accountable for failing to follow accepted industry practices for protecting corporate assets and customer data, as well as for failing to meet reasonable expectations</w:t>
      </w:r>
      <w:r w:rsidR="003C4A5E">
        <w:t xml:space="preserve">. </w:t>
      </w:r>
      <w:r w:rsidR="00B6460D">
        <w:t>Part of the Network Security t</w:t>
      </w:r>
      <w:r w:rsidR="00071950">
        <w:t xml:space="preserve">eam’s mission is to ensure that Microsoft </w:t>
      </w:r>
      <w:r w:rsidR="00A5547C">
        <w:t>meets these expectations.</w:t>
      </w:r>
    </w:p>
    <w:p w:rsidR="00A5547C" w:rsidRDefault="002138C4" w:rsidP="00A22607">
      <w:r>
        <w:t xml:space="preserve">Since </w:t>
      </w:r>
      <w:r w:rsidR="00A5547C">
        <w:t>expectations and industry pr</w:t>
      </w:r>
      <w:r w:rsidR="003C4A5E">
        <w:t xml:space="preserve">actices continually change, </w:t>
      </w:r>
      <w:r w:rsidR="00A5547C">
        <w:t xml:space="preserve">there is no standard reference that specifies precisely what </w:t>
      </w:r>
      <w:r w:rsidR="003C4A5E">
        <w:t xml:space="preserve">Microsoft must do. The team </w:t>
      </w:r>
      <w:r w:rsidR="00A5547C">
        <w:t>use</w:t>
      </w:r>
      <w:r w:rsidR="003C4A5E">
        <w:t>s</w:t>
      </w:r>
      <w:r w:rsidR="00A5547C">
        <w:t xml:space="preserve"> good sense and continually </w:t>
      </w:r>
      <w:r>
        <w:t>reviews industry best practices</w:t>
      </w:r>
      <w:r w:rsidR="00A5547C">
        <w:t>.</w:t>
      </w:r>
    </w:p>
    <w:p w:rsidR="00415D91" w:rsidRDefault="00415D91" w:rsidP="00991D5F">
      <w:pPr>
        <w:pStyle w:val="iTS-H3"/>
      </w:pPr>
      <w:r>
        <w:t>The Balancing Act</w:t>
      </w:r>
    </w:p>
    <w:p w:rsidR="00A22607" w:rsidRDefault="00B6460D" w:rsidP="00A22607">
      <w:r>
        <w:t>The Network</w:t>
      </w:r>
      <w:r w:rsidR="005767F9">
        <w:t xml:space="preserve"> Secur</w:t>
      </w:r>
      <w:r w:rsidR="003C4A5E">
        <w:t>ity team has to comply with laws, regulat</w:t>
      </w:r>
      <w:r w:rsidR="005767F9">
        <w:t>i</w:t>
      </w:r>
      <w:r w:rsidR="003C4A5E">
        <w:t xml:space="preserve">ons, and </w:t>
      </w:r>
      <w:r w:rsidR="002138C4">
        <w:t xml:space="preserve">internal </w:t>
      </w:r>
      <w:r w:rsidR="003C4A5E">
        <w:t xml:space="preserve">policies, and </w:t>
      </w:r>
      <w:r w:rsidR="00684FDB">
        <w:t>monitor best practices and industry standards. At the same time, the team has to balance business-agility needs and the needs of Microsoft’s employees and stakeholders.</w:t>
      </w:r>
      <w:r w:rsidR="003C4A5E">
        <w:t xml:space="preserve"> Conducting very intrusive monitoring and investigations might improve security and enable the </w:t>
      </w:r>
      <w:r>
        <w:t xml:space="preserve">team to exceed their </w:t>
      </w:r>
      <w:r w:rsidR="003C4A5E">
        <w:t xml:space="preserve">goals. But if employees feel that they are working in a surveillance state, these measures would be counterproductive. Business agility is also very important. The team does security monitoring to help the business. They don’t want to be a business impediment. </w:t>
      </w:r>
      <w:r w:rsidR="00684FDB">
        <w:t xml:space="preserve">Privacy laws also impact the team’s capabilities. The team’s network-monitoring </w:t>
      </w:r>
      <w:r w:rsidR="0058251D">
        <w:t>capabilities</w:t>
      </w:r>
      <w:r w:rsidR="00684FDB">
        <w:t xml:space="preserve"> in the US may differ from its capabilities in other countries due to variances in law.</w:t>
      </w:r>
    </w:p>
    <w:p w:rsidR="00A22607" w:rsidRDefault="006B6BFC" w:rsidP="00FF355F">
      <w:pPr>
        <w:pStyle w:val="iTS-H1"/>
      </w:pPr>
      <w:r>
        <w:lastRenderedPageBreak/>
        <w:t xml:space="preserve">The </w:t>
      </w:r>
      <w:r w:rsidR="0013297E">
        <w:t>Security Monitoring</w:t>
      </w:r>
      <w:r w:rsidR="00A22607">
        <w:t xml:space="preserve"> World</w:t>
      </w:r>
    </w:p>
    <w:p w:rsidR="003C4A5E" w:rsidRDefault="0058251D" w:rsidP="003C4A5E">
      <w:pPr>
        <w:pStyle w:val="iTS-BodyText"/>
      </w:pPr>
      <w:r>
        <w:t>Performing</w:t>
      </w:r>
      <w:r w:rsidR="0013297E">
        <w:t xml:space="preserve"> security monitoring on any large corporate network is challenging, but Microsoft’s network has unique characteristics that make it even more so.</w:t>
      </w:r>
      <w:r w:rsidR="003C4A5E">
        <w:t xml:space="preserve"> The network is:</w:t>
      </w:r>
    </w:p>
    <w:p w:rsidR="003C4A5E" w:rsidRDefault="003C4A5E" w:rsidP="003C4A5E">
      <w:pPr>
        <w:pStyle w:val="iTS-BodyText"/>
        <w:numPr>
          <w:ilvl w:val="0"/>
          <w:numId w:val="25"/>
        </w:numPr>
      </w:pPr>
      <w:r w:rsidRPr="00557CDC">
        <w:rPr>
          <w:b/>
        </w:rPr>
        <w:t>Large</w:t>
      </w:r>
      <w:r>
        <w:t xml:space="preserve">. There are nearly one million machines on the </w:t>
      </w:r>
      <w:r w:rsidR="00C0577B">
        <w:t>enterprise</w:t>
      </w:r>
      <w:r>
        <w:t xml:space="preserve"> network, spanning over 90 countries on every continent except Antarctica. The </w:t>
      </w:r>
      <w:r w:rsidR="00B6460D">
        <w:t>network</w:t>
      </w:r>
      <w:r w:rsidR="00EC43D6">
        <w:t xml:space="preserve"> contains a great deal of valuable</w:t>
      </w:r>
      <w:r>
        <w:t xml:space="preserve"> information, ranging from customer data to Microsoft intellectual property.</w:t>
      </w:r>
    </w:p>
    <w:p w:rsidR="003C4A5E" w:rsidRDefault="003C4A5E" w:rsidP="00557CDC">
      <w:pPr>
        <w:pStyle w:val="iTS-BodyText"/>
        <w:numPr>
          <w:ilvl w:val="0"/>
          <w:numId w:val="25"/>
        </w:numPr>
      </w:pPr>
      <w:r w:rsidRPr="00557CDC">
        <w:rPr>
          <w:b/>
        </w:rPr>
        <w:t>Complex</w:t>
      </w:r>
      <w:r>
        <w:t xml:space="preserve">. Much of the network is centrally managed. For example, all </w:t>
      </w:r>
      <w:r w:rsidR="00B6460D">
        <w:t>of the data</w:t>
      </w:r>
      <w:r>
        <w:t xml:space="preserve">center and all of the day-to-day line of business (LOB) applications are IT managed and are fully patched. But </w:t>
      </w:r>
      <w:r w:rsidR="00EC43D6">
        <w:t>a significant portion</w:t>
      </w:r>
      <w:r>
        <w:t xml:space="preserve"> of the </w:t>
      </w:r>
      <w:r w:rsidR="00C0577B">
        <w:t>enterprise</w:t>
      </w:r>
      <w:r>
        <w:t xml:space="preserve"> network </w:t>
      </w:r>
      <w:r w:rsidR="00EC43D6">
        <w:t>is comprised of</w:t>
      </w:r>
      <w:r>
        <w:t xml:space="preserve"> self-managed environments. This is because product teams need the ability to test on machines with a variety of operating systems, service packs, and patches. M</w:t>
      </w:r>
      <w:r w:rsidR="00557CDC">
        <w:t xml:space="preserve">icrosoft also has a very large extranet that the </w:t>
      </w:r>
      <w:r w:rsidR="00B6460D">
        <w:t>c</w:t>
      </w:r>
      <w:r w:rsidR="00557CDC">
        <w:t xml:space="preserve">ompany uses to communicate with partners. The Microsoft </w:t>
      </w:r>
      <w:r w:rsidR="00C0577B">
        <w:t>enterprise</w:t>
      </w:r>
      <w:r w:rsidR="00557CDC">
        <w:t xml:space="preserve"> network interfaces with a number of partner networks.</w:t>
      </w:r>
    </w:p>
    <w:p w:rsidR="00557CDC" w:rsidRPr="003C4A5E" w:rsidRDefault="00557CDC" w:rsidP="00557CDC">
      <w:pPr>
        <w:pStyle w:val="iTS-BodyText"/>
        <w:numPr>
          <w:ilvl w:val="0"/>
          <w:numId w:val="25"/>
        </w:numPr>
      </w:pPr>
      <w:r>
        <w:rPr>
          <w:b/>
        </w:rPr>
        <w:t>Dynamic</w:t>
      </w:r>
      <w:r w:rsidRPr="00557CDC">
        <w:t>.</w:t>
      </w:r>
      <w:r>
        <w:t xml:space="preserve"> The network is continually changing. The most dramatic example involves the fact that groups self-host developmental versions </w:t>
      </w:r>
      <w:r w:rsidR="00B6460D">
        <w:t>of their own products. The Netwo</w:t>
      </w:r>
      <w:r>
        <w:t xml:space="preserve">rk Security team </w:t>
      </w:r>
      <w:r w:rsidR="00B6460D">
        <w:t>sometimes sees</w:t>
      </w:r>
      <w:r>
        <w:t xml:space="preserve"> completely new protocols appear in network traffic from one day to the next.</w:t>
      </w:r>
    </w:p>
    <w:p w:rsidR="003C4A5E" w:rsidRDefault="00557CDC" w:rsidP="00557CDC">
      <w:pPr>
        <w:pStyle w:val="iTS-H2"/>
      </w:pPr>
      <w:r>
        <w:t>Problem Domains</w:t>
      </w:r>
    </w:p>
    <w:p w:rsidR="00A22607" w:rsidRDefault="008D1A07" w:rsidP="00A22607">
      <w:r>
        <w:t xml:space="preserve">The </w:t>
      </w:r>
      <w:r w:rsidR="0013297E">
        <w:t>Security Monitoring</w:t>
      </w:r>
      <w:r w:rsidR="00A727F7">
        <w:t xml:space="preserve"> team’s work encompasses</w:t>
      </w:r>
      <w:r w:rsidR="00A22607">
        <w:t xml:space="preserve"> three domains:</w:t>
      </w:r>
    </w:p>
    <w:p w:rsidR="00A22607" w:rsidRDefault="00A472A9" w:rsidP="00A727F7">
      <w:pPr>
        <w:pStyle w:val="iTS-BulletedList1"/>
        <w:numPr>
          <w:ilvl w:val="0"/>
          <w:numId w:val="28"/>
        </w:numPr>
      </w:pPr>
      <w:r>
        <w:rPr>
          <w:noProof/>
          <w:lang w:eastAsia="zh-TW"/>
        </w:rPr>
        <w:pict>
          <v:shape id="_x0000_s1033" type="#_x0000_t202" style="position:absolute;left:0;text-align:left;margin-left:-170.75pt;margin-top:4.6pt;width:165.6pt;height:106.35pt;z-index:251656704;mso-height-percent:200;mso-height-percent:200;mso-width-relative:margin;mso-height-relative:margin" stroked="f">
            <v:textbox style="mso-fit-shape-to-text:t">
              <w:txbxContent>
                <w:p w:rsidR="00BE4498" w:rsidRDefault="00BE4498" w:rsidP="00BE4498">
                  <w:pPr>
                    <w:pStyle w:val="iTS-Quote"/>
                  </w:pPr>
                  <w:r>
                    <w:t>“The team has developed three different categories of complementary sensors to address the needs of each of the domains. They don’t view any one sensor as being superior to the others. Their goal is to use a mix of sensors from these categories in order to achieve balanced coverage for all three domains</w:t>
                  </w:r>
                  <w:r w:rsidR="008542DA">
                    <w:t>.</w:t>
                  </w:r>
                  <w:r>
                    <w:t>”</w:t>
                  </w:r>
                </w:p>
              </w:txbxContent>
            </v:textbox>
          </v:shape>
        </w:pict>
      </w:r>
      <w:r w:rsidR="00B6460D" w:rsidRPr="00B6460D">
        <w:rPr>
          <w:b/>
          <w:lang w:val="en-US"/>
        </w:rPr>
        <w:t>IT</w:t>
      </w:r>
      <w:r w:rsidR="00B6460D">
        <w:rPr>
          <w:lang w:val="en-US"/>
        </w:rPr>
        <w:t xml:space="preserve"> </w:t>
      </w:r>
      <w:r w:rsidR="00B6460D" w:rsidRPr="00B6460D">
        <w:rPr>
          <w:b/>
          <w:lang w:val="en-US"/>
        </w:rPr>
        <w:t>Domain</w:t>
      </w:r>
      <w:r w:rsidR="00B6460D">
        <w:rPr>
          <w:lang w:val="en-US"/>
        </w:rPr>
        <w:t xml:space="preserve">. </w:t>
      </w:r>
      <w:r w:rsidR="00A727F7">
        <w:t xml:space="preserve">The </w:t>
      </w:r>
      <w:r w:rsidR="00DA6CF8" w:rsidRPr="00B6460D">
        <w:t>IT d</w:t>
      </w:r>
      <w:r w:rsidR="00A727F7" w:rsidRPr="00B6460D">
        <w:t>omain</w:t>
      </w:r>
      <w:r w:rsidR="00A727F7">
        <w:t xml:space="preserve"> is focused on machine uptime</w:t>
      </w:r>
      <w:r w:rsidR="00A22607">
        <w:t xml:space="preserve">. </w:t>
      </w:r>
      <w:r w:rsidR="006C3D74">
        <w:rPr>
          <w:lang w:val="en-US"/>
        </w:rPr>
        <w:t>Often, what appears to be a security issue is actually a be</w:t>
      </w:r>
      <w:r w:rsidR="000C0843">
        <w:rPr>
          <w:lang w:val="en-US"/>
        </w:rPr>
        <w:t xml:space="preserve">nign malfunction of some kind. </w:t>
      </w:r>
      <w:r w:rsidR="006C3D74">
        <w:rPr>
          <w:lang w:val="en-US"/>
        </w:rPr>
        <w:t>In these cases, the team contacts the appropriate people (sometimes this is the owner of the machine</w:t>
      </w:r>
      <w:r w:rsidR="000C0843">
        <w:rPr>
          <w:lang w:val="en-US"/>
        </w:rPr>
        <w:t>; other times, it may be a data</w:t>
      </w:r>
      <w:r w:rsidR="006C3D74">
        <w:rPr>
          <w:lang w:val="en-US"/>
        </w:rPr>
        <w:t xml:space="preserve">center operations team) and provides information to help them put </w:t>
      </w:r>
      <w:r w:rsidR="000C0843">
        <w:rPr>
          <w:lang w:val="en-US"/>
        </w:rPr>
        <w:t>the machine</w:t>
      </w:r>
      <w:r w:rsidR="00DA6CF8">
        <w:t xml:space="preserve"> back into service</w:t>
      </w:r>
      <w:r w:rsidR="00A22607">
        <w:t>.</w:t>
      </w:r>
    </w:p>
    <w:p w:rsidR="00A22607" w:rsidRDefault="00B6460D" w:rsidP="00A727F7">
      <w:pPr>
        <w:pStyle w:val="iTS-BulletedList1"/>
        <w:numPr>
          <w:ilvl w:val="0"/>
          <w:numId w:val="28"/>
        </w:numPr>
      </w:pPr>
      <w:r w:rsidRPr="00B6460D">
        <w:rPr>
          <w:b/>
          <w:lang w:val="en-US"/>
        </w:rPr>
        <w:t>Compliance Domain</w:t>
      </w:r>
      <w:r>
        <w:rPr>
          <w:lang w:val="en-US"/>
        </w:rPr>
        <w:t xml:space="preserve">. </w:t>
      </w:r>
      <w:r w:rsidR="005767F9">
        <w:t>Compliance</w:t>
      </w:r>
      <w:r w:rsidR="005767F9">
        <w:rPr>
          <w:lang w:val="en-US"/>
        </w:rPr>
        <w:t>-</w:t>
      </w:r>
      <w:r w:rsidR="00DA6CF8" w:rsidRPr="00B6460D">
        <w:t>domain</w:t>
      </w:r>
      <w:r w:rsidR="00DA6CF8">
        <w:t xml:space="preserve"> </w:t>
      </w:r>
      <w:r w:rsidR="00A22607">
        <w:t xml:space="preserve">issues </w:t>
      </w:r>
      <w:r w:rsidR="006C3D74">
        <w:rPr>
          <w:lang w:val="en-US"/>
        </w:rPr>
        <w:t>often</w:t>
      </w:r>
      <w:r w:rsidR="006C3D74">
        <w:t xml:space="preserve"> </w:t>
      </w:r>
      <w:r w:rsidR="00A22607">
        <w:t xml:space="preserve">involve shortcuts that people take to get some kind of business </w:t>
      </w:r>
      <w:r w:rsidR="00194E5C">
        <w:t>result</w:t>
      </w:r>
      <w:r w:rsidR="00A22607">
        <w:t xml:space="preserve">. They may or may not realize that the thing </w:t>
      </w:r>
      <w:r w:rsidR="00DA6CF8">
        <w:t xml:space="preserve">that </w:t>
      </w:r>
      <w:r w:rsidR="005767F9">
        <w:t>they</w:t>
      </w:r>
      <w:r w:rsidR="005767F9">
        <w:rPr>
          <w:lang w:val="en-US"/>
        </w:rPr>
        <w:t xml:space="preserve"> </w:t>
      </w:r>
      <w:r w:rsidR="00AD57E1">
        <w:rPr>
          <w:lang w:val="en-US"/>
        </w:rPr>
        <w:t>a</w:t>
      </w:r>
      <w:r w:rsidR="00AD57E1">
        <w:t>re</w:t>
      </w:r>
      <w:r w:rsidR="00A22607">
        <w:t xml:space="preserve"> doing </w:t>
      </w:r>
      <w:r w:rsidR="00DA6CF8">
        <w:t>compromises</w:t>
      </w:r>
      <w:r w:rsidR="00A22607">
        <w:t xml:space="preserve"> security</w:t>
      </w:r>
      <w:r w:rsidR="006C3D74">
        <w:rPr>
          <w:lang w:val="en-US"/>
        </w:rPr>
        <w:t xml:space="preserve"> and is against policy</w:t>
      </w:r>
      <w:r w:rsidR="00A22607">
        <w:t xml:space="preserve">. </w:t>
      </w:r>
      <w:r w:rsidR="000C0843">
        <w:rPr>
          <w:lang w:val="en-US"/>
        </w:rPr>
        <w:t>T</w:t>
      </w:r>
      <w:r w:rsidR="006C3D74">
        <w:rPr>
          <w:lang w:val="en-US"/>
        </w:rPr>
        <w:t>here are also cases in which people knowingly violate policy maliciously, but these are much less frequent</w:t>
      </w:r>
      <w:r w:rsidR="00DA6CF8">
        <w:t xml:space="preserve">. </w:t>
      </w:r>
    </w:p>
    <w:p w:rsidR="00FF7320" w:rsidRDefault="00B6460D" w:rsidP="00DA6CF8">
      <w:pPr>
        <w:pStyle w:val="iTS-BulletedList1"/>
        <w:numPr>
          <w:ilvl w:val="0"/>
          <w:numId w:val="28"/>
        </w:numPr>
      </w:pPr>
      <w:r w:rsidRPr="00B6460D">
        <w:rPr>
          <w:b/>
          <w:lang w:val="en-US"/>
        </w:rPr>
        <w:t>Security Domain</w:t>
      </w:r>
      <w:r>
        <w:rPr>
          <w:lang w:val="en-US"/>
        </w:rPr>
        <w:t xml:space="preserve">. </w:t>
      </w:r>
      <w:r w:rsidR="00DA6CF8">
        <w:t xml:space="preserve">In the </w:t>
      </w:r>
      <w:r w:rsidR="008275D1" w:rsidRPr="00B6460D">
        <w:t xml:space="preserve">Security </w:t>
      </w:r>
      <w:r w:rsidR="00DA6CF8" w:rsidRPr="00B6460D">
        <w:t>domain,</w:t>
      </w:r>
      <w:r w:rsidR="00DA6CF8">
        <w:t xml:space="preserve"> the team faces</w:t>
      </w:r>
      <w:r w:rsidR="00A22607">
        <w:t xml:space="preserve"> </w:t>
      </w:r>
      <w:r w:rsidR="00DA6CF8">
        <w:t>d</w:t>
      </w:r>
      <w:r w:rsidR="00A22607">
        <w:t>etermined human adve</w:t>
      </w:r>
      <w:r w:rsidR="00DA6CF8">
        <w:t>rsaries who</w:t>
      </w:r>
      <w:r w:rsidR="00A22607">
        <w:t xml:space="preserve"> try to concea</w:t>
      </w:r>
      <w:r w:rsidR="00DA6CF8">
        <w:t xml:space="preserve">l their </w:t>
      </w:r>
      <w:r w:rsidR="00194E5C">
        <w:t>actions</w:t>
      </w:r>
      <w:r w:rsidR="00DA6CF8">
        <w:t xml:space="preserve">. </w:t>
      </w:r>
      <w:r w:rsidR="00A22607">
        <w:t xml:space="preserve">The team </w:t>
      </w:r>
      <w:r w:rsidR="00FF7320">
        <w:t>assumes</w:t>
      </w:r>
      <w:r w:rsidR="00A22607">
        <w:t xml:space="preserve"> </w:t>
      </w:r>
      <w:r w:rsidR="008275D1">
        <w:t>in some cases</w:t>
      </w:r>
      <w:r>
        <w:rPr>
          <w:lang w:val="en-US"/>
        </w:rPr>
        <w:t>,</w:t>
      </w:r>
      <w:r w:rsidR="008275D1">
        <w:t xml:space="preserve"> </w:t>
      </w:r>
      <w:r w:rsidR="00A22607">
        <w:t xml:space="preserve">without trying to </w:t>
      </w:r>
      <w:r w:rsidR="008275D1">
        <w:t xml:space="preserve">anticipate </w:t>
      </w:r>
      <w:r w:rsidR="00A22607">
        <w:t xml:space="preserve">how, that a </w:t>
      </w:r>
      <w:r w:rsidR="00FF7320">
        <w:t>person with malicious intent</w:t>
      </w:r>
      <w:r w:rsidR="00A22607">
        <w:t xml:space="preserve"> </w:t>
      </w:r>
      <w:r w:rsidR="00194E5C">
        <w:t xml:space="preserve">has </w:t>
      </w:r>
      <w:r w:rsidR="00A22607">
        <w:t>m</w:t>
      </w:r>
      <w:r w:rsidR="00FF7320">
        <w:t>anaged to penetrate all of the</w:t>
      </w:r>
      <w:r w:rsidR="00194E5C">
        <w:t xml:space="preserve"> preventive security measures</w:t>
      </w:r>
      <w:r w:rsidR="00A22607">
        <w:t xml:space="preserve">. How would </w:t>
      </w:r>
      <w:r w:rsidR="00FF7320">
        <w:t>the team</w:t>
      </w:r>
      <w:r w:rsidR="00194E5C">
        <w:t xml:space="preserve"> detect when that happens a</w:t>
      </w:r>
      <w:r w:rsidR="00A22607">
        <w:t xml:space="preserve">nd how would </w:t>
      </w:r>
      <w:r w:rsidR="00FF7320">
        <w:t>the</w:t>
      </w:r>
      <w:r w:rsidR="00194E5C">
        <w:t xml:space="preserve">y </w:t>
      </w:r>
      <w:r w:rsidR="00A22607">
        <w:t xml:space="preserve">figure out who the </w:t>
      </w:r>
      <w:r w:rsidR="00FF7320">
        <w:t>person</w:t>
      </w:r>
      <w:r w:rsidR="00A22607">
        <w:t xml:space="preserve"> was who managed to penetrate all of that security? </w:t>
      </w:r>
    </w:p>
    <w:p w:rsidR="00957AFC" w:rsidRDefault="00957AFC" w:rsidP="00194E5C">
      <w:pPr>
        <w:pStyle w:val="iTS-H2"/>
      </w:pPr>
      <w:r>
        <w:t>Three Categories of Sensors</w:t>
      </w:r>
    </w:p>
    <w:p w:rsidR="00FE7DD8" w:rsidRDefault="00FF7320" w:rsidP="00FF7320">
      <w:pPr>
        <w:pStyle w:val="iTS-BulletedList1"/>
        <w:tabs>
          <w:tab w:val="clear" w:pos="360"/>
        </w:tabs>
        <w:ind w:left="0" w:firstLine="0"/>
      </w:pPr>
      <w:r>
        <w:t>As</w:t>
      </w:r>
      <w:r w:rsidR="00A22607">
        <w:t xml:space="preserve"> </w:t>
      </w:r>
      <w:r>
        <w:t>the team designs their</w:t>
      </w:r>
      <w:r w:rsidR="00A22607">
        <w:t xml:space="preserve"> </w:t>
      </w:r>
      <w:r w:rsidR="006C3D74">
        <w:rPr>
          <w:lang w:val="en-US"/>
        </w:rPr>
        <w:t>s</w:t>
      </w:r>
      <w:r w:rsidR="0058251D">
        <w:t>ecurity</w:t>
      </w:r>
      <w:r w:rsidR="0058251D">
        <w:rPr>
          <w:lang w:val="en-US"/>
        </w:rPr>
        <w:t>-</w:t>
      </w:r>
      <w:r w:rsidR="006C3D74">
        <w:rPr>
          <w:lang w:val="en-US"/>
        </w:rPr>
        <w:t>m</w:t>
      </w:r>
      <w:r w:rsidR="0013297E">
        <w:t>onitoring</w:t>
      </w:r>
      <w:r w:rsidR="00A22607">
        <w:t xml:space="preserve"> systems, </w:t>
      </w:r>
      <w:r w:rsidR="00957AFC">
        <w:t xml:space="preserve">they differentiate between the three </w:t>
      </w:r>
      <w:r w:rsidR="00B6460D">
        <w:rPr>
          <w:lang w:val="en-US"/>
        </w:rPr>
        <w:t xml:space="preserve">problem </w:t>
      </w:r>
      <w:r w:rsidR="00957AFC">
        <w:t>domains and</w:t>
      </w:r>
      <w:r w:rsidR="00A22607">
        <w:t xml:space="preserve"> make sure that </w:t>
      </w:r>
      <w:r w:rsidR="00957AFC">
        <w:t>their</w:t>
      </w:r>
      <w:r w:rsidR="00194E5C">
        <w:t xml:space="preserve"> </w:t>
      </w:r>
      <w:r w:rsidR="006C3D74">
        <w:rPr>
          <w:lang w:val="en-US"/>
        </w:rPr>
        <w:t>s</w:t>
      </w:r>
      <w:r w:rsidR="003B1978">
        <w:t>ecurity</w:t>
      </w:r>
      <w:r w:rsidR="003B1978">
        <w:rPr>
          <w:lang w:val="en-US"/>
        </w:rPr>
        <w:t>-</w:t>
      </w:r>
      <w:r w:rsidR="006C3D74">
        <w:rPr>
          <w:lang w:val="en-US"/>
        </w:rPr>
        <w:t>m</w:t>
      </w:r>
      <w:r w:rsidR="0013297E">
        <w:t>onitoring</w:t>
      </w:r>
      <w:r w:rsidR="00A22607">
        <w:t xml:space="preserve"> controls are </w:t>
      </w:r>
      <w:r w:rsidR="00957AFC">
        <w:t>appropriate</w:t>
      </w:r>
      <w:r w:rsidR="00A22607">
        <w:t xml:space="preserve"> for all of them. </w:t>
      </w:r>
      <w:r w:rsidR="00957AFC">
        <w:t>The team has developed</w:t>
      </w:r>
      <w:r w:rsidR="00A22607">
        <w:t xml:space="preserve"> </w:t>
      </w:r>
      <w:r w:rsidR="00957AFC">
        <w:t>three</w:t>
      </w:r>
      <w:r w:rsidR="00A22607">
        <w:t xml:space="preserve"> different categories of </w:t>
      </w:r>
      <w:r w:rsidR="00557CDC">
        <w:rPr>
          <w:lang w:val="en-US"/>
        </w:rPr>
        <w:t xml:space="preserve">complementary </w:t>
      </w:r>
      <w:r w:rsidR="00A22607">
        <w:t xml:space="preserve">sensors </w:t>
      </w:r>
      <w:r w:rsidR="00957AFC">
        <w:t>to address the needs of each of the domains</w:t>
      </w:r>
      <w:r w:rsidR="00557CDC">
        <w:rPr>
          <w:lang w:val="en-US"/>
        </w:rPr>
        <w:t xml:space="preserve">. They </w:t>
      </w:r>
      <w:r w:rsidR="00557CDC">
        <w:t>do</w:t>
      </w:r>
      <w:r w:rsidR="00557CDC">
        <w:rPr>
          <w:lang w:val="en-US"/>
        </w:rPr>
        <w:t>n’t</w:t>
      </w:r>
      <w:r w:rsidR="00FE7DD8">
        <w:t xml:space="preserve"> view any one </w:t>
      </w:r>
      <w:r w:rsidR="00557CDC">
        <w:rPr>
          <w:lang w:val="en-US"/>
        </w:rPr>
        <w:t xml:space="preserve">sensor </w:t>
      </w:r>
      <w:r w:rsidR="00FE7DD8">
        <w:t>as being s</w:t>
      </w:r>
      <w:r w:rsidR="00557CDC">
        <w:t>uperior to the others</w:t>
      </w:r>
      <w:r w:rsidR="00557CDC">
        <w:rPr>
          <w:lang w:val="en-US"/>
        </w:rPr>
        <w:t xml:space="preserve">. Their </w:t>
      </w:r>
      <w:r w:rsidR="00FE7DD8">
        <w:t xml:space="preserve">goal is to use a mix of sensors from these categories in order to achieve balanced coverage </w:t>
      </w:r>
      <w:r w:rsidR="00557CDC">
        <w:rPr>
          <w:lang w:val="en-US"/>
        </w:rPr>
        <w:t xml:space="preserve">for </w:t>
      </w:r>
      <w:r w:rsidR="00B6460D">
        <w:rPr>
          <w:lang w:val="en-US"/>
        </w:rPr>
        <w:t>all</w:t>
      </w:r>
      <w:r w:rsidR="00FE7DD8">
        <w:t xml:space="preserve"> three domains.</w:t>
      </w:r>
    </w:p>
    <w:p w:rsidR="00E51735" w:rsidRDefault="00194E5C" w:rsidP="00E51735">
      <w:pPr>
        <w:pStyle w:val="iTS-H3"/>
      </w:pPr>
      <w:r w:rsidRPr="00194E5C">
        <w:lastRenderedPageBreak/>
        <w:t>Signature-Based Tools</w:t>
      </w:r>
    </w:p>
    <w:p w:rsidR="005332A1" w:rsidRDefault="00957AFC" w:rsidP="00FF7320">
      <w:pPr>
        <w:pStyle w:val="iTS-BulletedList1"/>
        <w:tabs>
          <w:tab w:val="clear" w:pos="360"/>
        </w:tabs>
        <w:ind w:left="0" w:firstLine="0"/>
      </w:pPr>
      <w:r>
        <w:t>The</w:t>
      </w:r>
      <w:r w:rsidR="00A22607">
        <w:t xml:space="preserve"> base platform is the classic signature-based tools like network-intrusion detection systems</w:t>
      </w:r>
      <w:r>
        <w:t xml:space="preserve"> (NIDS)</w:t>
      </w:r>
      <w:r w:rsidR="00A22607">
        <w:t xml:space="preserve">. </w:t>
      </w:r>
      <w:r>
        <w:t xml:space="preserve">These sensors </w:t>
      </w:r>
      <w:r w:rsidR="006C3D74">
        <w:rPr>
          <w:lang w:val="en-US"/>
        </w:rPr>
        <w:t xml:space="preserve">perform </w:t>
      </w:r>
      <w:r>
        <w:t xml:space="preserve">pattern-matching on </w:t>
      </w:r>
      <w:r w:rsidR="006C3D74">
        <w:rPr>
          <w:lang w:val="en-US"/>
        </w:rPr>
        <w:t>network traffic</w:t>
      </w:r>
      <w:r w:rsidR="00A22607">
        <w:t xml:space="preserve">. </w:t>
      </w:r>
      <w:r w:rsidR="00194E5C">
        <w:t>When</w:t>
      </w:r>
      <w:r w:rsidR="00A22607">
        <w:t xml:space="preserve"> they recognize a bit pattern </w:t>
      </w:r>
      <w:r>
        <w:t>that’s characteristic o</w:t>
      </w:r>
      <w:r w:rsidR="00194E5C">
        <w:t>f a particular type of attack, t</w:t>
      </w:r>
      <w:r>
        <w:t xml:space="preserve">hey put up an alert and one of the team members </w:t>
      </w:r>
      <w:r w:rsidR="00A22607">
        <w:t>responds</w:t>
      </w:r>
      <w:r>
        <w:t>. These are very good, manageable tools and m</w:t>
      </w:r>
      <w:r w:rsidR="00A22607">
        <w:t xml:space="preserve">any of them are enterprise scale. </w:t>
      </w:r>
      <w:r w:rsidR="00194E5C">
        <w:t>They are also an important</w:t>
      </w:r>
      <w:r w:rsidR="00600360">
        <w:t xml:space="preserve"> foundational layer, because they catch a lot of the problems in the IT and </w:t>
      </w:r>
      <w:r w:rsidR="005332A1">
        <w:t xml:space="preserve">Compliance </w:t>
      </w:r>
      <w:r w:rsidR="00600360">
        <w:t xml:space="preserve">domains. </w:t>
      </w:r>
    </w:p>
    <w:p w:rsidR="005332A1" w:rsidRPr="00315AEB" w:rsidRDefault="00557CDC" w:rsidP="00FF7320">
      <w:pPr>
        <w:pStyle w:val="iTS-BulletedList1"/>
        <w:tabs>
          <w:tab w:val="clear" w:pos="360"/>
        </w:tabs>
        <w:ind w:left="0" w:firstLine="0"/>
        <w:rPr>
          <w:lang w:val="en-US"/>
        </w:rPr>
      </w:pPr>
      <w:r>
        <w:rPr>
          <w:lang w:val="en-US"/>
        </w:rPr>
        <w:t>Signature-based sensors have two chief drawbacks, however.</w:t>
      </w:r>
      <w:r>
        <w:t xml:space="preserve"> First, being signature</w:t>
      </w:r>
      <w:r>
        <w:rPr>
          <w:lang w:val="en-US"/>
        </w:rPr>
        <w:t>-</w:t>
      </w:r>
      <w:r w:rsidR="005332A1">
        <w:t>based, their great strength is in finding</w:t>
      </w:r>
      <w:r>
        <w:t xml:space="preserve"> things they know how to find. </w:t>
      </w:r>
      <w:r w:rsidR="005332A1">
        <w:t xml:space="preserve">But </w:t>
      </w:r>
      <w:r w:rsidR="000E181A">
        <w:t xml:space="preserve">especially in the </w:t>
      </w:r>
      <w:r w:rsidR="00B6460D">
        <w:rPr>
          <w:lang w:val="en-US"/>
        </w:rPr>
        <w:t>S</w:t>
      </w:r>
      <w:r w:rsidR="000E181A">
        <w:t xml:space="preserve">ecurity domain, </w:t>
      </w:r>
      <w:r>
        <w:rPr>
          <w:lang w:val="en-US"/>
        </w:rPr>
        <w:t>the team is</w:t>
      </w:r>
      <w:r>
        <w:t xml:space="preserve"> concerned with novel attacks. </w:t>
      </w:r>
      <w:r w:rsidR="000E181A">
        <w:t xml:space="preserve">Second, </w:t>
      </w:r>
      <w:r w:rsidR="00B6460D">
        <w:rPr>
          <w:lang w:val="en-US"/>
        </w:rPr>
        <w:t>these sensors</w:t>
      </w:r>
      <w:r w:rsidR="000E181A">
        <w:t xml:space="preserve"> are commercially available, </w:t>
      </w:r>
      <w:r>
        <w:rPr>
          <w:lang w:val="en-US"/>
        </w:rPr>
        <w:t>so</w:t>
      </w:r>
      <w:r w:rsidR="000E181A">
        <w:t xml:space="preserve"> </w:t>
      </w:r>
      <w:r w:rsidR="009E560A">
        <w:rPr>
          <w:lang w:val="en-US"/>
        </w:rPr>
        <w:t xml:space="preserve">an </w:t>
      </w:r>
      <w:r w:rsidR="009E560A">
        <w:t>adversar</w:t>
      </w:r>
      <w:r w:rsidR="009E560A">
        <w:rPr>
          <w:lang w:val="en-US"/>
        </w:rPr>
        <w:t>y</w:t>
      </w:r>
      <w:r w:rsidR="000E181A">
        <w:t xml:space="preserve"> could buy a copy, train on it, and </w:t>
      </w:r>
      <w:r w:rsidR="00315AEB">
        <w:t xml:space="preserve">learn how to evade it. </w:t>
      </w:r>
      <w:r w:rsidR="00315AEB">
        <w:rPr>
          <w:lang w:val="en-US"/>
        </w:rPr>
        <w:t xml:space="preserve">For this reason, the team </w:t>
      </w:r>
      <w:r w:rsidR="000E181A">
        <w:t>view</w:t>
      </w:r>
      <w:r w:rsidR="00315AEB">
        <w:rPr>
          <w:lang w:val="en-US"/>
        </w:rPr>
        <w:t>s</w:t>
      </w:r>
      <w:r w:rsidR="000E181A">
        <w:t xml:space="preserve"> signatu</w:t>
      </w:r>
      <w:r w:rsidR="00B6460D">
        <w:t>re</w:t>
      </w:r>
      <w:r w:rsidR="00B6460D">
        <w:rPr>
          <w:lang w:val="en-US"/>
        </w:rPr>
        <w:t>-</w:t>
      </w:r>
      <w:r w:rsidR="000E181A">
        <w:t xml:space="preserve">based tools as being most effective for detecting issues in the IT and </w:t>
      </w:r>
      <w:r w:rsidR="00315AEB">
        <w:rPr>
          <w:lang w:val="en-US"/>
        </w:rPr>
        <w:t>C</w:t>
      </w:r>
      <w:r w:rsidR="000E181A">
        <w:t>ompliance domains.</w:t>
      </w:r>
    </w:p>
    <w:p w:rsidR="00E51735" w:rsidRDefault="00194E5C" w:rsidP="00E51735">
      <w:pPr>
        <w:pStyle w:val="iTS-H3"/>
      </w:pPr>
      <w:r w:rsidRPr="00194E5C">
        <w:t>Metadata Monitors</w:t>
      </w:r>
    </w:p>
    <w:p w:rsidR="000E181A" w:rsidRDefault="000E181A" w:rsidP="00FF7320">
      <w:pPr>
        <w:pStyle w:val="iTS-BulletedList1"/>
        <w:tabs>
          <w:tab w:val="clear" w:pos="360"/>
        </w:tabs>
        <w:ind w:left="0" w:firstLine="0"/>
      </w:pPr>
      <w:r>
        <w:t xml:space="preserve">Metadata monitoring involves observing the behavior of infrastructure, for </w:t>
      </w:r>
      <w:r w:rsidR="00315AEB">
        <w:rPr>
          <w:lang w:val="en-US"/>
        </w:rPr>
        <w:t>example</w:t>
      </w:r>
      <w:r>
        <w:t>, monitorin</w:t>
      </w:r>
      <w:r w:rsidR="00315AEB">
        <w:t xml:space="preserve">g the flow data from a router. </w:t>
      </w:r>
      <w:r>
        <w:t xml:space="preserve">If, for </w:t>
      </w:r>
      <w:r w:rsidR="00B6460D">
        <w:rPr>
          <w:lang w:val="en-US"/>
        </w:rPr>
        <w:t>example</w:t>
      </w:r>
      <w:r>
        <w:t xml:space="preserve">, a router suddenly comes under exceptionally heavy load, </w:t>
      </w:r>
      <w:r w:rsidR="00315AEB">
        <w:rPr>
          <w:lang w:val="en-US"/>
        </w:rPr>
        <w:t>it’s probably worth looking into</w:t>
      </w:r>
      <w:r>
        <w:t xml:space="preserve"> even if none of the signature-based tools </w:t>
      </w:r>
      <w:r w:rsidR="00B6460D">
        <w:t>generate</w:t>
      </w:r>
      <w:r>
        <w:t xml:space="preserve"> an alert.</w:t>
      </w:r>
    </w:p>
    <w:p w:rsidR="000E181A" w:rsidRDefault="000E181A" w:rsidP="00FF7320">
      <w:pPr>
        <w:pStyle w:val="iTS-BulletedList1"/>
        <w:tabs>
          <w:tab w:val="clear" w:pos="360"/>
        </w:tabs>
        <w:ind w:left="0" w:firstLine="0"/>
      </w:pPr>
      <w:r>
        <w:t>Metadata monitors tend to be less easily spoofab</w:t>
      </w:r>
      <w:r w:rsidR="00B6460D">
        <w:t>le than signature-based systems</w:t>
      </w:r>
      <w:r w:rsidR="00B6460D">
        <w:rPr>
          <w:lang w:val="en-US"/>
        </w:rPr>
        <w:t xml:space="preserve"> </w:t>
      </w:r>
      <w:r>
        <w:t xml:space="preserve">because an attacker has no choice </w:t>
      </w:r>
      <w:r w:rsidR="00315AEB">
        <w:t xml:space="preserve">but to use the infrastructure. </w:t>
      </w:r>
      <w:r>
        <w:t>However, there are fewer solutions available, and they are not as enterprise-ready as the best signature-based tools.</w:t>
      </w:r>
    </w:p>
    <w:p w:rsidR="00E51735" w:rsidRDefault="00194E5C" w:rsidP="00E51735">
      <w:pPr>
        <w:pStyle w:val="iTS-H3"/>
      </w:pPr>
      <w:r w:rsidRPr="00194E5C">
        <w:t>U</w:t>
      </w:r>
      <w:r w:rsidR="00E7486A" w:rsidRPr="00194E5C">
        <w:t xml:space="preserve">nconventional </w:t>
      </w:r>
      <w:r w:rsidRPr="00194E5C">
        <w:t>S</w:t>
      </w:r>
      <w:r w:rsidR="00BD18D0" w:rsidRPr="00194E5C">
        <w:t>ensor</w:t>
      </w:r>
      <w:r w:rsidRPr="00194E5C">
        <w:t>s</w:t>
      </w:r>
    </w:p>
    <w:p w:rsidR="00FE7DD8" w:rsidRDefault="00B6460D" w:rsidP="00A22607">
      <w:r>
        <w:t>For lack of a better term, t</w:t>
      </w:r>
      <w:r w:rsidR="00315AEB">
        <w:t xml:space="preserve">he team refers </w:t>
      </w:r>
      <w:r w:rsidR="000E181A">
        <w:t xml:space="preserve">to </w:t>
      </w:r>
      <w:r w:rsidR="00315AEB">
        <w:t>a</w:t>
      </w:r>
      <w:r w:rsidR="000E181A">
        <w:t xml:space="preserve"> third categor</w:t>
      </w:r>
      <w:r w:rsidR="00315AEB">
        <w:t>y of sensors as “unconventional</w:t>
      </w:r>
      <w:r w:rsidR="000E181A">
        <w:t xml:space="preserve"> </w:t>
      </w:r>
      <w:r w:rsidR="00315AEB">
        <w:t>sen</w:t>
      </w:r>
      <w:r>
        <w:t>sors</w:t>
      </w:r>
      <w:r w:rsidR="00315AEB">
        <w:t>.</w:t>
      </w:r>
      <w:r>
        <w:t>”</w:t>
      </w:r>
      <w:r w:rsidR="00315AEB">
        <w:t xml:space="preserve"> </w:t>
      </w:r>
      <w:r w:rsidR="000E181A">
        <w:t xml:space="preserve">These </w:t>
      </w:r>
      <w:r w:rsidR="00E7486A">
        <w:t>sensors</w:t>
      </w:r>
      <w:r w:rsidR="00A22607">
        <w:t xml:space="preserve"> </w:t>
      </w:r>
      <w:r w:rsidR="000E181A">
        <w:t xml:space="preserve">typically </w:t>
      </w:r>
      <w:r w:rsidR="00A22607">
        <w:t>leverage a knowledge</w:t>
      </w:r>
      <w:r w:rsidR="00315AEB">
        <w:t xml:space="preserve"> </w:t>
      </w:r>
      <w:r w:rsidR="000E181A">
        <w:t xml:space="preserve">advantage that </w:t>
      </w:r>
      <w:r w:rsidR="00315AEB">
        <w:t>the team has</w:t>
      </w:r>
      <w:r w:rsidR="000E181A">
        <w:t xml:space="preserve"> over </w:t>
      </w:r>
      <w:r w:rsidR="00315AEB">
        <w:t>an</w:t>
      </w:r>
      <w:r w:rsidR="000E181A">
        <w:t xml:space="preserve"> attacker</w:t>
      </w:r>
      <w:r w:rsidR="00A22607">
        <w:t xml:space="preserve">. Dark IP is an example of a quintessential sensor of this type. </w:t>
      </w:r>
      <w:r w:rsidR="004E7C46">
        <w:t>With Dark IP,</w:t>
      </w:r>
      <w:r w:rsidR="00BD18D0">
        <w:t xml:space="preserve"> </w:t>
      </w:r>
      <w:r w:rsidR="00A22607">
        <w:t>a</w:t>
      </w:r>
      <w:r w:rsidR="00315AEB">
        <w:t xml:space="preserve"> certain number of IP addresses </w:t>
      </w:r>
      <w:r w:rsidR="004E7C46">
        <w:t>are</w:t>
      </w:r>
      <w:r w:rsidR="00A22607">
        <w:t xml:space="preserve"> never allocate</w:t>
      </w:r>
      <w:r w:rsidR="004E7C46">
        <w:t>d</w:t>
      </w:r>
      <w:r w:rsidR="00FE7DD8">
        <w:t xml:space="preserve"> for use on the network</w:t>
      </w:r>
      <w:r w:rsidR="00A22607">
        <w:t xml:space="preserve">. </w:t>
      </w:r>
      <w:r w:rsidR="00FE7DD8">
        <w:t>If a networking packet is seen with one of those IP addresses in either the source or destination field, it c</w:t>
      </w:r>
      <w:r w:rsidR="00315AEB">
        <w:t>an be assumed to be malicious. A</w:t>
      </w:r>
      <w:r w:rsidR="00FE7DD8">
        <w:t xml:space="preserve"> sensor of this type is very difficult to spoof, because the attacker has no way to know which addresses weren’t allocated.</w:t>
      </w:r>
    </w:p>
    <w:p w:rsidR="00FE7DD8" w:rsidRDefault="00FE7DD8" w:rsidP="00A22607">
      <w:r>
        <w:t>Sensors in this category are particularly effective against issues in th</w:t>
      </w:r>
      <w:r w:rsidR="00315AEB">
        <w:t xml:space="preserve">e Security domain. </w:t>
      </w:r>
      <w:r>
        <w:t>They are</w:t>
      </w:r>
      <w:r w:rsidR="00315AEB">
        <w:t xml:space="preserve"> difficult to spoof and avoid. </w:t>
      </w:r>
      <w:r>
        <w:t>However, because they involve very specific knowledge of one’s own network, they tend to be custom-built rather than bought off the shelf</w:t>
      </w:r>
      <w:r w:rsidR="00230C8B">
        <w:t>, and are often less manageable and scalable.</w:t>
      </w:r>
    </w:p>
    <w:p w:rsidR="00FE7DD8" w:rsidRDefault="00FE7DD8" w:rsidP="00FE7DD8">
      <w:pPr>
        <w:pStyle w:val="iTS-H3"/>
      </w:pPr>
      <w:r>
        <w:t>Achieving the Right Mix</w:t>
      </w:r>
    </w:p>
    <w:p w:rsidR="00FE7DD8" w:rsidRDefault="00FE7DD8" w:rsidP="00A22607">
      <w:r>
        <w:t>In general, the tools in these categories form a spectrum, with signature-based tools being strongest against IT and Compliance issues, unconventional sensors being strongest in the Security domain, and metadat</w:t>
      </w:r>
      <w:r w:rsidR="00315AEB">
        <w:t xml:space="preserve">a monitoring lying in between. </w:t>
      </w:r>
      <w:r>
        <w:t xml:space="preserve">The key to success is </w:t>
      </w:r>
      <w:r w:rsidR="00315AEB">
        <w:t xml:space="preserve">to </w:t>
      </w:r>
      <w:r w:rsidR="00747F2A">
        <w:t>architect an overall solution that uses an appropriate mix from all three categories in order to achieve the desired amount of coverage in the three problem domains.</w:t>
      </w:r>
    </w:p>
    <w:p w:rsidR="00E51735" w:rsidRDefault="005C6D4D" w:rsidP="00B6460D">
      <w:pPr>
        <w:pStyle w:val="iTS-H3"/>
      </w:pPr>
      <w:r>
        <w:br w:type="page"/>
      </w:r>
      <w:r w:rsidR="00E51735">
        <w:lastRenderedPageBreak/>
        <w:t>Purpose-Built Sensors vs. Instrumented Network Infrastructure</w:t>
      </w:r>
    </w:p>
    <w:p w:rsidR="00E51735" w:rsidRDefault="00BE4498" w:rsidP="00E51735">
      <w:r>
        <w:rPr>
          <w:noProof/>
          <w:lang w:eastAsia="zh-TW"/>
        </w:rPr>
        <w:pict>
          <v:shape id="_x0000_s1035" type="#_x0000_t202" style="position:absolute;margin-left:-174.35pt;margin-top:36.6pt;width:158.4pt;height:75.3pt;z-index:251658752;mso-height-percent:200;mso-height-percent:200;mso-width-relative:margin;mso-height-relative:margin" stroked="f">
            <v:textbox style="mso-fit-shape-to-text:t">
              <w:txbxContent>
                <w:p w:rsidR="00BE4498" w:rsidRDefault="00BE4498" w:rsidP="00BE4498">
                  <w:pPr>
                    <w:pStyle w:val="iTS-Quote"/>
                  </w:pPr>
                  <w:r>
                    <w:t>“The team foresees a day when Microsoft might not have a network core at all, but would instead consist of company-operated resources dir</w:t>
                  </w:r>
                  <w:r w:rsidR="00A472A9">
                    <w:t>ectly connected to the Internet</w:t>
                  </w:r>
                  <w:r>
                    <w:t>.”</w:t>
                  </w:r>
                </w:p>
              </w:txbxContent>
            </v:textbox>
          </v:shape>
        </w:pict>
      </w:r>
      <w:r w:rsidR="00E51735">
        <w:t xml:space="preserve">The </w:t>
      </w:r>
      <w:r w:rsidR="0013297E">
        <w:t>Security Monitoring</w:t>
      </w:r>
      <w:r w:rsidR="00E51735">
        <w:t xml:space="preserve"> team has a certain number of sensors that are purpose-built—they are designed to be sensors. NIDS are an example of purpose-built sensors. These sensors have the advantage of having correlation engines already available for them</w:t>
      </w:r>
      <w:r w:rsidR="001C06E3">
        <w:t>, as well as a console that analysts can use to view alerts</w:t>
      </w:r>
      <w:r w:rsidR="00315AEB">
        <w:t>.</w:t>
      </w:r>
    </w:p>
    <w:p w:rsidR="00E51735" w:rsidRDefault="00E51735" w:rsidP="00E51735">
      <w:r>
        <w:t>The team also uses</w:t>
      </w:r>
      <w:r w:rsidR="00747F2A">
        <w:t xml:space="preserve"> data from </w:t>
      </w:r>
      <w:r w:rsidR="00B6460D">
        <w:t>the</w:t>
      </w:r>
      <w:r w:rsidR="00747F2A">
        <w:t xml:space="preserve"> network infrastructure.</w:t>
      </w:r>
      <w:r>
        <w:t xml:space="preserve"> For example, they </w:t>
      </w:r>
      <w:r w:rsidR="00747F2A">
        <w:t>harvest</w:t>
      </w:r>
      <w:r>
        <w:t xml:space="preserve"> </w:t>
      </w:r>
      <w:r w:rsidR="000E0ADF">
        <w:t xml:space="preserve">data from various network devices, </w:t>
      </w:r>
      <w:r>
        <w:t xml:space="preserve">effectively turning </w:t>
      </w:r>
      <w:r w:rsidR="000E0ADF">
        <w:t xml:space="preserve">them into </w:t>
      </w:r>
      <w:r>
        <w:t>sensors. They do the sam</w:t>
      </w:r>
      <w:r w:rsidR="00B6460D">
        <w:t xml:space="preserve">e thing with the logs from </w:t>
      </w:r>
      <w:r w:rsidR="000E0ADF">
        <w:t>line-of-business</w:t>
      </w:r>
      <w:r>
        <w:t xml:space="preserve"> application servers. The team </w:t>
      </w:r>
      <w:r w:rsidR="000E0ADF">
        <w:t>uses</w:t>
      </w:r>
      <w:r>
        <w:t xml:space="preserve"> a Security Event Manager</w:t>
      </w:r>
      <w:r w:rsidR="000E0ADF">
        <w:t xml:space="preserve"> (SEM) to help make sense of this data</w:t>
      </w:r>
      <w:r>
        <w:t xml:space="preserve">. All of the data goes through the </w:t>
      </w:r>
      <w:r w:rsidR="00AB0371">
        <w:t>SEM</w:t>
      </w:r>
      <w:r w:rsidR="000E0ADF">
        <w:t xml:space="preserve">, where it is </w:t>
      </w:r>
      <w:r>
        <w:t xml:space="preserve">correlated according to the rules that the </w:t>
      </w:r>
      <w:r w:rsidR="004A5544">
        <w:t>team</w:t>
      </w:r>
      <w:r>
        <w:t xml:space="preserve"> writes</w:t>
      </w:r>
      <w:r w:rsidR="00ED7B20">
        <w:t xml:space="preserve"> </w:t>
      </w:r>
      <w:r w:rsidR="001C06E3">
        <w:t xml:space="preserve">and </w:t>
      </w:r>
      <w:r w:rsidR="00ED7B20">
        <w:t>is</w:t>
      </w:r>
      <w:r w:rsidR="001C06E3">
        <w:t xml:space="preserve"> displayed in a console</w:t>
      </w:r>
      <w:r>
        <w:t xml:space="preserve">. The team </w:t>
      </w:r>
      <w:r w:rsidR="000E0ADF">
        <w:t xml:space="preserve">also </w:t>
      </w:r>
      <w:r w:rsidR="001C06E3">
        <w:t xml:space="preserve">maintains </w:t>
      </w:r>
      <w:r>
        <w:t xml:space="preserve">a very large historical database. </w:t>
      </w:r>
      <w:r w:rsidR="00ED7B20">
        <w:t xml:space="preserve">This data serves two purposes. </w:t>
      </w:r>
      <w:r w:rsidR="001C06E3">
        <w:t xml:space="preserve">As it arrives, it is used by the </w:t>
      </w:r>
      <w:r w:rsidR="0013297E">
        <w:t>Security Monitoring</w:t>
      </w:r>
      <w:r w:rsidR="005767F9">
        <w:t xml:space="preserve"> t</w:t>
      </w:r>
      <w:r w:rsidR="001C06E3">
        <w:t>eam to detect anomalous activity</w:t>
      </w:r>
      <w:r w:rsidR="00ED7B20">
        <w:t>. The Investigations team also uses the data to identify a particular person’s activities over time.</w:t>
      </w:r>
    </w:p>
    <w:p w:rsidR="00A22607" w:rsidRDefault="0013297E" w:rsidP="00D511A1">
      <w:pPr>
        <w:pStyle w:val="iTS-H1"/>
      </w:pPr>
      <w:r>
        <w:t>Security Monitoring</w:t>
      </w:r>
      <w:r w:rsidR="00A22607">
        <w:t xml:space="preserve"> Process</w:t>
      </w:r>
    </w:p>
    <w:p w:rsidR="00A22607" w:rsidRDefault="003236D1" w:rsidP="00A22607">
      <w:r>
        <w:t xml:space="preserve">The </w:t>
      </w:r>
      <w:r w:rsidR="0013297E">
        <w:t>Security Monitoring</w:t>
      </w:r>
      <w:r>
        <w:t xml:space="preserve"> team c</w:t>
      </w:r>
      <w:r w:rsidR="00A22607">
        <w:t>ollect</w:t>
      </w:r>
      <w:r>
        <w:t>s</w:t>
      </w:r>
      <w:r w:rsidR="00A22607">
        <w:t>, analyze</w:t>
      </w:r>
      <w:r>
        <w:t>s</w:t>
      </w:r>
      <w:r w:rsidR="00A22607">
        <w:t>, and respond</w:t>
      </w:r>
      <w:r>
        <w:t>s</w:t>
      </w:r>
      <w:r w:rsidR="00A22607">
        <w:t xml:space="preserve"> to </w:t>
      </w:r>
      <w:r w:rsidR="002D378F">
        <w:t>events detected</w:t>
      </w:r>
      <w:r w:rsidR="003023E3">
        <w:t xml:space="preserve"> on the network</w:t>
      </w:r>
      <w:r w:rsidR="00A22607">
        <w:t xml:space="preserve">. </w:t>
      </w:r>
      <w:r>
        <w:t>The team also does</w:t>
      </w:r>
      <w:r w:rsidR="00A22607">
        <w:t xml:space="preserve"> a lot of checks, confirmations, and recalibrations.</w:t>
      </w:r>
      <w:r w:rsidR="004C4AF0">
        <w:t xml:space="preserve"> The following list describes the process:</w:t>
      </w:r>
    </w:p>
    <w:p w:rsidR="004C4AF0" w:rsidRDefault="004C4AF0" w:rsidP="008D1A07">
      <w:pPr>
        <w:pStyle w:val="iTS-NumberedList1"/>
      </w:pPr>
      <w:r>
        <w:t xml:space="preserve">Collect and analyze the data. </w:t>
      </w:r>
      <w:r w:rsidR="003023E3">
        <w:t>D</w:t>
      </w:r>
      <w:r w:rsidR="003236D1">
        <w:t xml:space="preserve">ata is pulled from a number of different sources and then it </w:t>
      </w:r>
      <w:r>
        <w:t>is</w:t>
      </w:r>
      <w:r w:rsidR="003236D1">
        <w:t xml:space="preserve"> harmonized </w:t>
      </w:r>
      <w:r w:rsidR="00A22607">
        <w:t xml:space="preserve">so </w:t>
      </w:r>
      <w:r w:rsidR="003236D1">
        <w:t>that it can be compared. The data is then correlated</w:t>
      </w:r>
      <w:r w:rsidR="00A22607">
        <w:t xml:space="preserve"> </w:t>
      </w:r>
      <w:r w:rsidR="003236D1">
        <w:t>to</w:t>
      </w:r>
      <w:r w:rsidR="00A22607">
        <w:t xml:space="preserve"> develop </w:t>
      </w:r>
      <w:r w:rsidR="003236D1">
        <w:t xml:space="preserve">a comprehensive view </w:t>
      </w:r>
      <w:r w:rsidR="00A22607">
        <w:t>of what’s happening on the network</w:t>
      </w:r>
      <w:r w:rsidR="003236D1">
        <w:t>.</w:t>
      </w:r>
      <w:r w:rsidR="00A22607">
        <w:t xml:space="preserve"> </w:t>
      </w:r>
      <w:r w:rsidR="00AE76F5">
        <w:t>This view</w:t>
      </w:r>
      <w:r w:rsidR="00D511A1">
        <w:t xml:space="preserve"> is then vetted</w:t>
      </w:r>
      <w:r w:rsidR="00AE76F5">
        <w:t xml:space="preserve"> to see if it is consistent with other indicators of the network’s state.</w:t>
      </w:r>
    </w:p>
    <w:p w:rsidR="002D378F" w:rsidRDefault="004C4AF0" w:rsidP="008D1A07">
      <w:pPr>
        <w:pStyle w:val="iTS-NumberedList1"/>
      </w:pPr>
      <w:r>
        <w:t>Remedy the problem.</w:t>
      </w:r>
      <w:r w:rsidR="002D378F">
        <w:t xml:space="preserve"> </w:t>
      </w:r>
      <w:r w:rsidR="00AE76F5">
        <w:t xml:space="preserve">When the analysis indicates a problem on the network, </w:t>
      </w:r>
      <w:r w:rsidR="002D378F">
        <w:t>the problem is assigned to the</w:t>
      </w:r>
      <w:r w:rsidR="00D511A1">
        <w:t xml:space="preserve"> </w:t>
      </w:r>
      <w:r w:rsidR="005767F9">
        <w:t>appropriate</w:t>
      </w:r>
      <w:r w:rsidR="00D511A1">
        <w:t xml:space="preserve"> team to resolve</w:t>
      </w:r>
      <w:r w:rsidR="005767F9">
        <w:t>. The problem is assigned to the:</w:t>
      </w:r>
    </w:p>
    <w:p w:rsidR="002D378F" w:rsidRDefault="002D378F" w:rsidP="002D378F">
      <w:pPr>
        <w:pStyle w:val="iTS-NumberedList1"/>
        <w:numPr>
          <w:ilvl w:val="0"/>
          <w:numId w:val="35"/>
        </w:numPr>
      </w:pPr>
      <w:r>
        <w:t>IT Compliance t</w:t>
      </w:r>
      <w:r w:rsidR="00D511A1">
        <w:t>eam</w:t>
      </w:r>
      <w:r w:rsidR="00AE76F5">
        <w:t>, if it involves a policy or r</w:t>
      </w:r>
      <w:r>
        <w:t>e</w:t>
      </w:r>
      <w:r w:rsidR="005767F9">
        <w:t>gulatory-</w:t>
      </w:r>
      <w:r>
        <w:t>compliance issue</w:t>
      </w:r>
    </w:p>
    <w:p w:rsidR="00D511A1" w:rsidRDefault="0013297E" w:rsidP="00D511A1">
      <w:pPr>
        <w:pStyle w:val="iTS-NumberedList1"/>
        <w:numPr>
          <w:ilvl w:val="0"/>
          <w:numId w:val="35"/>
        </w:numPr>
      </w:pPr>
      <w:r>
        <w:t>Security Monitoring</w:t>
      </w:r>
      <w:r w:rsidR="00D511A1">
        <w:t xml:space="preserve"> team, if it involves a potential security issue</w:t>
      </w:r>
    </w:p>
    <w:p w:rsidR="002D378F" w:rsidRDefault="002D378F" w:rsidP="002D378F">
      <w:pPr>
        <w:pStyle w:val="iTS-NumberedList1"/>
        <w:numPr>
          <w:ilvl w:val="0"/>
          <w:numId w:val="35"/>
        </w:numPr>
      </w:pPr>
      <w:r>
        <w:t>Investigations t</w:t>
      </w:r>
      <w:r w:rsidR="00AE76F5">
        <w:t>eam, if it involves a violation of standa</w:t>
      </w:r>
      <w:r>
        <w:t>rds of business conduct</w:t>
      </w:r>
    </w:p>
    <w:p w:rsidR="004C4AF0" w:rsidRDefault="00AE76F5" w:rsidP="002D378F">
      <w:pPr>
        <w:pStyle w:val="iTS-NumberedList1"/>
        <w:numPr>
          <w:ilvl w:val="0"/>
          <w:numId w:val="0"/>
        </w:numPr>
        <w:ind w:left="360"/>
      </w:pPr>
      <w:r>
        <w:t>The responsible team determi</w:t>
      </w:r>
      <w:r w:rsidR="002D378F">
        <w:t xml:space="preserve">nes the right course of action </w:t>
      </w:r>
      <w:r>
        <w:t xml:space="preserve">and engages other teams for help as needed. </w:t>
      </w:r>
    </w:p>
    <w:p w:rsidR="00677200" w:rsidRDefault="004C4AF0" w:rsidP="008D1A07">
      <w:pPr>
        <w:pStyle w:val="iTS-NumberedList1"/>
      </w:pPr>
      <w:r>
        <w:t xml:space="preserve">Review. </w:t>
      </w:r>
      <w:r w:rsidR="002D378F">
        <w:t xml:space="preserve">The team </w:t>
      </w:r>
      <w:r w:rsidR="00AE76F5">
        <w:t xml:space="preserve">always takes steps to independently confirm that the remedy was successful, and </w:t>
      </w:r>
      <w:r w:rsidR="002D378F">
        <w:t>that the problem no</w:t>
      </w:r>
      <w:r w:rsidR="00D511A1">
        <w:t xml:space="preserve"> longer exists. </w:t>
      </w:r>
      <w:r w:rsidR="00AE76F5">
        <w:t>This is an important step, and one that many companies overlook.</w:t>
      </w:r>
      <w:r w:rsidR="00A22607">
        <w:t xml:space="preserve"> </w:t>
      </w:r>
    </w:p>
    <w:p w:rsidR="00A22607" w:rsidRDefault="00677200" w:rsidP="00A22607">
      <w:r>
        <w:t xml:space="preserve">The team </w:t>
      </w:r>
      <w:r w:rsidR="00A22607">
        <w:t xml:space="preserve">continually </w:t>
      </w:r>
      <w:r w:rsidR="004C4AF0">
        <w:t>re</w:t>
      </w:r>
      <w:r w:rsidR="00A22607">
        <w:t>calibrate</w:t>
      </w:r>
      <w:r>
        <w:t>s</w:t>
      </w:r>
      <w:r w:rsidR="00A22607">
        <w:t xml:space="preserve"> </w:t>
      </w:r>
      <w:r>
        <w:t>their process</w:t>
      </w:r>
      <w:r w:rsidR="00A22607">
        <w:t xml:space="preserve">. </w:t>
      </w:r>
      <w:r w:rsidR="004C4AF0">
        <w:t>Rec</w:t>
      </w:r>
      <w:r w:rsidR="00A22607">
        <w:t>alibration consists of three things:</w:t>
      </w:r>
    </w:p>
    <w:p w:rsidR="00A22607" w:rsidRDefault="00AE76F5" w:rsidP="00677200">
      <w:pPr>
        <w:pStyle w:val="iTS-BulletedList1"/>
        <w:numPr>
          <w:ilvl w:val="0"/>
          <w:numId w:val="29"/>
        </w:numPr>
      </w:pPr>
      <w:r>
        <w:t>M</w:t>
      </w:r>
      <w:r w:rsidR="00D511A1">
        <w:t>aintaining a baseline</w:t>
      </w:r>
      <w:r w:rsidR="00D511A1">
        <w:rPr>
          <w:lang w:val="en-US"/>
        </w:rPr>
        <w:t xml:space="preserve"> to </w:t>
      </w:r>
      <w:r w:rsidR="00D511A1">
        <w:t>understand</w:t>
      </w:r>
      <w:r>
        <w:t xml:space="preserve"> </w:t>
      </w:r>
      <w:r w:rsidR="00A22607">
        <w:t xml:space="preserve">what </w:t>
      </w:r>
      <w:r w:rsidR="00677200">
        <w:t xml:space="preserve">the team can actually see and </w:t>
      </w:r>
      <w:r w:rsidR="00A22607">
        <w:t>do</w:t>
      </w:r>
    </w:p>
    <w:p w:rsidR="00A22607" w:rsidRDefault="00D511A1" w:rsidP="00677200">
      <w:pPr>
        <w:pStyle w:val="iTS-BulletedList1"/>
        <w:numPr>
          <w:ilvl w:val="0"/>
          <w:numId w:val="29"/>
        </w:numPr>
      </w:pPr>
      <w:r>
        <w:t>Developing a target</w:t>
      </w:r>
      <w:r>
        <w:rPr>
          <w:lang w:val="en-US"/>
        </w:rPr>
        <w:t xml:space="preserve"> to </w:t>
      </w:r>
      <w:r>
        <w:t>specify</w:t>
      </w:r>
      <w:r w:rsidR="00AE76F5">
        <w:t xml:space="preserve"> what </w:t>
      </w:r>
      <w:r>
        <w:rPr>
          <w:lang w:val="en-US"/>
        </w:rPr>
        <w:t>the team</w:t>
      </w:r>
      <w:r w:rsidR="00AE76F5">
        <w:t xml:space="preserve"> would like to be able to see and do</w:t>
      </w:r>
    </w:p>
    <w:p w:rsidR="00A22607" w:rsidRDefault="002D378F" w:rsidP="00677200">
      <w:pPr>
        <w:pStyle w:val="iTS-BulletedList1"/>
        <w:numPr>
          <w:ilvl w:val="0"/>
          <w:numId w:val="29"/>
        </w:numPr>
      </w:pPr>
      <w:r>
        <w:t xml:space="preserve">Adjusting </w:t>
      </w:r>
      <w:r>
        <w:rPr>
          <w:lang w:val="en-US"/>
        </w:rPr>
        <w:t>the</w:t>
      </w:r>
      <w:r w:rsidR="00AE76F5">
        <w:t xml:space="preserve"> monitoring to move the baseline as </w:t>
      </w:r>
      <w:r w:rsidR="005767F9">
        <w:t>close as possible to the target</w:t>
      </w:r>
    </w:p>
    <w:p w:rsidR="0001622E" w:rsidRDefault="005767F9" w:rsidP="00D511A1">
      <w:pPr>
        <w:pStyle w:val="iTS-H1"/>
      </w:pPr>
      <w:r>
        <w:br w:type="page"/>
      </w:r>
      <w:r w:rsidR="00716906">
        <w:lastRenderedPageBreak/>
        <w:t>Partnerships Are Key</w:t>
      </w:r>
    </w:p>
    <w:p w:rsidR="00D511A1" w:rsidRDefault="00716906" w:rsidP="00A22607">
      <w:r>
        <w:t xml:space="preserve">The Microsoft </w:t>
      </w:r>
      <w:r w:rsidR="00C0577B">
        <w:t>enterprise</w:t>
      </w:r>
      <w:r w:rsidR="008D1A07">
        <w:t xml:space="preserve"> </w:t>
      </w:r>
      <w:r>
        <w:t>network is a very large network</w:t>
      </w:r>
      <w:r w:rsidR="0088392D">
        <w:t xml:space="preserve">, </w:t>
      </w:r>
      <w:r>
        <w:t xml:space="preserve">so </w:t>
      </w:r>
      <w:r w:rsidR="0064218C">
        <w:t xml:space="preserve">it’s </w:t>
      </w:r>
      <w:r w:rsidR="0001622E">
        <w:t>very</w:t>
      </w:r>
      <w:r w:rsidR="00A22607">
        <w:t xml:space="preserve"> important </w:t>
      </w:r>
      <w:r w:rsidR="0001622E">
        <w:t xml:space="preserve">for the </w:t>
      </w:r>
      <w:r w:rsidR="0013297E">
        <w:t>Security Monitoring</w:t>
      </w:r>
      <w:r w:rsidR="0064218C">
        <w:t xml:space="preserve"> </w:t>
      </w:r>
      <w:r w:rsidR="0001622E">
        <w:t xml:space="preserve">team to </w:t>
      </w:r>
      <w:r w:rsidR="00A22607">
        <w:t xml:space="preserve">have healthy and vibrant relationships with partner teams. The </w:t>
      </w:r>
      <w:r w:rsidR="00C91A30">
        <w:t xml:space="preserve">team </w:t>
      </w:r>
      <w:r w:rsidR="00677F02">
        <w:t>partners</w:t>
      </w:r>
      <w:r w:rsidR="00D511A1">
        <w:t xml:space="preserve"> with the following </w:t>
      </w:r>
      <w:r w:rsidR="00677F02">
        <w:t>Micros</w:t>
      </w:r>
      <w:r w:rsidR="005767F9">
        <w:t>o</w:t>
      </w:r>
      <w:r w:rsidR="00677F02">
        <w:t xml:space="preserve">ft </w:t>
      </w:r>
      <w:r w:rsidR="00D511A1">
        <w:t xml:space="preserve">teams and </w:t>
      </w:r>
      <w:r w:rsidR="00677F02">
        <w:t xml:space="preserve">external </w:t>
      </w:r>
      <w:r w:rsidR="00D511A1">
        <w:t>organizations:</w:t>
      </w:r>
    </w:p>
    <w:p w:rsidR="00D511A1" w:rsidRDefault="00A22607" w:rsidP="00677F02">
      <w:pPr>
        <w:pStyle w:val="iTS-BulletedList1"/>
        <w:numPr>
          <w:ilvl w:val="0"/>
          <w:numId w:val="40"/>
        </w:numPr>
      </w:pPr>
      <w:r w:rsidRPr="00677F02">
        <w:rPr>
          <w:b/>
        </w:rPr>
        <w:t>M</w:t>
      </w:r>
      <w:r w:rsidR="008D1A07" w:rsidRPr="00677F02">
        <w:rPr>
          <w:b/>
        </w:rPr>
        <w:t>icrosoft</w:t>
      </w:r>
      <w:r w:rsidRPr="00677F02">
        <w:rPr>
          <w:b/>
        </w:rPr>
        <w:t xml:space="preserve"> Security Response Center</w:t>
      </w:r>
      <w:r w:rsidR="00D511A1" w:rsidRPr="00677F02">
        <w:rPr>
          <w:b/>
        </w:rPr>
        <w:t xml:space="preserve"> (MSRC)</w:t>
      </w:r>
      <w:r w:rsidR="00D511A1">
        <w:t xml:space="preserve">. The team works extensively with the MSRC </w:t>
      </w:r>
      <w:r>
        <w:t xml:space="preserve">to get insight into </w:t>
      </w:r>
      <w:r w:rsidR="00C91A30">
        <w:t>the different types of vulnerabilities. For example, what has been recently patched and h</w:t>
      </w:r>
      <w:r>
        <w:t>ow much are different vulnerabil</w:t>
      </w:r>
      <w:r w:rsidR="00C91A30">
        <w:t>ities being exploited?</w:t>
      </w:r>
    </w:p>
    <w:p w:rsidR="00D511A1" w:rsidRDefault="00AD57E1" w:rsidP="00677F02">
      <w:pPr>
        <w:pStyle w:val="iTS-BulletedList1"/>
        <w:numPr>
          <w:ilvl w:val="0"/>
          <w:numId w:val="40"/>
        </w:numPr>
      </w:pPr>
      <w:r>
        <w:rPr>
          <w:noProof/>
          <w:lang w:eastAsia="zh-TW"/>
        </w:rPr>
        <w:pict>
          <v:shape id="_x0000_s1036" type="#_x0000_t202" style="position:absolute;left:0;text-align:left;margin-left:-168.95pt;margin-top:14.2pt;width:148.6pt;height:96pt;z-index:251659776;mso-width-percent:400;mso-height-percent:200;mso-width-percent:400;mso-height-percent:200;mso-width-relative:margin;mso-height-relative:margin" stroked="f">
            <v:textbox style="mso-fit-shape-to-text:t">
              <w:txbxContent>
                <w:p w:rsidR="00AD57E1" w:rsidRDefault="00AD57E1" w:rsidP="00AD57E1">
                  <w:pPr>
                    <w:pStyle w:val="iTS-Quote"/>
                  </w:pPr>
                  <w:r>
                    <w:t>“A proxy server has value even in the absence of a network core, because of its ability to help protect client machines from harmful Web sites. The team therefore believes that there will be “proxies in the cloud” that can be used as monitoring platforms.”</w:t>
                  </w:r>
                </w:p>
              </w:txbxContent>
            </v:textbox>
          </v:shape>
        </w:pict>
      </w:r>
      <w:r w:rsidR="00D511A1" w:rsidRPr="00677F02">
        <w:rPr>
          <w:b/>
        </w:rPr>
        <w:t>Microsoft IT</w:t>
      </w:r>
      <w:r w:rsidR="00D511A1">
        <w:t xml:space="preserve">. </w:t>
      </w:r>
      <w:r w:rsidR="00C91A30">
        <w:t>The team</w:t>
      </w:r>
      <w:r w:rsidR="00A22607">
        <w:t xml:space="preserve"> work</w:t>
      </w:r>
      <w:r w:rsidR="00C91A30">
        <w:t>s</w:t>
      </w:r>
      <w:r w:rsidR="00A22607">
        <w:t xml:space="preserve"> with </w:t>
      </w:r>
      <w:r w:rsidR="00C91A30">
        <w:t>Microsoft IT</w:t>
      </w:r>
      <w:r w:rsidR="00A22607">
        <w:t xml:space="preserve"> to understand the preventive controls that </w:t>
      </w:r>
      <w:r w:rsidR="008D1A07">
        <w:t>Microsoft IT is</w:t>
      </w:r>
      <w:r w:rsidR="00A22607">
        <w:t xml:space="preserve"> </w:t>
      </w:r>
      <w:r w:rsidR="000E0ADF">
        <w:rPr>
          <w:lang w:val="en-US"/>
        </w:rPr>
        <w:t>deploying</w:t>
      </w:r>
      <w:r w:rsidR="00A22607">
        <w:t xml:space="preserve"> and what </w:t>
      </w:r>
      <w:r w:rsidR="00C91A30">
        <w:t>the team</w:t>
      </w:r>
      <w:r w:rsidR="00A22607">
        <w:t xml:space="preserve"> should be seeing on </w:t>
      </w:r>
      <w:r w:rsidR="00C91A30">
        <w:t>their</w:t>
      </w:r>
      <w:r w:rsidR="00A22607">
        <w:t xml:space="preserve"> monitors as a result.</w:t>
      </w:r>
    </w:p>
    <w:p w:rsidR="00D511A1" w:rsidRDefault="00D511A1" w:rsidP="00677F02">
      <w:pPr>
        <w:pStyle w:val="iTS-BulletedList1"/>
        <w:numPr>
          <w:ilvl w:val="0"/>
          <w:numId w:val="40"/>
        </w:numPr>
      </w:pPr>
      <w:r w:rsidRPr="00677F02">
        <w:rPr>
          <w:b/>
        </w:rPr>
        <w:t xml:space="preserve">Microsoft </w:t>
      </w:r>
      <w:r w:rsidR="000E0ADF">
        <w:rPr>
          <w:b/>
          <w:lang w:val="en-US"/>
        </w:rPr>
        <w:t>Malware Protection Center (MMPC)</w:t>
      </w:r>
      <w:r>
        <w:t>.</w:t>
      </w:r>
      <w:r w:rsidR="00A22607">
        <w:t xml:space="preserve"> </w:t>
      </w:r>
      <w:r w:rsidR="000E0ADF">
        <w:rPr>
          <w:lang w:val="en-US"/>
        </w:rPr>
        <w:t>This is Microsoft’s internal anti-virus team</w:t>
      </w:r>
      <w:r w:rsidR="005767F9">
        <w:rPr>
          <w:lang w:val="en-US"/>
        </w:rPr>
        <w:t xml:space="preserve">. </w:t>
      </w:r>
      <w:r w:rsidR="00C91A30">
        <w:t>Other companies</w:t>
      </w:r>
      <w:r w:rsidR="00A22607">
        <w:t xml:space="preserve"> should work with </w:t>
      </w:r>
      <w:r w:rsidR="00C91A30">
        <w:t>their</w:t>
      </w:r>
      <w:r w:rsidR="00A22607">
        <w:t xml:space="preserve"> anti-virus vendors. </w:t>
      </w:r>
      <w:r w:rsidR="00C91A30">
        <w:t>These vendors can</w:t>
      </w:r>
      <w:r w:rsidR="00A22607">
        <w:t xml:space="preserve"> often provide more info</w:t>
      </w:r>
      <w:r w:rsidR="00716906">
        <w:t>rmation</w:t>
      </w:r>
      <w:r w:rsidR="00A22607">
        <w:t xml:space="preserve"> </w:t>
      </w:r>
      <w:r w:rsidR="00C91A30">
        <w:t xml:space="preserve">about malware </w:t>
      </w:r>
      <w:r w:rsidR="00A22607">
        <w:t xml:space="preserve">than </w:t>
      </w:r>
      <w:r w:rsidR="00C91A30">
        <w:t>is available on a public Web site</w:t>
      </w:r>
      <w:r w:rsidR="00A22607">
        <w:t xml:space="preserve">. This can </w:t>
      </w:r>
      <w:r w:rsidR="00C91A30">
        <w:t>provide a company with</w:t>
      </w:r>
      <w:r w:rsidR="00A22607">
        <w:t xml:space="preserve"> useful info</w:t>
      </w:r>
      <w:r w:rsidR="00C91A30">
        <w:t>rmation</w:t>
      </w:r>
      <w:r w:rsidR="00A22607">
        <w:t xml:space="preserve"> to help </w:t>
      </w:r>
      <w:r w:rsidR="00C91A30">
        <w:t>them</w:t>
      </w:r>
      <w:r w:rsidR="00A22607">
        <w:t xml:space="preserve"> build signatures, to know when signatures from the vendor will be on their way, and so on. </w:t>
      </w:r>
    </w:p>
    <w:p w:rsidR="00D511A1" w:rsidRDefault="005767F9" w:rsidP="00677F02">
      <w:pPr>
        <w:pStyle w:val="iTS-BulletedList1"/>
        <w:numPr>
          <w:ilvl w:val="0"/>
          <w:numId w:val="40"/>
        </w:numPr>
      </w:pPr>
      <w:r>
        <w:rPr>
          <w:b/>
        </w:rPr>
        <w:t>IT Security</w:t>
      </w:r>
      <w:r>
        <w:rPr>
          <w:b/>
          <w:lang w:val="en-US"/>
        </w:rPr>
        <w:t xml:space="preserve"> </w:t>
      </w:r>
      <w:r w:rsidR="00D511A1" w:rsidRPr="00677F02">
        <w:rPr>
          <w:b/>
        </w:rPr>
        <w:t>Engineering Department</w:t>
      </w:r>
      <w:r w:rsidR="00D511A1">
        <w:t xml:space="preserve">. </w:t>
      </w:r>
      <w:r w:rsidR="00C91A30">
        <w:t>The team</w:t>
      </w:r>
      <w:r w:rsidR="00A22607">
        <w:t xml:space="preserve"> work</w:t>
      </w:r>
      <w:r w:rsidR="00C91A30">
        <w:t>s</w:t>
      </w:r>
      <w:r w:rsidR="00A22607">
        <w:t xml:space="preserve"> extensively with </w:t>
      </w:r>
      <w:r w:rsidR="00C91A30">
        <w:t>the IT Security Engineering department</w:t>
      </w:r>
      <w:r w:rsidR="00A22607">
        <w:t xml:space="preserve"> to understand where </w:t>
      </w:r>
      <w:r w:rsidR="00C91A30">
        <w:t>the</w:t>
      </w:r>
      <w:r w:rsidR="00A22607">
        <w:t xml:space="preserve"> network is </w:t>
      </w:r>
      <w:r w:rsidR="00716906">
        <w:t>headed</w:t>
      </w:r>
      <w:r w:rsidR="00A22607">
        <w:t xml:space="preserve">. How is it changing? </w:t>
      </w:r>
      <w:r w:rsidR="00716906">
        <w:t>What will it</w:t>
      </w:r>
      <w:r w:rsidR="00A22607">
        <w:t xml:space="preserve"> look like in </w:t>
      </w:r>
      <w:r w:rsidR="008D1A07">
        <w:t>one</w:t>
      </w:r>
      <w:r w:rsidR="00A22607">
        <w:t xml:space="preserve"> year? How is it going to impact the way </w:t>
      </w:r>
      <w:r w:rsidR="00C91A30">
        <w:t>that they</w:t>
      </w:r>
      <w:r w:rsidR="00A22607">
        <w:t xml:space="preserve"> have to do monitoring? </w:t>
      </w:r>
    </w:p>
    <w:p w:rsidR="00C91A30" w:rsidRDefault="000E0ADF" w:rsidP="00677F02">
      <w:pPr>
        <w:pStyle w:val="iTS-BulletedList1"/>
        <w:numPr>
          <w:ilvl w:val="0"/>
          <w:numId w:val="40"/>
        </w:numPr>
      </w:pPr>
      <w:r>
        <w:rPr>
          <w:b/>
          <w:lang w:val="en-US"/>
        </w:rPr>
        <w:t xml:space="preserve">IT </w:t>
      </w:r>
      <w:r w:rsidR="00D511A1" w:rsidRPr="00677F02">
        <w:rPr>
          <w:b/>
        </w:rPr>
        <w:t>Operations Team</w:t>
      </w:r>
      <w:r w:rsidR="00D511A1">
        <w:t xml:space="preserve">. </w:t>
      </w:r>
      <w:r w:rsidR="00C91A30">
        <w:t>The team gets</w:t>
      </w:r>
      <w:r w:rsidR="00A22607">
        <w:t xml:space="preserve"> </w:t>
      </w:r>
      <w:r w:rsidR="00C91A30">
        <w:t xml:space="preserve">occasional </w:t>
      </w:r>
      <w:r w:rsidR="00A22607">
        <w:t xml:space="preserve">help from the Operations team to get access to certain parts of the infrastructure </w:t>
      </w:r>
      <w:r w:rsidR="00C91A30">
        <w:t>where there are</w:t>
      </w:r>
      <w:r w:rsidR="00A22607">
        <w:t xml:space="preserve"> problem</w:t>
      </w:r>
      <w:r w:rsidR="00C91A30">
        <w:t>s</w:t>
      </w:r>
      <w:r w:rsidR="00716906">
        <w:t>.</w:t>
      </w:r>
    </w:p>
    <w:p w:rsidR="00A22607" w:rsidRDefault="00677F02" w:rsidP="00677F02">
      <w:pPr>
        <w:pStyle w:val="iTS-BulletedList1"/>
        <w:numPr>
          <w:ilvl w:val="0"/>
          <w:numId w:val="40"/>
        </w:numPr>
      </w:pPr>
      <w:r>
        <w:rPr>
          <w:b/>
        </w:rPr>
        <w:t xml:space="preserve">MSN and </w:t>
      </w:r>
      <w:r w:rsidR="005767F9">
        <w:rPr>
          <w:b/>
          <w:lang w:val="en-US"/>
        </w:rPr>
        <w:t xml:space="preserve">Other </w:t>
      </w:r>
      <w:r>
        <w:rPr>
          <w:b/>
        </w:rPr>
        <w:t>Online</w:t>
      </w:r>
      <w:r>
        <w:rPr>
          <w:b/>
          <w:lang w:val="en-US"/>
        </w:rPr>
        <w:t xml:space="preserve"> </w:t>
      </w:r>
      <w:r w:rsidR="00D511A1" w:rsidRPr="00677F02">
        <w:rPr>
          <w:b/>
        </w:rPr>
        <w:t>Services Monitoring Team</w:t>
      </w:r>
      <w:r w:rsidR="00D511A1">
        <w:t xml:space="preserve">. The team </w:t>
      </w:r>
      <w:r w:rsidR="0088392D">
        <w:t>collaborate</w:t>
      </w:r>
      <w:r w:rsidR="00D511A1">
        <w:t>s</w:t>
      </w:r>
      <w:r w:rsidR="0088392D">
        <w:t xml:space="preserve"> closely </w:t>
      </w:r>
      <w:r w:rsidR="00D511A1">
        <w:t>with this te</w:t>
      </w:r>
      <w:r>
        <w:rPr>
          <w:lang w:val="en-US"/>
        </w:rPr>
        <w:t>a</w:t>
      </w:r>
      <w:r w:rsidR="00D511A1">
        <w:t xml:space="preserve">m </w:t>
      </w:r>
      <w:r w:rsidR="0088392D">
        <w:t xml:space="preserve">to share information and </w:t>
      </w:r>
      <w:r w:rsidR="00703AFB">
        <w:t xml:space="preserve">to </w:t>
      </w:r>
      <w:r w:rsidR="000610D2">
        <w:t>take</w:t>
      </w:r>
      <w:r w:rsidR="00A22607">
        <w:t xml:space="preserve"> collective action if </w:t>
      </w:r>
      <w:r w:rsidR="000610D2">
        <w:t>they</w:t>
      </w:r>
      <w:r w:rsidR="00A22607">
        <w:t xml:space="preserve"> see something happening.</w:t>
      </w:r>
    </w:p>
    <w:p w:rsidR="00A22607" w:rsidRDefault="00D511A1" w:rsidP="00677F02">
      <w:pPr>
        <w:pStyle w:val="iTS-BulletedList1"/>
        <w:numPr>
          <w:ilvl w:val="0"/>
          <w:numId w:val="40"/>
        </w:numPr>
      </w:pPr>
      <w:r w:rsidRPr="00677F02">
        <w:rPr>
          <w:b/>
        </w:rPr>
        <w:t>External Organizations</w:t>
      </w:r>
      <w:r>
        <w:t xml:space="preserve">. </w:t>
      </w:r>
      <w:r w:rsidR="000610D2">
        <w:t>The team stays in touch with a number</w:t>
      </w:r>
      <w:r w:rsidR="00A22607">
        <w:t xml:space="preserve"> of external org</w:t>
      </w:r>
      <w:r w:rsidR="000610D2">
        <w:t>anizations</w:t>
      </w:r>
      <w:r w:rsidR="00677F02">
        <w:rPr>
          <w:lang w:val="en-US"/>
        </w:rPr>
        <w:t xml:space="preserve">, including </w:t>
      </w:r>
      <w:r w:rsidR="000610D2">
        <w:t>a</w:t>
      </w:r>
      <w:r w:rsidR="00A22607">
        <w:t>nti-virus vendors,</w:t>
      </w:r>
      <w:r w:rsidR="001D7A19">
        <w:t xml:space="preserve"> Computer Emergency Response Teams (CERTs), and other </w:t>
      </w:r>
      <w:r w:rsidR="00C877D9">
        <w:t xml:space="preserve">organizations that help </w:t>
      </w:r>
      <w:r w:rsidR="00677F02">
        <w:rPr>
          <w:lang w:val="en-US"/>
        </w:rPr>
        <w:t>the team</w:t>
      </w:r>
      <w:r w:rsidR="00C877D9">
        <w:t xml:space="preserve"> </w:t>
      </w:r>
      <w:r w:rsidR="00A22607">
        <w:t xml:space="preserve">stay abreast of </w:t>
      </w:r>
      <w:r w:rsidR="000610D2">
        <w:t xml:space="preserve">events in the </w:t>
      </w:r>
      <w:r w:rsidR="00C877D9">
        <w:t>larger information ecosystem</w:t>
      </w:r>
      <w:r w:rsidR="00A22607">
        <w:t>.</w:t>
      </w:r>
    </w:p>
    <w:p w:rsidR="00A22607" w:rsidRDefault="00A872D3" w:rsidP="00677F02">
      <w:pPr>
        <w:pStyle w:val="iTS-H1"/>
      </w:pPr>
      <w:r>
        <w:t>Challenges</w:t>
      </w:r>
    </w:p>
    <w:p w:rsidR="00A22607" w:rsidRDefault="00703AFB" w:rsidP="00A22607">
      <w:r>
        <w:t xml:space="preserve">The </w:t>
      </w:r>
      <w:r w:rsidR="0013297E">
        <w:t>Security Monitoring</w:t>
      </w:r>
      <w:r w:rsidR="00677F02">
        <w:t xml:space="preserve"> </w:t>
      </w:r>
      <w:r>
        <w:t>team faces s</w:t>
      </w:r>
      <w:r w:rsidR="00A872D3">
        <w:t>everal key challen</w:t>
      </w:r>
      <w:r>
        <w:t>ges</w:t>
      </w:r>
      <w:r w:rsidR="009254F1">
        <w:t>:</w:t>
      </w:r>
    </w:p>
    <w:p w:rsidR="00A22607" w:rsidRDefault="00A22607" w:rsidP="009254F1">
      <w:pPr>
        <w:pStyle w:val="iTS-BulletedList1"/>
        <w:numPr>
          <w:ilvl w:val="0"/>
          <w:numId w:val="30"/>
        </w:numPr>
      </w:pPr>
      <w:r w:rsidRPr="00703AFB">
        <w:rPr>
          <w:b/>
        </w:rPr>
        <w:t xml:space="preserve">Network </w:t>
      </w:r>
      <w:r w:rsidR="005767F9">
        <w:rPr>
          <w:b/>
          <w:lang w:val="en-US"/>
        </w:rPr>
        <w:t>G</w:t>
      </w:r>
      <w:r w:rsidRPr="00703AFB">
        <w:rPr>
          <w:b/>
        </w:rPr>
        <w:t>rowth</w:t>
      </w:r>
      <w:r>
        <w:t xml:space="preserve">. </w:t>
      </w:r>
      <w:r w:rsidR="00A872D3">
        <w:t xml:space="preserve">Like many corporate </w:t>
      </w:r>
      <w:r w:rsidR="00C0577B">
        <w:rPr>
          <w:lang w:val="en-US"/>
        </w:rPr>
        <w:t xml:space="preserve">or enterprise </w:t>
      </w:r>
      <w:r w:rsidR="00A872D3">
        <w:t xml:space="preserve">networks, </w:t>
      </w:r>
      <w:r w:rsidR="00703AFB">
        <w:rPr>
          <w:lang w:val="en-US"/>
        </w:rPr>
        <w:t>the Microsoft enterprise network</w:t>
      </w:r>
      <w:r w:rsidR="00703AFB">
        <w:t xml:space="preserve"> is continually growing</w:t>
      </w:r>
      <w:r w:rsidR="00703AFB">
        <w:rPr>
          <w:lang w:val="en-US"/>
        </w:rPr>
        <w:t>. I</w:t>
      </w:r>
      <w:r w:rsidR="00A872D3">
        <w:t>t is an ongoing challenge to know exactly where sensors should be placed and which assets are most important</w:t>
      </w:r>
      <w:r w:rsidR="00703AFB">
        <w:t xml:space="preserve">. </w:t>
      </w:r>
      <w:r w:rsidR="0083532E">
        <w:t>Meeting this challenge re</w:t>
      </w:r>
      <w:r w:rsidR="00703AFB">
        <w:rPr>
          <w:lang w:val="en-US"/>
        </w:rPr>
        <w:t>q</w:t>
      </w:r>
      <w:r w:rsidR="0083532E">
        <w:t>uires the team to stay in close touch with the IT Network teams, as well as asset owners around the company.</w:t>
      </w:r>
    </w:p>
    <w:p w:rsidR="00703AFB" w:rsidRPr="00703AFB" w:rsidRDefault="00A22607" w:rsidP="009254F1">
      <w:pPr>
        <w:pStyle w:val="iTS-BulletedList1"/>
        <w:numPr>
          <w:ilvl w:val="0"/>
          <w:numId w:val="30"/>
        </w:numPr>
      </w:pPr>
      <w:r w:rsidRPr="00703AFB">
        <w:rPr>
          <w:b/>
        </w:rPr>
        <w:t xml:space="preserve">Data </w:t>
      </w:r>
      <w:r w:rsidR="005767F9">
        <w:rPr>
          <w:b/>
          <w:lang w:val="en-US"/>
        </w:rPr>
        <w:t>V</w:t>
      </w:r>
      <w:r w:rsidRPr="00703AFB">
        <w:rPr>
          <w:b/>
        </w:rPr>
        <w:t>olume</w:t>
      </w:r>
      <w:r>
        <w:t xml:space="preserve">. </w:t>
      </w:r>
      <w:r w:rsidR="00A872D3">
        <w:t xml:space="preserve">It would be easy for the team to gather data </w:t>
      </w:r>
      <w:r w:rsidR="0083532E">
        <w:t>indiscriminately and</w:t>
      </w:r>
      <w:r w:rsidR="00703AFB">
        <w:t xml:space="preserve"> collect more than it can analy</w:t>
      </w:r>
      <w:r w:rsidR="00703AFB">
        <w:rPr>
          <w:lang w:val="en-US"/>
        </w:rPr>
        <w:t>z</w:t>
      </w:r>
      <w:r w:rsidR="00703AFB">
        <w:t xml:space="preserve">e. </w:t>
      </w:r>
      <w:r w:rsidR="0083532E">
        <w:t xml:space="preserve">To avoid this, the team instituted a business-driven process </w:t>
      </w:r>
      <w:r w:rsidR="00703AFB">
        <w:rPr>
          <w:lang w:val="en-US"/>
        </w:rPr>
        <w:t>with the following steps:</w:t>
      </w:r>
    </w:p>
    <w:p w:rsidR="00DC25E1" w:rsidRDefault="00DC25E1" w:rsidP="00DC25E1">
      <w:pPr>
        <w:pStyle w:val="iTS-NumberedListA"/>
        <w:numPr>
          <w:ilvl w:val="0"/>
          <w:numId w:val="36"/>
        </w:numPr>
      </w:pPr>
      <w:r>
        <w:t>Analyze</w:t>
      </w:r>
      <w:r w:rsidR="0083532E">
        <w:t xml:space="preserve"> </w:t>
      </w:r>
      <w:r>
        <w:t>the</w:t>
      </w:r>
      <w:r w:rsidR="0083532E">
        <w:t xml:space="preserve"> key questions </w:t>
      </w:r>
      <w:r>
        <w:t>that the team must answer</w:t>
      </w:r>
      <w:r w:rsidR="00677F02">
        <w:t>.</w:t>
      </w:r>
    </w:p>
    <w:p w:rsidR="00DC25E1" w:rsidRDefault="00DC25E1" w:rsidP="00DC25E1">
      <w:pPr>
        <w:pStyle w:val="iTS-NumberedListA"/>
        <w:numPr>
          <w:ilvl w:val="0"/>
          <w:numId w:val="36"/>
        </w:numPr>
      </w:pPr>
      <w:r>
        <w:t>Determine</w:t>
      </w:r>
      <w:r w:rsidR="0083532E">
        <w:t xml:space="preserve"> the analytic techniques and data needed to answer </w:t>
      </w:r>
      <w:r>
        <w:t>those questions</w:t>
      </w:r>
      <w:r w:rsidR="005767F9">
        <w:t>.</w:t>
      </w:r>
    </w:p>
    <w:p w:rsidR="00DC25E1" w:rsidRDefault="00DC25E1" w:rsidP="00DC25E1">
      <w:pPr>
        <w:pStyle w:val="iTS-NumberedListA"/>
        <w:numPr>
          <w:ilvl w:val="0"/>
          <w:numId w:val="36"/>
        </w:numPr>
      </w:pPr>
      <w:r>
        <w:t>Identify</w:t>
      </w:r>
      <w:r w:rsidR="0083532E">
        <w:t xml:space="preserve"> the data sources</w:t>
      </w:r>
      <w:r>
        <w:t>.</w:t>
      </w:r>
    </w:p>
    <w:p w:rsidR="00A22607" w:rsidRDefault="00AD57E1" w:rsidP="00DC25E1">
      <w:pPr>
        <w:pStyle w:val="iTS-NumberedListA"/>
        <w:numPr>
          <w:ilvl w:val="0"/>
          <w:numId w:val="0"/>
        </w:numPr>
        <w:ind w:left="360"/>
      </w:pPr>
      <w:r>
        <w:rPr>
          <w:noProof/>
          <w:lang w:eastAsia="zh-TW"/>
        </w:rPr>
        <w:lastRenderedPageBreak/>
        <w:pict>
          <v:shape id="_x0000_s1037" type="#_x0000_t202" style="position:absolute;left:0;text-align:left;margin-left:-170.75pt;margin-top:-2.4pt;width:148.55pt;height:75.3pt;z-index:251660800;mso-width-percent:400;mso-height-percent:200;mso-width-percent:400;mso-height-percent:200;mso-width-relative:margin;mso-height-relative:margin" stroked="f">
            <v:textbox style="mso-fit-shape-to-text:t">
              <w:txbxContent>
                <w:p w:rsidR="00AD57E1" w:rsidRDefault="00AD57E1" w:rsidP="00AD57E1">
                  <w:pPr>
                    <w:pStyle w:val="iTS-Quote"/>
                  </w:pPr>
                  <w:r>
                    <w:t>“As the network core disappears, the team anticipates that sensor locations will be driven by asset value so they will place the sensors near the things they protect.”</w:t>
                  </w:r>
                </w:p>
              </w:txbxContent>
            </v:textbox>
          </v:shape>
        </w:pict>
      </w:r>
      <w:r w:rsidR="0058060A">
        <w:t xml:space="preserve">In many ways, this process inverts the usual approach, by helping the analysts to identify the data they </w:t>
      </w:r>
      <w:r w:rsidR="0058060A" w:rsidRPr="00DC25E1">
        <w:rPr>
          <w:i/>
        </w:rPr>
        <w:t>don’t</w:t>
      </w:r>
      <w:r w:rsidR="0058060A">
        <w:t xml:space="preserve"> need, rather than focusing exclusively on the data they do need.</w:t>
      </w:r>
    </w:p>
    <w:p w:rsidR="00A22607" w:rsidRDefault="00A22607" w:rsidP="009254F1">
      <w:pPr>
        <w:pStyle w:val="iTS-BulletedList1"/>
        <w:numPr>
          <w:ilvl w:val="0"/>
          <w:numId w:val="30"/>
        </w:numPr>
      </w:pPr>
      <w:r w:rsidRPr="00703AFB">
        <w:rPr>
          <w:b/>
        </w:rPr>
        <w:t xml:space="preserve">Legal </w:t>
      </w:r>
      <w:r w:rsidR="005767F9">
        <w:rPr>
          <w:b/>
          <w:lang w:val="en-US"/>
        </w:rPr>
        <w:t>F</w:t>
      </w:r>
      <w:r w:rsidRPr="00703AFB">
        <w:rPr>
          <w:b/>
        </w:rPr>
        <w:t>ramework</w:t>
      </w:r>
      <w:r>
        <w:t xml:space="preserve">. </w:t>
      </w:r>
      <w:r w:rsidR="000B221A">
        <w:t>A growing number of laws in the US and elsewhere require companies to collect certain data or for</w:t>
      </w:r>
      <w:r w:rsidR="00DC25E1">
        <w:t>bid them from collecting other</w:t>
      </w:r>
      <w:r w:rsidR="00DC25E1">
        <w:rPr>
          <w:lang w:val="en-US"/>
        </w:rPr>
        <w:t xml:space="preserve"> data.</w:t>
      </w:r>
      <w:r w:rsidR="000B221A">
        <w:t xml:space="preserve"> </w:t>
      </w:r>
      <w:r w:rsidR="00DC25E1">
        <w:rPr>
          <w:lang w:val="en-US"/>
        </w:rPr>
        <w:t>It is an ongoing challenge to meet obligations on a network that spans the globe.</w:t>
      </w:r>
    </w:p>
    <w:p w:rsidR="00A22607" w:rsidRDefault="009254F1" w:rsidP="00677F02">
      <w:pPr>
        <w:pStyle w:val="iTS-H1"/>
      </w:pPr>
      <w:r>
        <w:t xml:space="preserve">Trends </w:t>
      </w:r>
    </w:p>
    <w:p w:rsidR="008F4FCA" w:rsidRPr="008F4FCA" w:rsidRDefault="008F4FCA" w:rsidP="008F4FCA">
      <w:pPr>
        <w:pStyle w:val="iTS-BodyText"/>
      </w:pPr>
      <w:r>
        <w:t xml:space="preserve">The </w:t>
      </w:r>
      <w:r w:rsidR="0013297E">
        <w:t>Security Monitoring</w:t>
      </w:r>
      <w:r>
        <w:t xml:space="preserve"> team </w:t>
      </w:r>
      <w:r w:rsidR="00802A11">
        <w:t>sees the</w:t>
      </w:r>
      <w:r>
        <w:t xml:space="preserve"> following trends </w:t>
      </w:r>
      <w:r w:rsidR="00802A11">
        <w:t>affecting</w:t>
      </w:r>
      <w:r>
        <w:t xml:space="preserve"> their work:</w:t>
      </w:r>
    </w:p>
    <w:p w:rsidR="00A22607" w:rsidRDefault="000B221A" w:rsidP="00BB3F21">
      <w:pPr>
        <w:pStyle w:val="iTS-BulletedList1"/>
        <w:numPr>
          <w:ilvl w:val="0"/>
          <w:numId w:val="31"/>
        </w:numPr>
      </w:pPr>
      <w:r w:rsidRPr="00677F02">
        <w:rPr>
          <w:b/>
        </w:rPr>
        <w:t xml:space="preserve">Disappearance </w:t>
      </w:r>
      <w:r w:rsidR="00A22607" w:rsidRPr="00677F02">
        <w:rPr>
          <w:b/>
        </w:rPr>
        <w:t xml:space="preserve">of </w:t>
      </w:r>
      <w:r w:rsidR="00463CE0" w:rsidRPr="00677F02">
        <w:rPr>
          <w:b/>
        </w:rPr>
        <w:t xml:space="preserve">the </w:t>
      </w:r>
      <w:r w:rsidR="00677F02" w:rsidRPr="00677F02">
        <w:rPr>
          <w:b/>
          <w:lang w:val="en-US"/>
        </w:rPr>
        <w:t>N</w:t>
      </w:r>
      <w:r w:rsidR="00677F02" w:rsidRPr="00677F02">
        <w:rPr>
          <w:b/>
        </w:rPr>
        <w:t xml:space="preserve">etwork </w:t>
      </w:r>
      <w:r w:rsidR="00677F02" w:rsidRPr="00677F02">
        <w:rPr>
          <w:b/>
          <w:lang w:val="en-US"/>
        </w:rPr>
        <w:t>C</w:t>
      </w:r>
      <w:r w:rsidR="00A22607" w:rsidRPr="00677F02">
        <w:rPr>
          <w:b/>
        </w:rPr>
        <w:t>ore</w:t>
      </w:r>
      <w:r w:rsidR="00A22607">
        <w:t xml:space="preserve">. </w:t>
      </w:r>
      <w:r>
        <w:t>A general trend is that companies want to minimize how much network infrastruct</w:t>
      </w:r>
      <w:r w:rsidR="00DC25E1">
        <w:t xml:space="preserve">ure </w:t>
      </w:r>
      <w:r w:rsidR="005767F9">
        <w:rPr>
          <w:lang w:val="en-US"/>
        </w:rPr>
        <w:t>that they</w:t>
      </w:r>
      <w:r w:rsidR="00DC25E1">
        <w:t xml:space="preserve"> must own and operate. </w:t>
      </w:r>
      <w:r>
        <w:t xml:space="preserve">Few companies today own the </w:t>
      </w:r>
      <w:r w:rsidR="00DC25E1">
        <w:rPr>
          <w:lang w:val="en-US"/>
        </w:rPr>
        <w:t>Wide Area Network (</w:t>
      </w:r>
      <w:r>
        <w:t>WAN</w:t>
      </w:r>
      <w:r w:rsidR="00DC25E1">
        <w:rPr>
          <w:lang w:val="en-US"/>
        </w:rPr>
        <w:t>)</w:t>
      </w:r>
      <w:r>
        <w:t xml:space="preserve"> media that connects their </w:t>
      </w:r>
      <w:r w:rsidR="00BB3F21">
        <w:t>international networks, and many would prefer to outsource even the media betw</w:t>
      </w:r>
      <w:r w:rsidR="00DC25E1">
        <w:t xml:space="preserve">een buildings within a campus. </w:t>
      </w:r>
      <w:r w:rsidR="00BB3F21">
        <w:t xml:space="preserve">This trend will be accelerated by DirectAccess®, a technology in </w:t>
      </w:r>
      <w:r w:rsidR="00684FDB">
        <w:rPr>
          <w:lang w:val="en-US"/>
        </w:rPr>
        <w:t>Microsoft</w:t>
      </w:r>
      <w:r w:rsidR="00684FDB">
        <w:rPr>
          <w:rFonts w:cs="Arial"/>
          <w:lang w:val="en-US"/>
        </w:rPr>
        <w:t>®</w:t>
      </w:r>
      <w:r w:rsidR="00684FDB">
        <w:rPr>
          <w:lang w:val="en-US"/>
        </w:rPr>
        <w:t xml:space="preserve"> </w:t>
      </w:r>
      <w:r w:rsidR="00BB3F21">
        <w:t>Windows</w:t>
      </w:r>
      <w:r w:rsidR="00684FDB">
        <w:rPr>
          <w:rFonts w:cs="Arial"/>
        </w:rPr>
        <w:t>®</w:t>
      </w:r>
      <w:r w:rsidR="00BB3F21">
        <w:t xml:space="preserve"> 7 that allows machines</w:t>
      </w:r>
      <w:r w:rsidR="00DC25E1">
        <w:rPr>
          <w:lang w:val="en-US"/>
        </w:rPr>
        <w:t xml:space="preserve"> </w:t>
      </w:r>
      <w:r w:rsidR="008F4FCA">
        <w:t xml:space="preserve">to </w:t>
      </w:r>
      <w:r w:rsidR="00463CE0">
        <w:t>access</w:t>
      </w:r>
      <w:r w:rsidR="008F4FCA">
        <w:t xml:space="preserve"> corporate assets through</w:t>
      </w:r>
      <w:r w:rsidR="00A22607">
        <w:t xml:space="preserve"> the Internet</w:t>
      </w:r>
      <w:r w:rsidR="008F4FCA">
        <w:t xml:space="preserve"> using</w:t>
      </w:r>
      <w:r w:rsidR="00A22607">
        <w:t xml:space="preserve"> </w:t>
      </w:r>
      <w:r w:rsidR="008F4FCA">
        <w:t>Network Access Protection (</w:t>
      </w:r>
      <w:r w:rsidR="00A22607">
        <w:t>NAP</w:t>
      </w:r>
      <w:r w:rsidR="008F4FCA">
        <w:t>)</w:t>
      </w:r>
      <w:r w:rsidR="00A22607">
        <w:t xml:space="preserve"> and </w:t>
      </w:r>
      <w:r w:rsidR="008F4FCA">
        <w:t>Internet Protocol Security (</w:t>
      </w:r>
      <w:r w:rsidR="00A22607">
        <w:t>IP</w:t>
      </w:r>
      <w:r w:rsidR="008F4FCA">
        <w:t>s</w:t>
      </w:r>
      <w:r w:rsidR="00A22607">
        <w:t>ec</w:t>
      </w:r>
      <w:r w:rsidR="008F4FCA">
        <w:t>)</w:t>
      </w:r>
      <w:r w:rsidR="00A22607">
        <w:t xml:space="preserve">. </w:t>
      </w:r>
      <w:r w:rsidR="00DC25E1">
        <w:rPr>
          <w:lang w:val="en-US"/>
        </w:rPr>
        <w:t>The team</w:t>
      </w:r>
      <w:r w:rsidR="00BB3F21">
        <w:t xml:space="preserve"> foresee</w:t>
      </w:r>
      <w:r w:rsidR="00DC25E1">
        <w:rPr>
          <w:lang w:val="en-US"/>
        </w:rPr>
        <w:t>s</w:t>
      </w:r>
      <w:r w:rsidR="00BB3F21">
        <w:t xml:space="preserve"> a day when Microsoft might not have a network core at all, but would instead consist of company-operated resources directly connected to the Internet.</w:t>
      </w:r>
      <w:r w:rsidR="00DC25E1">
        <w:t xml:space="preserve"> </w:t>
      </w:r>
      <w:r w:rsidR="00DC25E1">
        <w:rPr>
          <w:lang w:val="en-US"/>
        </w:rPr>
        <w:t>In this case</w:t>
      </w:r>
      <w:r w:rsidR="00BB3F21">
        <w:t xml:space="preserve">, much of the infrastructure that </w:t>
      </w:r>
      <w:r w:rsidR="00DC25E1">
        <w:rPr>
          <w:lang w:val="en-US"/>
        </w:rPr>
        <w:t>the team</w:t>
      </w:r>
      <w:r w:rsidR="00BB3F21">
        <w:t xml:space="preserve"> ut</w:t>
      </w:r>
      <w:r w:rsidR="00677F02">
        <w:rPr>
          <w:lang w:val="en-US"/>
        </w:rPr>
        <w:t>i</w:t>
      </w:r>
      <w:r w:rsidR="00BB3F21">
        <w:t>lize</w:t>
      </w:r>
      <w:r w:rsidR="00DC25E1">
        <w:rPr>
          <w:lang w:val="en-US"/>
        </w:rPr>
        <w:t>s</w:t>
      </w:r>
      <w:r w:rsidR="00BB3F21">
        <w:t xml:space="preserve"> </w:t>
      </w:r>
      <w:r w:rsidR="005767F9">
        <w:rPr>
          <w:lang w:val="en-US"/>
        </w:rPr>
        <w:t>for</w:t>
      </w:r>
      <w:r w:rsidR="00BB3F21">
        <w:t xml:space="preserve"> sensor</w:t>
      </w:r>
      <w:r w:rsidR="00677F02">
        <w:t xml:space="preserve">s might not be </w:t>
      </w:r>
      <w:r w:rsidR="00DC25E1">
        <w:t>available</w:t>
      </w:r>
      <w:r w:rsidR="00BB3F21">
        <w:t>.</w:t>
      </w:r>
    </w:p>
    <w:p w:rsidR="00A22607" w:rsidRDefault="00A22607" w:rsidP="009254F1">
      <w:pPr>
        <w:pStyle w:val="iTS-BulletedList1"/>
        <w:numPr>
          <w:ilvl w:val="0"/>
          <w:numId w:val="31"/>
        </w:numPr>
      </w:pPr>
      <w:r w:rsidRPr="00677F02">
        <w:rPr>
          <w:b/>
        </w:rPr>
        <w:t xml:space="preserve">Floating </w:t>
      </w:r>
      <w:r w:rsidR="00677F02">
        <w:rPr>
          <w:b/>
          <w:lang w:val="en-US"/>
        </w:rPr>
        <w:t>E</w:t>
      </w:r>
      <w:r w:rsidRPr="00677F02">
        <w:rPr>
          <w:b/>
        </w:rPr>
        <w:t>dges</w:t>
      </w:r>
      <w:r>
        <w:t xml:space="preserve">. </w:t>
      </w:r>
      <w:r w:rsidR="00BD4FE5">
        <w:t>In contrast to many</w:t>
      </w:r>
      <w:r w:rsidR="00DC25E1">
        <w:rPr>
          <w:lang w:val="en-US"/>
        </w:rPr>
        <w:t xml:space="preserve"> com</w:t>
      </w:r>
      <w:r w:rsidR="00677F02">
        <w:rPr>
          <w:lang w:val="en-US"/>
        </w:rPr>
        <w:t>p</w:t>
      </w:r>
      <w:r w:rsidR="00DC25E1">
        <w:rPr>
          <w:lang w:val="en-US"/>
        </w:rPr>
        <w:t>anies</w:t>
      </w:r>
      <w:r w:rsidR="00BD4FE5">
        <w:t xml:space="preserve">, </w:t>
      </w:r>
      <w:r w:rsidR="00DC25E1">
        <w:rPr>
          <w:lang w:val="en-US"/>
        </w:rPr>
        <w:t>Microsoft</w:t>
      </w:r>
      <w:r w:rsidR="00BD4FE5">
        <w:t xml:space="preserve"> do</w:t>
      </w:r>
      <w:r w:rsidR="00DC25E1">
        <w:rPr>
          <w:lang w:val="en-US"/>
        </w:rPr>
        <w:t>es</w:t>
      </w:r>
      <w:r w:rsidR="00BD4FE5">
        <w:t xml:space="preserve"> not believe that the dissolution of the network core portend</w:t>
      </w:r>
      <w:r w:rsidR="00DC25E1">
        <w:t xml:space="preserve">s the end of the network edge. </w:t>
      </w:r>
      <w:r>
        <w:t xml:space="preserve">A proxy server, for </w:t>
      </w:r>
      <w:r w:rsidR="00802A11">
        <w:t>example</w:t>
      </w:r>
      <w:r>
        <w:t xml:space="preserve">, </w:t>
      </w:r>
      <w:r w:rsidR="00DC25E1">
        <w:rPr>
          <w:lang w:val="en-US"/>
        </w:rPr>
        <w:t>has</w:t>
      </w:r>
      <w:r w:rsidR="00BD4FE5">
        <w:t xml:space="preserve"> </w:t>
      </w:r>
      <w:r>
        <w:t xml:space="preserve">value even </w:t>
      </w:r>
      <w:r w:rsidR="00BD4FE5">
        <w:t xml:space="preserve">in the absence of a network core, because of its ability to help protect client machines from harmful </w:t>
      </w:r>
      <w:r w:rsidR="00DC25E1">
        <w:rPr>
          <w:lang w:val="en-US"/>
        </w:rPr>
        <w:t>W</w:t>
      </w:r>
      <w:r w:rsidR="00BD4FE5">
        <w:t>eb sites.</w:t>
      </w:r>
      <w:r w:rsidR="00DC25E1">
        <w:t xml:space="preserve"> </w:t>
      </w:r>
      <w:r w:rsidR="00802A11">
        <w:t xml:space="preserve">The team </w:t>
      </w:r>
      <w:r w:rsidR="00BD4FE5">
        <w:t xml:space="preserve">therefore </w:t>
      </w:r>
      <w:r>
        <w:t>believe</w:t>
      </w:r>
      <w:r w:rsidR="00802A11">
        <w:t>s</w:t>
      </w:r>
      <w:r>
        <w:t xml:space="preserve"> that </w:t>
      </w:r>
      <w:r w:rsidR="00802A11">
        <w:t>there will be</w:t>
      </w:r>
      <w:r>
        <w:t xml:space="preserve"> “proxies in the cloud”</w:t>
      </w:r>
      <w:r w:rsidR="00BD4FE5">
        <w:t xml:space="preserve"> that can be used as monitoring platforms.</w:t>
      </w:r>
    </w:p>
    <w:p w:rsidR="00A22607" w:rsidRDefault="00A22607" w:rsidP="009254F1">
      <w:pPr>
        <w:pStyle w:val="iTS-BulletedList1"/>
        <w:numPr>
          <w:ilvl w:val="0"/>
          <w:numId w:val="31"/>
        </w:numPr>
      </w:pPr>
      <w:r w:rsidRPr="00677F02">
        <w:rPr>
          <w:b/>
        </w:rPr>
        <w:t xml:space="preserve">Strong </w:t>
      </w:r>
      <w:r w:rsidR="00677F02" w:rsidRPr="00677F02">
        <w:rPr>
          <w:b/>
          <w:lang w:val="en-US"/>
        </w:rPr>
        <w:t>A</w:t>
      </w:r>
      <w:r w:rsidRPr="00677F02">
        <w:rPr>
          <w:b/>
        </w:rPr>
        <w:t>uthentication</w:t>
      </w:r>
      <w:r>
        <w:t xml:space="preserve">. </w:t>
      </w:r>
      <w:r w:rsidR="00802A11">
        <w:t>Strong authentication will be m</w:t>
      </w:r>
      <w:r>
        <w:t xml:space="preserve">ore and more the norm. </w:t>
      </w:r>
      <w:r w:rsidR="00802A11">
        <w:t>This is</w:t>
      </w:r>
      <w:r>
        <w:t xml:space="preserve"> a good thing for security monitoring.</w:t>
      </w:r>
    </w:p>
    <w:p w:rsidR="00A22607" w:rsidRDefault="00677F02" w:rsidP="009254F1">
      <w:pPr>
        <w:pStyle w:val="iTS-BulletedList1"/>
        <w:numPr>
          <w:ilvl w:val="0"/>
          <w:numId w:val="31"/>
        </w:numPr>
      </w:pPr>
      <w:r w:rsidRPr="00677F02">
        <w:rPr>
          <w:b/>
        </w:rPr>
        <w:t xml:space="preserve">New </w:t>
      </w:r>
      <w:r w:rsidRPr="00677F02">
        <w:rPr>
          <w:b/>
          <w:lang w:val="en-US"/>
        </w:rPr>
        <w:t>F</w:t>
      </w:r>
      <w:r w:rsidRPr="00677F02">
        <w:rPr>
          <w:b/>
        </w:rPr>
        <w:t xml:space="preserve">orm </w:t>
      </w:r>
      <w:r w:rsidRPr="00677F02">
        <w:rPr>
          <w:b/>
          <w:lang w:val="en-US"/>
        </w:rPr>
        <w:t>F</w:t>
      </w:r>
      <w:r w:rsidR="00A22607" w:rsidRPr="00677F02">
        <w:rPr>
          <w:b/>
        </w:rPr>
        <w:t>actors</w:t>
      </w:r>
      <w:r w:rsidR="00A22607">
        <w:t>. Mobile</w:t>
      </w:r>
      <w:r w:rsidR="00802A11">
        <w:t xml:space="preserve"> devices are an example of a new form factor.</w:t>
      </w:r>
      <w:r w:rsidR="00A22607">
        <w:t xml:space="preserve"> The fact that an IP address is no longer tied to a physical place is going to change the way that </w:t>
      </w:r>
      <w:r w:rsidR="00802A11">
        <w:t xml:space="preserve">the team does </w:t>
      </w:r>
      <w:r w:rsidR="005767F9">
        <w:rPr>
          <w:lang w:val="en-US"/>
        </w:rPr>
        <w:t>security</w:t>
      </w:r>
      <w:r w:rsidR="00802A11">
        <w:t xml:space="preserve"> monitoring.</w:t>
      </w:r>
    </w:p>
    <w:p w:rsidR="00314C93" w:rsidRDefault="00314C93" w:rsidP="00677F02">
      <w:pPr>
        <w:pStyle w:val="iTS-H1"/>
      </w:pPr>
      <w:r>
        <w:t>Coming Doctrinal Changes</w:t>
      </w:r>
    </w:p>
    <w:p w:rsidR="00314C93" w:rsidRDefault="00314C93" w:rsidP="00A22607">
      <w:r>
        <w:t xml:space="preserve">Considering the current challenges as well as the trends, the Security Monitoring </w:t>
      </w:r>
      <w:r w:rsidR="00677F02">
        <w:t>t</w:t>
      </w:r>
      <w:r>
        <w:t xml:space="preserve">eam anticipates that the doctrine will change in </w:t>
      </w:r>
      <w:r w:rsidR="00752F26">
        <w:t>the following</w:t>
      </w:r>
      <w:r>
        <w:t xml:space="preserve"> ways </w:t>
      </w:r>
      <w:r w:rsidR="00DC25E1">
        <w:t xml:space="preserve">in the next few </w:t>
      </w:r>
      <w:r>
        <w:t>years</w:t>
      </w:r>
      <w:r w:rsidR="00DC25E1">
        <w:t>:</w:t>
      </w:r>
    </w:p>
    <w:p w:rsidR="00314C93" w:rsidRDefault="00677F02" w:rsidP="00DC25E1">
      <w:pPr>
        <w:pStyle w:val="iTS-BulletedList1"/>
        <w:numPr>
          <w:ilvl w:val="0"/>
          <w:numId w:val="38"/>
        </w:numPr>
      </w:pPr>
      <w:r w:rsidRPr="00677F02">
        <w:rPr>
          <w:b/>
          <w:lang w:val="en-US"/>
        </w:rPr>
        <w:t>Asset</w:t>
      </w:r>
      <w:r w:rsidR="00DC25E1" w:rsidRPr="00677F02">
        <w:rPr>
          <w:b/>
          <w:lang w:val="en-US"/>
        </w:rPr>
        <w:t>-</w:t>
      </w:r>
      <w:r w:rsidRPr="00677F02">
        <w:rPr>
          <w:b/>
          <w:lang w:val="en-US"/>
        </w:rPr>
        <w:t>B</w:t>
      </w:r>
      <w:r w:rsidR="00DC25E1" w:rsidRPr="00677F02">
        <w:rPr>
          <w:b/>
          <w:lang w:val="en-US"/>
        </w:rPr>
        <w:t xml:space="preserve">astion </w:t>
      </w:r>
      <w:r w:rsidRPr="00677F02">
        <w:rPr>
          <w:b/>
          <w:lang w:val="en-US"/>
        </w:rPr>
        <w:t>M</w:t>
      </w:r>
      <w:r w:rsidR="00DC25E1" w:rsidRPr="00677F02">
        <w:rPr>
          <w:b/>
          <w:lang w:val="en-US"/>
        </w:rPr>
        <w:t>odel</w:t>
      </w:r>
      <w:r w:rsidR="00314C93">
        <w:t>.</w:t>
      </w:r>
      <w:r w:rsidR="00DC25E1">
        <w:t xml:space="preserve"> </w:t>
      </w:r>
      <w:r w:rsidR="00314C93">
        <w:t xml:space="preserve">Today, </w:t>
      </w:r>
      <w:r w:rsidR="00355A45">
        <w:rPr>
          <w:lang w:val="en-US"/>
        </w:rPr>
        <w:t>the common industry practice is to place sensors in locations where they can see a lot of traffic</w:t>
      </w:r>
      <w:r w:rsidR="00AB0371">
        <w:rPr>
          <w:lang w:val="en-US"/>
        </w:rPr>
        <w:t xml:space="preserve"> (topology-based)</w:t>
      </w:r>
      <w:r w:rsidR="00355A45">
        <w:rPr>
          <w:lang w:val="en-US"/>
        </w:rPr>
        <w:t xml:space="preserve">. </w:t>
      </w:r>
      <w:r w:rsidR="00314C93">
        <w:t xml:space="preserve">However, as the network core disappears, </w:t>
      </w:r>
      <w:r w:rsidR="00355A45">
        <w:rPr>
          <w:lang w:val="en-US"/>
        </w:rPr>
        <w:t xml:space="preserve">companies may only be able to place sensors at or near the critical assets that they continue to host. The team believes that this change will create some advantages, such as </w:t>
      </w:r>
      <w:r w:rsidR="00314C93">
        <w:t xml:space="preserve">allowing </w:t>
      </w:r>
      <w:r w:rsidR="00355A45">
        <w:rPr>
          <w:lang w:val="en-US"/>
        </w:rPr>
        <w:t xml:space="preserve">companies </w:t>
      </w:r>
      <w:r w:rsidR="00314C93">
        <w:t xml:space="preserve">to better manage the amount of data </w:t>
      </w:r>
      <w:r w:rsidR="00A824D1">
        <w:rPr>
          <w:lang w:val="en-US"/>
        </w:rPr>
        <w:t>that they</w:t>
      </w:r>
      <w:r w:rsidR="00314C93">
        <w:t xml:space="preserve"> collect, while also giving </w:t>
      </w:r>
      <w:r w:rsidR="00A824D1">
        <w:rPr>
          <w:lang w:val="en-US"/>
        </w:rPr>
        <w:t>the</w:t>
      </w:r>
      <w:r w:rsidR="00355A45">
        <w:rPr>
          <w:lang w:val="en-US"/>
        </w:rPr>
        <w:t>ir sensors</w:t>
      </w:r>
      <w:r w:rsidR="00314C93">
        <w:t xml:space="preserve"> access </w:t>
      </w:r>
      <w:r w:rsidR="005767F9">
        <w:t>to business</w:t>
      </w:r>
      <w:r w:rsidR="005767F9">
        <w:rPr>
          <w:lang w:val="en-US"/>
        </w:rPr>
        <w:t>-</w:t>
      </w:r>
      <w:r w:rsidR="00314C93">
        <w:t xml:space="preserve">logic data that can help </w:t>
      </w:r>
      <w:r w:rsidR="00A824D1">
        <w:rPr>
          <w:lang w:val="en-US"/>
        </w:rPr>
        <w:t>them</w:t>
      </w:r>
      <w:r w:rsidR="00314C93">
        <w:t xml:space="preserve"> improve the accuracy of </w:t>
      </w:r>
      <w:r w:rsidR="00A824D1">
        <w:rPr>
          <w:lang w:val="en-US"/>
        </w:rPr>
        <w:t>their</w:t>
      </w:r>
      <w:r w:rsidR="00314C93">
        <w:t xml:space="preserve"> monitoring.</w:t>
      </w:r>
    </w:p>
    <w:p w:rsidR="00314C93" w:rsidRDefault="00165CED" w:rsidP="00DC25E1">
      <w:pPr>
        <w:pStyle w:val="iTS-BulletedList1"/>
        <w:numPr>
          <w:ilvl w:val="0"/>
          <w:numId w:val="38"/>
        </w:numPr>
      </w:pPr>
      <w:r w:rsidRPr="00165CED">
        <w:rPr>
          <w:b/>
          <w:lang w:val="en-US"/>
        </w:rPr>
        <w:t>Diversity of Sensors</w:t>
      </w:r>
      <w:r w:rsidR="00A824D1">
        <w:rPr>
          <w:lang w:val="en-US"/>
        </w:rPr>
        <w:t>. The</w:t>
      </w:r>
      <w:r w:rsidR="00314C93">
        <w:t xml:space="preserve"> </w:t>
      </w:r>
      <w:r w:rsidR="000D17EA">
        <w:rPr>
          <w:lang w:val="en-US"/>
        </w:rPr>
        <w:t xml:space="preserve">team foresees a general trend toward </w:t>
      </w:r>
      <w:r w:rsidR="00314C93">
        <w:t xml:space="preserve">a more diverse mix of home-grown and commercial </w:t>
      </w:r>
      <w:r w:rsidR="00A824D1">
        <w:rPr>
          <w:lang w:val="en-US"/>
        </w:rPr>
        <w:t>tools</w:t>
      </w:r>
      <w:r w:rsidR="00314C93">
        <w:t xml:space="preserve">. This will be needed not only to ensure that </w:t>
      </w:r>
      <w:r w:rsidR="000D17EA">
        <w:rPr>
          <w:lang w:val="en-US"/>
        </w:rPr>
        <w:t>companies</w:t>
      </w:r>
      <w:r w:rsidR="00AB0371">
        <w:rPr>
          <w:lang w:val="en-US"/>
        </w:rPr>
        <w:t xml:space="preserve"> </w:t>
      </w:r>
      <w:r w:rsidR="00314C93">
        <w:t xml:space="preserve">maintain the right balance between detecting IT, Compliance, and Security </w:t>
      </w:r>
      <w:r w:rsidR="00752F26">
        <w:rPr>
          <w:lang w:val="en-US"/>
        </w:rPr>
        <w:t xml:space="preserve">domain </w:t>
      </w:r>
      <w:r w:rsidR="00314C93">
        <w:t xml:space="preserve">issues, but also </w:t>
      </w:r>
      <w:r w:rsidR="00064BC1">
        <w:t>to</w:t>
      </w:r>
      <w:r w:rsidR="005767F9">
        <w:t xml:space="preserve"> take advantage of the business</w:t>
      </w:r>
      <w:r w:rsidR="005767F9">
        <w:rPr>
          <w:lang w:val="en-US"/>
        </w:rPr>
        <w:t>-</w:t>
      </w:r>
      <w:r w:rsidR="00064BC1">
        <w:t>logic data available in the asse</w:t>
      </w:r>
      <w:r>
        <w:t>t</w:t>
      </w:r>
      <w:r>
        <w:rPr>
          <w:lang w:val="en-US"/>
        </w:rPr>
        <w:t>-</w:t>
      </w:r>
      <w:r w:rsidR="00A824D1">
        <w:t>bastion model</w:t>
      </w:r>
      <w:r w:rsidR="00064BC1">
        <w:t>.</w:t>
      </w:r>
    </w:p>
    <w:p w:rsidR="00064BC1" w:rsidRDefault="005C6D4D" w:rsidP="00DC25E1">
      <w:pPr>
        <w:pStyle w:val="iTS-BulletedList1"/>
        <w:numPr>
          <w:ilvl w:val="0"/>
          <w:numId w:val="38"/>
        </w:numPr>
      </w:pPr>
      <w:r>
        <w:rPr>
          <w:b/>
          <w:lang w:val="en-US"/>
        </w:rPr>
        <w:br w:type="page"/>
      </w:r>
      <w:r w:rsidR="00165CED" w:rsidRPr="00165CED">
        <w:rPr>
          <w:b/>
          <w:lang w:val="en-US"/>
        </w:rPr>
        <w:lastRenderedPageBreak/>
        <w:t>Shift from Reactive to P</w:t>
      </w:r>
      <w:r w:rsidR="00A824D1" w:rsidRPr="00165CED">
        <w:rPr>
          <w:b/>
          <w:lang w:val="en-US"/>
        </w:rPr>
        <w:t xml:space="preserve">roactive </w:t>
      </w:r>
      <w:r w:rsidR="00165CED">
        <w:rPr>
          <w:b/>
          <w:lang w:val="en-US"/>
        </w:rPr>
        <w:t>S</w:t>
      </w:r>
      <w:r w:rsidR="00A824D1" w:rsidRPr="00165CED">
        <w:rPr>
          <w:b/>
          <w:lang w:val="en-US"/>
        </w:rPr>
        <w:t>tance</w:t>
      </w:r>
      <w:r w:rsidR="00A824D1">
        <w:rPr>
          <w:lang w:val="en-US"/>
        </w:rPr>
        <w:t xml:space="preserve">. The team anticipates </w:t>
      </w:r>
      <w:r w:rsidR="00064BC1">
        <w:t xml:space="preserve">continuing the shift from a reactive stance to a more </w:t>
      </w:r>
      <w:r w:rsidR="005767F9">
        <w:rPr>
          <w:lang w:val="en-US"/>
        </w:rPr>
        <w:t>proactive</w:t>
      </w:r>
      <w:r w:rsidR="00A824D1">
        <w:t xml:space="preserve"> one. </w:t>
      </w:r>
      <w:r w:rsidR="005767F9">
        <w:rPr>
          <w:lang w:val="en-US"/>
        </w:rPr>
        <w:t>A</w:t>
      </w:r>
      <w:r w:rsidR="00064BC1">
        <w:t xml:space="preserve"> security analyst </w:t>
      </w:r>
      <w:r w:rsidR="005767F9">
        <w:rPr>
          <w:lang w:val="en-US"/>
        </w:rPr>
        <w:t>cannot rely solely on a</w:t>
      </w:r>
      <w:r w:rsidR="00165CED">
        <w:rPr>
          <w:lang w:val="en-US"/>
        </w:rPr>
        <w:t xml:space="preserve"> </w:t>
      </w:r>
      <w:r w:rsidR="00165CED">
        <w:t>tool</w:t>
      </w:r>
      <w:r w:rsidR="00064BC1">
        <w:t xml:space="preserve"> </w:t>
      </w:r>
      <w:r w:rsidR="00165CED">
        <w:rPr>
          <w:lang w:val="en-US"/>
        </w:rPr>
        <w:t>to</w:t>
      </w:r>
      <w:r w:rsidR="00064BC1">
        <w:t xml:space="preserve"> </w:t>
      </w:r>
      <w:r w:rsidR="00A824D1">
        <w:rPr>
          <w:lang w:val="en-US"/>
        </w:rPr>
        <w:t>indicate</w:t>
      </w:r>
      <w:r w:rsidR="00064BC1">
        <w:t xml:space="preserve"> what is happening </w:t>
      </w:r>
      <w:r w:rsidR="005767F9">
        <w:rPr>
          <w:lang w:val="en-US"/>
        </w:rPr>
        <w:t xml:space="preserve">on the network </w:t>
      </w:r>
      <w:r w:rsidR="00064BC1">
        <w:t xml:space="preserve">and </w:t>
      </w:r>
      <w:r w:rsidR="00AD57E1">
        <w:rPr>
          <w:lang w:val="en-US"/>
        </w:rPr>
        <w:t>to gau</w:t>
      </w:r>
      <w:r w:rsidR="00165CED">
        <w:rPr>
          <w:lang w:val="en-US"/>
        </w:rPr>
        <w:t>ge the level of importance of the event</w:t>
      </w:r>
      <w:r w:rsidR="00064BC1">
        <w:t xml:space="preserve">. As threats continue to increase, </w:t>
      </w:r>
      <w:r w:rsidR="00A824D1">
        <w:rPr>
          <w:lang w:val="en-US"/>
        </w:rPr>
        <w:t>the team</w:t>
      </w:r>
      <w:r w:rsidR="00064BC1">
        <w:t xml:space="preserve"> will continue to need analysts who apply human ingenuity and ope</w:t>
      </w:r>
      <w:r w:rsidR="00A824D1">
        <w:t>n-ended problem-solving skills.</w:t>
      </w:r>
    </w:p>
    <w:p w:rsidR="009573D3" w:rsidRDefault="009573D3">
      <w:pPr>
        <w:pStyle w:val="iTS-H1"/>
      </w:pPr>
      <w:r>
        <w:t>Conclusion</w:t>
      </w:r>
    </w:p>
    <w:p w:rsidR="00AD1ADC" w:rsidRDefault="00AD1ADC" w:rsidP="00AD1ADC">
      <w:r>
        <w:t xml:space="preserve">In order to safeguard Microsoft’s intellectual property and digital assets, the Network Security team at Microsoft has to </w:t>
      </w:r>
      <w:r w:rsidR="0058251D">
        <w:t>comply with</w:t>
      </w:r>
      <w:r>
        <w:t xml:space="preserve"> federal laws, industry regulations, and corporate policies</w:t>
      </w:r>
      <w:r w:rsidR="0058251D">
        <w:t>, while balancing</w:t>
      </w:r>
      <w:r>
        <w:t xml:space="preserve"> business-agility needs and the needs of Microsoft employees and </w:t>
      </w:r>
      <w:r w:rsidR="0058251D">
        <w:t>stakeholders.</w:t>
      </w:r>
    </w:p>
    <w:p w:rsidR="003B1978" w:rsidRDefault="00AD1ADC" w:rsidP="00AD1ADC">
      <w:r>
        <w:t xml:space="preserve">The </w:t>
      </w:r>
      <w:r w:rsidR="0013297E">
        <w:t>Security Monitoring</w:t>
      </w:r>
      <w:r>
        <w:t xml:space="preserve"> team, which is a part of the Network Security team, uses a variety of sensors and other tools to monitor the Microsoft enterpris</w:t>
      </w:r>
      <w:r w:rsidR="003B1978">
        <w:t>e network. These tools include</w:t>
      </w:r>
      <w:r>
        <w:t xml:space="preserve"> signature-based sensors, metadata monitors, unconventional sensors, and instrumented network infrastructure. </w:t>
      </w:r>
    </w:p>
    <w:p w:rsidR="00AD1ADC" w:rsidRDefault="00AD1ADC" w:rsidP="00AD1ADC">
      <w:r>
        <w:t xml:space="preserve">The </w:t>
      </w:r>
      <w:r w:rsidR="0013297E">
        <w:t>Security Monitoring</w:t>
      </w:r>
      <w:r>
        <w:t xml:space="preserve"> team faces many challenges in monitoring such a large, complex, and dynamic network. With rapid network growth, an explosion in the volume of data, and new form factors such as mobile devices, it’s very important for the team to have vibrant partnerships with other teams at Microsoft and in the industry.</w:t>
      </w:r>
    </w:p>
    <w:p w:rsidR="0063649E" w:rsidRPr="00116E70" w:rsidRDefault="0063649E">
      <w:pPr>
        <w:pStyle w:val="iTS-H1"/>
      </w:pPr>
      <w:r w:rsidRPr="00116E70">
        <w:t>For More Information</w:t>
      </w:r>
    </w:p>
    <w:bookmarkEnd w:id="0"/>
    <w:p w:rsidR="00CB3550" w:rsidRDefault="00CB3550" w:rsidP="00CB3550">
      <w:pPr>
        <w:pStyle w:val="iTS-BodyText"/>
      </w:pPr>
      <w:r>
        <w:t>For more information about Microsoft products or services, call the Microsoft Sales Information Center at (800) 426-9400. In Canada, call the Microsoft Canada Order Centre at (800) 933-4750. Outside the 50 United States and Canada, please contact your local Microsoft subsidiary. To access information via the World Wide Web, go to:</w:t>
      </w:r>
    </w:p>
    <w:p w:rsidR="0063649E" w:rsidRDefault="00716F78">
      <w:pPr>
        <w:pStyle w:val="iTS-BodyText"/>
        <w:rPr>
          <w:rStyle w:val="Hyperlink"/>
          <w:rFonts w:cs="Arial"/>
        </w:rPr>
      </w:pPr>
      <w:hyperlink r:id="rId13" w:history="1">
        <w:r w:rsidR="0063649E">
          <w:rPr>
            <w:rStyle w:val="Hyperlink"/>
            <w:rFonts w:cs="Arial"/>
          </w:rPr>
          <w:t>http://www.mic</w:t>
        </w:r>
        <w:r w:rsidR="0063649E">
          <w:rPr>
            <w:rStyle w:val="Hyperlink"/>
            <w:rFonts w:cs="Arial"/>
          </w:rPr>
          <w:t>r</w:t>
        </w:r>
        <w:r w:rsidR="0063649E">
          <w:rPr>
            <w:rStyle w:val="Hyperlink"/>
            <w:rFonts w:cs="Arial"/>
          </w:rPr>
          <w:t>osoft.com</w:t>
        </w:r>
      </w:hyperlink>
    </w:p>
    <w:p w:rsidR="0063649E" w:rsidRDefault="00716F78">
      <w:pPr>
        <w:pStyle w:val="iTS-BodyText"/>
        <w:rPr>
          <w:rStyle w:val="Hyperlink"/>
          <w:rFonts w:cs="Arial"/>
        </w:rPr>
      </w:pPr>
      <w:hyperlink r:id="rId14" w:history="1">
        <w:r w:rsidR="0063649E">
          <w:rPr>
            <w:rStyle w:val="Hyperlink"/>
            <w:rFonts w:cs="Arial"/>
          </w:rPr>
          <w:t>http://www.microsoft.com/te</w:t>
        </w:r>
        <w:r w:rsidR="0063649E">
          <w:rPr>
            <w:rStyle w:val="Hyperlink"/>
            <w:rFonts w:cs="Arial"/>
          </w:rPr>
          <w:t>c</w:t>
        </w:r>
        <w:r w:rsidR="0063649E">
          <w:rPr>
            <w:rStyle w:val="Hyperlink"/>
            <w:rFonts w:cs="Arial"/>
          </w:rPr>
          <w:t>hnet/itshowcase</w:t>
        </w:r>
      </w:hyperlink>
    </w:p>
    <w:p w:rsidR="0063649E" w:rsidRPr="00594132" w:rsidRDefault="005767F9" w:rsidP="003F0BB7">
      <w:pPr>
        <w:pStyle w:val="iTS-CopyrightText"/>
      </w:pPr>
      <w:bookmarkStart w:id="3" w:name="_Toc523127641"/>
      <w:bookmarkStart w:id="4" w:name="_Toc39593943"/>
      <w:bookmarkStart w:id="5" w:name="_Toc39594261"/>
      <w:bookmarkStart w:id="6" w:name="_Toc39594453"/>
      <w:bookmarkStart w:id="7" w:name="_Toc39648897"/>
      <w:bookmarkStart w:id="8" w:name="_Toc78024527"/>
      <w:r>
        <w:t>© 2010</w:t>
      </w:r>
      <w:r w:rsidR="0063649E" w:rsidRPr="00594132">
        <w:t xml:space="preserve"> Microsoft Corporation. All rights reserved. </w:t>
      </w:r>
    </w:p>
    <w:p w:rsidR="0063649E" w:rsidRDefault="0063649E" w:rsidP="003F0BB7">
      <w:pPr>
        <w:pStyle w:val="iTS-CopyrightText"/>
      </w:pPr>
      <w:r w:rsidRPr="00AE5260">
        <w:t xml:space="preserve">This document is for informational purposes only. MICROSOFT MAKES NO WARRANTIES, EXPRESS OR </w:t>
      </w:r>
      <w:r>
        <w:t xml:space="preserve">IMPLIED, IN THIS SUMMARY. Microsoft, </w:t>
      </w:r>
      <w:r w:rsidR="00A03040">
        <w:t xml:space="preserve">DirectAccess, </w:t>
      </w:r>
      <w:r w:rsidR="0058251D">
        <w:t xml:space="preserve">and </w:t>
      </w:r>
      <w:r>
        <w:t>Windows are either registered trademarks or</w:t>
      </w:r>
      <w:r w:rsidRPr="00AE5260">
        <w:t xml:space="preserve"> trademarks of Microsoft Corporation in the </w:t>
      </w:r>
      <w:smartTag w:uri="urn:schemas-microsoft-com:office:smarttags" w:element="place">
        <w:smartTag w:uri="urn:schemas-microsoft-com:office:smarttags" w:element="country-region">
          <w:r w:rsidRPr="00AE5260">
            <w:t>United States</w:t>
          </w:r>
        </w:smartTag>
      </w:smartTag>
      <w:r w:rsidRPr="00AE5260">
        <w:t xml:space="preserve"> and/or other countries. The names of actual companies and products mentioned herein may be the trademarks of their respective owners. </w:t>
      </w:r>
      <w:bookmarkEnd w:id="3"/>
      <w:bookmarkEnd w:id="4"/>
      <w:bookmarkEnd w:id="5"/>
      <w:bookmarkEnd w:id="6"/>
      <w:bookmarkEnd w:id="7"/>
      <w:bookmarkEnd w:id="8"/>
    </w:p>
    <w:sectPr w:rsidR="0063649E" w:rsidSect="00397D08">
      <w:type w:val="continuous"/>
      <w:pgSz w:w="12240" w:h="15840" w:code="1"/>
      <w:pgMar w:top="1440" w:right="806" w:bottom="1800" w:left="4003"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151" w:rsidRDefault="00C96151">
      <w:r>
        <w:separator/>
      </w:r>
    </w:p>
  </w:endnote>
  <w:endnote w:type="continuationSeparator" w:id="0">
    <w:p w:rsidR="00C96151" w:rsidRDefault="00C961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FCA" w:rsidRDefault="008F4FCA">
    <w:pPr>
      <w:pStyle w:val="Footer"/>
    </w:pPr>
  </w:p>
  <w:p w:rsidR="008F4FCA" w:rsidRDefault="008F4FCA"/>
  <w:p w:rsidR="008F4FCA" w:rsidRDefault="008F4FC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FCA" w:rsidRPr="00F13ADF" w:rsidRDefault="00445606">
    <w:pPr>
      <w:pStyle w:val="Footer"/>
    </w:pPr>
    <w:r>
      <w:t xml:space="preserve">Security Monitoring on the Microsoft </w:t>
    </w:r>
    <w:r w:rsidR="00C0577B">
      <w:t>Enterprise</w:t>
    </w:r>
    <w:r>
      <w:t xml:space="preserve"> Network</w:t>
    </w:r>
    <w:r w:rsidR="008F4FCA" w:rsidRPr="00F13ADF">
      <w:tab/>
      <w:t xml:space="preserve">Page </w:t>
    </w:r>
    <w:fldSimple w:instr=" PAGE ">
      <w:r w:rsidR="00F729EA">
        <w:t>8</w:t>
      </w:r>
    </w:fldSimple>
    <w:r w:rsidR="008F4FCA" w:rsidRPr="00F13ADF">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FCA" w:rsidRPr="002A0A47" w:rsidRDefault="0083473A" w:rsidP="008D7AA8">
    <w:pPr>
      <w:pStyle w:val="Footer"/>
      <w:pBdr>
        <w:top w:val="none" w:sz="0" w:space="0" w:color="auto"/>
      </w:pBdr>
    </w:pPr>
    <w:r>
      <w:drawing>
        <wp:anchor distT="0" distB="0" distL="114300" distR="114300" simplePos="0" relativeHeight="251656192" behindDoc="0" locked="1" layoutInCell="1" allowOverlap="1">
          <wp:simplePos x="0" y="0"/>
          <wp:positionH relativeFrom="page">
            <wp:posOffset>5715000</wp:posOffset>
          </wp:positionH>
          <wp:positionV relativeFrom="page">
            <wp:posOffset>9372600</wp:posOffset>
          </wp:positionV>
          <wp:extent cx="1438275" cy="228600"/>
          <wp:effectExtent l="19050" t="0" r="9525" b="0"/>
          <wp:wrapSquare wrapText="bothSides"/>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1438275" cy="22860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151" w:rsidRDefault="00C96151">
      <w:r>
        <w:separator/>
      </w:r>
    </w:p>
  </w:footnote>
  <w:footnote w:type="continuationSeparator" w:id="0">
    <w:p w:rsidR="00C96151" w:rsidRDefault="00C961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FCA" w:rsidRDefault="008F4F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FCA" w:rsidRPr="00FF3B06" w:rsidRDefault="008F4F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FCA" w:rsidRDefault="0083473A">
    <w:pPr>
      <w:pStyle w:val="Header"/>
    </w:pPr>
    <w:r>
      <w:rPr>
        <w:noProof/>
      </w:rPr>
      <w:drawing>
        <wp:inline distT="0" distB="0" distL="0" distR="0">
          <wp:extent cx="6682740" cy="998220"/>
          <wp:effectExtent l="19050" t="0" r="381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6682740" cy="9982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B405AB6"/>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9006B974"/>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E9620FDA"/>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F27416E6"/>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E54C39F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39EE6A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D2CA4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D7A14E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ECFDA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7E804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61CFE"/>
    <w:multiLevelType w:val="hybridMultilevel"/>
    <w:tmpl w:val="F68620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C20FB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61B6B8A"/>
    <w:multiLevelType w:val="hybridMultilevel"/>
    <w:tmpl w:val="D5D26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8013190"/>
    <w:multiLevelType w:val="hybridMultilevel"/>
    <w:tmpl w:val="70004CA0"/>
    <w:lvl w:ilvl="0" w:tplc="1444C2DA">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B10089A"/>
    <w:multiLevelType w:val="hybridMultilevel"/>
    <w:tmpl w:val="7B341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BFB4159"/>
    <w:multiLevelType w:val="hybridMultilevel"/>
    <w:tmpl w:val="79CE5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E961DC5"/>
    <w:multiLevelType w:val="hybridMultilevel"/>
    <w:tmpl w:val="8D322484"/>
    <w:lvl w:ilvl="0" w:tplc="57327AE2">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21A03370"/>
    <w:multiLevelType w:val="hybridMultilevel"/>
    <w:tmpl w:val="2182B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2A0178D"/>
    <w:multiLevelType w:val="hybridMultilevel"/>
    <w:tmpl w:val="A62EA750"/>
    <w:lvl w:ilvl="0" w:tplc="1444C2D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1A065D"/>
    <w:multiLevelType w:val="hybridMultilevel"/>
    <w:tmpl w:val="83D05D08"/>
    <w:lvl w:ilvl="0" w:tplc="95B6D760">
      <w:numFmt w:val="bullet"/>
      <w:pStyle w:val="iTS-SidebarBulletText"/>
      <w:lvlText w:val=""/>
      <w:lvlJc w:val="left"/>
      <w:pPr>
        <w:tabs>
          <w:tab w:val="num" w:pos="240"/>
        </w:tabs>
        <w:ind w:left="240" w:hanging="240"/>
      </w:pPr>
      <w:rPr>
        <w:rFonts w:ascii="Symbol" w:hAnsi="Symbol" w:hint="default"/>
        <w:color w:val="auto"/>
        <w:sz w:val="18"/>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0">
    <w:nsid w:val="28AC135F"/>
    <w:multiLevelType w:val="hybridMultilevel"/>
    <w:tmpl w:val="BD96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C00ECA"/>
    <w:multiLevelType w:val="hybridMultilevel"/>
    <w:tmpl w:val="A41A1DFA"/>
    <w:lvl w:ilvl="0" w:tplc="D64CA4E6">
      <w:start w:val="1"/>
      <w:numFmt w:val="upperLetter"/>
      <w:pStyle w:val="iTS-NumberedListA"/>
      <w:lvlText w:val="%1."/>
      <w:lvlJc w:val="left"/>
      <w:pPr>
        <w:tabs>
          <w:tab w:val="num" w:pos="720"/>
        </w:tabs>
        <w:ind w:left="720" w:hanging="360"/>
      </w:pPr>
      <w:rPr>
        <w:rFonts w:cs="Times New Roman"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2C462A4A"/>
    <w:multiLevelType w:val="hybridMultilevel"/>
    <w:tmpl w:val="E3CC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671D57"/>
    <w:multiLevelType w:val="hybridMultilevel"/>
    <w:tmpl w:val="B0CAC0D2"/>
    <w:lvl w:ilvl="0" w:tplc="04090001">
      <w:start w:val="1"/>
      <w:numFmt w:val="bullet"/>
      <w:lvlText w:val=""/>
      <w:lvlJc w:val="left"/>
      <w:pPr>
        <w:tabs>
          <w:tab w:val="num" w:pos="720"/>
        </w:tabs>
        <w:ind w:left="720" w:hanging="360"/>
      </w:pPr>
      <w:rPr>
        <w:rFonts w:ascii="Symbol" w:hAnsi="Symbol" w:hint="default"/>
        <w:b w:val="0"/>
        <w:i w:val="0"/>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9226849"/>
    <w:multiLevelType w:val="hybridMultilevel"/>
    <w:tmpl w:val="2FBC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794B18"/>
    <w:multiLevelType w:val="hybridMultilevel"/>
    <w:tmpl w:val="3D08B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0051AA6"/>
    <w:multiLevelType w:val="hybridMultilevel"/>
    <w:tmpl w:val="01D0C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2F96978"/>
    <w:multiLevelType w:val="hybridMultilevel"/>
    <w:tmpl w:val="E7007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4A027E"/>
    <w:multiLevelType w:val="hybridMultilevel"/>
    <w:tmpl w:val="A4B2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A25F27"/>
    <w:multiLevelType w:val="hybridMultilevel"/>
    <w:tmpl w:val="3D46F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684241D"/>
    <w:multiLevelType w:val="hybridMultilevel"/>
    <w:tmpl w:val="36305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B097E13"/>
    <w:multiLevelType w:val="hybridMultilevel"/>
    <w:tmpl w:val="D34A6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C7D3A69"/>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nsid w:val="6E8C2DAA"/>
    <w:multiLevelType w:val="multilevel"/>
    <w:tmpl w:val="04090023"/>
    <w:styleLink w:val="ArticleSection"/>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4">
    <w:nsid w:val="717F535F"/>
    <w:multiLevelType w:val="hybridMultilevel"/>
    <w:tmpl w:val="4CACB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6E45CDF"/>
    <w:multiLevelType w:val="hybridMultilevel"/>
    <w:tmpl w:val="8AA211AE"/>
    <w:lvl w:ilvl="0" w:tplc="C472CB60">
      <w:start w:val="1"/>
      <w:numFmt w:val="bullet"/>
      <w:pStyle w:val="iTS-BulletedList2"/>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A740BEF"/>
    <w:multiLevelType w:val="hybridMultilevel"/>
    <w:tmpl w:val="FF7E2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2F18B2"/>
    <w:multiLevelType w:val="hybridMultilevel"/>
    <w:tmpl w:val="D6762398"/>
    <w:lvl w:ilvl="0" w:tplc="DA5EC8B0">
      <w:start w:val="1"/>
      <w:numFmt w:val="decimal"/>
      <w:pStyle w:val="iTS-NumberedList1"/>
      <w:lvlText w:val="%1."/>
      <w:lvlJc w:val="left"/>
      <w:pPr>
        <w:tabs>
          <w:tab w:val="num" w:pos="360"/>
        </w:tabs>
        <w:ind w:left="360" w:hanging="360"/>
      </w:pPr>
      <w:rPr>
        <w:rFonts w:ascii="Arial" w:hAnsi="Arial" w:cs="Times New Roman" w:hint="default"/>
        <w:b w:val="0"/>
        <w:i w:val="0"/>
        <w:sz w:val="18"/>
        <w:szCs w:val="18"/>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nsid w:val="7BCA355E"/>
    <w:multiLevelType w:val="hybridMultilevel"/>
    <w:tmpl w:val="1CEE1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55570E"/>
    <w:multiLevelType w:val="hybridMultilevel"/>
    <w:tmpl w:val="FF7CC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37"/>
  </w:num>
  <w:num w:numId="4">
    <w:abstractNumId w:val="2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32"/>
  </w:num>
  <w:num w:numId="17">
    <w:abstractNumId w:val="11"/>
  </w:num>
  <w:num w:numId="18">
    <w:abstractNumId w:val="33"/>
  </w:num>
  <w:num w:numId="19">
    <w:abstractNumId w:val="20"/>
  </w:num>
  <w:num w:numId="20">
    <w:abstractNumId w:val="18"/>
  </w:num>
  <w:num w:numId="21">
    <w:abstractNumId w:val="38"/>
  </w:num>
  <w:num w:numId="22">
    <w:abstractNumId w:val="39"/>
  </w:num>
  <w:num w:numId="23">
    <w:abstractNumId w:val="34"/>
  </w:num>
  <w:num w:numId="24">
    <w:abstractNumId w:val="10"/>
  </w:num>
  <w:num w:numId="25">
    <w:abstractNumId w:val="29"/>
  </w:num>
  <w:num w:numId="26">
    <w:abstractNumId w:val="25"/>
  </w:num>
  <w:num w:numId="27">
    <w:abstractNumId w:val="31"/>
  </w:num>
  <w:num w:numId="28">
    <w:abstractNumId w:val="13"/>
  </w:num>
  <w:num w:numId="29">
    <w:abstractNumId w:val="12"/>
  </w:num>
  <w:num w:numId="30">
    <w:abstractNumId w:val="30"/>
  </w:num>
  <w:num w:numId="31">
    <w:abstractNumId w:val="26"/>
  </w:num>
  <w:num w:numId="32">
    <w:abstractNumId w:val="17"/>
  </w:num>
  <w:num w:numId="33">
    <w:abstractNumId w:val="22"/>
  </w:num>
  <w:num w:numId="34">
    <w:abstractNumId w:val="36"/>
  </w:num>
  <w:num w:numId="35">
    <w:abstractNumId w:val="23"/>
  </w:num>
  <w:num w:numId="36">
    <w:abstractNumId w:val="27"/>
  </w:num>
  <w:num w:numId="37">
    <w:abstractNumId w:val="24"/>
  </w:num>
  <w:num w:numId="38">
    <w:abstractNumId w:val="14"/>
  </w:num>
  <w:num w:numId="39">
    <w:abstractNumId w:val="28"/>
  </w:num>
  <w:num w:numId="40">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stylePaneFormatFilter w:val="0801"/>
  <w:documentProtection w:formatting="1" w:enforcement="0"/>
  <w:defaultTabStop w:val="720"/>
  <w:drawingGridHorizontalSpacing w:val="90"/>
  <w:displayHorizontalDrawingGridEvery w:val="2"/>
  <w:noPunctuationKerning/>
  <w:characterSpacingControl w:val="doNotCompress"/>
  <w:hdrShapeDefaults>
    <o:shapedefaults v:ext="edit" spidmax="3074">
      <o:colormenu v:ext="edit" strokecolor="none"/>
    </o:shapedefaults>
  </w:hdrShapeDefaults>
  <w:footnotePr>
    <w:footnote w:id="-1"/>
    <w:footnote w:id="0"/>
  </w:footnotePr>
  <w:endnotePr>
    <w:endnote w:id="-1"/>
    <w:endnote w:id="0"/>
  </w:endnotePr>
  <w:compat/>
  <w:rsids>
    <w:rsidRoot w:val="003D6C8F"/>
    <w:rsid w:val="00011660"/>
    <w:rsid w:val="0001622E"/>
    <w:rsid w:val="000271B0"/>
    <w:rsid w:val="00031239"/>
    <w:rsid w:val="00032AD8"/>
    <w:rsid w:val="00034E87"/>
    <w:rsid w:val="00036869"/>
    <w:rsid w:val="000417A7"/>
    <w:rsid w:val="000610D2"/>
    <w:rsid w:val="00064BC1"/>
    <w:rsid w:val="00071950"/>
    <w:rsid w:val="000908B4"/>
    <w:rsid w:val="000B221A"/>
    <w:rsid w:val="000C0843"/>
    <w:rsid w:val="000D17EA"/>
    <w:rsid w:val="000E0ADF"/>
    <w:rsid w:val="000E181A"/>
    <w:rsid w:val="000E4958"/>
    <w:rsid w:val="000F1A0E"/>
    <w:rsid w:val="000F3D67"/>
    <w:rsid w:val="000F6235"/>
    <w:rsid w:val="00107AA6"/>
    <w:rsid w:val="00110C48"/>
    <w:rsid w:val="00116B5F"/>
    <w:rsid w:val="00116E70"/>
    <w:rsid w:val="0013297E"/>
    <w:rsid w:val="00165CED"/>
    <w:rsid w:val="001761C5"/>
    <w:rsid w:val="00177D57"/>
    <w:rsid w:val="00194E5C"/>
    <w:rsid w:val="00195D06"/>
    <w:rsid w:val="001979BF"/>
    <w:rsid w:val="001B15B9"/>
    <w:rsid w:val="001B4D24"/>
    <w:rsid w:val="001B6DA9"/>
    <w:rsid w:val="001C06E3"/>
    <w:rsid w:val="001D54F8"/>
    <w:rsid w:val="001D7A19"/>
    <w:rsid w:val="001E2CB6"/>
    <w:rsid w:val="001E311F"/>
    <w:rsid w:val="001F45E4"/>
    <w:rsid w:val="00211346"/>
    <w:rsid w:val="002138C4"/>
    <w:rsid w:val="00230C8B"/>
    <w:rsid w:val="00232AB3"/>
    <w:rsid w:val="002444D2"/>
    <w:rsid w:val="00285A79"/>
    <w:rsid w:val="002964A3"/>
    <w:rsid w:val="00296ACA"/>
    <w:rsid w:val="002A0A47"/>
    <w:rsid w:val="002D378F"/>
    <w:rsid w:val="002F3EC5"/>
    <w:rsid w:val="00300B31"/>
    <w:rsid w:val="003023E3"/>
    <w:rsid w:val="00302432"/>
    <w:rsid w:val="00307E4B"/>
    <w:rsid w:val="00314C93"/>
    <w:rsid w:val="00315AEB"/>
    <w:rsid w:val="003236D1"/>
    <w:rsid w:val="00327AFB"/>
    <w:rsid w:val="003412EB"/>
    <w:rsid w:val="00355A45"/>
    <w:rsid w:val="00360C1A"/>
    <w:rsid w:val="00397D08"/>
    <w:rsid w:val="003B1978"/>
    <w:rsid w:val="003C10C7"/>
    <w:rsid w:val="003C4A5E"/>
    <w:rsid w:val="003D6C8F"/>
    <w:rsid w:val="003E6B5C"/>
    <w:rsid w:val="003F0BB7"/>
    <w:rsid w:val="003F3447"/>
    <w:rsid w:val="00406843"/>
    <w:rsid w:val="00415D91"/>
    <w:rsid w:val="004214B2"/>
    <w:rsid w:val="00434011"/>
    <w:rsid w:val="00445606"/>
    <w:rsid w:val="00447B2A"/>
    <w:rsid w:val="00463CE0"/>
    <w:rsid w:val="00465420"/>
    <w:rsid w:val="00467B21"/>
    <w:rsid w:val="00480A38"/>
    <w:rsid w:val="00484CAC"/>
    <w:rsid w:val="004A5544"/>
    <w:rsid w:val="004B53B9"/>
    <w:rsid w:val="004C3DC8"/>
    <w:rsid w:val="004C4AF0"/>
    <w:rsid w:val="004E7C46"/>
    <w:rsid w:val="00513BA1"/>
    <w:rsid w:val="005332A1"/>
    <w:rsid w:val="00557CDC"/>
    <w:rsid w:val="005767F9"/>
    <w:rsid w:val="0058060A"/>
    <w:rsid w:val="0058251D"/>
    <w:rsid w:val="00587489"/>
    <w:rsid w:val="00594132"/>
    <w:rsid w:val="005B577D"/>
    <w:rsid w:val="005C6D4D"/>
    <w:rsid w:val="005E54EF"/>
    <w:rsid w:val="00600360"/>
    <w:rsid w:val="006209E7"/>
    <w:rsid w:val="00626942"/>
    <w:rsid w:val="0063649E"/>
    <w:rsid w:val="0064218C"/>
    <w:rsid w:val="0067209E"/>
    <w:rsid w:val="00673CDA"/>
    <w:rsid w:val="00675AD1"/>
    <w:rsid w:val="00677200"/>
    <w:rsid w:val="00677F02"/>
    <w:rsid w:val="00682F7C"/>
    <w:rsid w:val="00684FDB"/>
    <w:rsid w:val="006A1C92"/>
    <w:rsid w:val="006B6BFC"/>
    <w:rsid w:val="006C3D74"/>
    <w:rsid w:val="006D0999"/>
    <w:rsid w:val="006D2391"/>
    <w:rsid w:val="00703AFB"/>
    <w:rsid w:val="00716906"/>
    <w:rsid w:val="00716F78"/>
    <w:rsid w:val="00747F2A"/>
    <w:rsid w:val="00752F26"/>
    <w:rsid w:val="00763D0B"/>
    <w:rsid w:val="007861A5"/>
    <w:rsid w:val="00786C7D"/>
    <w:rsid w:val="007E35BC"/>
    <w:rsid w:val="007E5E78"/>
    <w:rsid w:val="00802A11"/>
    <w:rsid w:val="008275D1"/>
    <w:rsid w:val="0083473A"/>
    <w:rsid w:val="0083532E"/>
    <w:rsid w:val="00846BD0"/>
    <w:rsid w:val="008541D2"/>
    <w:rsid w:val="008542DA"/>
    <w:rsid w:val="00870B3F"/>
    <w:rsid w:val="0088392D"/>
    <w:rsid w:val="00892CEF"/>
    <w:rsid w:val="008D1A07"/>
    <w:rsid w:val="008D7AA8"/>
    <w:rsid w:val="008E7EAD"/>
    <w:rsid w:val="008F4FCA"/>
    <w:rsid w:val="00901902"/>
    <w:rsid w:val="009254F1"/>
    <w:rsid w:val="00941BA2"/>
    <w:rsid w:val="009573D3"/>
    <w:rsid w:val="00957AFC"/>
    <w:rsid w:val="009607AC"/>
    <w:rsid w:val="009708AE"/>
    <w:rsid w:val="009809E4"/>
    <w:rsid w:val="009903F9"/>
    <w:rsid w:val="00991D5F"/>
    <w:rsid w:val="00994524"/>
    <w:rsid w:val="00997FE2"/>
    <w:rsid w:val="009D1663"/>
    <w:rsid w:val="009D5C01"/>
    <w:rsid w:val="009E560A"/>
    <w:rsid w:val="009F65C7"/>
    <w:rsid w:val="00A03040"/>
    <w:rsid w:val="00A05847"/>
    <w:rsid w:val="00A22607"/>
    <w:rsid w:val="00A30757"/>
    <w:rsid w:val="00A35132"/>
    <w:rsid w:val="00A423AF"/>
    <w:rsid w:val="00A472A9"/>
    <w:rsid w:val="00A53E69"/>
    <w:rsid w:val="00A5547C"/>
    <w:rsid w:val="00A63F24"/>
    <w:rsid w:val="00A727F7"/>
    <w:rsid w:val="00A824D1"/>
    <w:rsid w:val="00A872D3"/>
    <w:rsid w:val="00A924A6"/>
    <w:rsid w:val="00AB0371"/>
    <w:rsid w:val="00AD1ADC"/>
    <w:rsid w:val="00AD39F2"/>
    <w:rsid w:val="00AD57E1"/>
    <w:rsid w:val="00AE5260"/>
    <w:rsid w:val="00AE76F5"/>
    <w:rsid w:val="00B14957"/>
    <w:rsid w:val="00B24111"/>
    <w:rsid w:val="00B6460D"/>
    <w:rsid w:val="00B951C4"/>
    <w:rsid w:val="00BB3F21"/>
    <w:rsid w:val="00BD18D0"/>
    <w:rsid w:val="00BD4FE5"/>
    <w:rsid w:val="00BE4498"/>
    <w:rsid w:val="00BE4EB6"/>
    <w:rsid w:val="00C00C62"/>
    <w:rsid w:val="00C0577B"/>
    <w:rsid w:val="00C17475"/>
    <w:rsid w:val="00C17F9D"/>
    <w:rsid w:val="00C2308B"/>
    <w:rsid w:val="00C2717B"/>
    <w:rsid w:val="00C30EF6"/>
    <w:rsid w:val="00C45DD6"/>
    <w:rsid w:val="00C56B74"/>
    <w:rsid w:val="00C637D5"/>
    <w:rsid w:val="00C84AA6"/>
    <w:rsid w:val="00C877D9"/>
    <w:rsid w:val="00C91A30"/>
    <w:rsid w:val="00C96151"/>
    <w:rsid w:val="00CB3550"/>
    <w:rsid w:val="00CE15B3"/>
    <w:rsid w:val="00CF0CBE"/>
    <w:rsid w:val="00CF1B72"/>
    <w:rsid w:val="00CF3D4E"/>
    <w:rsid w:val="00D448AD"/>
    <w:rsid w:val="00D511A1"/>
    <w:rsid w:val="00D632FF"/>
    <w:rsid w:val="00DA6CF8"/>
    <w:rsid w:val="00DC25E1"/>
    <w:rsid w:val="00DC4754"/>
    <w:rsid w:val="00E146FD"/>
    <w:rsid w:val="00E25A73"/>
    <w:rsid w:val="00E26181"/>
    <w:rsid w:val="00E4458B"/>
    <w:rsid w:val="00E51735"/>
    <w:rsid w:val="00E56017"/>
    <w:rsid w:val="00E63968"/>
    <w:rsid w:val="00E7486A"/>
    <w:rsid w:val="00E85F56"/>
    <w:rsid w:val="00EB6791"/>
    <w:rsid w:val="00EC2A55"/>
    <w:rsid w:val="00EC43D6"/>
    <w:rsid w:val="00ED2891"/>
    <w:rsid w:val="00ED3F96"/>
    <w:rsid w:val="00ED7B20"/>
    <w:rsid w:val="00EF6F5B"/>
    <w:rsid w:val="00F13ADF"/>
    <w:rsid w:val="00F52DC4"/>
    <w:rsid w:val="00F729EA"/>
    <w:rsid w:val="00F915D0"/>
    <w:rsid w:val="00FE02D6"/>
    <w:rsid w:val="00FE7DD8"/>
    <w:rsid w:val="00FF355F"/>
    <w:rsid w:val="00FF3B06"/>
    <w:rsid w:val="00FF73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uiPriority="99"/>
    <w:lsdException w:name="header" w:locked="1"/>
    <w:lsdException w:name="index heading" w:locked="1"/>
    <w:lsdException w:name="caption" w:locked="1" w:semiHidden="1" w:unhideWhenUsed="1" w:qFormat="1"/>
    <w:lsdException w:name="table of figures" w:locked="1"/>
    <w:lsdException w:name="footnote reference" w:locked="1"/>
    <w:lsdException w:name="annotation reference" w:locked="1" w:uiPriority="99"/>
    <w:lsdException w:name="endnote reference" w:locked="1"/>
    <w:lsdException w:name="endnote text" w:locked="1"/>
    <w:lsdException w:name="table of authorities" w:locked="1"/>
    <w:lsdException w:name="macro" w:locked="1"/>
    <w:lsdException w:name="toa heading" w:locked="1"/>
    <w:lsdException w:name="Title" w:locked="1" w:qFormat="1"/>
    <w:lsdException w:name="Subtitle" w:locked="1" w:qFormat="1"/>
    <w:lsdException w:name="Strong" w:locked="1" w:qFormat="1"/>
    <w:lsdException w:name="Emphasis" w:locked="1" w:qFormat="1"/>
    <w:lsdException w:name="Document Map" w:locked="1"/>
    <w:lsdException w:name="annotation subjec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300B31"/>
    <w:pPr>
      <w:spacing w:after="120" w:line="260" w:lineRule="exact"/>
    </w:pPr>
    <w:rPr>
      <w:rFonts w:ascii="Arial" w:hAnsi="Arial"/>
      <w:color w:val="000000"/>
      <w:sz w:val="18"/>
      <w:szCs w:val="18"/>
    </w:rPr>
  </w:style>
  <w:style w:type="paragraph" w:styleId="Heading1">
    <w:name w:val="heading 1"/>
    <w:aliases w:val="H1"/>
    <w:basedOn w:val="Normal"/>
    <w:next w:val="iTS-BodyText"/>
    <w:qFormat/>
    <w:locked/>
    <w:rsid w:val="00300B31"/>
    <w:pPr>
      <w:spacing w:before="180" w:after="60" w:line="280" w:lineRule="exact"/>
      <w:outlineLvl w:val="0"/>
    </w:pPr>
    <w:rPr>
      <w:rFonts w:cs="Arial"/>
      <w:b/>
      <w:color w:val="auto"/>
      <w:sz w:val="24"/>
      <w:szCs w:val="24"/>
    </w:rPr>
  </w:style>
  <w:style w:type="paragraph" w:styleId="Heading2">
    <w:name w:val="heading 2"/>
    <w:aliases w:val="h2"/>
    <w:basedOn w:val="Normal"/>
    <w:next w:val="iTS-BodyText"/>
    <w:qFormat/>
    <w:locked/>
    <w:rsid w:val="00300B31"/>
    <w:pPr>
      <w:keepNext/>
      <w:spacing w:before="180" w:after="60" w:line="240" w:lineRule="exact"/>
      <w:outlineLvl w:val="1"/>
    </w:pPr>
    <w:rPr>
      <w:rFonts w:cs="Arial"/>
      <w:b/>
      <w:bCs/>
      <w:iCs/>
      <w:sz w:val="20"/>
    </w:rPr>
  </w:style>
  <w:style w:type="paragraph" w:styleId="Heading3">
    <w:name w:val="heading 3"/>
    <w:aliases w:val="h3"/>
    <w:basedOn w:val="Normal"/>
    <w:next w:val="iTS-BodyText"/>
    <w:qFormat/>
    <w:locked/>
    <w:rsid w:val="00300B31"/>
    <w:pPr>
      <w:keepNext/>
      <w:spacing w:before="120" w:after="60" w:line="240" w:lineRule="exact"/>
      <w:outlineLvl w:val="2"/>
    </w:pPr>
    <w:rPr>
      <w:rFonts w:cs="Arial"/>
      <w:b/>
      <w:bCs/>
    </w:rPr>
  </w:style>
  <w:style w:type="paragraph" w:styleId="Heading4">
    <w:name w:val="heading 4"/>
    <w:basedOn w:val="Normal"/>
    <w:next w:val="Normal"/>
    <w:qFormat/>
    <w:locked/>
    <w:rsid w:val="00300B31"/>
    <w:pPr>
      <w:keepNext/>
      <w:spacing w:before="240" w:after="60"/>
      <w:outlineLvl w:val="3"/>
    </w:pPr>
    <w:rPr>
      <w:rFonts w:ascii="Times New Roman" w:hAnsi="Times New Roman"/>
      <w:b/>
      <w:bCs/>
      <w:sz w:val="28"/>
      <w:szCs w:val="28"/>
    </w:rPr>
  </w:style>
  <w:style w:type="paragraph" w:styleId="Heading5">
    <w:name w:val="heading 5"/>
    <w:basedOn w:val="Normal"/>
    <w:next w:val="Normal"/>
    <w:qFormat/>
    <w:locked/>
    <w:rsid w:val="00300B31"/>
    <w:pPr>
      <w:spacing w:before="240" w:after="60"/>
      <w:outlineLvl w:val="4"/>
    </w:pPr>
    <w:rPr>
      <w:b/>
      <w:bCs/>
      <w:i/>
      <w:iCs/>
      <w:sz w:val="26"/>
      <w:szCs w:val="26"/>
    </w:rPr>
  </w:style>
  <w:style w:type="paragraph" w:styleId="Heading6">
    <w:name w:val="heading 6"/>
    <w:basedOn w:val="Normal"/>
    <w:next w:val="Normal"/>
    <w:qFormat/>
    <w:locked/>
    <w:rsid w:val="00300B31"/>
    <w:pPr>
      <w:spacing w:before="240" w:after="60"/>
      <w:outlineLvl w:val="5"/>
    </w:pPr>
    <w:rPr>
      <w:rFonts w:ascii="Times New Roman" w:hAnsi="Times New Roman"/>
      <w:b/>
      <w:bCs/>
      <w:sz w:val="22"/>
      <w:szCs w:val="22"/>
    </w:rPr>
  </w:style>
  <w:style w:type="paragraph" w:styleId="Heading7">
    <w:name w:val="heading 7"/>
    <w:basedOn w:val="Normal"/>
    <w:next w:val="Normal"/>
    <w:qFormat/>
    <w:locked/>
    <w:rsid w:val="00300B31"/>
    <w:pPr>
      <w:spacing w:before="240" w:after="60"/>
      <w:outlineLvl w:val="6"/>
    </w:pPr>
    <w:rPr>
      <w:rFonts w:ascii="Times New Roman" w:hAnsi="Times New Roman"/>
      <w:sz w:val="24"/>
      <w:szCs w:val="24"/>
    </w:rPr>
  </w:style>
  <w:style w:type="paragraph" w:styleId="Heading8">
    <w:name w:val="heading 8"/>
    <w:basedOn w:val="Normal"/>
    <w:next w:val="Normal"/>
    <w:qFormat/>
    <w:locked/>
    <w:rsid w:val="00300B31"/>
    <w:pPr>
      <w:spacing w:before="240" w:after="60"/>
      <w:outlineLvl w:val="7"/>
    </w:pPr>
    <w:rPr>
      <w:rFonts w:ascii="Times New Roman" w:hAnsi="Times New Roman"/>
      <w:i/>
      <w:iCs/>
      <w:sz w:val="24"/>
      <w:szCs w:val="24"/>
    </w:rPr>
  </w:style>
  <w:style w:type="paragraph" w:styleId="Heading9">
    <w:name w:val="heading 9"/>
    <w:basedOn w:val="Normal"/>
    <w:next w:val="Normal"/>
    <w:qFormat/>
    <w:locked/>
    <w:rsid w:val="00300B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S-BodyText">
    <w:name w:val="!iTS - Body Text"/>
    <w:basedOn w:val="Normal"/>
    <w:link w:val="iTS-BodyTextChar"/>
    <w:rsid w:val="00300B31"/>
    <w:rPr>
      <w:rFonts w:cs="Arial"/>
      <w:bCs/>
      <w:iCs/>
      <w:color w:val="auto"/>
    </w:rPr>
  </w:style>
  <w:style w:type="character" w:customStyle="1" w:styleId="iTS-BodyTextChar">
    <w:name w:val="!iTS - Body Text Char"/>
    <w:link w:val="iTS-BodyText"/>
    <w:locked/>
    <w:rsid w:val="00300B31"/>
    <w:rPr>
      <w:rFonts w:ascii="Arial" w:hAnsi="Arial" w:cs="Arial"/>
      <w:bCs/>
      <w:iCs/>
      <w:sz w:val="18"/>
      <w:szCs w:val="18"/>
      <w:lang w:val="en-US" w:eastAsia="en-US" w:bidi="ar-SA"/>
    </w:rPr>
  </w:style>
  <w:style w:type="character" w:styleId="FollowedHyperlink">
    <w:name w:val="FollowedHyperlink"/>
    <w:semiHidden/>
    <w:locked/>
    <w:rsid w:val="00300B31"/>
    <w:rPr>
      <w:rFonts w:cs="Times New Roman"/>
      <w:color w:val="800080"/>
      <w:u w:val="single"/>
    </w:rPr>
  </w:style>
  <w:style w:type="paragraph" w:customStyle="1" w:styleId="iTS-CodeSample">
    <w:name w:val="!iTS - Code Sample"/>
    <w:basedOn w:val="iTS-BodyText"/>
    <w:next w:val="iTS-BodyText"/>
    <w:rsid w:val="00300B31"/>
    <w:pPr>
      <w:ind w:left="360" w:hanging="360"/>
    </w:pPr>
    <w:rPr>
      <w:rFonts w:ascii="Courier New" w:hAnsi="Courier New"/>
      <w:b/>
    </w:rPr>
  </w:style>
  <w:style w:type="character" w:styleId="Hyperlink">
    <w:name w:val="Hyperlink"/>
    <w:rsid w:val="00300B31"/>
    <w:rPr>
      <w:rFonts w:ascii="Arial" w:hAnsi="Arial" w:cs="Times New Roman"/>
      <w:color w:val="0000FF"/>
      <w:u w:val="single"/>
    </w:rPr>
  </w:style>
  <w:style w:type="paragraph" w:styleId="Footer">
    <w:name w:val="footer"/>
    <w:aliases w:val="f"/>
    <w:basedOn w:val="Normal"/>
    <w:rsid w:val="004B53B9"/>
    <w:pPr>
      <w:pBdr>
        <w:top w:val="single" w:sz="4" w:space="3" w:color="000000"/>
      </w:pBdr>
      <w:tabs>
        <w:tab w:val="right" w:pos="7440"/>
      </w:tabs>
      <w:spacing w:after="0" w:line="240" w:lineRule="auto"/>
    </w:pPr>
    <w:rPr>
      <w:rFonts w:ascii="Arial Bold" w:hAnsi="Arial Bold" w:cs="Arial"/>
      <w:b/>
      <w:noProof/>
      <w:color w:val="808080"/>
      <w:sz w:val="16"/>
      <w:szCs w:val="16"/>
    </w:rPr>
  </w:style>
  <w:style w:type="paragraph" w:styleId="Header">
    <w:name w:val="header"/>
    <w:aliases w:val="h"/>
    <w:basedOn w:val="Normal"/>
    <w:rsid w:val="00300B31"/>
    <w:pPr>
      <w:tabs>
        <w:tab w:val="right" w:pos="8920"/>
      </w:tabs>
      <w:spacing w:after="0" w:line="240" w:lineRule="auto"/>
    </w:pPr>
    <w:rPr>
      <w:color w:val="808080"/>
      <w:sz w:val="16"/>
      <w:szCs w:val="16"/>
    </w:rPr>
  </w:style>
  <w:style w:type="paragraph" w:customStyle="1" w:styleId="iTS-CopyrightText">
    <w:name w:val="!iTS - Copyright Text"/>
    <w:basedOn w:val="iTS-BodyText"/>
    <w:rsid w:val="00300B31"/>
    <w:pPr>
      <w:spacing w:line="200" w:lineRule="exact"/>
    </w:pPr>
    <w:rPr>
      <w:color w:val="000000"/>
      <w:sz w:val="15"/>
      <w:szCs w:val="15"/>
    </w:rPr>
  </w:style>
  <w:style w:type="paragraph" w:customStyle="1" w:styleId="iTS-Quotee">
    <w:name w:val="!iTS - Quotee"/>
    <w:basedOn w:val="iTS-Quote"/>
    <w:rsid w:val="00300B31"/>
    <w:pPr>
      <w:spacing w:after="0"/>
    </w:pPr>
    <w:rPr>
      <w:i w:val="0"/>
      <w:color w:val="000000"/>
      <w:sz w:val="16"/>
      <w:szCs w:val="16"/>
    </w:rPr>
  </w:style>
  <w:style w:type="paragraph" w:customStyle="1" w:styleId="iTS-Quote">
    <w:name w:val="!iTS - Quote"/>
    <w:basedOn w:val="iTS-BodyText"/>
    <w:next w:val="iTS-Quotee"/>
    <w:rsid w:val="00300B31"/>
    <w:pPr>
      <w:spacing w:line="200" w:lineRule="atLeast"/>
    </w:pPr>
    <w:rPr>
      <w:i/>
      <w:color w:val="808080"/>
    </w:rPr>
  </w:style>
  <w:style w:type="paragraph" w:customStyle="1" w:styleId="iTS-SidebarBulletText">
    <w:name w:val="!iTS - Sidebar Bullet Text"/>
    <w:basedOn w:val="iTS-SidebarText"/>
    <w:rsid w:val="00300B31"/>
    <w:pPr>
      <w:numPr>
        <w:numId w:val="1"/>
      </w:numPr>
      <w:tabs>
        <w:tab w:val="clear" w:pos="240"/>
        <w:tab w:val="num" w:pos="180"/>
      </w:tabs>
      <w:spacing w:after="40"/>
      <w:ind w:left="180" w:hanging="180"/>
    </w:pPr>
  </w:style>
  <w:style w:type="paragraph" w:customStyle="1" w:styleId="iTS-SidebarText">
    <w:name w:val="!iTS - Sidebar Text"/>
    <w:basedOn w:val="Normal"/>
    <w:rsid w:val="00300B31"/>
    <w:pPr>
      <w:spacing w:line="200" w:lineRule="exact"/>
    </w:pPr>
    <w:rPr>
      <w:sz w:val="16"/>
      <w:szCs w:val="16"/>
    </w:rPr>
  </w:style>
  <w:style w:type="character" w:customStyle="1" w:styleId="iTS-NoteChar">
    <w:name w:val="!iTS - Note Char"/>
    <w:link w:val="iTS-Note"/>
    <w:locked/>
    <w:rsid w:val="004B53B9"/>
    <w:rPr>
      <w:rFonts w:ascii="Arial" w:hAnsi="Arial" w:cs="Times New Roman"/>
      <w:i/>
      <w:iCs/>
      <w:color w:val="000000"/>
      <w:sz w:val="18"/>
      <w:szCs w:val="18"/>
      <w:lang w:val="en-US" w:eastAsia="en-US" w:bidi="ar-SA"/>
    </w:rPr>
  </w:style>
  <w:style w:type="paragraph" w:customStyle="1" w:styleId="iTS-Note">
    <w:name w:val="!iTS - Note"/>
    <w:basedOn w:val="Normal"/>
    <w:next w:val="iTS-BodyText"/>
    <w:link w:val="iTS-NoteChar"/>
    <w:rsid w:val="004B53B9"/>
    <w:pPr>
      <w:keepLines/>
      <w:pBdr>
        <w:top w:val="single" w:sz="4" w:space="4" w:color="000000"/>
        <w:bottom w:val="single" w:sz="4" w:space="4" w:color="000000"/>
      </w:pBdr>
    </w:pPr>
    <w:rPr>
      <w:i/>
      <w:iCs/>
    </w:rPr>
  </w:style>
  <w:style w:type="table" w:styleId="TableGrid">
    <w:name w:val="Table Grid"/>
    <w:basedOn w:val="TableNormal"/>
    <w:semiHidden/>
    <w:locked/>
    <w:rsid w:val="00300B31"/>
    <w:pPr>
      <w:spacing w:before="60" w:after="60" w:line="260" w:lineRule="exact"/>
    </w:pPr>
    <w:rPr>
      <w:rFonts w:ascii="Arial" w:hAnsi="Arial"/>
      <w:sz w:val="16"/>
    </w:rPr>
    <w:tblP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S-DocumentHeading">
    <w:name w:val="!iTS - Document Heading"/>
    <w:basedOn w:val="iTS-BodyText"/>
    <w:next w:val="iTS-FormFactor"/>
    <w:rsid w:val="00300B31"/>
    <w:pPr>
      <w:spacing w:line="240" w:lineRule="auto"/>
      <w:ind w:left="-3240"/>
    </w:pPr>
    <w:rPr>
      <w:rFonts w:ascii="Arial Bold" w:hAnsi="Arial Bold"/>
      <w:b/>
      <w:sz w:val="40"/>
      <w:szCs w:val="40"/>
    </w:rPr>
  </w:style>
  <w:style w:type="paragraph" w:customStyle="1" w:styleId="iTS-PublishDate">
    <w:name w:val="!iTS - Publish Date"/>
    <w:basedOn w:val="iTS-BodyText"/>
    <w:next w:val="iTS-Abstract"/>
    <w:rsid w:val="00300B31"/>
    <w:pPr>
      <w:spacing w:line="240" w:lineRule="exact"/>
      <w:ind w:left="-3240"/>
    </w:pPr>
  </w:style>
  <w:style w:type="paragraph" w:customStyle="1" w:styleId="iTS-Art">
    <w:name w:val="!iTS - Art"/>
    <w:basedOn w:val="Normal"/>
    <w:next w:val="iTS-ArtCaption"/>
    <w:rsid w:val="00300B31"/>
    <w:pPr>
      <w:keepNext/>
      <w:keepLines/>
      <w:suppressLineNumbers/>
      <w:suppressAutoHyphens/>
      <w:spacing w:before="240" w:line="240" w:lineRule="auto"/>
      <w:jc w:val="center"/>
    </w:pPr>
    <w:rPr>
      <w:i/>
      <w:kern w:val="20"/>
    </w:rPr>
  </w:style>
  <w:style w:type="paragraph" w:customStyle="1" w:styleId="iTS-ArtCaption">
    <w:name w:val="!iTS - Art Caption"/>
    <w:basedOn w:val="Normal"/>
    <w:next w:val="iTS-BodyText"/>
    <w:rsid w:val="00300B31"/>
    <w:pPr>
      <w:tabs>
        <w:tab w:val="left" w:pos="960"/>
      </w:tabs>
      <w:spacing w:after="180" w:line="280" w:lineRule="exact"/>
      <w:jc w:val="center"/>
    </w:pPr>
    <w:rPr>
      <w:b/>
    </w:rPr>
  </w:style>
  <w:style w:type="paragraph" w:customStyle="1" w:styleId="iTS-SidebarHeading">
    <w:name w:val="!iTS - Sidebar Heading"/>
    <w:basedOn w:val="Normal"/>
    <w:next w:val="iTS-SidebarText"/>
    <w:rsid w:val="00300B31"/>
    <w:pPr>
      <w:spacing w:before="120" w:after="60" w:line="240" w:lineRule="exact"/>
    </w:pPr>
    <w:rPr>
      <w:b/>
    </w:rPr>
  </w:style>
  <w:style w:type="paragraph" w:customStyle="1" w:styleId="iTS-IndentedBodyText">
    <w:name w:val="!iTS - Indented Body Text"/>
    <w:basedOn w:val="iTS-BodyText"/>
    <w:rsid w:val="00300B31"/>
    <w:pPr>
      <w:spacing w:before="60" w:after="60"/>
      <w:ind w:left="360"/>
    </w:pPr>
  </w:style>
  <w:style w:type="paragraph" w:customStyle="1" w:styleId="iTS-NumberedListA">
    <w:name w:val="!iTS - Numbered List A"/>
    <w:aliases w:val="B,C"/>
    <w:basedOn w:val="iTS-BulletedList2"/>
    <w:rsid w:val="00300B31"/>
    <w:pPr>
      <w:numPr>
        <w:numId w:val="4"/>
      </w:numPr>
      <w:tabs>
        <w:tab w:val="num" w:pos="240"/>
      </w:tabs>
      <w:ind w:hanging="240"/>
    </w:pPr>
  </w:style>
  <w:style w:type="paragraph" w:customStyle="1" w:styleId="iTS-BulletedList2">
    <w:name w:val="!iTS - Bulleted List 2"/>
    <w:rsid w:val="00300B31"/>
    <w:pPr>
      <w:numPr>
        <w:numId w:val="2"/>
      </w:numPr>
      <w:spacing w:before="60" w:after="60" w:line="260" w:lineRule="exact"/>
    </w:pPr>
    <w:rPr>
      <w:rFonts w:ascii="Arial" w:hAnsi="Arial" w:cs="Arial"/>
      <w:color w:val="000000"/>
      <w:sz w:val="18"/>
      <w:szCs w:val="18"/>
    </w:rPr>
  </w:style>
  <w:style w:type="paragraph" w:customStyle="1" w:styleId="iTS-TableText">
    <w:name w:val="!iTS - Table Text"/>
    <w:basedOn w:val="Normal"/>
    <w:rsid w:val="00300B31"/>
    <w:pPr>
      <w:spacing w:before="80" w:after="80" w:line="200" w:lineRule="exact"/>
    </w:pPr>
    <w:rPr>
      <w:rFonts w:cs="Arial"/>
      <w:color w:val="auto"/>
      <w:sz w:val="16"/>
      <w:szCs w:val="16"/>
    </w:rPr>
  </w:style>
  <w:style w:type="paragraph" w:customStyle="1" w:styleId="iTS-NumberedList1">
    <w:name w:val="!iTS - Numbered List 1"/>
    <w:aliases w:val="2,3"/>
    <w:basedOn w:val="Normal"/>
    <w:link w:val="iTS-NumberedList1Char"/>
    <w:rsid w:val="00300B31"/>
    <w:pPr>
      <w:numPr>
        <w:numId w:val="3"/>
      </w:numPr>
    </w:pPr>
    <w:rPr>
      <w:rFonts w:cs="Arial"/>
      <w:bCs/>
      <w:iCs/>
      <w:color w:val="auto"/>
    </w:rPr>
  </w:style>
  <w:style w:type="character" w:customStyle="1" w:styleId="iTS-NumberedList1Char">
    <w:name w:val="!iTS - Numbered List 1 Char"/>
    <w:aliases w:val="2 Char,3 Char Char"/>
    <w:link w:val="iTS-NumberedList1"/>
    <w:locked/>
    <w:rsid w:val="00300B31"/>
    <w:rPr>
      <w:rFonts w:ascii="Arial" w:hAnsi="Arial" w:cs="Arial"/>
      <w:bCs/>
      <w:iCs/>
      <w:sz w:val="18"/>
      <w:szCs w:val="18"/>
      <w:lang w:val="en-US" w:eastAsia="en-US" w:bidi="ar-SA"/>
    </w:rPr>
  </w:style>
  <w:style w:type="paragraph" w:customStyle="1" w:styleId="iTS-BulletedList1">
    <w:name w:val="!iTS - Bulleted List 1"/>
    <w:basedOn w:val="Normal"/>
    <w:link w:val="iTS-BulletedList1Char"/>
    <w:rsid w:val="00300B31"/>
    <w:pPr>
      <w:tabs>
        <w:tab w:val="num" w:pos="360"/>
      </w:tabs>
      <w:spacing w:before="60" w:after="60"/>
      <w:ind w:left="360" w:hanging="360"/>
    </w:pPr>
    <w:rPr>
      <w:color w:val="auto"/>
      <w:lang/>
    </w:rPr>
  </w:style>
  <w:style w:type="paragraph" w:customStyle="1" w:styleId="iTS-FormFactor">
    <w:name w:val="!iTS - Form Factor"/>
    <w:basedOn w:val="iTS-BodyText"/>
    <w:next w:val="iTS-PublishDate"/>
    <w:rsid w:val="00300B31"/>
    <w:pPr>
      <w:spacing w:after="0"/>
      <w:ind w:left="-3240"/>
    </w:pPr>
    <w:rPr>
      <w:rFonts w:ascii="Arial Bold" w:hAnsi="Arial Bold"/>
      <w:b/>
      <w:sz w:val="22"/>
      <w:szCs w:val="22"/>
    </w:rPr>
  </w:style>
  <w:style w:type="paragraph" w:customStyle="1" w:styleId="iTS-H1">
    <w:name w:val="!iTS - H1"/>
    <w:basedOn w:val="Heading1"/>
    <w:next w:val="iTS-BodyText"/>
    <w:rsid w:val="00300B31"/>
    <w:pPr>
      <w:keepNext/>
    </w:pPr>
  </w:style>
  <w:style w:type="paragraph" w:customStyle="1" w:styleId="iTS-H2">
    <w:name w:val="!iTS - H2"/>
    <w:basedOn w:val="Heading2"/>
    <w:next w:val="iTS-BodyText"/>
    <w:rsid w:val="00300B31"/>
  </w:style>
  <w:style w:type="paragraph" w:customStyle="1" w:styleId="iTS-H3">
    <w:name w:val="!iTS - H3"/>
    <w:basedOn w:val="Heading3"/>
    <w:next w:val="iTS-BodyText"/>
    <w:rsid w:val="00300B31"/>
  </w:style>
  <w:style w:type="paragraph" w:customStyle="1" w:styleId="iTS-TableHeading">
    <w:name w:val="!iTS - Table Heading"/>
    <w:basedOn w:val="Normal"/>
    <w:rsid w:val="00300B31"/>
    <w:pPr>
      <w:keepNext/>
      <w:spacing w:before="80" w:after="80" w:line="200" w:lineRule="exact"/>
    </w:pPr>
    <w:rPr>
      <w:b/>
      <w:color w:val="auto"/>
      <w:sz w:val="16"/>
      <w:szCs w:val="16"/>
    </w:rPr>
  </w:style>
  <w:style w:type="paragraph" w:customStyle="1" w:styleId="iTS-TableLabel">
    <w:name w:val="!iTS - Table Label"/>
    <w:basedOn w:val="Normal"/>
    <w:next w:val="iTS-TableHeading"/>
    <w:rsid w:val="00300B31"/>
    <w:pPr>
      <w:keepNext/>
      <w:keepLines/>
      <w:widowControl w:val="0"/>
      <w:spacing w:before="120"/>
    </w:pPr>
    <w:rPr>
      <w:rFonts w:ascii="Arial Bold" w:hAnsi="Arial Bold"/>
      <w:b/>
      <w:noProof/>
      <w:color w:val="auto"/>
    </w:rPr>
  </w:style>
  <w:style w:type="paragraph" w:customStyle="1" w:styleId="iTS-TableFootnote">
    <w:name w:val="!iTS - Table Footnote"/>
    <w:basedOn w:val="Normal"/>
    <w:next w:val="iTS-BodyText"/>
    <w:rsid w:val="00300B31"/>
    <w:pPr>
      <w:spacing w:before="40" w:line="200" w:lineRule="exact"/>
    </w:pPr>
    <w:rPr>
      <w:b/>
      <w:sz w:val="16"/>
    </w:rPr>
  </w:style>
  <w:style w:type="paragraph" w:customStyle="1" w:styleId="iTS-Abstract">
    <w:name w:val="!iTS - Abstract"/>
    <w:next w:val="iTS-H1"/>
    <w:rsid w:val="00300B31"/>
    <w:pPr>
      <w:pBdr>
        <w:top w:val="single" w:sz="4" w:space="3" w:color="auto"/>
        <w:bottom w:val="single" w:sz="4" w:space="3" w:color="auto"/>
      </w:pBdr>
      <w:spacing w:after="180" w:line="260" w:lineRule="exact"/>
      <w:ind w:left="-3240"/>
    </w:pPr>
    <w:rPr>
      <w:rFonts w:ascii="Arial Bold" w:hAnsi="Arial Bold"/>
      <w:b/>
      <w:i/>
      <w:sz w:val="22"/>
      <w:szCs w:val="22"/>
    </w:rPr>
  </w:style>
  <w:style w:type="character" w:styleId="PageNumber">
    <w:name w:val="page number"/>
    <w:semiHidden/>
    <w:locked/>
    <w:rsid w:val="00300B31"/>
    <w:rPr>
      <w:rFonts w:cs="Times New Roman"/>
    </w:rPr>
  </w:style>
  <w:style w:type="character" w:customStyle="1" w:styleId="iTS-BodyTextBold">
    <w:name w:val="!iTS - Body Text Bold"/>
    <w:rsid w:val="00300B31"/>
    <w:rPr>
      <w:rFonts w:ascii="Arial" w:hAnsi="Arial" w:cs="Arial"/>
      <w:b/>
      <w:bCs/>
      <w:iCs/>
      <w:sz w:val="18"/>
      <w:szCs w:val="18"/>
      <w:lang w:val="en-US" w:eastAsia="en-US" w:bidi="ar-SA"/>
    </w:rPr>
  </w:style>
  <w:style w:type="paragraph" w:customStyle="1" w:styleId="iTS-TableHeadingCentered">
    <w:name w:val="!iTS - Table Heading Centered"/>
    <w:basedOn w:val="iTS-TableHeading"/>
    <w:rsid w:val="00300B31"/>
    <w:pPr>
      <w:widowControl w:val="0"/>
      <w:jc w:val="center"/>
    </w:pPr>
    <w:rPr>
      <w:rFonts w:ascii="Arial Bold" w:hAnsi="Arial Bold" w:cs="Arial"/>
    </w:rPr>
  </w:style>
  <w:style w:type="paragraph" w:customStyle="1" w:styleId="iTS-TableTextCentered">
    <w:name w:val="!iTS - Table Text Centered"/>
    <w:basedOn w:val="iTS-TableText"/>
    <w:rsid w:val="00300B31"/>
    <w:pPr>
      <w:tabs>
        <w:tab w:val="left" w:pos="7920"/>
        <w:tab w:val="left" w:pos="8010"/>
      </w:tabs>
      <w:jc w:val="center"/>
    </w:pPr>
  </w:style>
  <w:style w:type="character" w:customStyle="1" w:styleId="iTS-BulletedList1Char">
    <w:name w:val="!iTS - Bulleted List 1 Char"/>
    <w:link w:val="iTS-BulletedList1"/>
    <w:locked/>
    <w:rsid w:val="00300B31"/>
    <w:rPr>
      <w:rFonts w:ascii="Arial" w:hAnsi="Arial" w:cs="Arial"/>
      <w:sz w:val="18"/>
      <w:szCs w:val="18"/>
    </w:rPr>
  </w:style>
  <w:style w:type="character" w:customStyle="1" w:styleId="iTS-BodyTextItalic">
    <w:name w:val="!iTS - Body Text Italic"/>
    <w:rsid w:val="00300B31"/>
    <w:rPr>
      <w:rFonts w:ascii="Arial" w:hAnsi="Arial" w:cs="Arial"/>
      <w:bCs/>
      <w:i/>
      <w:iCs/>
      <w:sz w:val="18"/>
      <w:szCs w:val="18"/>
      <w:lang w:val="en-US" w:eastAsia="en-US" w:bidi="ar-SA"/>
    </w:rPr>
  </w:style>
  <w:style w:type="character" w:customStyle="1" w:styleId="iTS-BulletedListBold">
    <w:name w:val="!iTS - Bulleted List Bold"/>
    <w:rsid w:val="00300B31"/>
    <w:rPr>
      <w:rFonts w:ascii="Arial" w:hAnsi="Arial" w:cs="Arial"/>
      <w:b/>
      <w:sz w:val="18"/>
      <w:szCs w:val="18"/>
    </w:rPr>
  </w:style>
  <w:style w:type="character" w:customStyle="1" w:styleId="iTS-NoteBold">
    <w:name w:val="!iTS - Note Bold"/>
    <w:rsid w:val="00300B31"/>
    <w:rPr>
      <w:rFonts w:ascii="Arial" w:hAnsi="Arial" w:cs="Times New Roman"/>
      <w:b/>
      <w:i/>
      <w:iCs/>
      <w:color w:val="000000"/>
      <w:sz w:val="18"/>
      <w:szCs w:val="18"/>
      <w:lang w:val="en-US" w:eastAsia="en-US" w:bidi="ar-SA"/>
    </w:rPr>
  </w:style>
  <w:style w:type="paragraph" w:styleId="BlockText">
    <w:name w:val="Block Text"/>
    <w:basedOn w:val="Normal"/>
    <w:semiHidden/>
    <w:locked/>
    <w:rsid w:val="00300B31"/>
    <w:pPr>
      <w:ind w:left="1440" w:right="1440"/>
    </w:pPr>
  </w:style>
  <w:style w:type="paragraph" w:styleId="BodyText">
    <w:name w:val="Body Text"/>
    <w:basedOn w:val="Normal"/>
    <w:semiHidden/>
    <w:locked/>
    <w:rsid w:val="00300B31"/>
  </w:style>
  <w:style w:type="paragraph" w:styleId="BodyText2">
    <w:name w:val="Body Text 2"/>
    <w:basedOn w:val="Normal"/>
    <w:semiHidden/>
    <w:locked/>
    <w:rsid w:val="00300B31"/>
    <w:pPr>
      <w:spacing w:line="480" w:lineRule="auto"/>
    </w:pPr>
  </w:style>
  <w:style w:type="paragraph" w:styleId="BodyText3">
    <w:name w:val="Body Text 3"/>
    <w:basedOn w:val="Normal"/>
    <w:semiHidden/>
    <w:locked/>
    <w:rsid w:val="00300B31"/>
    <w:rPr>
      <w:sz w:val="16"/>
      <w:szCs w:val="16"/>
    </w:rPr>
  </w:style>
  <w:style w:type="paragraph" w:styleId="BodyTextFirstIndent">
    <w:name w:val="Body Text First Indent"/>
    <w:basedOn w:val="BodyText"/>
    <w:semiHidden/>
    <w:locked/>
    <w:rsid w:val="00300B31"/>
    <w:pPr>
      <w:ind w:firstLine="210"/>
    </w:pPr>
  </w:style>
  <w:style w:type="paragraph" w:styleId="BodyTextIndent">
    <w:name w:val="Body Text Indent"/>
    <w:basedOn w:val="Normal"/>
    <w:semiHidden/>
    <w:locked/>
    <w:rsid w:val="00300B31"/>
    <w:pPr>
      <w:ind w:left="360"/>
    </w:pPr>
  </w:style>
  <w:style w:type="paragraph" w:styleId="BodyTextFirstIndent2">
    <w:name w:val="Body Text First Indent 2"/>
    <w:basedOn w:val="BodyTextIndent"/>
    <w:semiHidden/>
    <w:locked/>
    <w:rsid w:val="00300B31"/>
    <w:pPr>
      <w:ind w:firstLine="210"/>
    </w:pPr>
  </w:style>
  <w:style w:type="paragraph" w:styleId="BodyTextIndent2">
    <w:name w:val="Body Text Indent 2"/>
    <w:basedOn w:val="Normal"/>
    <w:semiHidden/>
    <w:locked/>
    <w:rsid w:val="00300B31"/>
    <w:pPr>
      <w:spacing w:line="480" w:lineRule="auto"/>
      <w:ind w:left="360"/>
    </w:pPr>
  </w:style>
  <w:style w:type="paragraph" w:styleId="BodyTextIndent3">
    <w:name w:val="Body Text Indent 3"/>
    <w:basedOn w:val="Normal"/>
    <w:semiHidden/>
    <w:locked/>
    <w:rsid w:val="00300B31"/>
    <w:pPr>
      <w:ind w:left="360"/>
    </w:pPr>
    <w:rPr>
      <w:sz w:val="16"/>
      <w:szCs w:val="16"/>
    </w:rPr>
  </w:style>
  <w:style w:type="paragraph" w:styleId="Closing">
    <w:name w:val="Closing"/>
    <w:basedOn w:val="Normal"/>
    <w:semiHidden/>
    <w:locked/>
    <w:rsid w:val="00300B31"/>
    <w:pPr>
      <w:ind w:left="4320"/>
    </w:pPr>
  </w:style>
  <w:style w:type="paragraph" w:styleId="Date">
    <w:name w:val="Date"/>
    <w:basedOn w:val="Normal"/>
    <w:next w:val="Normal"/>
    <w:semiHidden/>
    <w:locked/>
    <w:rsid w:val="00300B31"/>
  </w:style>
  <w:style w:type="paragraph" w:styleId="E-mailSignature">
    <w:name w:val="E-mail Signature"/>
    <w:basedOn w:val="Normal"/>
    <w:semiHidden/>
    <w:locked/>
    <w:rsid w:val="00300B31"/>
  </w:style>
  <w:style w:type="character" w:styleId="Emphasis">
    <w:name w:val="Emphasis"/>
    <w:qFormat/>
    <w:locked/>
    <w:rsid w:val="00300B31"/>
    <w:rPr>
      <w:rFonts w:cs="Times New Roman"/>
      <w:i/>
      <w:iCs/>
    </w:rPr>
  </w:style>
  <w:style w:type="paragraph" w:styleId="EnvelopeAddress">
    <w:name w:val="envelope address"/>
    <w:basedOn w:val="Normal"/>
    <w:semiHidden/>
    <w:locked/>
    <w:rsid w:val="00300B31"/>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locked/>
    <w:rsid w:val="00300B31"/>
    <w:rPr>
      <w:rFonts w:cs="Arial"/>
      <w:sz w:val="20"/>
      <w:szCs w:val="20"/>
    </w:rPr>
  </w:style>
  <w:style w:type="character" w:styleId="HTMLAcronym">
    <w:name w:val="HTML Acronym"/>
    <w:semiHidden/>
    <w:locked/>
    <w:rsid w:val="00300B31"/>
    <w:rPr>
      <w:rFonts w:cs="Times New Roman"/>
    </w:rPr>
  </w:style>
  <w:style w:type="paragraph" w:styleId="HTMLAddress">
    <w:name w:val="HTML Address"/>
    <w:basedOn w:val="Normal"/>
    <w:semiHidden/>
    <w:locked/>
    <w:rsid w:val="00300B31"/>
    <w:rPr>
      <w:i/>
      <w:iCs/>
    </w:rPr>
  </w:style>
  <w:style w:type="character" w:styleId="HTMLCite">
    <w:name w:val="HTML Cite"/>
    <w:semiHidden/>
    <w:locked/>
    <w:rsid w:val="00300B31"/>
    <w:rPr>
      <w:rFonts w:cs="Times New Roman"/>
      <w:i/>
      <w:iCs/>
    </w:rPr>
  </w:style>
  <w:style w:type="character" w:styleId="HTMLCode">
    <w:name w:val="HTML Code"/>
    <w:semiHidden/>
    <w:locked/>
    <w:rsid w:val="00300B31"/>
    <w:rPr>
      <w:rFonts w:ascii="Courier New" w:hAnsi="Courier New" w:cs="Courier New"/>
      <w:sz w:val="20"/>
      <w:szCs w:val="20"/>
    </w:rPr>
  </w:style>
  <w:style w:type="character" w:styleId="HTMLDefinition">
    <w:name w:val="HTML Definition"/>
    <w:semiHidden/>
    <w:locked/>
    <w:rsid w:val="00300B31"/>
    <w:rPr>
      <w:rFonts w:cs="Times New Roman"/>
      <w:i/>
      <w:iCs/>
    </w:rPr>
  </w:style>
  <w:style w:type="character" w:styleId="HTMLKeyboard">
    <w:name w:val="HTML Keyboard"/>
    <w:semiHidden/>
    <w:locked/>
    <w:rsid w:val="00300B31"/>
    <w:rPr>
      <w:rFonts w:ascii="Courier New" w:hAnsi="Courier New" w:cs="Courier New"/>
      <w:sz w:val="20"/>
      <w:szCs w:val="20"/>
    </w:rPr>
  </w:style>
  <w:style w:type="paragraph" w:styleId="HTMLPreformatted">
    <w:name w:val="HTML Preformatted"/>
    <w:basedOn w:val="Normal"/>
    <w:semiHidden/>
    <w:locked/>
    <w:rsid w:val="00300B31"/>
    <w:rPr>
      <w:rFonts w:ascii="Courier New" w:hAnsi="Courier New" w:cs="Courier New"/>
      <w:sz w:val="20"/>
      <w:szCs w:val="20"/>
    </w:rPr>
  </w:style>
  <w:style w:type="character" w:styleId="HTMLSample">
    <w:name w:val="HTML Sample"/>
    <w:semiHidden/>
    <w:locked/>
    <w:rsid w:val="00300B31"/>
    <w:rPr>
      <w:rFonts w:ascii="Courier New" w:hAnsi="Courier New" w:cs="Courier New"/>
    </w:rPr>
  </w:style>
  <w:style w:type="character" w:styleId="HTMLTypewriter">
    <w:name w:val="HTML Typewriter"/>
    <w:semiHidden/>
    <w:locked/>
    <w:rsid w:val="00300B31"/>
    <w:rPr>
      <w:rFonts w:ascii="Courier New" w:hAnsi="Courier New" w:cs="Courier New"/>
      <w:sz w:val="20"/>
      <w:szCs w:val="20"/>
    </w:rPr>
  </w:style>
  <w:style w:type="character" w:styleId="HTMLVariable">
    <w:name w:val="HTML Variable"/>
    <w:semiHidden/>
    <w:locked/>
    <w:rsid w:val="00300B31"/>
    <w:rPr>
      <w:rFonts w:cs="Times New Roman"/>
      <w:i/>
      <w:iCs/>
    </w:rPr>
  </w:style>
  <w:style w:type="character" w:styleId="LineNumber">
    <w:name w:val="line number"/>
    <w:semiHidden/>
    <w:locked/>
    <w:rsid w:val="00300B31"/>
    <w:rPr>
      <w:rFonts w:cs="Times New Roman"/>
    </w:rPr>
  </w:style>
  <w:style w:type="paragraph" w:styleId="List">
    <w:name w:val="List"/>
    <w:basedOn w:val="Normal"/>
    <w:semiHidden/>
    <w:locked/>
    <w:rsid w:val="00300B31"/>
    <w:pPr>
      <w:ind w:left="360" w:hanging="360"/>
    </w:pPr>
  </w:style>
  <w:style w:type="paragraph" w:styleId="List2">
    <w:name w:val="List 2"/>
    <w:basedOn w:val="Normal"/>
    <w:semiHidden/>
    <w:locked/>
    <w:rsid w:val="00300B31"/>
    <w:pPr>
      <w:ind w:left="720" w:hanging="360"/>
    </w:pPr>
  </w:style>
  <w:style w:type="paragraph" w:styleId="List3">
    <w:name w:val="List 3"/>
    <w:basedOn w:val="Normal"/>
    <w:semiHidden/>
    <w:locked/>
    <w:rsid w:val="00300B31"/>
    <w:pPr>
      <w:ind w:left="1080" w:hanging="360"/>
    </w:pPr>
  </w:style>
  <w:style w:type="paragraph" w:styleId="List4">
    <w:name w:val="List 4"/>
    <w:basedOn w:val="Normal"/>
    <w:semiHidden/>
    <w:locked/>
    <w:rsid w:val="00300B31"/>
    <w:pPr>
      <w:ind w:left="1440" w:hanging="360"/>
    </w:pPr>
  </w:style>
  <w:style w:type="paragraph" w:styleId="List5">
    <w:name w:val="List 5"/>
    <w:basedOn w:val="Normal"/>
    <w:semiHidden/>
    <w:locked/>
    <w:rsid w:val="00300B31"/>
    <w:pPr>
      <w:ind w:left="1800" w:hanging="360"/>
    </w:pPr>
  </w:style>
  <w:style w:type="paragraph" w:styleId="ListBullet">
    <w:name w:val="List Bullet"/>
    <w:basedOn w:val="Normal"/>
    <w:semiHidden/>
    <w:locked/>
    <w:rsid w:val="00300B31"/>
    <w:pPr>
      <w:numPr>
        <w:numId w:val="5"/>
      </w:numPr>
    </w:pPr>
  </w:style>
  <w:style w:type="paragraph" w:styleId="ListBullet2">
    <w:name w:val="List Bullet 2"/>
    <w:basedOn w:val="Normal"/>
    <w:semiHidden/>
    <w:locked/>
    <w:rsid w:val="00300B31"/>
    <w:pPr>
      <w:numPr>
        <w:numId w:val="6"/>
      </w:numPr>
    </w:pPr>
  </w:style>
  <w:style w:type="paragraph" w:styleId="ListBullet3">
    <w:name w:val="List Bullet 3"/>
    <w:basedOn w:val="Normal"/>
    <w:semiHidden/>
    <w:locked/>
    <w:rsid w:val="00300B31"/>
    <w:pPr>
      <w:numPr>
        <w:numId w:val="7"/>
      </w:numPr>
    </w:pPr>
  </w:style>
  <w:style w:type="paragraph" w:styleId="ListBullet4">
    <w:name w:val="List Bullet 4"/>
    <w:basedOn w:val="Normal"/>
    <w:semiHidden/>
    <w:locked/>
    <w:rsid w:val="00300B31"/>
    <w:pPr>
      <w:numPr>
        <w:numId w:val="8"/>
      </w:numPr>
    </w:pPr>
  </w:style>
  <w:style w:type="paragraph" w:styleId="ListBullet5">
    <w:name w:val="List Bullet 5"/>
    <w:basedOn w:val="Normal"/>
    <w:semiHidden/>
    <w:locked/>
    <w:rsid w:val="00300B31"/>
    <w:pPr>
      <w:numPr>
        <w:numId w:val="9"/>
      </w:numPr>
    </w:pPr>
  </w:style>
  <w:style w:type="paragraph" w:styleId="ListContinue">
    <w:name w:val="List Continue"/>
    <w:basedOn w:val="Normal"/>
    <w:semiHidden/>
    <w:locked/>
    <w:rsid w:val="00300B31"/>
    <w:pPr>
      <w:ind w:left="360"/>
    </w:pPr>
  </w:style>
  <w:style w:type="paragraph" w:styleId="ListContinue2">
    <w:name w:val="List Continue 2"/>
    <w:basedOn w:val="Normal"/>
    <w:semiHidden/>
    <w:locked/>
    <w:rsid w:val="00300B31"/>
    <w:pPr>
      <w:ind w:left="720"/>
    </w:pPr>
  </w:style>
  <w:style w:type="paragraph" w:styleId="ListContinue3">
    <w:name w:val="List Continue 3"/>
    <w:basedOn w:val="Normal"/>
    <w:semiHidden/>
    <w:locked/>
    <w:rsid w:val="00300B31"/>
    <w:pPr>
      <w:ind w:left="1080"/>
    </w:pPr>
  </w:style>
  <w:style w:type="paragraph" w:styleId="ListContinue4">
    <w:name w:val="List Continue 4"/>
    <w:basedOn w:val="Normal"/>
    <w:semiHidden/>
    <w:locked/>
    <w:rsid w:val="00300B31"/>
    <w:pPr>
      <w:ind w:left="1440"/>
    </w:pPr>
  </w:style>
  <w:style w:type="paragraph" w:styleId="ListContinue5">
    <w:name w:val="List Continue 5"/>
    <w:basedOn w:val="Normal"/>
    <w:semiHidden/>
    <w:locked/>
    <w:rsid w:val="00300B31"/>
    <w:pPr>
      <w:ind w:left="1800"/>
    </w:pPr>
  </w:style>
  <w:style w:type="paragraph" w:styleId="ListNumber">
    <w:name w:val="List Number"/>
    <w:basedOn w:val="Normal"/>
    <w:semiHidden/>
    <w:locked/>
    <w:rsid w:val="00300B31"/>
    <w:pPr>
      <w:numPr>
        <w:numId w:val="10"/>
      </w:numPr>
    </w:pPr>
  </w:style>
  <w:style w:type="paragraph" w:styleId="ListNumber2">
    <w:name w:val="List Number 2"/>
    <w:basedOn w:val="Normal"/>
    <w:semiHidden/>
    <w:locked/>
    <w:rsid w:val="00300B31"/>
    <w:pPr>
      <w:numPr>
        <w:numId w:val="11"/>
      </w:numPr>
    </w:pPr>
  </w:style>
  <w:style w:type="paragraph" w:styleId="ListNumber3">
    <w:name w:val="List Number 3"/>
    <w:basedOn w:val="Normal"/>
    <w:semiHidden/>
    <w:locked/>
    <w:rsid w:val="00300B31"/>
    <w:pPr>
      <w:numPr>
        <w:numId w:val="12"/>
      </w:numPr>
    </w:pPr>
  </w:style>
  <w:style w:type="paragraph" w:styleId="ListNumber4">
    <w:name w:val="List Number 4"/>
    <w:basedOn w:val="Normal"/>
    <w:semiHidden/>
    <w:locked/>
    <w:rsid w:val="00300B31"/>
    <w:pPr>
      <w:numPr>
        <w:numId w:val="13"/>
      </w:numPr>
    </w:pPr>
  </w:style>
  <w:style w:type="paragraph" w:styleId="ListNumber5">
    <w:name w:val="List Number 5"/>
    <w:basedOn w:val="Normal"/>
    <w:semiHidden/>
    <w:locked/>
    <w:rsid w:val="00300B31"/>
    <w:pPr>
      <w:numPr>
        <w:numId w:val="14"/>
      </w:numPr>
    </w:pPr>
  </w:style>
  <w:style w:type="paragraph" w:styleId="MessageHeader">
    <w:name w:val="Message Header"/>
    <w:basedOn w:val="Normal"/>
    <w:semiHidden/>
    <w:locked/>
    <w:rsid w:val="00300B31"/>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semiHidden/>
    <w:locked/>
    <w:rsid w:val="00300B31"/>
    <w:rPr>
      <w:rFonts w:ascii="Times New Roman" w:hAnsi="Times New Roman"/>
      <w:sz w:val="24"/>
      <w:szCs w:val="24"/>
    </w:rPr>
  </w:style>
  <w:style w:type="paragraph" w:styleId="NormalIndent">
    <w:name w:val="Normal Indent"/>
    <w:basedOn w:val="Normal"/>
    <w:semiHidden/>
    <w:locked/>
    <w:rsid w:val="00300B31"/>
    <w:pPr>
      <w:ind w:left="720"/>
    </w:pPr>
  </w:style>
  <w:style w:type="paragraph" w:styleId="NoteHeading">
    <w:name w:val="Note Heading"/>
    <w:basedOn w:val="Normal"/>
    <w:next w:val="Normal"/>
    <w:semiHidden/>
    <w:locked/>
    <w:rsid w:val="00300B31"/>
  </w:style>
  <w:style w:type="paragraph" w:styleId="PlainText">
    <w:name w:val="Plain Text"/>
    <w:basedOn w:val="Normal"/>
    <w:semiHidden/>
    <w:locked/>
    <w:rsid w:val="00300B31"/>
    <w:rPr>
      <w:rFonts w:ascii="Courier New" w:hAnsi="Courier New" w:cs="Courier New"/>
      <w:sz w:val="20"/>
      <w:szCs w:val="20"/>
    </w:rPr>
  </w:style>
  <w:style w:type="paragraph" w:styleId="Salutation">
    <w:name w:val="Salutation"/>
    <w:basedOn w:val="Normal"/>
    <w:next w:val="Normal"/>
    <w:semiHidden/>
    <w:locked/>
    <w:rsid w:val="00300B31"/>
  </w:style>
  <w:style w:type="paragraph" w:styleId="Signature">
    <w:name w:val="Signature"/>
    <w:basedOn w:val="Normal"/>
    <w:semiHidden/>
    <w:locked/>
    <w:rsid w:val="00300B31"/>
    <w:pPr>
      <w:ind w:left="4320"/>
    </w:pPr>
  </w:style>
  <w:style w:type="character" w:styleId="Strong">
    <w:name w:val="Strong"/>
    <w:qFormat/>
    <w:locked/>
    <w:rsid w:val="00300B31"/>
    <w:rPr>
      <w:rFonts w:cs="Times New Roman"/>
      <w:b/>
      <w:bCs/>
    </w:rPr>
  </w:style>
  <w:style w:type="paragraph" w:styleId="Subtitle">
    <w:name w:val="Subtitle"/>
    <w:basedOn w:val="Normal"/>
    <w:qFormat/>
    <w:locked/>
    <w:rsid w:val="00300B31"/>
    <w:pPr>
      <w:spacing w:after="60"/>
      <w:jc w:val="center"/>
      <w:outlineLvl w:val="1"/>
    </w:pPr>
    <w:rPr>
      <w:rFonts w:cs="Arial"/>
      <w:sz w:val="24"/>
      <w:szCs w:val="24"/>
    </w:rPr>
  </w:style>
  <w:style w:type="table" w:styleId="Table3Deffects1">
    <w:name w:val="Table 3D effects 1"/>
    <w:basedOn w:val="TableNormal"/>
    <w:semiHidden/>
    <w:locked/>
    <w:rsid w:val="00300B31"/>
    <w:pPr>
      <w:spacing w:after="120" w:line="260" w:lineRule="exact"/>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300B31"/>
    <w:pPr>
      <w:spacing w:after="12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300B31"/>
    <w:pPr>
      <w:spacing w:after="120" w:line="260" w:lineRule="exact"/>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locked/>
    <w:rsid w:val="00300B31"/>
    <w:pPr>
      <w:spacing w:after="12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locked/>
    <w:rsid w:val="00300B31"/>
    <w:pPr>
      <w:spacing w:after="12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300B31"/>
    <w:pPr>
      <w:spacing w:after="12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300B31"/>
    <w:pPr>
      <w:spacing w:after="12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300B31"/>
    <w:pPr>
      <w:spacing w:after="12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300B31"/>
    <w:pPr>
      <w:spacing w:after="12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300B31"/>
    <w:pPr>
      <w:spacing w:after="12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300B31"/>
    <w:pPr>
      <w:spacing w:after="12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locked/>
    <w:rsid w:val="00300B31"/>
    <w:pPr>
      <w:spacing w:after="120" w:line="260" w:lineRule="exact"/>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locked/>
    <w:rsid w:val="00300B31"/>
    <w:pPr>
      <w:spacing w:after="12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locked/>
    <w:rsid w:val="00300B31"/>
    <w:pPr>
      <w:spacing w:after="120" w:line="260" w:lineRule="exact"/>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locked/>
    <w:rsid w:val="00300B31"/>
    <w:pPr>
      <w:spacing w:after="12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locked/>
    <w:rsid w:val="00300B31"/>
    <w:pPr>
      <w:spacing w:after="12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300B31"/>
    <w:pPr>
      <w:spacing w:after="12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300B31"/>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locked/>
    <w:rsid w:val="00300B31"/>
    <w:pPr>
      <w:spacing w:after="12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locked/>
    <w:rsid w:val="00300B31"/>
    <w:pPr>
      <w:spacing w:after="12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locked/>
    <w:rsid w:val="00300B31"/>
    <w:pPr>
      <w:spacing w:after="12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300B31"/>
    <w:pPr>
      <w:spacing w:after="12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locked/>
    <w:rsid w:val="00300B31"/>
    <w:pPr>
      <w:spacing w:after="12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locked/>
    <w:rsid w:val="00300B31"/>
    <w:pPr>
      <w:spacing w:after="12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locked/>
    <w:rsid w:val="00300B31"/>
    <w:pPr>
      <w:spacing w:after="12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300B31"/>
    <w:pPr>
      <w:spacing w:after="12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locked/>
    <w:rsid w:val="00300B31"/>
    <w:pPr>
      <w:spacing w:after="12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locked/>
    <w:rsid w:val="00300B31"/>
    <w:pPr>
      <w:spacing w:after="12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300B31"/>
    <w:pPr>
      <w:spacing w:after="12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300B31"/>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locked/>
    <w:rsid w:val="00300B31"/>
    <w:pPr>
      <w:spacing w:after="12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300B31"/>
    <w:pPr>
      <w:spacing w:after="12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300B31"/>
    <w:pPr>
      <w:spacing w:after="12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300B31"/>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300B31"/>
    <w:pPr>
      <w:spacing w:after="12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300B31"/>
    <w:pPr>
      <w:spacing w:after="120" w:line="260" w:lineRule="exact"/>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300B31"/>
    <w:pPr>
      <w:spacing w:after="12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300B31"/>
    <w:pPr>
      <w:spacing w:after="120" w:line="260" w:lineRule="exact"/>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locked/>
    <w:rsid w:val="00300B31"/>
    <w:pPr>
      <w:spacing w:after="12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locked/>
    <w:rsid w:val="00300B31"/>
    <w:pPr>
      <w:spacing w:after="12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300B31"/>
    <w:pPr>
      <w:spacing w:after="12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locked/>
    <w:rsid w:val="00300B31"/>
    <w:pPr>
      <w:spacing w:after="12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locked/>
    <w:rsid w:val="00300B31"/>
    <w:pPr>
      <w:spacing w:after="12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qFormat/>
    <w:locked/>
    <w:rsid w:val="00300B31"/>
    <w:pPr>
      <w:spacing w:before="240" w:after="60"/>
      <w:jc w:val="center"/>
      <w:outlineLvl w:val="0"/>
    </w:pPr>
    <w:rPr>
      <w:rFonts w:cs="Arial"/>
      <w:b/>
      <w:bCs/>
      <w:kern w:val="28"/>
      <w:sz w:val="32"/>
      <w:szCs w:val="32"/>
    </w:rPr>
  </w:style>
  <w:style w:type="paragraph" w:styleId="BalloonText">
    <w:name w:val="Balloon Text"/>
    <w:basedOn w:val="Normal"/>
    <w:semiHidden/>
    <w:locked/>
    <w:rsid w:val="00300B31"/>
    <w:rPr>
      <w:rFonts w:ascii="Tahoma" w:hAnsi="Tahoma" w:cs="Tahoma"/>
      <w:sz w:val="16"/>
      <w:szCs w:val="16"/>
    </w:rPr>
  </w:style>
  <w:style w:type="paragraph" w:customStyle="1" w:styleId="iTS-NoteIndented">
    <w:name w:val="!iTS - Note Indented"/>
    <w:basedOn w:val="iTS-Note"/>
    <w:next w:val="iTS-BulletedList1"/>
    <w:rsid w:val="00300B31"/>
    <w:pPr>
      <w:ind w:left="360"/>
    </w:pPr>
  </w:style>
  <w:style w:type="numbering" w:styleId="1ai">
    <w:name w:val="Outline List 1"/>
    <w:basedOn w:val="NoList"/>
    <w:rsid w:val="0047160C"/>
    <w:pPr>
      <w:numPr>
        <w:numId w:val="17"/>
      </w:numPr>
    </w:pPr>
  </w:style>
  <w:style w:type="numbering" w:styleId="111111">
    <w:name w:val="Outline List 2"/>
    <w:basedOn w:val="NoList"/>
    <w:rsid w:val="0047160C"/>
    <w:pPr>
      <w:numPr>
        <w:numId w:val="16"/>
      </w:numPr>
    </w:pPr>
  </w:style>
  <w:style w:type="numbering" w:styleId="ArticleSection">
    <w:name w:val="Outline List 3"/>
    <w:basedOn w:val="NoList"/>
    <w:rsid w:val="0047160C"/>
    <w:pPr>
      <w:numPr>
        <w:numId w:val="18"/>
      </w:numPr>
    </w:pPr>
  </w:style>
  <w:style w:type="paragraph" w:styleId="ListParagraph">
    <w:name w:val="List Paragraph"/>
    <w:basedOn w:val="Normal"/>
    <w:uiPriority w:val="34"/>
    <w:qFormat/>
    <w:rsid w:val="00A22607"/>
    <w:pPr>
      <w:spacing w:after="200" w:line="276" w:lineRule="auto"/>
      <w:ind w:left="720"/>
      <w:contextualSpacing/>
    </w:pPr>
    <w:rPr>
      <w:rFonts w:ascii="Calibri" w:eastAsia="Calibri" w:hAnsi="Calibri"/>
      <w:color w:val="auto"/>
      <w:sz w:val="22"/>
      <w:szCs w:val="22"/>
    </w:rPr>
  </w:style>
  <w:style w:type="character" w:styleId="CommentReference">
    <w:name w:val="annotation reference"/>
    <w:uiPriority w:val="99"/>
    <w:unhideWhenUsed/>
    <w:locked/>
    <w:rsid w:val="00A22607"/>
    <w:rPr>
      <w:sz w:val="16"/>
      <w:szCs w:val="16"/>
    </w:rPr>
  </w:style>
  <w:style w:type="paragraph" w:styleId="CommentText">
    <w:name w:val="annotation text"/>
    <w:basedOn w:val="Normal"/>
    <w:link w:val="CommentTextChar"/>
    <w:uiPriority w:val="99"/>
    <w:unhideWhenUsed/>
    <w:locked/>
    <w:rsid w:val="00A22607"/>
    <w:pPr>
      <w:spacing w:after="200" w:line="240" w:lineRule="auto"/>
    </w:pPr>
    <w:rPr>
      <w:rFonts w:ascii="Calibri" w:eastAsia="Calibri" w:hAnsi="Calibri"/>
      <w:color w:val="auto"/>
      <w:sz w:val="20"/>
      <w:szCs w:val="20"/>
      <w:lang/>
    </w:rPr>
  </w:style>
  <w:style w:type="character" w:customStyle="1" w:styleId="CommentTextChar">
    <w:name w:val="Comment Text Char"/>
    <w:link w:val="CommentText"/>
    <w:uiPriority w:val="99"/>
    <w:rsid w:val="00A22607"/>
    <w:rPr>
      <w:rFonts w:ascii="Calibri" w:eastAsia="Calibri" w:hAnsi="Calibri" w:cs="Times New Roman"/>
    </w:rPr>
  </w:style>
  <w:style w:type="paragraph" w:styleId="CommentSubject">
    <w:name w:val="annotation subject"/>
    <w:basedOn w:val="CommentText"/>
    <w:next w:val="CommentText"/>
    <w:link w:val="CommentSubjectChar"/>
    <w:locked/>
    <w:rsid w:val="00A30757"/>
    <w:pPr>
      <w:spacing w:after="120" w:line="260" w:lineRule="exact"/>
    </w:pPr>
    <w:rPr>
      <w:rFonts w:ascii="Arial" w:hAnsi="Arial"/>
      <w:b/>
      <w:bCs/>
      <w:color w:val="000000"/>
    </w:rPr>
  </w:style>
  <w:style w:type="character" w:customStyle="1" w:styleId="CommentSubjectChar">
    <w:name w:val="Comment Subject Char"/>
    <w:link w:val="CommentSubject"/>
    <w:rsid w:val="00A30757"/>
    <w:rPr>
      <w:rFonts w:ascii="Arial" w:eastAsia="Calibri" w:hAnsi="Arial" w:cs="Times New Roman"/>
      <w:b/>
      <w:bCs/>
      <w:color w:val="000000"/>
    </w:rPr>
  </w:style>
</w:styles>
</file>

<file path=word/webSettings.xml><?xml version="1.0" encoding="utf-8"?>
<w:webSettings xmlns:r="http://schemas.openxmlformats.org/officeDocument/2006/relationships" xmlns:w="http://schemas.openxmlformats.org/wordprocessingml/2006/main">
  <w:divs>
    <w:div w:id="529690123">
      <w:bodyDiv w:val="1"/>
      <w:marLeft w:val="0"/>
      <w:marRight w:val="0"/>
      <w:marTop w:val="0"/>
      <w:marBottom w:val="0"/>
      <w:divBdr>
        <w:top w:val="none" w:sz="0" w:space="0" w:color="auto"/>
        <w:left w:val="none" w:sz="0" w:space="0" w:color="auto"/>
        <w:bottom w:val="none" w:sz="0" w:space="0" w:color="auto"/>
        <w:right w:val="none" w:sz="0" w:space="0" w:color="auto"/>
      </w:divBdr>
    </w:div>
    <w:div w:id="1501191008">
      <w:bodyDiv w:val="1"/>
      <w:marLeft w:val="0"/>
      <w:marRight w:val="0"/>
      <w:marTop w:val="0"/>
      <w:marBottom w:val="0"/>
      <w:divBdr>
        <w:top w:val="none" w:sz="0" w:space="0" w:color="auto"/>
        <w:left w:val="none" w:sz="0" w:space="0" w:color="auto"/>
        <w:bottom w:val="none" w:sz="0" w:space="0" w:color="auto"/>
        <w:right w:val="none" w:sz="0" w:space="0" w:color="auto"/>
      </w:divBdr>
    </w:div>
    <w:div w:id="17380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icrosoft.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icrosoft.com/technet/itshowcas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3367</Words>
  <Characters>19192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IT Showcase: &lt;Title in Title Caps&gt;</vt:lpstr>
    </vt:vector>
  </TitlesOfParts>
  <Company>Microsoft Corporation</Company>
  <LinksUpToDate>false</LinksUpToDate>
  <CharactersWithSpaces>22514</CharactersWithSpaces>
  <SharedDoc>false</SharedDoc>
  <HLinks>
    <vt:vector size="12" baseType="variant">
      <vt:variant>
        <vt:i4>3604605</vt:i4>
      </vt:variant>
      <vt:variant>
        <vt:i4>3</vt:i4>
      </vt:variant>
      <vt:variant>
        <vt:i4>0</vt:i4>
      </vt:variant>
      <vt:variant>
        <vt:i4>5</vt:i4>
      </vt:variant>
      <vt:variant>
        <vt:lpwstr>http://www.microsoft.com/technet/itshowcase</vt:lpwstr>
      </vt:variant>
      <vt:variant>
        <vt:lpwstr/>
      </vt:variant>
      <vt:variant>
        <vt:i4>6225951</vt:i4>
      </vt:variant>
      <vt:variant>
        <vt:i4>0</vt:i4>
      </vt:variant>
      <vt:variant>
        <vt:i4>0</vt:i4>
      </vt:variant>
      <vt:variant>
        <vt:i4>5</vt:i4>
      </vt:variant>
      <vt:variant>
        <vt:lpwstr>http://www.microsoft.com/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Showcase: Security Monitoring on the Microsoft Enterprise Network</dc:title>
  <dc:creator>IT Showcase</dc:creator>
  <dc:description>CUSTOMER READY: The Microsoft Enterprise Network is one of the world’s largest and most prominent networks. Learn how Microsoft monitors the security of its network and responds to malware and suspected intrusions or policy violations.</dc:description>
  <cp:lastModifiedBy>v-brycho</cp:lastModifiedBy>
  <cp:revision>4</cp:revision>
  <cp:lastPrinted>2010-01-11T22:05:00Z</cp:lastPrinted>
  <dcterms:created xsi:type="dcterms:W3CDTF">2010-01-11T23:22:00Z</dcterms:created>
  <dcterms:modified xsi:type="dcterms:W3CDTF">2010-01-11T23:54:00Z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0x010100193FCF41F45B7747BD5EDB0F99905C42</vt:lpwstr>
  </property>
</Properties>
</file>