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RPr="00D24F69" w:rsidTr="0033529F">
        <w:trPr>
          <w:cantSplit/>
          <w:trHeight w:hRule="exact" w:val="1970"/>
        </w:trPr>
        <w:tc>
          <w:tcPr>
            <w:tcW w:w="3119" w:type="dxa"/>
            <w:vMerge w:val="restart"/>
          </w:tcPr>
          <w:p w:rsidR="003119F1" w:rsidRPr="00D24F69" w:rsidRDefault="00F128AF">
            <w:pPr>
              <w:pStyle w:val="SectionHeading"/>
              <w:spacing w:before="100"/>
              <w:rPr>
                <w:lang w:val="sl-SI"/>
              </w:rPr>
            </w:pPr>
            <w:bookmarkStart w:id="0" w:name="TableColumn" w:colFirst="1" w:colLast="1"/>
            <w:r w:rsidRPr="00D24F69">
              <w:rPr>
                <w:lang w:val="sl-SI"/>
              </w:rPr>
              <w:t>Povzetek</w:t>
            </w:r>
          </w:p>
          <w:p w:rsidR="003119F1" w:rsidRPr="00D24F69" w:rsidRDefault="0098001D">
            <w:pPr>
              <w:pStyle w:val="Bodycopy"/>
              <w:rPr>
                <w:lang w:val="sl-SI"/>
              </w:rPr>
            </w:pPr>
            <w:r w:rsidRPr="00D24F69">
              <w:rPr>
                <w:rFonts w:ascii="Franklin Gothic Heavy" w:hAnsi="Franklin Gothic Heavy"/>
                <w:lang w:val="sl-SI"/>
              </w:rPr>
              <w:t>Dr</w:t>
            </w:r>
            <w:r w:rsidR="00966D1E">
              <w:rPr>
                <w:rFonts w:ascii="Franklin Gothic Heavy" w:hAnsi="Franklin Gothic Heavy"/>
                <w:lang w:val="sl-SI"/>
              </w:rPr>
              <w:t>ž</w:t>
            </w:r>
            <w:r w:rsidRPr="00D24F69">
              <w:rPr>
                <w:rFonts w:ascii="Franklin Gothic Heavy" w:hAnsi="Franklin Gothic Heavy"/>
                <w:lang w:val="sl-SI"/>
              </w:rPr>
              <w:t>ava</w:t>
            </w:r>
            <w:r w:rsidR="003119F1" w:rsidRPr="00D24F69">
              <w:rPr>
                <w:rFonts w:ascii="Franklin Gothic Heavy" w:hAnsi="Franklin Gothic Heavy"/>
                <w:lang w:val="sl-SI"/>
              </w:rPr>
              <w:t>:</w:t>
            </w:r>
            <w:r w:rsidR="003119F1" w:rsidRPr="00D24F69">
              <w:rPr>
                <w:lang w:val="sl-SI"/>
              </w:rPr>
              <w:t xml:space="preserve"> </w:t>
            </w:r>
            <w:bookmarkStart w:id="1" w:name="OverviewCountry"/>
            <w:r w:rsidR="0033529F" w:rsidRPr="00D24F69">
              <w:rPr>
                <w:lang w:val="sl-SI"/>
              </w:rPr>
              <w:t>Slovenija</w:t>
            </w:r>
            <w:bookmarkEnd w:id="1"/>
          </w:p>
          <w:p w:rsidR="003119F1" w:rsidRPr="00D24F69" w:rsidRDefault="00F128AF">
            <w:pPr>
              <w:pStyle w:val="Bodycopy"/>
              <w:rPr>
                <w:lang w:val="sl-SI"/>
              </w:rPr>
            </w:pPr>
            <w:r w:rsidRPr="00D24F69">
              <w:rPr>
                <w:rFonts w:ascii="Franklin Gothic Heavy" w:hAnsi="Franklin Gothic Heavy"/>
                <w:lang w:val="sl-SI"/>
              </w:rPr>
              <w:t>Dejavnost</w:t>
            </w:r>
            <w:r w:rsidR="003119F1" w:rsidRPr="00D24F69">
              <w:rPr>
                <w:rFonts w:ascii="Franklin Gothic Heavy" w:hAnsi="Franklin Gothic Heavy"/>
                <w:lang w:val="sl-SI"/>
              </w:rPr>
              <w:t>:</w:t>
            </w:r>
            <w:r w:rsidR="003119F1" w:rsidRPr="00D24F69">
              <w:rPr>
                <w:lang w:val="sl-SI"/>
              </w:rPr>
              <w:t xml:space="preserve"> </w:t>
            </w:r>
            <w:bookmarkStart w:id="2" w:name="OverviewIndustry"/>
            <w:r w:rsidR="00D24F69">
              <w:rPr>
                <w:lang w:val="sl-SI"/>
              </w:rPr>
              <w:t>Prehramb</w:t>
            </w:r>
            <w:r w:rsidR="0033529F" w:rsidRPr="00D24F69">
              <w:rPr>
                <w:lang w:val="sl-SI"/>
              </w:rPr>
              <w:t>na industrija</w:t>
            </w:r>
            <w:bookmarkEnd w:id="2"/>
          </w:p>
          <w:p w:rsidR="003119F1" w:rsidRPr="00D24F69" w:rsidRDefault="003119F1">
            <w:pPr>
              <w:pStyle w:val="Bodycopy"/>
              <w:rPr>
                <w:lang w:val="sl-SI"/>
              </w:rPr>
            </w:pPr>
          </w:p>
          <w:p w:rsidR="003119F1" w:rsidRPr="00D24F69" w:rsidRDefault="00F128AF">
            <w:pPr>
              <w:pStyle w:val="Bodycopyheading"/>
              <w:rPr>
                <w:lang w:val="sl-SI"/>
              </w:rPr>
            </w:pPr>
            <w:r w:rsidRPr="00D24F69">
              <w:rPr>
                <w:lang w:val="sl-SI"/>
              </w:rPr>
              <w:t>Podatki o stranki</w:t>
            </w:r>
          </w:p>
          <w:p w:rsidR="003119F1" w:rsidRPr="00D24F69" w:rsidRDefault="0033529F">
            <w:pPr>
              <w:pStyle w:val="Bodycopy"/>
              <w:rPr>
                <w:lang w:val="sl-SI"/>
              </w:rPr>
            </w:pPr>
            <w:bookmarkStart w:id="3" w:name="OverviewCustomerProfile"/>
            <w:r w:rsidRPr="00D24F69">
              <w:rPr>
                <w:lang w:val="sl-SI"/>
              </w:rPr>
              <w:t xml:space="preserve">Droga Kolinska d.d. je s </w:t>
            </w:r>
            <w:r w:rsidR="00006777">
              <w:rPr>
                <w:lang w:val="sl-SI"/>
              </w:rPr>
              <w:t>s skoraj 3.300</w:t>
            </w:r>
            <w:r w:rsidRPr="00D24F69">
              <w:rPr>
                <w:lang w:val="sl-SI"/>
              </w:rPr>
              <w:t xml:space="preserve"> zaposlenimi med vodilnimi slovenskimi podjetji na področju in</w:t>
            </w:r>
            <w:r w:rsidR="00D24F69">
              <w:rPr>
                <w:lang w:val="sl-SI"/>
              </w:rPr>
              <w:t>f</w:t>
            </w:r>
            <w:r w:rsidRPr="00D24F69">
              <w:rPr>
                <w:lang w:val="sl-SI"/>
              </w:rPr>
              <w:t xml:space="preserve">ormacijskih tehnologij. Podjetje je del skupine Istrabenz in je prisotno v Sloveniji in </w:t>
            </w:r>
            <w:r w:rsidR="00D24F69">
              <w:rPr>
                <w:lang w:val="sl-SI"/>
              </w:rPr>
              <w:t xml:space="preserve">na </w:t>
            </w:r>
            <w:r w:rsidRPr="00D24F69">
              <w:rPr>
                <w:lang w:val="sl-SI"/>
              </w:rPr>
              <w:t xml:space="preserve">več tujih trgih. </w:t>
            </w:r>
            <w:bookmarkEnd w:id="3"/>
          </w:p>
          <w:p w:rsidR="003119F1" w:rsidRPr="00D24F69" w:rsidRDefault="003119F1">
            <w:pPr>
              <w:pStyle w:val="Bodycopy"/>
              <w:rPr>
                <w:lang w:val="sl-SI"/>
              </w:rPr>
            </w:pPr>
          </w:p>
          <w:p w:rsidR="003119F1" w:rsidRPr="00D24F69" w:rsidRDefault="00F128AF">
            <w:pPr>
              <w:pStyle w:val="Bodycopyheading"/>
              <w:rPr>
                <w:lang w:val="sl-SI"/>
              </w:rPr>
            </w:pPr>
            <w:r w:rsidRPr="00D24F69">
              <w:rPr>
                <w:lang w:val="sl-SI"/>
              </w:rPr>
              <w:t>Poslovno okolje</w:t>
            </w:r>
          </w:p>
          <w:p w:rsidR="003119F1" w:rsidRPr="00D24F69" w:rsidRDefault="0033529F">
            <w:pPr>
              <w:pStyle w:val="Bodycopy"/>
              <w:rPr>
                <w:lang w:val="sl-SI"/>
              </w:rPr>
            </w:pPr>
            <w:bookmarkStart w:id="4" w:name="OverviewBusinessSituation"/>
            <w:r w:rsidRPr="00D24F69">
              <w:rPr>
                <w:lang w:val="sl-SI"/>
              </w:rPr>
              <w:t xml:space="preserve">Podjetje je z združitvijo </w:t>
            </w:r>
            <w:r w:rsidR="00D24F69">
              <w:rPr>
                <w:lang w:val="sl-SI"/>
              </w:rPr>
              <w:t>za</w:t>
            </w:r>
            <w:r w:rsidRPr="00D24F69">
              <w:rPr>
                <w:lang w:val="sl-SI"/>
              </w:rPr>
              <w:t xml:space="preserve">čelo tudi s postopkom standardizacije informacijskega okolja, s posebnim poudarkom na delovnem okolju končnih uporabnikov. </w:t>
            </w:r>
            <w:bookmarkEnd w:id="4"/>
          </w:p>
          <w:p w:rsidR="003119F1" w:rsidRPr="00D24F69" w:rsidRDefault="003119F1">
            <w:pPr>
              <w:pStyle w:val="Bodycopy"/>
              <w:rPr>
                <w:lang w:val="sl-SI"/>
              </w:rPr>
            </w:pPr>
          </w:p>
          <w:p w:rsidR="003119F1" w:rsidRPr="00D24F69" w:rsidRDefault="0098001D">
            <w:pPr>
              <w:pStyle w:val="Bodycopyheading"/>
              <w:rPr>
                <w:lang w:val="sl-SI"/>
              </w:rPr>
            </w:pPr>
            <w:r w:rsidRPr="00D24F69">
              <w:rPr>
                <w:lang w:val="sl-SI"/>
              </w:rPr>
              <w:t>Rešitev</w:t>
            </w:r>
          </w:p>
          <w:p w:rsidR="003119F1" w:rsidRPr="00D24F69" w:rsidRDefault="0033529F">
            <w:pPr>
              <w:pStyle w:val="Bodycopy"/>
              <w:rPr>
                <w:lang w:val="sl-SI"/>
              </w:rPr>
            </w:pPr>
            <w:bookmarkStart w:id="5" w:name="OverviewSolution"/>
            <w:r w:rsidRPr="00D24F69">
              <w:rPr>
                <w:lang w:val="sl-SI"/>
              </w:rPr>
              <w:t>Zunanje izvajanje projekta so v Drogi Kolinski prepustili podjetju Actual I.T. V sodelovanju z Microsoftom Slovenija je podjetje vpeljalo rešitev System Center Configuration Manager 2007.</w:t>
            </w:r>
            <w:bookmarkEnd w:id="5"/>
          </w:p>
          <w:p w:rsidR="003119F1" w:rsidRPr="00D24F69" w:rsidRDefault="003119F1">
            <w:pPr>
              <w:pStyle w:val="Bodycopy"/>
              <w:rPr>
                <w:lang w:val="sl-SI"/>
              </w:rPr>
            </w:pPr>
          </w:p>
          <w:p w:rsidR="003119F1" w:rsidRPr="00D24F69" w:rsidRDefault="0098001D">
            <w:pPr>
              <w:pStyle w:val="Bodycopyheading"/>
              <w:rPr>
                <w:lang w:val="sl-SI"/>
              </w:rPr>
            </w:pPr>
            <w:r w:rsidRPr="00D24F69">
              <w:rPr>
                <w:lang w:val="sl-SI"/>
              </w:rPr>
              <w:t>Prednosti</w:t>
            </w:r>
          </w:p>
          <w:p w:rsidR="0033529F" w:rsidRPr="00D24F69" w:rsidRDefault="0033529F">
            <w:pPr>
              <w:pStyle w:val="Bullet"/>
              <w:rPr>
                <w:lang w:val="sl-SI"/>
              </w:rPr>
            </w:pPr>
            <w:bookmarkStart w:id="6" w:name="OverviewBenefits"/>
            <w:r w:rsidRPr="00D24F69">
              <w:rPr>
                <w:lang w:val="sl-SI"/>
              </w:rPr>
              <w:t>Vpogled v stanje programske op</w:t>
            </w:r>
            <w:r w:rsidR="0098001D" w:rsidRPr="00D24F69">
              <w:rPr>
                <w:lang w:val="sl-SI"/>
              </w:rPr>
              <w:t>reme</w:t>
            </w:r>
          </w:p>
          <w:p w:rsidR="0033529F" w:rsidRPr="00D24F69" w:rsidRDefault="0033529F">
            <w:pPr>
              <w:pStyle w:val="Bullet"/>
              <w:rPr>
                <w:lang w:val="sl-SI"/>
              </w:rPr>
            </w:pPr>
            <w:r w:rsidRPr="00D24F69">
              <w:rPr>
                <w:lang w:val="sl-SI"/>
              </w:rPr>
              <w:t>Višja varnost</w:t>
            </w:r>
          </w:p>
          <w:p w:rsidR="0033529F" w:rsidRPr="00D24F69" w:rsidRDefault="0033529F">
            <w:pPr>
              <w:pStyle w:val="Bullet"/>
              <w:rPr>
                <w:lang w:val="sl-SI"/>
              </w:rPr>
            </w:pPr>
            <w:r w:rsidRPr="00D24F69">
              <w:rPr>
                <w:lang w:val="sl-SI"/>
              </w:rPr>
              <w:t>Zmanjšano tveganje</w:t>
            </w:r>
          </w:p>
          <w:p w:rsidR="003119F1" w:rsidRPr="00D24F69" w:rsidRDefault="0033529F">
            <w:pPr>
              <w:pStyle w:val="Bullet"/>
              <w:rPr>
                <w:lang w:val="sl-SI"/>
              </w:rPr>
            </w:pPr>
            <w:r w:rsidRPr="00D24F69">
              <w:rPr>
                <w:lang w:val="sl-SI"/>
              </w:rPr>
              <w:t>Preprostejše izvajanje podpore</w:t>
            </w:r>
            <w:bookmarkEnd w:id="6"/>
          </w:p>
          <w:p w:rsidR="003119F1" w:rsidRPr="00D24F69" w:rsidRDefault="003119F1">
            <w:pPr>
              <w:pStyle w:val="Bodycopy"/>
              <w:rPr>
                <w:lang w:val="sl-SI"/>
              </w:rPr>
            </w:pPr>
          </w:p>
        </w:tc>
        <w:tc>
          <w:tcPr>
            <w:tcW w:w="284" w:type="dxa"/>
            <w:tcBorders>
              <w:left w:val="nil"/>
              <w:right w:val="single" w:sz="8" w:space="0" w:color="999999"/>
            </w:tcBorders>
            <w:shd w:val="clear" w:color="auto" w:fill="auto"/>
          </w:tcPr>
          <w:p w:rsidR="003119F1" w:rsidRPr="00D24F69" w:rsidRDefault="003119F1">
            <w:pPr>
              <w:rPr>
                <w:lang w:val="sl-SI"/>
              </w:rPr>
            </w:pPr>
          </w:p>
        </w:tc>
        <w:tc>
          <w:tcPr>
            <w:tcW w:w="284" w:type="dxa"/>
            <w:tcBorders>
              <w:left w:val="single" w:sz="8" w:space="0" w:color="999999"/>
            </w:tcBorders>
          </w:tcPr>
          <w:p w:rsidR="003119F1" w:rsidRPr="00D24F69" w:rsidRDefault="003119F1">
            <w:pPr>
              <w:rPr>
                <w:lang w:val="sl-SI"/>
              </w:rPr>
            </w:pPr>
          </w:p>
        </w:tc>
        <w:tc>
          <w:tcPr>
            <w:tcW w:w="6861" w:type="dxa"/>
          </w:tcPr>
          <w:p w:rsidR="003119F1" w:rsidRPr="00D24F69" w:rsidRDefault="0033529F">
            <w:pPr>
              <w:pStyle w:val="Pullquote"/>
              <w:rPr>
                <w:lang w:val="sl-SI"/>
              </w:rPr>
            </w:pPr>
            <w:bookmarkStart w:id="7" w:name="DocumentIntroduction"/>
            <w:r w:rsidRPr="00D24F69">
              <w:rPr>
                <w:lang w:val="sl-SI"/>
              </w:rPr>
              <w:t>Z uporabo orodja SCCM 2007 se lahko namesto na sprotno vzdrževanje delovnih postaj osredotočimo na upravljanje storitev v informacijskem okolju.</w:t>
            </w:r>
            <w:bookmarkEnd w:id="7"/>
          </w:p>
          <w:p w:rsidR="003119F1" w:rsidRPr="00D24F69" w:rsidRDefault="0033529F">
            <w:pPr>
              <w:pStyle w:val="PullQuotecredit"/>
              <w:rPr>
                <w:lang w:val="sl-SI"/>
              </w:rPr>
            </w:pPr>
            <w:bookmarkStart w:id="8" w:name="DocumentIntroductionCredit"/>
            <w:r w:rsidRPr="00D24F69">
              <w:rPr>
                <w:lang w:val="sl-SI"/>
              </w:rPr>
              <w:t>Matjaž Stražišar, direktor informacijskega oddelka, Droga Kolinska</w:t>
            </w:r>
            <w:bookmarkEnd w:id="8"/>
          </w:p>
          <w:p w:rsidR="003119F1" w:rsidRPr="00D24F69" w:rsidRDefault="003119F1">
            <w:pPr>
              <w:spacing w:after="80"/>
              <w:jc w:val="right"/>
              <w:rPr>
                <w:color w:val="FF9900"/>
                <w:lang w:val="sl-SI"/>
              </w:rPr>
            </w:pPr>
          </w:p>
        </w:tc>
      </w:tr>
      <w:tr w:rsidR="003119F1" w:rsidRPr="00D24F69" w:rsidTr="0033529F">
        <w:trPr>
          <w:cantSplit/>
          <w:trHeight w:hRule="exact" w:val="6300"/>
        </w:trPr>
        <w:tc>
          <w:tcPr>
            <w:tcW w:w="3119" w:type="dxa"/>
            <w:vMerge/>
          </w:tcPr>
          <w:p w:rsidR="003119F1" w:rsidRPr="00D24F69" w:rsidRDefault="003119F1">
            <w:pPr>
              <w:pStyle w:val="Bodycopy"/>
              <w:rPr>
                <w:lang w:val="sl-SI"/>
              </w:rPr>
            </w:pPr>
          </w:p>
        </w:tc>
        <w:tc>
          <w:tcPr>
            <w:tcW w:w="284" w:type="dxa"/>
            <w:tcBorders>
              <w:left w:val="nil"/>
              <w:right w:val="single" w:sz="8" w:space="0" w:color="999999"/>
            </w:tcBorders>
            <w:shd w:val="clear" w:color="auto" w:fill="auto"/>
          </w:tcPr>
          <w:p w:rsidR="003119F1" w:rsidRPr="00D24F69" w:rsidRDefault="003119F1">
            <w:pPr>
              <w:pStyle w:val="Bodycopy"/>
              <w:rPr>
                <w:lang w:val="sl-SI"/>
              </w:rPr>
            </w:pPr>
          </w:p>
        </w:tc>
        <w:tc>
          <w:tcPr>
            <w:tcW w:w="284" w:type="dxa"/>
            <w:tcBorders>
              <w:left w:val="single" w:sz="8" w:space="0" w:color="999999"/>
            </w:tcBorders>
          </w:tcPr>
          <w:p w:rsidR="003119F1" w:rsidRPr="00D24F69" w:rsidRDefault="003119F1">
            <w:pPr>
              <w:pStyle w:val="Bodycopy"/>
              <w:rPr>
                <w:lang w:val="sl-SI"/>
              </w:rPr>
            </w:pPr>
          </w:p>
        </w:tc>
        <w:tc>
          <w:tcPr>
            <w:tcW w:w="6861" w:type="dxa"/>
          </w:tcPr>
          <w:p w:rsidR="0033529F" w:rsidRPr="00D24F69" w:rsidRDefault="0033529F" w:rsidP="0033529F">
            <w:pPr>
              <w:pStyle w:val="StandFirstIntroduction"/>
              <w:rPr>
                <w:lang w:val="sl-SI"/>
              </w:rPr>
            </w:pPr>
            <w:bookmarkStart w:id="9" w:name="DocumentFirstPageBody"/>
            <w:r w:rsidRPr="00D24F69">
              <w:rPr>
                <w:lang w:val="sl-SI"/>
              </w:rPr>
              <w:t xml:space="preserve">Podjetje Droga Kolinska d.d. je leta 2005 nastalo z združitvijo podjetij Droga in Kolinska. V Drogi Kolinski je zaposlenih več kot 3500 ljudi, podjetje pa upravlja s številnimi blagovnimi znamkami, ki jih trži na slovenskem in tujih trgih. Ob združitvi sta podjetji uporabljali različne sisteme, kar je oteževalo medsebojno integracijo in povezovanje s širšo skupino Istrabenz. </w:t>
            </w:r>
          </w:p>
          <w:p w:rsidR="0033529F" w:rsidRPr="00D24F69" w:rsidRDefault="0033529F" w:rsidP="0033529F">
            <w:pPr>
              <w:pStyle w:val="StandFirstIntroduction"/>
              <w:rPr>
                <w:lang w:val="sl-SI"/>
              </w:rPr>
            </w:pPr>
          </w:p>
          <w:p w:rsidR="0033529F" w:rsidRPr="00D24F69" w:rsidRDefault="0033529F" w:rsidP="0033529F">
            <w:pPr>
              <w:pStyle w:val="StandFirstIntroduction"/>
              <w:rPr>
                <w:lang w:val="sl-SI"/>
              </w:rPr>
            </w:pPr>
            <w:r w:rsidRPr="00D24F69">
              <w:rPr>
                <w:lang w:val="sl-SI"/>
              </w:rPr>
              <w:t>Za poenotenje sistema se je Droga Kolinska odločila, da zunanje upravljanje informatike zaupajo strateškemu partnerju, podjetju Actual I.T. Med glavnimi izzivi združenega podjetja je bilo upravljanje namiznih odjemalcev, ki je predstavljalo številne izzive na področju upravljanja in vzdrževanja.</w:t>
            </w:r>
          </w:p>
          <w:p w:rsidR="0033529F" w:rsidRPr="00D24F69" w:rsidRDefault="0033529F" w:rsidP="0033529F">
            <w:pPr>
              <w:pStyle w:val="StandFirstIntroduction"/>
              <w:rPr>
                <w:lang w:val="sl-SI"/>
              </w:rPr>
            </w:pPr>
          </w:p>
          <w:p w:rsidR="0033529F" w:rsidRPr="00D24F69" w:rsidRDefault="0033529F" w:rsidP="0033529F">
            <w:pPr>
              <w:pStyle w:val="StandFirstIntroduction"/>
              <w:rPr>
                <w:lang w:val="sl-SI"/>
              </w:rPr>
            </w:pPr>
            <w:r w:rsidRPr="00D24F69">
              <w:rPr>
                <w:lang w:val="sl-SI"/>
              </w:rPr>
              <w:t xml:space="preserve">Podjetje Actual I.T. je kot strateški partner na področju zunanjega upravljanja informacijske infrastrukture v sodelovanju z Microsoftom Slovenija prevzel celotno uvedbo rešitve System Center Configuration 2007. </w:t>
            </w:r>
          </w:p>
          <w:bookmarkEnd w:id="9"/>
          <w:p w:rsidR="003119F1" w:rsidRPr="00D24F69" w:rsidRDefault="003119F1">
            <w:pPr>
              <w:pStyle w:val="Bodycopy"/>
              <w:rPr>
                <w:lang w:val="sl-SI"/>
              </w:rPr>
            </w:pPr>
          </w:p>
        </w:tc>
      </w:tr>
      <w:tr w:rsidR="003119F1" w:rsidRPr="00D24F69" w:rsidTr="0033529F">
        <w:trPr>
          <w:cantSplit/>
          <w:trHeight w:hRule="exact" w:val="180"/>
        </w:trPr>
        <w:tc>
          <w:tcPr>
            <w:tcW w:w="3119" w:type="dxa"/>
          </w:tcPr>
          <w:p w:rsidR="003119F1" w:rsidRPr="00D24F69" w:rsidRDefault="003119F1">
            <w:pPr>
              <w:rPr>
                <w:lang w:val="sl-SI"/>
              </w:rPr>
            </w:pPr>
          </w:p>
        </w:tc>
        <w:tc>
          <w:tcPr>
            <w:tcW w:w="284" w:type="dxa"/>
            <w:tcBorders>
              <w:left w:val="nil"/>
              <w:right w:val="single" w:sz="8" w:space="0" w:color="999999"/>
            </w:tcBorders>
            <w:shd w:val="clear" w:color="auto" w:fill="auto"/>
          </w:tcPr>
          <w:p w:rsidR="003119F1" w:rsidRPr="00D24F69" w:rsidRDefault="003119F1">
            <w:pPr>
              <w:rPr>
                <w:lang w:val="sl-SI"/>
              </w:rPr>
            </w:pPr>
          </w:p>
        </w:tc>
        <w:tc>
          <w:tcPr>
            <w:tcW w:w="284" w:type="dxa"/>
            <w:tcBorders>
              <w:left w:val="single" w:sz="8" w:space="0" w:color="999999"/>
            </w:tcBorders>
          </w:tcPr>
          <w:p w:rsidR="003119F1" w:rsidRPr="00D24F69" w:rsidRDefault="003119F1">
            <w:pPr>
              <w:rPr>
                <w:lang w:val="sl-SI"/>
              </w:rPr>
            </w:pPr>
          </w:p>
        </w:tc>
        <w:tc>
          <w:tcPr>
            <w:tcW w:w="6861" w:type="dxa"/>
          </w:tcPr>
          <w:p w:rsidR="003119F1" w:rsidRPr="00D24F69" w:rsidRDefault="003119F1">
            <w:pPr>
              <w:spacing w:after="80"/>
              <w:jc w:val="right"/>
              <w:rPr>
                <w:color w:val="FF9900"/>
                <w:lang w:val="sl-SI"/>
              </w:rPr>
            </w:pPr>
          </w:p>
        </w:tc>
      </w:tr>
      <w:tr w:rsidR="003119F1" w:rsidRPr="00D24F69" w:rsidTr="0033529F">
        <w:trPr>
          <w:cantSplit/>
          <w:trHeight w:val="1740"/>
        </w:trPr>
        <w:tc>
          <w:tcPr>
            <w:tcW w:w="3119" w:type="dxa"/>
            <w:vMerge w:val="restart"/>
            <w:vAlign w:val="bottom"/>
          </w:tcPr>
          <w:p w:rsidR="003119F1" w:rsidRPr="00D24F69" w:rsidRDefault="003119F1">
            <w:pPr>
              <w:rPr>
                <w:lang w:val="sl-SI"/>
              </w:rPr>
            </w:pPr>
          </w:p>
        </w:tc>
        <w:tc>
          <w:tcPr>
            <w:tcW w:w="284" w:type="dxa"/>
            <w:tcBorders>
              <w:left w:val="nil"/>
              <w:right w:val="single" w:sz="8" w:space="0" w:color="999999"/>
            </w:tcBorders>
            <w:shd w:val="clear" w:color="auto" w:fill="auto"/>
          </w:tcPr>
          <w:p w:rsidR="003119F1" w:rsidRPr="00D24F69" w:rsidRDefault="003119F1">
            <w:pPr>
              <w:rPr>
                <w:lang w:val="sl-SI"/>
              </w:rPr>
            </w:pPr>
          </w:p>
        </w:tc>
        <w:tc>
          <w:tcPr>
            <w:tcW w:w="284" w:type="dxa"/>
            <w:vMerge w:val="restart"/>
            <w:tcBorders>
              <w:left w:val="single" w:sz="8" w:space="0" w:color="999999"/>
            </w:tcBorders>
          </w:tcPr>
          <w:p w:rsidR="003119F1" w:rsidRPr="00D24F69" w:rsidRDefault="003119F1">
            <w:pPr>
              <w:rPr>
                <w:lang w:val="sl-SI"/>
              </w:rPr>
            </w:pPr>
          </w:p>
        </w:tc>
        <w:tc>
          <w:tcPr>
            <w:tcW w:w="6861" w:type="dxa"/>
            <w:vMerge w:val="restart"/>
            <w:vAlign w:val="bottom"/>
          </w:tcPr>
          <w:p w:rsidR="003119F1" w:rsidRPr="00D24F69" w:rsidRDefault="0054515F">
            <w:pPr>
              <w:jc w:val="right"/>
              <w:rPr>
                <w:color w:val="FF9900"/>
                <w:lang w:val="sl-SI"/>
              </w:rPr>
            </w:pPr>
            <w:bookmarkStart w:id="10" w:name="ProductLogo"/>
            <w:r w:rsidRPr="00D24F69">
              <w:rPr>
                <w:noProof/>
                <w:color w:val="FF9900"/>
                <w:lang w:val="sl-SI" w:eastAsia="sl-SI"/>
              </w:rPr>
              <w:drawing>
                <wp:inline distT="0" distB="0" distL="0" distR="0">
                  <wp:extent cx="1981200" cy="914400"/>
                  <wp:effectExtent l="19050" t="0" r="0" b="0"/>
                  <wp:docPr id="3" name="Picture 3" descr="\\MASBS\Users\MatijaK\My Documents\CEP\CEP_Files\CEPFiles_logo_Win_Ser_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BS\Users\MatijaK\My Documents\CEP\CEP_Files\CEPFiles_logo_Win_Ser_System.jpg"/>
                          <pic:cNvPicPr>
                            <a:picLocks noChangeAspect="1" noChangeArrowheads="1"/>
                          </pic:cNvPicPr>
                        </pic:nvPicPr>
                        <pic:blipFill>
                          <a:blip r:embed="rId7" cstate="print"/>
                          <a:srcRect/>
                          <a:stretch>
                            <a:fillRect/>
                          </a:stretch>
                        </pic:blipFill>
                        <pic:spPr bwMode="auto">
                          <a:xfrm>
                            <a:off x="0" y="0"/>
                            <a:ext cx="1981200" cy="914400"/>
                          </a:xfrm>
                          <a:prstGeom prst="rect">
                            <a:avLst/>
                          </a:prstGeom>
                          <a:noFill/>
                          <a:ln w="9525">
                            <a:noFill/>
                            <a:miter lim="800000"/>
                            <a:headEnd/>
                            <a:tailEnd/>
                          </a:ln>
                        </pic:spPr>
                      </pic:pic>
                    </a:graphicData>
                  </a:graphic>
                </wp:inline>
              </w:drawing>
            </w:r>
            <w:bookmarkEnd w:id="10"/>
          </w:p>
        </w:tc>
      </w:tr>
      <w:bookmarkEnd w:id="0"/>
      <w:tr w:rsidR="003119F1" w:rsidRPr="00D24F69">
        <w:trPr>
          <w:cantSplit/>
          <w:trHeight w:val="80"/>
        </w:trPr>
        <w:tc>
          <w:tcPr>
            <w:tcW w:w="3119" w:type="dxa"/>
            <w:vMerge/>
            <w:vAlign w:val="bottom"/>
          </w:tcPr>
          <w:p w:rsidR="003119F1" w:rsidRPr="00D24F69" w:rsidRDefault="003119F1">
            <w:pPr>
              <w:rPr>
                <w:lang w:val="sl-SI"/>
              </w:rPr>
            </w:pPr>
          </w:p>
        </w:tc>
        <w:tc>
          <w:tcPr>
            <w:tcW w:w="284" w:type="dxa"/>
            <w:tcBorders>
              <w:left w:val="nil"/>
            </w:tcBorders>
          </w:tcPr>
          <w:p w:rsidR="003119F1" w:rsidRPr="00D24F69" w:rsidRDefault="003119F1">
            <w:pPr>
              <w:rPr>
                <w:sz w:val="12"/>
                <w:lang w:val="sl-SI"/>
              </w:rPr>
            </w:pPr>
          </w:p>
        </w:tc>
        <w:tc>
          <w:tcPr>
            <w:tcW w:w="284" w:type="dxa"/>
            <w:vMerge/>
            <w:tcBorders>
              <w:left w:val="nil"/>
            </w:tcBorders>
          </w:tcPr>
          <w:p w:rsidR="003119F1" w:rsidRPr="00D24F69" w:rsidRDefault="003119F1">
            <w:pPr>
              <w:rPr>
                <w:lang w:val="sl-SI"/>
              </w:rPr>
            </w:pPr>
          </w:p>
        </w:tc>
        <w:tc>
          <w:tcPr>
            <w:tcW w:w="6861" w:type="dxa"/>
            <w:vMerge/>
            <w:vAlign w:val="bottom"/>
          </w:tcPr>
          <w:p w:rsidR="003119F1" w:rsidRPr="00D24F69" w:rsidRDefault="003119F1">
            <w:pPr>
              <w:jc w:val="right"/>
              <w:rPr>
                <w:color w:val="FF9900"/>
                <w:lang w:val="sl-SI"/>
              </w:rPr>
            </w:pPr>
          </w:p>
        </w:tc>
      </w:tr>
    </w:tbl>
    <w:p w:rsidR="003119F1" w:rsidRPr="00D24F69" w:rsidRDefault="003119F1">
      <w:pPr>
        <w:rPr>
          <w:sz w:val="2"/>
          <w:lang w:val="sl-SI"/>
        </w:rPr>
      </w:pPr>
    </w:p>
    <w:p w:rsidR="003119F1" w:rsidRPr="00D24F69" w:rsidRDefault="003119F1">
      <w:pPr>
        <w:rPr>
          <w:sz w:val="2"/>
          <w:lang w:val="sl-SI"/>
        </w:rPr>
        <w:sectPr w:rsidR="003119F1" w:rsidRPr="00D24F69">
          <w:headerReference w:type="default" r:id="rId8"/>
          <w:pgSz w:w="12242" w:h="15842" w:code="1"/>
          <w:pgMar w:top="3600" w:right="851" w:bottom="200" w:left="851" w:header="0" w:footer="300" w:gutter="0"/>
          <w:cols w:space="227"/>
          <w:docGrid w:linePitch="360"/>
        </w:sectPr>
      </w:pPr>
    </w:p>
    <w:p w:rsidR="003119F1" w:rsidRPr="00D24F69" w:rsidRDefault="0098001D">
      <w:pPr>
        <w:pStyle w:val="SectionHeading"/>
        <w:rPr>
          <w:lang w:val="sl-SI"/>
        </w:rPr>
      </w:pPr>
      <w:r w:rsidRPr="00D24F69">
        <w:rPr>
          <w:lang w:val="sl-SI"/>
        </w:rPr>
        <w:lastRenderedPageBreak/>
        <w:t>Stanje</w:t>
      </w:r>
    </w:p>
    <w:p w:rsidR="0033529F" w:rsidRPr="00D24F69" w:rsidRDefault="0033529F">
      <w:pPr>
        <w:pStyle w:val="Bodycopy"/>
        <w:rPr>
          <w:lang w:val="sl-SI"/>
        </w:rPr>
      </w:pPr>
      <w:bookmarkStart w:id="14" w:name="DocumentSituation"/>
      <w:r w:rsidRPr="00D24F69">
        <w:rPr>
          <w:lang w:val="sl-SI"/>
        </w:rPr>
        <w:t>Podjetje Droga Kolinska d.d. je pomemben del Skupine Istrabenz, obenem pa tudi ključno podjetje slovenske prehrambne industrije. Podjetje je leta 2005 nastalo z združitvijo podjetij Droga in Kolinska. Poleg matičnega podjetja Droga Kolinska d.d. s sedežem v Ljubljani vključuje povezana podjetja v Sloveniji, na Hrvaškem, v Bosni in Hercegovini, Srbiji, Makedoniji, na Švedskem in v Rusiji. V Drogi Kolinski je zaposlenih več kot 3500 ljudi, podjetje pa upravlja s številnimi blagovnimi znamkami, ki jih trži na slovenskem in tujih trgih.</w:t>
      </w:r>
    </w:p>
    <w:p w:rsidR="0033529F" w:rsidRPr="00D24F69" w:rsidRDefault="0033529F">
      <w:pPr>
        <w:pStyle w:val="Bodycopy"/>
        <w:rPr>
          <w:lang w:val="sl-SI"/>
        </w:rPr>
      </w:pPr>
    </w:p>
    <w:p w:rsidR="0033529F" w:rsidRPr="00D24F69" w:rsidRDefault="0033529F">
      <w:pPr>
        <w:pStyle w:val="Bodycopy"/>
        <w:rPr>
          <w:lang w:val="sl-SI"/>
        </w:rPr>
      </w:pPr>
      <w:r w:rsidRPr="00D24F69">
        <w:rPr>
          <w:lang w:val="sl-SI"/>
        </w:rPr>
        <w:t>Droga Kolinska se je ob združitvi soočila z izzivi na področju informacijske tehnologije. Droga je uporabljala informacijske rešitve, ki so jih v podjetju večinoma razvijali sami, Kolinska pa je svoj informacijski sistem gradila predvsem na osnovi rešitev različnih dobaviteljev. Poleg tega, da rešitvi nista nudili možnosti za hitro integracijo in nista podpirali vseh poslovnih potreb združenega podjetja, je zaradi heterogenih in nestandardiziranih sistemov obstajalo tudi veliko informacijskih tveganj. Skupina Istrabenz je želela Drogo Kolinsko integrirati v skupino, zaradi česar so se odločili za poenotenje in standardizacijo informacijskega okolja v podjetju.</w:t>
      </w:r>
    </w:p>
    <w:p w:rsidR="0033529F" w:rsidRPr="00D24F69" w:rsidRDefault="0033529F">
      <w:pPr>
        <w:pStyle w:val="Bodycopy"/>
        <w:rPr>
          <w:lang w:val="sl-SI"/>
        </w:rPr>
      </w:pPr>
      <w:r w:rsidRPr="00D24F69">
        <w:rPr>
          <w:lang w:val="sl-SI"/>
        </w:rPr>
        <w:t xml:space="preserve"> </w:t>
      </w:r>
    </w:p>
    <w:p w:rsidR="0033529F" w:rsidRPr="00D24F69" w:rsidRDefault="0033529F">
      <w:pPr>
        <w:pStyle w:val="Bodycopy"/>
        <w:rPr>
          <w:lang w:val="sl-SI"/>
        </w:rPr>
      </w:pPr>
      <w:r w:rsidRPr="00D24F69">
        <w:rPr>
          <w:lang w:val="sl-SI"/>
        </w:rPr>
        <w:t xml:space="preserve">Za poenotenje sistema se je Droga Kolinska odločila prek odločitve, da zunanje upravljanje informatike zaupajo strateškemu partnerju, podjetju Actual I.T. »Za zunanje izvajanje storitev smo se odločili zaradi pomanjkanja virov in ljudi znotraj podjetja in kratkega časa, ki smo ga imeli na voljo za prenovo,« je povedal Matjaž Stražišar, direktor informacijskega oddelka. »Prvi korak, ki je bil izveden, je bila konsolidacija okolja v Sloveniji. Končni cilj prenove infrastrukture pa je bil in ostaja vzpostavitev nadzorovanega in standardiziranega delovnega okolja na vseh ravneh.« </w:t>
      </w:r>
    </w:p>
    <w:p w:rsidR="0033529F" w:rsidRPr="00D24F69" w:rsidRDefault="0033529F">
      <w:pPr>
        <w:pStyle w:val="Bodycopy"/>
        <w:rPr>
          <w:lang w:val="sl-SI"/>
        </w:rPr>
      </w:pPr>
    </w:p>
    <w:p w:rsidR="0033529F" w:rsidRPr="00D24F69" w:rsidRDefault="0033529F">
      <w:pPr>
        <w:pStyle w:val="Bodycopy"/>
        <w:rPr>
          <w:lang w:val="sl-SI"/>
        </w:rPr>
      </w:pPr>
      <w:r w:rsidRPr="00D24F69">
        <w:rPr>
          <w:lang w:val="sl-SI"/>
        </w:rPr>
        <w:lastRenderedPageBreak/>
        <w:t xml:space="preserve">Med glavnimi izzivi združenega podjetja je bilo upravljanje namiznih odjemalcev. V podjetju je namreč več kot 450 uporabnikov informacijskega sistema, ki uporablja 150 prenosnih računalnikov in 350 delovnih postaj na različnih lokacijah po vsej Sloveniji. Tako veliko število odjemalcev je povzročalo izzive na področju vpeljevanja novih naprav in njihovega posodabljanja. Pri vpeljavi novih računalnikov je bilo potrebno ročno nameščati vsako delovno postajo, del namestitev pa je potekal tudi z uporabo diskovnih slik. </w:t>
      </w:r>
    </w:p>
    <w:p w:rsidR="0033529F" w:rsidRPr="00D24F69" w:rsidRDefault="0033529F">
      <w:pPr>
        <w:pStyle w:val="Bodycopy"/>
        <w:rPr>
          <w:lang w:val="sl-SI"/>
        </w:rPr>
      </w:pPr>
    </w:p>
    <w:p w:rsidR="0033529F" w:rsidRPr="00D24F69" w:rsidRDefault="0033529F">
      <w:pPr>
        <w:pStyle w:val="Bodycopy"/>
        <w:rPr>
          <w:lang w:val="sl-SI"/>
        </w:rPr>
      </w:pPr>
      <w:r w:rsidRPr="00D24F69">
        <w:rPr>
          <w:lang w:val="sl-SI"/>
        </w:rPr>
        <w:t>»Srečevali smo se z izzivi pri vzpostavitvi nadzora nad informacijskimi sredstvi v informacijskem okolju,« je povedal Stražišar. »Imeli smo nenatančen pregled nad programsko opremo, ki so jo uporabljali zaposleni, in stanje v okolju je bilo nepregledno. Prav tako je bilo treba ročno nameščati posodobitve programske opreme, kar je predstavljalo veliko obremenitev za zaposlene v informacijskem oddelku. Del družbe je uporabljal sodoben terminalski pristop, vendar smo s prehodom ta koncept opustili.«</w:t>
      </w:r>
    </w:p>
    <w:p w:rsidR="0033529F" w:rsidRPr="00D24F69" w:rsidRDefault="0033529F">
      <w:pPr>
        <w:pStyle w:val="Bodycopy"/>
        <w:rPr>
          <w:lang w:val="sl-SI"/>
        </w:rPr>
      </w:pPr>
    </w:p>
    <w:p w:rsidR="0033529F" w:rsidRPr="00D24F69" w:rsidRDefault="0033529F">
      <w:pPr>
        <w:pStyle w:val="Bodycopy"/>
        <w:rPr>
          <w:lang w:val="sl-SI"/>
        </w:rPr>
      </w:pPr>
      <w:r w:rsidRPr="00D24F69">
        <w:rPr>
          <w:lang w:val="sl-SI"/>
        </w:rPr>
        <w:t xml:space="preserve">Droga Kolinska se je odločila za celovito prenovo infrastrukture končnih uporabnikov, ki jo je v izvajanje prepustilo podjetju Actual I.T. Odločitev za Microsoftovo upravljavsko orodje je bila strateška, saj večina infrastrukture podjetja temelji na Microsoftovih izdelkih. </w:t>
      </w:r>
    </w:p>
    <w:bookmarkEnd w:id="14"/>
    <w:p w:rsidR="003119F1" w:rsidRPr="00D24F69" w:rsidRDefault="003119F1">
      <w:pPr>
        <w:pStyle w:val="Bodycopy"/>
        <w:rPr>
          <w:lang w:val="sl-SI"/>
        </w:rPr>
      </w:pPr>
    </w:p>
    <w:p w:rsidR="003119F1" w:rsidRPr="00D24F69" w:rsidRDefault="003119F1">
      <w:pPr>
        <w:pStyle w:val="Bodycopy"/>
        <w:rPr>
          <w:lang w:val="sl-SI"/>
        </w:rPr>
      </w:pPr>
    </w:p>
    <w:p w:rsidR="003119F1" w:rsidRPr="00D24F69" w:rsidRDefault="0098001D">
      <w:pPr>
        <w:pStyle w:val="SectionHeading"/>
        <w:rPr>
          <w:lang w:val="sl-SI"/>
        </w:rPr>
      </w:pPr>
      <w:r w:rsidRPr="00D24F69">
        <w:rPr>
          <w:lang w:val="sl-SI"/>
        </w:rPr>
        <w:t>Rešitev</w:t>
      </w:r>
    </w:p>
    <w:p w:rsidR="0033529F" w:rsidRPr="00D24F69" w:rsidRDefault="0033529F">
      <w:pPr>
        <w:pStyle w:val="Bodycopy"/>
        <w:rPr>
          <w:lang w:val="sl-SI"/>
        </w:rPr>
      </w:pPr>
      <w:bookmarkStart w:id="15" w:name="DocumentSolution"/>
      <w:r w:rsidRPr="00D24F69">
        <w:rPr>
          <w:lang w:val="sl-SI"/>
        </w:rPr>
        <w:t xml:space="preserve">Podjetje Actual I.T. je kot strateški partner na področju zunanjega upravljanja informacijske infrastrukture v sodelovanju z Microsoftom Slovenija prevzel celotno uvedbo rešitve System Center Configuration Manager 2007 (SCCM 2007) v okolje Droge Kolinske. Uvedba orodja je bila namreč ključna za uspešno zunanje upravljanje infrastrukture končnih uporabnikov. Prehod je bil zaključen </w:t>
      </w:r>
      <w:r w:rsidRPr="00D24F69">
        <w:rPr>
          <w:lang w:val="sl-SI"/>
        </w:rPr>
        <w:lastRenderedPageBreak/>
        <w:t xml:space="preserve">v treh mesecih, proces pa je vključeval tudi analizo obstoječega stanja in zamenjavo obstoječe opreme. </w:t>
      </w:r>
    </w:p>
    <w:p w:rsidR="0033529F" w:rsidRPr="00D24F69" w:rsidRDefault="0033529F">
      <w:pPr>
        <w:pStyle w:val="Bodycopy"/>
        <w:rPr>
          <w:lang w:val="sl-SI"/>
        </w:rPr>
      </w:pPr>
    </w:p>
    <w:p w:rsidR="0033529F" w:rsidRPr="00D24F69" w:rsidRDefault="0033529F">
      <w:pPr>
        <w:pStyle w:val="Bodycopy"/>
        <w:rPr>
          <w:lang w:val="sl-SI"/>
        </w:rPr>
      </w:pPr>
      <w:r w:rsidRPr="00D24F69">
        <w:rPr>
          <w:lang w:val="sl-SI"/>
        </w:rPr>
        <w:t>»Zamenjali smo vso računalniško opremo in jo standardizirali ter lani kot nadgradnjo vpeljali še SCCM 2007 in orodje Microsoft Deployment,« je povedal Marko Milotič, vodja oddelka za razvoj rešitev na področju delovnega okolja iz podjetja Actual I.T. »Določili smo namestitvene pakete programske opreme ter istočasno tudi varnostno politiko.« Hkrati z vpeljavo rešitve je potekala tudi vzpostavitev storitvenega centra, ki ima na voljo poročila in orodja za odpravljanje napak na odjemalskih računalnikih.</w:t>
      </w:r>
    </w:p>
    <w:p w:rsidR="0033529F" w:rsidRPr="00D24F69" w:rsidRDefault="0033529F">
      <w:pPr>
        <w:pStyle w:val="Bodycopy"/>
        <w:rPr>
          <w:lang w:val="sl-SI"/>
        </w:rPr>
      </w:pPr>
    </w:p>
    <w:p w:rsidR="0033529F" w:rsidRPr="00D24F69" w:rsidRDefault="0033529F">
      <w:pPr>
        <w:pStyle w:val="Bodycopy"/>
        <w:rPr>
          <w:lang w:val="sl-SI"/>
        </w:rPr>
      </w:pPr>
      <w:r w:rsidRPr="00D24F69">
        <w:rPr>
          <w:lang w:val="sl-SI"/>
        </w:rPr>
        <w:t xml:space="preserve">Strežnik SCCM 2007 predstavlja celovito rešitev za upravljanje življenjskega cikla odjemalcev v poslovnih okoljih, od upravljanja in nameščanja operacijskih sistemov do upravljanja s sredstvi v informacijski infrastrukturi. Pomembne prednosti prinaša na področju distribucije in vzdrževanja programske opreme, saj lahko sistemski administratorji z osrednje lokacije nameščajo operacijske sisteme in aplikacije ter izvajajo posodabljanje programske opreme, ko je to potrebno. Vključena je tudi podpora za oddaljene lokacije in inovativne možnosti optimizirajo izrabo pasovne širine. </w:t>
      </w:r>
    </w:p>
    <w:p w:rsidR="0033529F" w:rsidRPr="00D24F69" w:rsidRDefault="0033529F">
      <w:pPr>
        <w:pStyle w:val="Bodycopy"/>
        <w:rPr>
          <w:lang w:val="sl-SI"/>
        </w:rPr>
      </w:pPr>
    </w:p>
    <w:p w:rsidR="0033529F" w:rsidRPr="00D24F69" w:rsidRDefault="0033529F">
      <w:pPr>
        <w:pStyle w:val="Bodycopy"/>
        <w:rPr>
          <w:lang w:val="sl-SI"/>
        </w:rPr>
      </w:pPr>
      <w:r w:rsidRPr="00D24F69">
        <w:rPr>
          <w:lang w:val="sl-SI"/>
        </w:rPr>
        <w:t xml:space="preserve">Pomembna možnost rešitve SCCM 2007 je tudi možnost upravljanja informacijskih sredstev, s katero administratorjem omogoča vpogled v stanje strojne in programske opreme ter njeno izkoriščenost. Sistem zbira podatke in jih v obliki poročil posreduje administratorjem, ki lahko na podlagi pridobljenih informacij sprejemajo odločitve o svojem informacijskem okolju. Med informacijami, ki jih je mogoče spremljati, so število nameščenih licenc programske opreme in koliko uporabnikov uporablja določeno licenco. </w:t>
      </w:r>
    </w:p>
    <w:p w:rsidR="0033529F" w:rsidRPr="00D24F69" w:rsidRDefault="0033529F">
      <w:pPr>
        <w:pStyle w:val="Bodycopy"/>
        <w:rPr>
          <w:lang w:val="sl-SI"/>
        </w:rPr>
      </w:pPr>
    </w:p>
    <w:p w:rsidR="0033529F" w:rsidRPr="00D24F69" w:rsidRDefault="0033529F">
      <w:pPr>
        <w:pStyle w:val="Bodycopy"/>
        <w:rPr>
          <w:lang w:val="sl-SI"/>
        </w:rPr>
      </w:pPr>
      <w:r w:rsidRPr="00D24F69">
        <w:rPr>
          <w:lang w:val="sl-SI"/>
        </w:rPr>
        <w:lastRenderedPageBreak/>
        <w:t>»V Drogi Kolinski smo vpeljali tudi sistem za poročanje o izrabi virov, kot so delovne postaje in licenčna programska oprema,« je pojasnil Davor Vivoda, vodja storitvenega centra iz Actuala I.T. »Prav tako smo opredelili dovoljeno programsko opremo, ki jo administratorji na podlagi zahtev uporabnikov določajo iz pripravljenega kataloga rešitev. S temi informacijami lahko informacijski oddelek stalno zagotavlja najvišjo stopnjo izkoriščenosti informacijskih virov v podjetju.«</w:t>
      </w:r>
    </w:p>
    <w:bookmarkEnd w:id="15"/>
    <w:p w:rsidR="003119F1" w:rsidRPr="00D24F69" w:rsidRDefault="003119F1">
      <w:pPr>
        <w:pStyle w:val="Bodycopy"/>
        <w:rPr>
          <w:lang w:val="sl-SI"/>
        </w:rPr>
      </w:pPr>
    </w:p>
    <w:p w:rsidR="003119F1" w:rsidRPr="00D24F69" w:rsidRDefault="003119F1">
      <w:pPr>
        <w:pStyle w:val="Bodycopy"/>
        <w:rPr>
          <w:lang w:val="sl-SI"/>
        </w:rPr>
      </w:pPr>
    </w:p>
    <w:p w:rsidR="003119F1" w:rsidRPr="00D24F69" w:rsidRDefault="0098001D">
      <w:pPr>
        <w:pStyle w:val="SectionHeading"/>
        <w:rPr>
          <w:lang w:val="sl-SI"/>
        </w:rPr>
      </w:pPr>
      <w:r w:rsidRPr="00D24F69">
        <w:rPr>
          <w:lang w:val="sl-SI"/>
        </w:rPr>
        <w:t>Prednosti</w:t>
      </w:r>
    </w:p>
    <w:p w:rsidR="0033529F" w:rsidRPr="00D24F69" w:rsidRDefault="0033529F">
      <w:pPr>
        <w:pStyle w:val="Bodycopy"/>
        <w:rPr>
          <w:lang w:val="sl-SI"/>
        </w:rPr>
      </w:pPr>
      <w:bookmarkStart w:id="16" w:name="DocumentBenefits"/>
      <w:r w:rsidRPr="00D24F69">
        <w:rPr>
          <w:lang w:val="sl-SI"/>
        </w:rPr>
        <w:t>Droga Kolinska je z uvedbo rešitve SCCM 2007 v svojem informacijskem okolju vzpostavila učinkovit pregled nad programsko opremo, saj imajo administratorji in poslovni odločevalci stalen vpogled v stanje informacijske opreme pri uporabnikovem delovnem okolju. Na ta način je mogoče preprosto in hitro odkriti uporabo posameznih izdelkov, obenem pa vzpostavila zaposlenim okolje, kjer vsak razpolaga le z aplikacijami, ki jih pri svojem delu tudi dejansko potrebuje.</w:t>
      </w:r>
    </w:p>
    <w:p w:rsidR="0033529F" w:rsidRPr="00D24F69" w:rsidRDefault="0033529F">
      <w:pPr>
        <w:pStyle w:val="Bodycopy"/>
        <w:rPr>
          <w:lang w:val="sl-SI"/>
        </w:rPr>
      </w:pPr>
    </w:p>
    <w:p w:rsidR="0033529F" w:rsidRPr="00D24F69" w:rsidRDefault="0033529F">
      <w:pPr>
        <w:pStyle w:val="Bodycopy"/>
        <w:rPr>
          <w:lang w:val="sl-SI"/>
        </w:rPr>
      </w:pPr>
      <w:r w:rsidRPr="00D24F69">
        <w:rPr>
          <w:lang w:val="sl-SI"/>
        </w:rPr>
        <w:t>»Z izboljšanim nadzorom smo povečali tudi varnost omrežja,« je povedal Stražišar. »SCCM 2007 predstavlja orodje za pripravo politik dovoljene programske opreme in uveljavljanje teh prepovedi, kar bistveno zviša stopnjo varnosti, saj zaposleni ne morejo nameščati in uporabljati aplikacij, ki niso dovoljene. Poleg varnostnih pa nam programska oprema omogoča zmanjšanje pravnih tveganj, saj zagotavlja skladnost med uporabljeno in nameščeno programsko opremo.«</w:t>
      </w:r>
    </w:p>
    <w:p w:rsidR="0033529F" w:rsidRPr="00D24F69" w:rsidRDefault="0033529F">
      <w:pPr>
        <w:pStyle w:val="Bodycopy"/>
        <w:rPr>
          <w:lang w:val="sl-SI"/>
        </w:rPr>
      </w:pPr>
    </w:p>
    <w:p w:rsidR="0033529F" w:rsidRPr="00D24F69" w:rsidRDefault="0033529F">
      <w:pPr>
        <w:pStyle w:val="Bodycopy"/>
        <w:rPr>
          <w:lang w:val="sl-SI"/>
        </w:rPr>
      </w:pPr>
      <w:r w:rsidRPr="00D24F69">
        <w:rPr>
          <w:lang w:val="sl-SI"/>
        </w:rPr>
        <w:t xml:space="preserve">Uvedba rešitve SCCM 2007 je tudi ključno orodje za podporo dela Actualovega storitvenega centra, ki lahko z uporabo orodja hitro in učinkovito odkrije vzroke izpada storitve in jih odpravi z ustreznimi ukrepi. Storitveni center ima namreč na voljo vse podatke o uporabnikih, posameznih delovnih postajah ter nameščeni programski opremi, </w:t>
      </w:r>
      <w:r w:rsidRPr="00D24F69">
        <w:rPr>
          <w:lang w:val="sl-SI"/>
        </w:rPr>
        <w:lastRenderedPageBreak/>
        <w:t xml:space="preserve">kar zagotavlja vse informacije, potrebne za učinkovito odpravljanje napak. Prav tako imajo z novo rešitvijo popoln nadzor tudi nad stanjem infrastrukture, kar omogoča proaktivno odzivanje na napake, še preden se pojavijo in povzročijo izpad poslovanja. </w:t>
      </w:r>
    </w:p>
    <w:p w:rsidR="0033529F" w:rsidRPr="00D24F69" w:rsidRDefault="0033529F">
      <w:pPr>
        <w:pStyle w:val="Bodycopy"/>
        <w:rPr>
          <w:lang w:val="sl-SI"/>
        </w:rPr>
      </w:pPr>
    </w:p>
    <w:p w:rsidR="0033529F" w:rsidRPr="00D24F69" w:rsidRDefault="0033529F">
      <w:pPr>
        <w:pStyle w:val="Bodycopy"/>
        <w:rPr>
          <w:lang w:val="sl-SI"/>
        </w:rPr>
      </w:pPr>
      <w:r w:rsidRPr="00D24F69">
        <w:rPr>
          <w:lang w:val="sl-SI"/>
        </w:rPr>
        <w:t>»V Drogi Kolinski smo osredotočeni na upravljanje storitev, saj imamo z zunanjim ponudnikom podpisane pogodbe o ravneh informacijskih storitev, ki jih potrebujemo za poslovanje,« je pojasnil Stražišar. »Z uporabo orodja SCCM 2007 smo dobili kakovostno sliko dejanskega stanja v informacijski infrastrukturi naših  uporabnikov, kar nam omogoča, da se namesto na sprotno vzdrževanje delovnih postaj osredotočimo na nadzor in izboljšavo IT-procesov in s tem tudi poslovnih ciljev, ki ustvarjajo vrednost za podjetje.«</w:t>
      </w:r>
    </w:p>
    <w:p w:rsidR="0033529F" w:rsidRPr="00D24F69" w:rsidRDefault="0033529F">
      <w:pPr>
        <w:pStyle w:val="Bodycopy"/>
        <w:rPr>
          <w:lang w:val="sl-SI"/>
        </w:rPr>
      </w:pPr>
    </w:p>
    <w:p w:rsidR="0033529F" w:rsidRPr="00D24F69" w:rsidRDefault="0033529F">
      <w:pPr>
        <w:pStyle w:val="Bodycopy"/>
        <w:rPr>
          <w:lang w:val="sl-SI"/>
        </w:rPr>
      </w:pPr>
      <w:r w:rsidRPr="00D24F69">
        <w:rPr>
          <w:lang w:val="sl-SI"/>
        </w:rPr>
        <w:t xml:space="preserve">Rešitev SCCM je podjetju Actual I.T. omogočila vzpostavitev celovitega nadzora nad delovnim okoljem končnih uporabnikov, izboljšala se je odzivnost, hitrost in kakovost izvajanja storitev. Drogi Kolinski pa je omogočila strateški in storitveno usmerjen pregled nad informacijsko infrastrukturo. Velike prednosti orodja v primerjavi s prejšnjo različico SMS 2003 se izkazujejo v enostavnejših postopkih nameščanja delovnih postaj, upravljanja s sistemskimi popravki, hitrejših postopkih ponovnega nameščanja celotnega sistema (Zero Touch Deployment) in v  večjem naboru predpripravljenih poročil. </w:t>
      </w:r>
    </w:p>
    <w:bookmarkEnd w:id="16"/>
    <w:p w:rsidR="003119F1" w:rsidRPr="00D24F69" w:rsidRDefault="003119F1">
      <w:pPr>
        <w:pStyle w:val="Bodycopy"/>
        <w:rPr>
          <w:lang w:val="sl-SI"/>
        </w:rPr>
      </w:pPr>
    </w:p>
    <w:p w:rsidR="003119F1" w:rsidRPr="00D24F69" w:rsidRDefault="003119F1">
      <w:pPr>
        <w:pStyle w:val="SectionHeading"/>
        <w:rPr>
          <w:lang w:val="sl-SI"/>
        </w:rPr>
      </w:pPr>
      <w:r w:rsidRPr="00D24F69">
        <w:rPr>
          <w:lang w:val="sl-SI"/>
        </w:rPr>
        <w:br w:type="column"/>
      </w:r>
      <w:bookmarkStart w:id="17" w:name="ProductBoilerplateTitle"/>
      <w:r w:rsidR="0070259D" w:rsidRPr="0070259D">
        <w:rPr>
          <w:noProof/>
          <w:sz w:val="20"/>
          <w:lang w:val="sl-SI"/>
        </w:rPr>
        <w:lastRenderedPageBreak/>
        <w:pict>
          <v:shapetype id="_x0000_t202" coordsize="21600,21600" o:spt="202" path="m,l,21600r21600,l21600,xe">
            <v:stroke joinstyle="miter"/>
            <v:path gradientshapeok="t" o:connecttype="rect"/>
          </v:shapetype>
          <v:shape id="_x0000_s1126" type="#_x0000_t202" style="position:absolute;margin-left:225pt;margin-top:658pt;width:348.3pt;height:44pt;z-index:251659776;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726138">
                    <w:trPr>
                      <w:cantSplit/>
                      <w:trHeight w:hRule="exact" w:val="170"/>
                    </w:trPr>
                    <w:tc>
                      <w:tcPr>
                        <w:tcW w:w="6692" w:type="dxa"/>
                        <w:gridSpan w:val="2"/>
                      </w:tcPr>
                      <w:p w:rsidR="00726138" w:rsidRDefault="00726138">
                        <w:pPr>
                          <w:pStyle w:val="SectionHeadingGrey"/>
                        </w:pPr>
                        <w:bookmarkStart w:id="18" w:name="Softwareandservicestable"/>
                        <w:bookmarkEnd w:id="18"/>
                      </w:p>
                    </w:tc>
                  </w:tr>
                  <w:tr w:rsidR="00726138">
                    <w:trPr>
                      <w:trHeight w:val="3846"/>
                    </w:trPr>
                    <w:tc>
                      <w:tcPr>
                        <w:tcW w:w="3302" w:type="dxa"/>
                      </w:tcPr>
                      <w:p w:rsidR="0033529F" w:rsidRDefault="0054515F" w:rsidP="0033529F">
                        <w:pPr>
                          <w:pStyle w:val="SectionHeadingGrey"/>
                        </w:pPr>
                        <w:bookmarkStart w:id="19" w:name="SoftwareandServices1"/>
                        <w:bookmarkEnd w:id="19"/>
                        <w:r>
                          <w:t>Programska oprema in storitve</w:t>
                        </w:r>
                      </w:p>
                      <w:p w:rsidR="00726138" w:rsidRDefault="0054515F" w:rsidP="0033529F">
                        <w:pPr>
                          <w:pStyle w:val="BulletGrey"/>
                        </w:pPr>
                        <w:r>
                          <w:t>Izdelki</w:t>
                        </w:r>
                      </w:p>
                    </w:tc>
                    <w:tc>
                      <w:tcPr>
                        <w:tcW w:w="3390" w:type="dxa"/>
                      </w:tcPr>
                      <w:p w:rsidR="00726138" w:rsidRDefault="0054515F" w:rsidP="0033529F">
                        <w:pPr>
                          <w:pStyle w:val="BulletLevel2"/>
                        </w:pPr>
                        <w:bookmarkStart w:id="20" w:name="SoftwareandServices2"/>
                        <w:bookmarkEnd w:id="20"/>
                        <w:r>
                          <w:t>Microsoft System Center Cofiguration Manager 2007</w:t>
                        </w:r>
                      </w:p>
                    </w:tc>
                  </w:tr>
                </w:tbl>
                <w:p w:rsidR="00726138" w:rsidRDefault="00726138">
                  <w:pPr>
                    <w:pStyle w:val="Bodycopy"/>
                    <w:rPr>
                      <w:lang w:val="sv-SE"/>
                    </w:rPr>
                  </w:pPr>
                </w:p>
              </w:txbxContent>
            </v:textbox>
            <w10:wrap type="square" anchorx="page" anchory="page"/>
            <w10:anchorlock/>
          </v:shape>
        </w:pict>
      </w:r>
      <w:r w:rsidR="0070259D" w:rsidRPr="0070259D">
        <w:rPr>
          <w:noProof/>
          <w:sz w:val="20"/>
          <w:lang w:val="sl-SI"/>
        </w:rPr>
        <w:pict>
          <v:shape id="DisclaimerBox" o:spid="_x0000_s1112"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726138" w:rsidRPr="0054515F" w:rsidTr="0033529F">
                    <w:trPr>
                      <w:trHeight w:val="2114"/>
                    </w:trPr>
                    <w:tc>
                      <w:tcPr>
                        <w:tcW w:w="3200" w:type="dxa"/>
                        <w:tcBorders>
                          <w:top w:val="nil"/>
                          <w:left w:val="nil"/>
                          <w:bottom w:val="nil"/>
                          <w:right w:val="nil"/>
                        </w:tcBorders>
                        <w:vAlign w:val="bottom"/>
                      </w:tcPr>
                      <w:p w:rsidR="0054515F" w:rsidRPr="0054515F" w:rsidRDefault="0054515F" w:rsidP="0054515F">
                        <w:pPr>
                          <w:pStyle w:val="Bodycopy"/>
                          <w:spacing w:line="240" w:lineRule="auto"/>
                          <w:rPr>
                            <w:sz w:val="10"/>
                          </w:rPr>
                        </w:pPr>
                        <w:r w:rsidRPr="0054515F">
                          <w:rPr>
                            <w:sz w:val="10"/>
                          </w:rPr>
                          <w:t>© 200</w:t>
                        </w:r>
                        <w:r>
                          <w:rPr>
                            <w:sz w:val="10"/>
                          </w:rPr>
                          <w:t>8</w:t>
                        </w:r>
                        <w:r w:rsidRPr="0054515F">
                          <w:rPr>
                            <w:sz w:val="10"/>
                          </w:rPr>
                          <w:t xml:space="preserve"> Microsoft Corporation. Vse pravice pridržane. Ta primer strankine rešitve je informativne narave. Microsoft, Primer: Active Directory, Windows, logotip Windows, Windows Server in Windows Server System so registrirane blagovne znamke ali blagovne znamke v lasti družbe Microsoft Corporation v ZDA in/ali drugih državah. Imena resničnih podjetij ali izdelkov, omenjenih v tem dokumentu, utegnejo biti blagovne znamke, ki pripadajo svojim lastnikom.</w:t>
                        </w:r>
                      </w:p>
                      <w:p w:rsidR="0054515F" w:rsidRPr="0054515F" w:rsidRDefault="0054515F" w:rsidP="0054515F">
                        <w:pPr>
                          <w:pStyle w:val="Bodycopy"/>
                          <w:spacing w:line="240" w:lineRule="auto"/>
                          <w:rPr>
                            <w:sz w:val="10"/>
                          </w:rPr>
                        </w:pPr>
                      </w:p>
                      <w:p w:rsidR="0054515F" w:rsidRPr="0054515F" w:rsidRDefault="0054515F" w:rsidP="0054515F">
                        <w:pPr>
                          <w:pStyle w:val="Bodycopy"/>
                          <w:spacing w:line="240" w:lineRule="auto"/>
                          <w:rPr>
                            <w:sz w:val="10"/>
                          </w:rPr>
                        </w:pPr>
                        <w:r w:rsidRPr="0054515F">
                          <w:rPr>
                            <w:sz w:val="10"/>
                          </w:rPr>
                          <w:t>Dokument objavljen</w:t>
                        </w:r>
                        <w:r>
                          <w:rPr>
                            <w:sz w:val="10"/>
                          </w:rPr>
                          <w:t xml:space="preserve"> februarja 2008</w:t>
                        </w:r>
                        <w:r w:rsidRPr="0054515F">
                          <w:rPr>
                            <w:sz w:val="10"/>
                          </w:rPr>
                          <w:t>.</w:t>
                        </w:r>
                      </w:p>
                      <w:p w:rsidR="00726138" w:rsidRPr="0054515F" w:rsidRDefault="00726138" w:rsidP="0054515F">
                        <w:pPr>
                          <w:pStyle w:val="Disclaimer"/>
                          <w:spacing w:line="240" w:lineRule="auto"/>
                          <w:rPr>
                            <w:sz w:val="10"/>
                          </w:rPr>
                        </w:pPr>
                      </w:p>
                    </w:tc>
                    <w:tc>
                      <w:tcPr>
                        <w:tcW w:w="280" w:type="dxa"/>
                        <w:tcBorders>
                          <w:top w:val="nil"/>
                          <w:left w:val="nil"/>
                          <w:bottom w:val="nil"/>
                          <w:right w:val="single" w:sz="8" w:space="0" w:color="999999"/>
                        </w:tcBorders>
                        <w:shd w:val="clear" w:color="auto" w:fill="auto"/>
                        <w:vAlign w:val="bottom"/>
                      </w:tcPr>
                      <w:p w:rsidR="00726138" w:rsidRPr="0054515F" w:rsidRDefault="00726138" w:rsidP="0054515F">
                        <w:pPr>
                          <w:pStyle w:val="Disclaimer"/>
                          <w:spacing w:line="240" w:lineRule="auto"/>
                          <w:rPr>
                            <w:sz w:val="10"/>
                          </w:rPr>
                        </w:pPr>
                      </w:p>
                    </w:tc>
                  </w:tr>
                </w:tbl>
                <w:p w:rsidR="00726138" w:rsidRPr="0054515F" w:rsidRDefault="00726138" w:rsidP="0054515F">
                  <w:pPr>
                    <w:pStyle w:val="Disclaimer"/>
                    <w:spacing w:line="240" w:lineRule="auto"/>
                    <w:rPr>
                      <w:sz w:val="10"/>
                    </w:rPr>
                  </w:pPr>
                </w:p>
              </w:txbxContent>
            </v:textbox>
            <w10:wrap anchorx="page" anchory="page"/>
            <w10:anchorlock/>
          </v:shape>
        </w:pict>
      </w:r>
      <w:r w:rsidR="0070259D" w:rsidRPr="0070259D">
        <w:rPr>
          <w:noProof/>
          <w:sz w:val="20"/>
          <w:lang w:val="sl-SI"/>
        </w:rPr>
        <w:pict>
          <v:shape id="_x0000_s1111" type="#_x0000_t202" style="position:absolute;margin-left:42.55pt;margin-top:161.95pt;width:155.9pt;height:484.4pt;z-index:251657728;mso-position-horizontal-relative:page;mso-position-vertical-relative:page" stroked="f">
            <v:textbox style="mso-next-textbox:#_x0000_s1111" inset="0,0,0,0">
              <w:txbxContent>
                <w:p w:rsidR="00726138" w:rsidRDefault="0054515F">
                  <w:pPr>
                    <w:pStyle w:val="SectionHeading"/>
                  </w:pPr>
                  <w:r>
                    <w:t>Za več informacij</w:t>
                  </w:r>
                </w:p>
                <w:p w:rsidR="0054515F" w:rsidRDefault="0054515F" w:rsidP="0054515F">
                  <w:pPr>
                    <w:pStyle w:val="Bodycopy"/>
                  </w:pPr>
                  <w:r>
                    <w:t xml:space="preserve">Za več informacij o Microsoftovih izdelkih, rešitvah in storitvah pokličite Microsoftov Center za uporabnike na tel. številko 01 585 34 49 ali obiščite spletno stran </w:t>
                  </w:r>
                  <w:hyperlink r:id="rId9" w:history="1">
                    <w:r>
                      <w:rPr>
                        <w:rStyle w:val="Hyperlink"/>
                        <w:lang w:val="sl-SI"/>
                      </w:rPr>
                      <w:t>www.microsoft.com/slovenija</w:t>
                    </w:r>
                  </w:hyperlink>
                  <w:r>
                    <w:t>.</w:t>
                  </w:r>
                </w:p>
                <w:p w:rsidR="0054515F" w:rsidRDefault="0054515F" w:rsidP="0054515F">
                  <w:pPr>
                    <w:pStyle w:val="Bodycopy"/>
                  </w:pPr>
                </w:p>
                <w:p w:rsidR="0054515F" w:rsidRPr="0054515F" w:rsidRDefault="0054515F" w:rsidP="0054515F">
                  <w:pPr>
                    <w:pStyle w:val="Bodycopy"/>
                  </w:pPr>
                  <w:r>
                    <w:t xml:space="preserve">Več informacij o Drogi Kolinski je na voljo na naslovu </w:t>
                  </w:r>
                  <w:hyperlink r:id="rId10" w:history="1">
                    <w:r w:rsidR="00006777" w:rsidRPr="0080497D">
                      <w:rPr>
                        <w:rStyle w:val="Hyperlink"/>
                      </w:rPr>
                      <w:t>www.drogakolinska.si</w:t>
                    </w:r>
                  </w:hyperlink>
                  <w:r>
                    <w:t xml:space="preserve">. </w:t>
                  </w:r>
                </w:p>
                <w:p w:rsidR="00726138" w:rsidRDefault="00726138">
                  <w:pPr>
                    <w:pStyle w:val="Bodycopy"/>
                  </w:pPr>
                </w:p>
              </w:txbxContent>
            </v:textbox>
            <w10:wrap anchorx="page" anchory="page"/>
            <w10:anchorlock/>
          </v:shape>
        </w:pict>
      </w:r>
      <w:r w:rsidR="0033529F" w:rsidRPr="00D24F69">
        <w:rPr>
          <w:noProof/>
          <w:sz w:val="20"/>
          <w:lang w:val="sl-SI"/>
        </w:rPr>
        <w:t>S</w:t>
      </w:r>
      <w:r w:rsidR="0054515F" w:rsidRPr="00D24F69">
        <w:rPr>
          <w:noProof/>
          <w:sz w:val="20"/>
          <w:lang w:val="sl-SI"/>
        </w:rPr>
        <w:t>y</w:t>
      </w:r>
      <w:r w:rsidR="0033529F" w:rsidRPr="00D24F69">
        <w:rPr>
          <w:noProof/>
          <w:sz w:val="20"/>
          <w:lang w:val="sl-SI"/>
        </w:rPr>
        <w:t xml:space="preserve">stem </w:t>
      </w:r>
      <w:bookmarkEnd w:id="17"/>
      <w:r w:rsidR="0098001D" w:rsidRPr="00D24F69">
        <w:rPr>
          <w:noProof/>
          <w:sz w:val="20"/>
          <w:lang w:val="sl-SI"/>
        </w:rPr>
        <w:t>Center Configuration Manager</w:t>
      </w:r>
      <w:r w:rsidR="0054515F" w:rsidRPr="00D24F69">
        <w:rPr>
          <w:noProof/>
          <w:sz w:val="20"/>
          <w:lang w:val="sl-SI"/>
        </w:rPr>
        <w:t xml:space="preserve"> 2007</w:t>
      </w:r>
    </w:p>
    <w:p w:rsidR="003119F1" w:rsidRPr="00D24F69" w:rsidRDefault="0054515F" w:rsidP="0054515F">
      <w:pPr>
        <w:pStyle w:val="Bodycopy"/>
        <w:rPr>
          <w:lang w:val="sl-SI"/>
        </w:rPr>
      </w:pPr>
      <w:r w:rsidRPr="00D24F69">
        <w:rPr>
          <w:lang w:val="sl-SI"/>
        </w:rPr>
        <w:t xml:space="preserve">Microsoft System Center Configuration Manager 2007 je celovita rešitev za upravljanje nastavitev in sprememb v informacijskih okoljih. Podjetjem omogoča celovito upravljanje življenjskega cikla nameščanja in posodabljanja programske opreme ter omogoča avtomatizacijo opravil z uporabo pravilnikov. Podjetjem zagotavlja izboljšan vpogled v stanje programskih sredstev ter obenem vključuje podporo za posodobitve neodvisnih ponudnikov programske opreme. </w:t>
      </w:r>
    </w:p>
    <w:p w:rsidR="0054515F" w:rsidRPr="00D24F69" w:rsidRDefault="0054515F" w:rsidP="0054515F">
      <w:pPr>
        <w:pStyle w:val="Bodycopy"/>
        <w:rPr>
          <w:lang w:val="sl-SI"/>
        </w:rPr>
      </w:pPr>
    </w:p>
    <w:p w:rsidR="0054515F" w:rsidRPr="00D24F69" w:rsidRDefault="0054515F" w:rsidP="0054515F">
      <w:pPr>
        <w:pStyle w:val="Bodycopy"/>
        <w:rPr>
          <w:lang w:val="sl-SI"/>
        </w:rPr>
      </w:pPr>
      <w:r w:rsidRPr="00D24F69">
        <w:rPr>
          <w:lang w:val="sl-SI"/>
        </w:rPr>
        <w:t>Več informacij je na voljo na naslovu:</w:t>
      </w:r>
    </w:p>
    <w:p w:rsidR="0054515F" w:rsidRPr="00D24F69" w:rsidRDefault="0070259D" w:rsidP="0054515F">
      <w:pPr>
        <w:pStyle w:val="Bodycopy"/>
        <w:rPr>
          <w:lang w:val="sl-SI"/>
        </w:rPr>
      </w:pPr>
      <w:hyperlink r:id="rId11" w:history="1">
        <w:r w:rsidR="0054515F" w:rsidRPr="00D24F69">
          <w:rPr>
            <w:rStyle w:val="Hyperlink"/>
            <w:lang w:val="sl-SI"/>
          </w:rPr>
          <w:t>http://www.microsoft.com/smserver/default.mspx</w:t>
        </w:r>
      </w:hyperlink>
      <w:r w:rsidR="0054515F" w:rsidRPr="00D24F69">
        <w:rPr>
          <w:lang w:val="sl-SI"/>
        </w:rPr>
        <w:t xml:space="preserve"> </w:t>
      </w:r>
    </w:p>
    <w:sectPr w:rsidR="0054515F" w:rsidRPr="00D24F69" w:rsidSect="001D3905">
      <w:headerReference w:type="default" r:id="rId12"/>
      <w:footerReference w:type="default" r:id="rId13"/>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EC7" w:rsidRDefault="00640EC7">
      <w:r>
        <w:separator/>
      </w:r>
    </w:p>
  </w:endnote>
  <w:endnote w:type="continuationSeparator" w:id="1">
    <w:p w:rsidR="00640EC7" w:rsidRDefault="00640EC7">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Heavy">
    <w:panose1 w:val="020B0903020102020204"/>
    <w:charset w:val="EE"/>
    <w:family w:val="swiss"/>
    <w:pitch w:val="variable"/>
    <w:sig w:usb0="00000287" w:usb1="00000000" w:usb2="00000000" w:usb3="00000000" w:csb0="0000009F" w:csb1="00000000"/>
    <w:embedRegular r:id="rId1" w:subsetted="1" w:fontKey="{3C1A0C05-5C2E-4827-81F3-0F14028A4802}"/>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70259D">
    <w:pPr>
      <w:pStyle w:val="Footer"/>
      <w:tabs>
        <w:tab w:val="left" w:pos="2760"/>
      </w:tabs>
      <w:jc w:val="right"/>
    </w:pPr>
    <w:r>
      <w:fldChar w:fldCharType="begin"/>
    </w:r>
    <w:r w:rsidR="00726138">
      <w:instrText xml:space="preserve"> if </w:instrText>
    </w:r>
    <w:r>
      <w:rPr>
        <w:rStyle w:val="PageNumber"/>
      </w:rPr>
      <w:fldChar w:fldCharType="begin"/>
    </w:r>
    <w:r w:rsidR="00726138">
      <w:rPr>
        <w:rStyle w:val="PageNumber"/>
      </w:rPr>
      <w:instrText xml:space="preserve"> PAGE </w:instrText>
    </w:r>
    <w:r>
      <w:rPr>
        <w:rStyle w:val="PageNumber"/>
      </w:rPr>
      <w:fldChar w:fldCharType="separate"/>
    </w:r>
    <w:r w:rsidR="0053096C">
      <w:rPr>
        <w:rStyle w:val="PageNumber"/>
        <w:noProof/>
      </w:rPr>
      <w:instrText>2</w:instrText>
    </w:r>
    <w:r>
      <w:rPr>
        <w:rStyle w:val="PageNumber"/>
      </w:rPr>
      <w:fldChar w:fldCharType="end"/>
    </w:r>
    <w:r w:rsidR="00726138">
      <w:rPr>
        <w:rStyle w:val="PageNumber"/>
      </w:rPr>
      <w:instrText xml:space="preserve"> = </w:instrText>
    </w:r>
    <w:r>
      <w:rPr>
        <w:rStyle w:val="PageNumber"/>
      </w:rPr>
      <w:fldChar w:fldCharType="begin"/>
    </w:r>
    <w:r w:rsidR="00726138">
      <w:rPr>
        <w:rStyle w:val="PageNumber"/>
      </w:rPr>
      <w:instrText xml:space="preserve"> NUMPAGES </w:instrText>
    </w:r>
    <w:r>
      <w:rPr>
        <w:rStyle w:val="PageNumber"/>
      </w:rPr>
      <w:fldChar w:fldCharType="separate"/>
    </w:r>
    <w:r w:rsidR="0053096C">
      <w:rPr>
        <w:rStyle w:val="PageNumber"/>
        <w:noProof/>
      </w:rPr>
      <w:instrText>4</w:instrText>
    </w:r>
    <w:r>
      <w:rPr>
        <w:rStyle w:val="PageNumber"/>
      </w:rPr>
      <w:fldChar w:fldCharType="end"/>
    </w:r>
    <w:r w:rsidR="00726138">
      <w:rPr>
        <w:rStyle w:val="PageNumber"/>
      </w:rPr>
      <w:instrText xml:space="preserve"> </w:instrText>
    </w:r>
    <w:r w:rsidR="0054515F">
      <w:rPr>
        <w:noProof/>
        <w:spacing w:val="20"/>
        <w:sz w:val="16"/>
        <w:lang w:val="sl-SI" w:eastAsia="sl-SI"/>
      </w:rPr>
      <w:drawing>
        <wp:inline distT="0" distB="0" distL="0" distR="0">
          <wp:extent cx="1981200" cy="914400"/>
          <wp:effectExtent l="19050" t="0" r="0" b="0"/>
          <wp:docPr id="8" name="Picture 8"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726138">
      <w:rPr>
        <w:rStyle w:val="PageNumber"/>
      </w:rPr>
      <w:instrText xml:space="preserve"> </w:instrText>
    </w:r>
    <w:r w:rsidR="00726138">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EC7" w:rsidRDefault="00640EC7">
      <w:r>
        <w:separator/>
      </w:r>
    </w:p>
  </w:footnote>
  <w:footnote w:type="continuationSeparator" w:id="1">
    <w:p w:rsidR="00640EC7" w:rsidRDefault="0064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726138">
      <w:trPr>
        <w:cantSplit/>
        <w:trHeight w:hRule="exact" w:val="1155"/>
      </w:trPr>
      <w:tc>
        <w:tcPr>
          <w:tcW w:w="4253" w:type="dxa"/>
          <w:gridSpan w:val="2"/>
          <w:vMerge w:val="restart"/>
        </w:tcPr>
        <w:p w:rsidR="00726138" w:rsidRDefault="0054515F">
          <w:bookmarkStart w:id="11" w:name="ProductPicture"/>
          <w:r>
            <w:rPr>
              <w:noProof/>
              <w:lang w:val="sl-SI" w:eastAsia="sl-SI"/>
            </w:rPr>
            <w:drawing>
              <wp:inline distT="0" distB="0" distL="0" distR="0">
                <wp:extent cx="2697480" cy="1676400"/>
                <wp:effectExtent l="19050" t="0" r="7620" b="0"/>
                <wp:docPr id="1" name="Picture 1" descr="\\MASBS\Users\MatijaK\My Documents\CEP\CEP_Files\CEPFiles_picture_IM_Win_Ser_Sys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BS\Users\MatijaK\My Documents\CEP\CEP_Files\CEPFiles_picture_IM_Win_Ser_Sys_image.jpg"/>
                        <pic:cNvPicPr>
                          <a:picLocks noChangeAspect="1" noChangeArrowheads="1"/>
                        </pic:cNvPicPr>
                      </pic:nvPicPr>
                      <pic:blipFill>
                        <a:blip r:embed="rId1"/>
                        <a:srcRect/>
                        <a:stretch>
                          <a:fillRect/>
                        </a:stretch>
                      </pic:blipFill>
                      <pic:spPr bwMode="auto">
                        <a:xfrm>
                          <a:off x="0" y="0"/>
                          <a:ext cx="2697480" cy="1676400"/>
                        </a:xfrm>
                        <a:prstGeom prst="rect">
                          <a:avLst/>
                        </a:prstGeom>
                        <a:noFill/>
                        <a:ln w="9525">
                          <a:noFill/>
                          <a:miter lim="800000"/>
                          <a:headEnd/>
                          <a:tailEnd/>
                        </a:ln>
                      </pic:spPr>
                    </pic:pic>
                  </a:graphicData>
                </a:graphic>
              </wp:inline>
            </w:drawing>
          </w:r>
          <w:bookmarkEnd w:id="11"/>
        </w:p>
      </w:tc>
      <w:tc>
        <w:tcPr>
          <w:tcW w:w="284" w:type="dxa"/>
          <w:vMerge w:val="restart"/>
        </w:tcPr>
        <w:p w:rsidR="00726138" w:rsidRDefault="00726138"/>
      </w:tc>
      <w:tc>
        <w:tcPr>
          <w:tcW w:w="6379" w:type="dxa"/>
        </w:tcPr>
        <w:p w:rsidR="00726138" w:rsidRDefault="00726138">
          <w:pPr>
            <w:pStyle w:val="StandFirstIntroduction"/>
          </w:pPr>
        </w:p>
      </w:tc>
    </w:tr>
    <w:tr w:rsidR="00726138">
      <w:trPr>
        <w:cantSplit/>
        <w:trHeight w:val="768"/>
      </w:trPr>
      <w:tc>
        <w:tcPr>
          <w:tcW w:w="4253" w:type="dxa"/>
          <w:gridSpan w:val="2"/>
          <w:vMerge/>
        </w:tcPr>
        <w:p w:rsidR="00726138" w:rsidRDefault="00726138"/>
      </w:tc>
      <w:tc>
        <w:tcPr>
          <w:tcW w:w="284" w:type="dxa"/>
          <w:vMerge/>
        </w:tcPr>
        <w:p w:rsidR="00726138" w:rsidRDefault="00726138"/>
      </w:tc>
      <w:tc>
        <w:tcPr>
          <w:tcW w:w="6379" w:type="dxa"/>
          <w:vAlign w:val="bottom"/>
        </w:tcPr>
        <w:p w:rsidR="0033529F" w:rsidRDefault="0033529F">
          <w:pPr>
            <w:pStyle w:val="Casestudydescription"/>
          </w:pPr>
          <w:bookmarkStart w:id="12" w:name="ProductTitle"/>
          <w:r>
            <w:t>Microsoft Windows Server System</w:t>
          </w:r>
        </w:p>
        <w:p w:rsidR="00726138" w:rsidRDefault="0033529F">
          <w:pPr>
            <w:pStyle w:val="Casestudydescription"/>
          </w:pPr>
          <w:r>
            <w:t>Primer strankine rešitve</w:t>
          </w:r>
          <w:bookmarkEnd w:id="12"/>
        </w:p>
      </w:tc>
    </w:tr>
    <w:tr w:rsidR="00726138">
      <w:trPr>
        <w:cantSplit/>
        <w:trHeight w:val="1248"/>
      </w:trPr>
      <w:tc>
        <w:tcPr>
          <w:tcW w:w="4253" w:type="dxa"/>
          <w:gridSpan w:val="2"/>
          <w:vMerge/>
        </w:tcPr>
        <w:p w:rsidR="00726138" w:rsidRDefault="00726138"/>
      </w:tc>
      <w:tc>
        <w:tcPr>
          <w:tcW w:w="284" w:type="dxa"/>
        </w:tcPr>
        <w:p w:rsidR="00726138" w:rsidRDefault="0070259D">
          <w:r w:rsidRPr="0070259D">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999" stroked="f">
                <v:fill opacity=".5"/>
                <v:textbox style="mso-next-textbox:#Green501" inset="0,0,0,0">
                  <w:txbxContent>
                    <w:p w:rsidR="00726138" w:rsidRDefault="00726138"/>
                  </w:txbxContent>
                </v:textbox>
                <w10:wrap anchorx="page" anchory="page"/>
                <w10:anchorlock/>
              </v:shape>
            </w:pict>
          </w:r>
        </w:p>
      </w:tc>
      <w:tc>
        <w:tcPr>
          <w:tcW w:w="6379" w:type="dxa"/>
        </w:tcPr>
        <w:p w:rsidR="00726138" w:rsidRDefault="00726138">
          <w:pPr>
            <w:spacing w:after="80"/>
            <w:jc w:val="right"/>
            <w:rPr>
              <w:color w:val="FF9900"/>
            </w:rPr>
          </w:pPr>
        </w:p>
      </w:tc>
    </w:tr>
    <w:tr w:rsidR="00726138">
      <w:trPr>
        <w:cantSplit/>
        <w:trHeight w:hRule="exact" w:val="707"/>
      </w:trPr>
      <w:tc>
        <w:tcPr>
          <w:tcW w:w="860" w:type="dxa"/>
          <w:vMerge w:val="restart"/>
        </w:tcPr>
        <w:p w:rsidR="00726138" w:rsidRDefault="00726138"/>
      </w:tc>
      <w:tc>
        <w:tcPr>
          <w:tcW w:w="3393" w:type="dxa"/>
          <w:vMerge w:val="restart"/>
        </w:tcPr>
        <w:p w:rsidR="00726138" w:rsidRDefault="00726138">
          <w:pPr>
            <w:rPr>
              <w:sz w:val="8"/>
            </w:rPr>
          </w:pPr>
        </w:p>
        <w:p w:rsidR="00726138" w:rsidRDefault="00726138"/>
      </w:tc>
      <w:tc>
        <w:tcPr>
          <w:tcW w:w="284" w:type="dxa"/>
          <w:tcBorders>
            <w:left w:val="nil"/>
          </w:tcBorders>
        </w:tcPr>
        <w:p w:rsidR="00726138" w:rsidRDefault="0070259D">
          <w:r w:rsidRPr="0070259D">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999" stroked="f">
                <v:fill color2="fill lighten(0)" angle="-90" method="linear sigma" focus="100%" type="gradient"/>
                <v:textbox style="mso-next-textbox:#GreenFade1" inset="0,0,0,0">
                  <w:txbxContent>
                    <w:p w:rsidR="00726138" w:rsidRDefault="00726138"/>
                  </w:txbxContent>
                </v:textbox>
                <w10:wrap anchorx="page" anchory="page"/>
                <w10:anchorlock/>
              </v:shape>
            </w:pict>
          </w:r>
        </w:p>
      </w:tc>
      <w:tc>
        <w:tcPr>
          <w:tcW w:w="6379" w:type="dxa"/>
        </w:tcPr>
        <w:p w:rsidR="00726138" w:rsidRDefault="0033529F">
          <w:pPr>
            <w:pStyle w:val="DocumentTitle"/>
          </w:pPr>
          <w:bookmarkStart w:id="13" w:name="DocumentTitle"/>
          <w:r>
            <w:t>Učinkovito zunanje upravljanje delovnega okolja končnih uporabnikov</w:t>
          </w:r>
          <w:bookmarkEnd w:id="13"/>
        </w:p>
      </w:tc>
    </w:tr>
    <w:tr w:rsidR="00726138">
      <w:trPr>
        <w:cantSplit/>
        <w:trHeight w:val="1008"/>
      </w:trPr>
      <w:tc>
        <w:tcPr>
          <w:tcW w:w="860" w:type="dxa"/>
          <w:vMerge/>
        </w:tcPr>
        <w:p w:rsidR="00726138" w:rsidRDefault="00726138"/>
      </w:tc>
      <w:tc>
        <w:tcPr>
          <w:tcW w:w="3393" w:type="dxa"/>
          <w:vMerge/>
          <w:tcBorders>
            <w:top w:val="single" w:sz="4" w:space="0" w:color="auto"/>
          </w:tcBorders>
        </w:tcPr>
        <w:p w:rsidR="00726138" w:rsidRDefault="00726138"/>
      </w:tc>
      <w:tc>
        <w:tcPr>
          <w:tcW w:w="284" w:type="dxa"/>
          <w:tcBorders>
            <w:left w:val="nil"/>
          </w:tcBorders>
        </w:tcPr>
        <w:p w:rsidR="00726138" w:rsidRDefault="00726138">
          <w:pPr>
            <w:rPr>
              <w:noProof/>
              <w:sz w:val="20"/>
              <w:lang w:val="en-US"/>
            </w:rPr>
          </w:pPr>
        </w:p>
      </w:tc>
      <w:tc>
        <w:tcPr>
          <w:tcW w:w="6379" w:type="dxa"/>
          <w:vAlign w:val="bottom"/>
        </w:tcPr>
        <w:p w:rsidR="00726138" w:rsidRDefault="00726138">
          <w:pPr>
            <w:pStyle w:val="StandFirstIntroduction"/>
            <w:spacing w:line="240" w:lineRule="auto"/>
            <w:rPr>
              <w:sz w:val="20"/>
            </w:rPr>
          </w:pPr>
        </w:p>
        <w:p w:rsidR="00726138" w:rsidRDefault="00726138">
          <w:pPr>
            <w:pStyle w:val="StandFirstIntroduction"/>
            <w:spacing w:line="240" w:lineRule="auto"/>
            <w:rPr>
              <w:sz w:val="20"/>
            </w:rPr>
          </w:pPr>
        </w:p>
        <w:p w:rsidR="00726138" w:rsidRDefault="00726138">
          <w:pPr>
            <w:pStyle w:val="StandFirstIntroduction"/>
          </w:pPr>
        </w:p>
      </w:tc>
    </w:tr>
  </w:tbl>
  <w:p w:rsidR="00726138" w:rsidRDefault="00726138">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70259D">
    <w:pPr>
      <w:pStyle w:val="Header"/>
    </w:pPr>
    <w:r w:rsidRPr="0070259D">
      <w:rPr>
        <w:noProof/>
        <w:sz w:val="20"/>
        <w:lang w:val="en-US" w:bidi="ar-SA"/>
      </w:rPr>
      <w:pict>
        <v:line id="ThinGreenLine" o:spid="_x0000_s2088" style="position:absolute;left:0;text-align:left;flip:x;z-index:-251657728;mso-position-horizontal-relative:page;mso-position-vertical-relative:page" from="212.35pt,161.6pt" to="212.35pt,725.6pt" strokecolor="#999">
          <w10:wrap anchorx="page" anchory="page"/>
        </v:line>
      </w:pict>
    </w:r>
    <w:r w:rsidRPr="0070259D">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999" stroked="f">
          <v:fill opacity=".5"/>
          <v:textbox style="mso-next-textbox:#Green502" inset="0,0,0,0">
            <w:txbxContent>
              <w:p w:rsidR="00726138" w:rsidRDefault="00726138"/>
            </w:txbxContent>
          </v:textbox>
          <w10:wrap anchorx="page" anchory="page"/>
          <w10:anchorlock/>
        </v:shape>
      </w:pict>
    </w:r>
    <w:r w:rsidRPr="0070259D">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999" stroked="f">
          <v:fill color2="fill lighten(0)" angle="-90" method="linear sigma" focus="100%" type="gradient"/>
          <v:textbox style="mso-next-textbox:#GreenFade2" inset="0,0,0,0">
            <w:txbxContent>
              <w:p w:rsidR="00726138" w:rsidRDefault="00726138"/>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12C0971E"/>
    <w:lvl w:ilvl="0" w:tplc="4B323614">
      <w:start w:val="1"/>
      <w:numFmt w:val="bullet"/>
      <w:lvlRestart w:val="0"/>
      <w:pStyle w:val="Bullet"/>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708E5A9A"/>
    <w:lvl w:ilvl="0" w:tplc="C7E40B28">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194AA7"/>
    <w:multiLevelType w:val="multilevel"/>
    <w:tmpl w:val="41523F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43140D9"/>
    <w:multiLevelType w:val="hybridMultilevel"/>
    <w:tmpl w:val="72907E04"/>
    <w:lvl w:ilvl="0" w:tplc="C660FC02">
      <w:start w:val="1"/>
      <w:numFmt w:val="bullet"/>
      <w:lvlRestart w:val="0"/>
      <w:pStyle w:val="Bulletbol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FE4487"/>
    <w:multiLevelType w:val="singleLevel"/>
    <w:tmpl w:val="86EEE6A8"/>
    <w:lvl w:ilvl="0">
      <w:start w:val="1"/>
      <w:numFmt w:val="decimal"/>
      <w:pStyle w:val="TOC2"/>
      <w:lvlText w:val="%1."/>
      <w:lvlJc w:val="left"/>
      <w:pPr>
        <w:tabs>
          <w:tab w:val="num" w:pos="360"/>
        </w:tabs>
        <w:ind w:left="360" w:hanging="360"/>
      </w:p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7576ABCA"/>
    <w:lvl w:ilvl="0" w:tplc="534CF30A">
      <w:start w:val="1"/>
      <w:numFmt w:val="bullet"/>
      <w:lvlRestart w:val="0"/>
      <w:pStyle w:val="Bulletcolore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7"/>
  </w:num>
  <w:num w:numId="3">
    <w:abstractNumId w:val="9"/>
  </w:num>
  <w:num w:numId="4">
    <w:abstractNumId w:val="6"/>
  </w:num>
  <w:num w:numId="5">
    <w:abstractNumId w:val="1"/>
  </w:num>
  <w:num w:numId="6">
    <w:abstractNumId w:val="11"/>
  </w:num>
  <w:num w:numId="7">
    <w:abstractNumId w:val="3"/>
  </w:num>
  <w:num w:numId="8">
    <w:abstractNumId w:val="1"/>
  </w:num>
  <w:num w:numId="9">
    <w:abstractNumId w:val="5"/>
  </w:num>
  <w:num w:numId="10">
    <w:abstractNumId w:val="2"/>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stylePaneFormatFilter w:val="3F01"/>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4098"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docVars>
    <w:docVar w:name="ACTIVATED" w:val="1"/>
    <w:docVar w:name="CHKITEM" w:val="0"/>
    <w:docVar w:name="ColorHalfRGB" w:val="12632256"/>
    <w:docVar w:name="ColorName" w:val="Grey"/>
    <w:docVar w:name="ColorRGB" w:val="10066329"/>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1"/>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9_0" w:val="MS Dynamics"/>
    <w:docVar w:name="lbColour_9_1" w:val="5778961"/>
    <w:docVar w:name="lbColour_9_2" w:val="16750848"/>
    <w:docVar w:name="lbColour_9_SELECTED" w:val="0"/>
    <w:docVar w:name="lbColour_ListCount" w:val="10"/>
    <w:docVar w:name="lbColour_ListIndex" w:val="3"/>
    <w:docVar w:name="lbList_0_0" w:val="Products"/>
    <w:docVar w:name="lbList_0_1" w:val="Microsoft Systems Management Server 2.0"/>
    <w:docVar w:name="lbList_0_2" w:val="146"/>
    <w:docVar w:name="lbList_0_SELECTED" w:val="-1"/>
    <w:docVar w:name="lbList_ListCount" w:val="1"/>
    <w:docVar w:name="lbList_ListIndex" w:val="0"/>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Biztalk"/>
    <w:docVar w:name="lbProductList_10_SELECTED" w:val="0"/>
    <w:docVar w:name="lbProductList_11_0" w:val="CMS"/>
    <w:docVar w:name="lbProductList_11_SELECTED" w:val="0"/>
    <w:docVar w:name="lbProductList_12_0" w:val="Commerce Server"/>
    <w:docVar w:name="lbProductList_12_SELECTED" w:val="0"/>
    <w:docVar w:name="lbProductList_13_0" w:val="Communications Sector"/>
    <w:docVar w:name="lbProductList_13_SELECTED" w:val="0"/>
    <w:docVar w:name="lbProductList_14_0" w:val="Dynamics"/>
    <w:docVar w:name="lbProductList_14_SELECTED" w:val="0"/>
    <w:docVar w:name="lbProductList_15_0" w:val="Enterprise Integration"/>
    <w:docVar w:name="lbProductList_15_SELECTED" w:val="0"/>
    <w:docVar w:name="lbProductList_16_0" w:val="Exchange 2000"/>
    <w:docVar w:name="lbProductList_16_SELECTED" w:val="0"/>
    <w:docVar w:name="lbProductList_17_0" w:val="Exchange 2003"/>
    <w:docVar w:name="lbProductList_17_SELECTED" w:val="0"/>
    <w:docVar w:name="lbProductList_18_0" w:val="Exchange 2007"/>
    <w:docVar w:name="lbProductList_18_SELECTED" w:val="0"/>
    <w:docVar w:name="lbProductList_19_0" w:val="Forefront"/>
    <w:docVar w:name="lbProductList_19_SELECTED" w:val="0"/>
    <w:docVar w:name="lbProductList_2_0" w:val=".NET"/>
    <w:docVar w:name="lbProductList_2_SELECTED" w:val="0"/>
    <w:docVar w:name="lbProductList_20_0" w:val="Groove Virtual Office"/>
    <w:docVar w:name="lbProductList_20_SELECTED" w:val="0"/>
    <w:docVar w:name="lbProductList_21_0" w:val="Internet Business"/>
    <w:docVar w:name="lbProductList_21_SELECTED" w:val="0"/>
    <w:docVar w:name="lbProductList_22_0" w:val="Interoperability"/>
    <w:docVar w:name="lbProductList_22_SELECTED" w:val="0"/>
    <w:docVar w:name="lbProductList_23_0" w:val="ISA"/>
    <w:docVar w:name="lbProductList_23_SELECTED" w:val="0"/>
    <w:docVar w:name="lbProductList_24_0" w:val="Macintosh Business Unit"/>
    <w:docVar w:name="lbProductList_24_SELECTED" w:val="0"/>
    <w:docVar w:name="lbProductList_25_0" w:val="MBS"/>
    <w:docVar w:name="lbProductList_25_SELECTED" w:val="0"/>
    <w:docVar w:name="lbProductList_26_0" w:val="MBS_RMS"/>
    <w:docVar w:name="lbProductList_26_SELECTED" w:val="0"/>
    <w:docVar w:name="lbProductList_27_0" w:val="MCSE"/>
    <w:docVar w:name="lbProductList_27_SELECTED" w:val="0"/>
    <w:docVar w:name="lbProductList_28_0" w:val="Microsoft Learning"/>
    <w:docVar w:name="lbProductList_28_SELECTED" w:val="0"/>
    <w:docVar w:name="lbProductList_29_0" w:val="Microsoft Server"/>
    <w:docVar w:name="lbProductList_29_SELECTED" w:val="0"/>
    <w:docVar w:name="lbProductList_3_0" w:val="Active Directory"/>
    <w:docVar w:name="lbProductList_3_SELECTED" w:val="0"/>
    <w:docVar w:name="lbProductList_30_0" w:val="Microsoft Services"/>
    <w:docVar w:name="lbProductList_30_SELECTED" w:val="0"/>
    <w:docVar w:name="lbProductList_31_0" w:val="MSA"/>
    <w:docVar w:name="lbProductList_31_SELECTED" w:val="0"/>
    <w:docVar w:name="lbProductList_32_0" w:val="MSPP"/>
    <w:docVar w:name="lbProductList_32_SELECTED" w:val="0"/>
    <w:docVar w:name="lbProductList_33_0" w:val="MTC"/>
    <w:docVar w:name="lbProductList_33_SELECTED" w:val="0"/>
    <w:docVar w:name="lbProductList_34_0" w:val="Office System"/>
    <w:docVar w:name="lbProductList_34_SELECTED" w:val="0"/>
    <w:docVar w:name="lbProductList_35_0" w:val="Office_Exchange"/>
    <w:docVar w:name="lbProductList_35_SELECTED" w:val="0"/>
    <w:docVar w:name="lbProductList_36_0" w:val="Office_Exchange_Vista"/>
    <w:docVar w:name="lbProductList_36_SELECTED" w:val="0"/>
    <w:docVar w:name="lbProductList_37_0" w:val="Office_Vista"/>
    <w:docVar w:name="lbProductList_37_SELECTED" w:val="0"/>
    <w:docVar w:name="lbProductList_38_0" w:val="Portals"/>
    <w:docVar w:name="lbProductList_38_SELECTED" w:val="0"/>
    <w:docVar w:name="lbProductList_39_0" w:val="Project EPM"/>
    <w:docVar w:name="lbProductList_39_SELECTED" w:val="0"/>
    <w:docVar w:name="lbProductList_4_0" w:val="Basic to Standardized"/>
    <w:docVar w:name="lbProductList_4_SELECTED" w:val="0"/>
    <w:docVar w:name="lbProductList_40_0" w:val="Project_Six_Sigma"/>
    <w:docVar w:name="lbProductList_40_SELECTED" w:val="0"/>
    <w:docVar w:name="lbProductList_41_0" w:val="Rationalized to Dynamic"/>
    <w:docVar w:name="lbProductList_41_SELECTED" w:val="0"/>
    <w:docVar w:name="lbProductList_42_0" w:val="RMS"/>
    <w:docVar w:name="lbProductList_42_SELECTED" w:val="0"/>
    <w:docVar w:name="lbProductList_43_0" w:val="SAM"/>
    <w:docVar w:name="lbProductList_43_SELECTED" w:val="0"/>
    <w:docVar w:name="lbProductList_44_0" w:val="Server Consolidation"/>
    <w:docVar w:name="lbProductList_44_SELECTED" w:val="0"/>
    <w:docVar w:name="lbProductList_45_0" w:val="Small Business Server 2003"/>
    <w:docVar w:name="lbProductList_45_SELECTED" w:val="0"/>
    <w:docVar w:name="lbProductList_46_0" w:val="SMS"/>
    <w:docVar w:name="lbProductList_46_SELECTED" w:val="0"/>
    <w:docVar w:name="lbProductList_47_0" w:val="SQL Server"/>
    <w:docVar w:name="lbProductList_47_SELECTED" w:val="0"/>
    <w:docVar w:name="lbProductList_48_0" w:val="Standardized to Rationalized"/>
    <w:docVar w:name="lbProductList_48_SELECTED" w:val="0"/>
    <w:docVar w:name="lbProductList_49_0" w:val="Tablet PC"/>
    <w:docVar w:name="lbProductList_49_SELECTED" w:val="0"/>
    <w:docVar w:name="lbProductList_5_0" w:val="BDM Financial Services"/>
    <w:docVar w:name="lbProductList_5_SELECTED" w:val="0"/>
    <w:docVar w:name="lbProductList_50_0" w:val="Visio"/>
    <w:docVar w:name="lbProductList_50_SELECTED" w:val="0"/>
    <w:docVar w:name="lbProductList_51_0" w:val="Visual Studio"/>
    <w:docVar w:name="lbProductList_51_SELECTED" w:val="0"/>
    <w:docVar w:name="lbProductList_52_0" w:val="Volume Licensing"/>
    <w:docVar w:name="lbProductList_52_SELECTED" w:val="0"/>
    <w:docVar w:name="lbProductList_53_0" w:val="VS.NET"/>
    <w:docVar w:name="lbProductList_53_SELECTED" w:val="0"/>
    <w:docVar w:name="lbProductList_54_0" w:val="Windows Desktop Search"/>
    <w:docVar w:name="lbProductList_54_SELECTED" w:val="0"/>
    <w:docVar w:name="lbProductList_55_0" w:val="Windows Embedded"/>
    <w:docVar w:name="lbProductList_55_SELECTED" w:val="0"/>
    <w:docVar w:name="lbProductList_56_0" w:val="Windows Mobile"/>
    <w:docVar w:name="lbProductList_56_SELECTED" w:val="0"/>
    <w:docVar w:name="lbProductList_57_0" w:val="Windows Server 2003 R2"/>
    <w:docVar w:name="lbProductList_57_SELECTED" w:val="0"/>
    <w:docVar w:name="lbProductList_58_0" w:val="Windows Server 2003"/>
    <w:docVar w:name="lbProductList_58_SELECTED" w:val="0"/>
    <w:docVar w:name="lbProductList_59_0" w:val="Windows Server System"/>
    <w:docVar w:name="lbProductList_59_SELECTED" w:val="-1"/>
    <w:docVar w:name="lbProductList_6_0" w:val="BDM Healthcare Services"/>
    <w:docVar w:name="lbProductList_6_SELECTED" w:val="0"/>
    <w:docVar w:name="lbProductList_60_0" w:val="Windows Vista"/>
    <w:docVar w:name="lbProductList_60_SELECTED" w:val="0"/>
    <w:docVar w:name="lbProductList_61_0" w:val="Windows XP"/>
    <w:docVar w:name="lbProductList_61_SELECTED" w:val="0"/>
    <w:docVar w:name="lbProductList_7_0" w:val="BDM Manufacturing"/>
    <w:docVar w:name="lbProductList_7_SELECTED" w:val="0"/>
    <w:docVar w:name="lbProductList_8_0" w:val="BDM Retail"/>
    <w:docVar w:name="lbProductList_8_SELECTED" w:val="0"/>
    <w:docVar w:name="lbProductList_9_0" w:val="BI"/>
    <w:docVar w:name="lbProductList_9_SELECTED" w:val="0"/>
    <w:docVar w:name="lbProductList_ListCount" w:val="62"/>
    <w:docVar w:name="lbProductList_ListIndex" w:val="59"/>
    <w:docVar w:name="RERUN" w:val="1"/>
    <w:docVar w:name="tbDatePublished" w:val="februar 2008"/>
    <w:docVar w:name="tbDisclaimer1" w:val="This case study is for informational purposes only. MICROSOFT MAKES NO WARRANTIES, EXPRESS OR IMPLIED, IN THIS SUMMARY."/>
    <w:docVar w:name="tbDocumentBenefits" w:val="Droga Kolinska je z uvedbo rešitve SCCM 2007 v svojem informacijskem okolju vzpostavila učinkovit pregled nad programsko opremo, saj imajo administratorji in poslovni odločevalci stalen vpogled v stanje informacijske opreme pri uporabnikovem delovnem okolju. Na ta način je mogoče preprosto in hitro odkriti uporabo posameznih izdelkov, obenem pa vzpostavila zaposlenim okolje, kjer vsak razpolaga le z aplikacijami, ki jih pri svojem delu tudi dejansko potrebuje.&#10;&#10;»Z izboljšanim nadzorom smo povečali tudi varnost omrežja,« je povedal Stražišar. »SCCM 2007 predstavlja orodje za pripravo politik dovoljene programske opreme in uveljavljanje teh prepovedi, kar bistveno zviša stopnjo varnosti, saj zaposleni ne morejo nameščati in uporabljati aplikacij, ki niso dovoljene. Poleg varnostnih pa nam programska oprema omogoča zmanjšanje pravnih tveganj, saj zagotavlja skladnost med uporabljeno in nameščeno programsko opremo.«&#10;&#10;Uvedba rešitve SCCM 2007 je tudi ključno orodje za podporo dela Actualovega storitvenega centra, ki lahko z uporabo orodja hitro in učinkovito odkrije vzroke izpada storitve in jih odpravi z ustreznimi ukrepi. Storitveni center ima namreč na voljo vse podatke o uporabnikih, posameznih delovnih postajah ter nameščeni programski opremi, kar zagotavlja vse informacije, potrebne za učinkovito odpravljanje napak. Prav tako imajo z novo rešitvijo popoln nadzor tudi nad stanjem infrastrukture, kar omogoča proaktivno odzivanje na napake, še preden se pojavijo in povzročijo izpad poslovanja. &#10;&#10;»V Drogi Kolinski smo osredotočeni na upravljanje storitev, saj imamo z zunanjim ponudnikom podpisane pogodbe o ravneh informacijskih storitev, ki jih potrebujemo za poslovanje,« je pojasnil Stražišar. »Z uporabo orodja SCCM 2007 smo dobili kakovostno sliko dejanskega stanja v informacijski infrastrukturi naših  uporabnikov, kar nam omogoča, da se namesto na sprotno vzdrževanje delovnih postaj osredotočimo na nadzor in izboljšavo IT-procesov in s tem tudi poslovnih ciljev, ki ustvarjajo vrednost za podjetje.«&#10;&#10;Rešitev SCCM je podjetju Actual I.T. omogočila vzpostavitev celovitega nadzora nad delovnim okoljem končnih uporabnikov, izboljšala se je odzivnost, hitrost in kakovost izvajanja storitev. Drogi Kolinski pa je omogočila strateški in storitveno usmerjen pregled nad informacijsko infrastrukturo. Velike prednosti orodja v primerjavi s prejšnjo različico SMS 2003 se izkazujejo v enostavnejših postopkih nameščanja delovnih postaj, upravljanja s sistemskimi popravki, hitrejših postopkih ponovnega nameščanja celotnega sistema (Zero Touch Deployment) in v  večjem naboru predpripravljenih poročil. &#10;"/>
    <w:docVar w:name="tbDocumentFirstPageBody" w:val="Podjetje Droga Kolinska d.d. je leta 2005 nastalo z združitvijo podjetij Droga in Kolinska. V Drogi Kolinski je zaposlenih več kot 3500 ljudi, podjetje pa upravlja s številnimi blagovnimi znamkami, ki jih trži na slovenskem in tujih trgih. Ob združitvi sta podjetji uporabljali različne sisteme, kar je oteževalo medsebojno integracijo in povezovanje s širšo skupino Istrabenz. &#10;&#10;Za poenotenje sistema se je Droga Kolinska odločila, da zunanje upravljanje informatike zaupajo strateškemu partnerju, podjetju Actual I.T. Med glavnimi izzivi združenega podjetja je bilo upravljanje namiznih odjemalcev, ki je predstavljalo številne izzive na področju upravljanja in vzdrževanja.&#10;&#10;Podjetje Actual I.T. je kot strateški partner na področju zunanjega upravljanja informacijske infrastrukture v sodelovanju z Microsoftom Slovenija prevzel celotno uvedbo rešitve System Center Configuration 2007. &#10;"/>
    <w:docVar w:name="tbDocumentIntroduction" w:val="Z uporabo orodja SCCM 2007 se lahko namesto na sprotno vzdrževanje delovnih postaj osredotočimo na upravljanje storitev v informacijskem okolju."/>
    <w:docVar w:name="tbDocumentIntroductionCredit" w:val="Matjaž Stražišar, direktor informacijskega oddelka, Droga Kolinska"/>
    <w:docVar w:name="tbDocumentSituation" w:val="Podjetje Droga Kolinska d.d. je pomemben del Skupine Istrabenz, obenem pa tudi ključno podjetje slovenske prehrambne industrije. Podjetje je leta 2005 nastalo z združitvijo podjetij Droga in Kolinska. Poleg matičnega podjetja Droga Kolinska d.d. s sedežem v Ljubljani vključuje povezana podjetja v Sloveniji, na Hrvaškem, v Bosni in Hercegovini, Srbiji, Makedoniji, na Švedskem in v Rusiji. V Drogi Kolinski je zaposlenih več kot 3500 ljudi, podjetje pa upravlja s številnimi blagovnimi znamkami, ki jih trži na slovenskem in tujih trgih.&#10;&#10;Droga Kolinska se je ob združitvi soočila z izzivi na področju informacijske tehnologije. Droga je uporabljala informacijske rešitve, ki so jih v podjetju večinoma razvijali sami, Kolinska pa je svoj informacijski sistem gradila predvsem na osnovi rešitev različnih dobaviteljev. Poleg tega, da rešitvi nista nudili možnosti za hitro integracijo in nista podpirali vseh poslovnih potreb združenega podjetja, je zaradi heterogenih in nestandardiziranih sistemov obstajalo tudi veliko informacijskih tveganj. Skupina Istrabenz je želela Drogo Kolinsko integrirati v skupino, zaradi česar so se odločili za poenotenje in standardizacijo informacijskega okolja v podjetju.&#10; &#10;Za poenotenje sistema se je Droga Kolinska odločila prek odločitve, da zunanje upravljanje informatike zaupajo strateškemu partnerju, podjetju Actual I.T. »Za zunanje izvajanje storitev smo se odločili zaradi pomanjkanja virov in ljudi znotraj podjetja in kratkega časa, ki smo ga imeli na voljo za prenovo,« je povedal Matjaž Stražišar, direktor informacijskega oddelka. »Prvi korak, ki je bil izveden, je bila konsolidacija okolja v Sloveniji. Končni cilj prenove infrastrukture pa je bil in ostaja vzpostavitev nadzorovanega in standardiziranega delovnega okolja na vseh ravneh.« &#10;&#10;Med glavnimi izzivi združenega podjetja je bilo upravljanje namiznih odjemalcev. V podjetju je namreč več kot 450 uporabnikov informacijskega sistema, ki uporablja 150 prenosnih računalnikov in 350 delovnih postaj na različnih lokacijah po vsej Sloveniji. Tako veliko število odjemalcev je povzročalo izzive na področju vpeljevanja novih naprav in njihovega posodabljanja. Pri vpeljavi novih računalnikov je bilo potrebno ročno nameščati vsako delovno postajo, del namestitev pa je potekal tudi z uporabo diskovnih slik. &#10;&#10;»Srečevali smo se z izzivi pri vzpostavitvi nadzora nad informacijskimi sredstvi v informacijskem okolju,« je povedal Stražišar. »Imeli smo nenatančen pregled nad programsko opremo, ki so jo uporabljali zaposleni, in stanje v okolju je bilo nepregledno. Prav tako je bilo treba ročno nameščati posodobitve programske opreme, kar je predstavljalo veliko obremenitev za zaposlene v informacijskem oddelku. Del družbe je uporabljal sodoben terminalski pristop, vendar smo s prehodom ta koncept opustili.«&#10;&#10;Droga Kolinska se je odločila za celovito prenovo infrastrukture končnih uporabnikov, ki jo je v izvajanje prepustilo podjetju Actual I.T. Odločitev za Microsoftovo upravljavsko orodje je bila strateška, saj večina infrastrukture podjetja temelji na Microsoftovih izdelkih. &#10;"/>
    <w:docVar w:name="tbDocumentSolution" w:val="Podjetje Actual I.T. je kot strateški partner na področju zunanjega upravljanja informacijske infrastrukture v sodelovanju z Microsoftom Slovenija prevzel celotno uvedbo rešitve System Center Configuration Manager 2007 (SCCM 2007) v okolje Droge Kolinske. Uvedba orodja je bila namreč ključna za uspešno zunanje upravljanje infrastrukture končnih uporabnikov. Prehod je bil zaključen v treh mesecih, proces pa je vključeval tudi analizo obstoječega stanja in zamenjavo obstoječe opreme. &#10;&#10;»Zamenjali smo vso računalniško opremo in jo standardizirali ter lani kot nadgradnjo vpeljali še SCCM 2007 in orodje Microsoft Deployment,« je povedal Marko Milotič, vodja oddelka za razvoj rešitev na področju delovnega okolja iz podjetja Actual I.T. »Določili smo namestitvene pakete programske opreme ter istočasno tudi varnostno politiko.« Hkrati z vpeljavo rešitve je potekala tudi vzpostavitev storitvenega centra, ki ima na voljo poročila in orodja za odpravljanje napak na odjemalskih računalnikih.&#10;&#10;Strežnik SCCM 2007 predstavlja celovito rešitev za upravljanje življenjskega cikla odjemalcev v poslovnih okoljih, od upravljanja in nameščanja operacijskih sistemov do upravljanja s sredstvi v informacijski infrastrukturi. Pomembne prednosti prinaša na področju distribucije in vzdrževanja programske opreme, saj lahko sistemski administratorji z osrednje lokacije nameščajo operacijske sisteme in aplikacije ter izvajajo posodabljanje programske opreme, ko je to potrebno. Vključena je tudi podpora za oddaljene lokacije in inovativne možnosti optimizirajo izrabo pasovne širine. &#10;&#10;Pomembna možnost rešitve SCCM 2007 je tudi možnost upravljanja informacijskih sredstev, s katero administratorjem omogoča vpogled v stanje strojne in programske opreme ter njeno izkoriščenost. Sistem zbira podatke in jih v obliki poročil posreduje administratorjem, ki lahko na podlagi pridobljenih informacij sprejemajo odločitve o svojem informacijskem okolju. Med informacijami, ki jih je mogoče spremljati, so število nameščenih licenc programske opreme in koliko uporabnikov uporablja določeno licenco. &#10;&#10;»V Drogi Kolinski smo vpeljali tudi sistem za poročanje o izrabi virov, kot so delovne postaje in licenčna programska oprema,« je pojasnil Davor Vivoda, vodja storitvenega centra iz Actuala I.T. »Prav tako smo opredelili dovoljeno programsko opremo, ki jo administratorji na podlagi zahtev uporabnikov določajo iz pripravljenega kataloga rešitev. S temi informacijami lahko informacijski oddelek stalno zagotavlja najvišjo stopnjo izkoriščenosti informacijskih virov v podjetju.«&#10;"/>
    <w:docVar w:name="tbDocumentTitle" w:val="Učinkovito zunanje upravljanje delovnega okolja končnih uporabnikov"/>
    <w:docVar w:name="tbOverviewBenefits1" w:val="Vpogled v stanje programske op"/>
    <w:docVar w:name="tbOverviewBenefits2" w:val="Višja varnost"/>
    <w:docVar w:name="tbOverviewBenefits3" w:val="Zmanjšano tveganje"/>
    <w:docVar w:name="tbOverviewBenefits4" w:val="Preprostejše izvajanje podpore"/>
    <w:docVar w:name="tbOverviewBusinessSituation" w:val="Podjetje je z združitvijo pričelo tudi s postopkom standardizacije informacijskega okolja, s posebnim poudarkom na delovnem okolju končnih uporabnikov. "/>
    <w:docVar w:name="tbOverviewCountry" w:val="Slovenija"/>
    <w:docVar w:name="tbOverviewCustomerProfile" w:val="Droga Kolinska d.d. je s 3.500 zaposlenimi med vodilnimi slovenskimi podjetji na področju inormacijskih tehnologij. Podjetje je del skupine Istrabenz in je prisotno v Sloveniji in več tujih trgih. "/>
    <w:docVar w:name="tbOverviewIndustry" w:val="Prehrambena industrija"/>
    <w:docVar w:name="tbOverviewSolution" w:val="Zunanje izvajanje projekta so v Drogi Kolinski prepustili podjetju Actual I.T. V sodelovanju z Microsoftom Slovenija je podjetje vpeljalo rešitev System Center Configuration Manager 2007."/>
    <w:docVar w:name="tbProductBoilerplateText" w:val="Programska oprema sistema Microsoft Windows Server za integrirano strežniško infrastrukturo je namenjena izgradnji celovitih rešitev, ki temeljijo na operacijskemu sistemu Windows Server 2003. Ustvarja infrastrukturo, ki temelji na integrirani inovaciji, Microsoftovem holističnem pristopu k razvoju izdelkov in rešitev, ki so že od samega začetka narejene tako, da na najboljši možni način sodelujejo med seboj in z drugimi podatki in aplikacijami v celotnem informacijskem okolju. S tem se znižajo stroški vsakodnevnega poslovanja in zagotovi varnejša in zanesljivejša informacijska infrastruktura, ki je gonilo dragocenih novih možnosti za prihodnjo rast vašega podjetja. &#10;&#10;Če želite več informacij o sistemu Windows Server, obiščite:&#10;www.microsoft.com/windowsserversystem&#10;"/>
    <w:docVar w:name="tbProductBoilerplateTitle" w:val="Sistem Microsoft Windows Server"/>
    <w:docVar w:name="tbProductTitle" w:val="Microsoft Windows Server System&#10;Primer strankine rešitve"/>
  </w:docVars>
  <w:rsids>
    <w:rsidRoot w:val="0098001D"/>
    <w:rsid w:val="00006777"/>
    <w:rsid w:val="001339A1"/>
    <w:rsid w:val="001D3905"/>
    <w:rsid w:val="00283CE9"/>
    <w:rsid w:val="002E40AA"/>
    <w:rsid w:val="003119F1"/>
    <w:rsid w:val="0033529F"/>
    <w:rsid w:val="00406277"/>
    <w:rsid w:val="0053096C"/>
    <w:rsid w:val="0054515F"/>
    <w:rsid w:val="00640EC7"/>
    <w:rsid w:val="006E5542"/>
    <w:rsid w:val="0070259D"/>
    <w:rsid w:val="00726138"/>
    <w:rsid w:val="00966D1E"/>
    <w:rsid w:val="0098001D"/>
    <w:rsid w:val="009A3B28"/>
    <w:rsid w:val="009C7FB0"/>
    <w:rsid w:val="009F6063"/>
    <w:rsid w:val="00A46D64"/>
    <w:rsid w:val="00A804C4"/>
    <w:rsid w:val="00B717CC"/>
    <w:rsid w:val="00B73B29"/>
    <w:rsid w:val="00B92AD9"/>
    <w:rsid w:val="00C40E49"/>
    <w:rsid w:val="00D24F69"/>
    <w:rsid w:val="00EE2BED"/>
    <w:rsid w:val="00F128A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905"/>
    <w:rPr>
      <w:rFonts w:ascii="Franklin Gothic Book" w:hAnsi="Franklin Gothic Book"/>
      <w:sz w:val="17"/>
      <w:szCs w:val="24"/>
      <w:lang w:val="en-GB" w:eastAsia="en-US"/>
    </w:rPr>
  </w:style>
  <w:style w:type="paragraph" w:styleId="Heading1">
    <w:name w:val="heading 1"/>
    <w:basedOn w:val="Normal"/>
    <w:next w:val="Normal"/>
    <w:qFormat/>
    <w:rsid w:val="001D3905"/>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1D3905"/>
    <w:pPr>
      <w:tabs>
        <w:tab w:val="num" w:pos="1440"/>
      </w:tabs>
      <w:spacing w:after="240"/>
      <w:ind w:left="1440" w:hanging="720"/>
      <w:jc w:val="left"/>
      <w:outlineLvl w:val="1"/>
    </w:pPr>
    <w:rPr>
      <w:kern w:val="0"/>
      <w:sz w:val="26"/>
    </w:rPr>
  </w:style>
  <w:style w:type="paragraph" w:styleId="Heading3">
    <w:name w:val="heading 3"/>
    <w:basedOn w:val="Normal"/>
    <w:next w:val="Normal"/>
    <w:qFormat/>
    <w:rsid w:val="001D3905"/>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1D3905"/>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1D3905"/>
    <w:pPr>
      <w:ind w:left="1134"/>
    </w:pPr>
    <w:rPr>
      <w:rFonts w:ascii="Lucida Sans Typewriter" w:hAnsi="Lucida Sans Typewriter"/>
      <w:sz w:val="20"/>
    </w:rPr>
  </w:style>
  <w:style w:type="paragraph" w:styleId="Footer">
    <w:name w:val="footer"/>
    <w:basedOn w:val="Normal"/>
    <w:rsid w:val="001D3905"/>
    <w:pPr>
      <w:tabs>
        <w:tab w:val="center" w:pos="4153"/>
        <w:tab w:val="right" w:pos="8306"/>
      </w:tabs>
    </w:pPr>
  </w:style>
  <w:style w:type="paragraph" w:styleId="Header">
    <w:name w:val="header"/>
    <w:basedOn w:val="Normal"/>
    <w:rsid w:val="001D3905"/>
    <w:pPr>
      <w:tabs>
        <w:tab w:val="center" w:pos="4153"/>
        <w:tab w:val="right" w:pos="8306"/>
      </w:tabs>
      <w:jc w:val="both"/>
    </w:pPr>
    <w:rPr>
      <w:sz w:val="16"/>
      <w:szCs w:val="20"/>
      <w:lang w:bidi="he-IL"/>
    </w:rPr>
  </w:style>
  <w:style w:type="paragraph" w:styleId="EnvelopeReturn">
    <w:name w:val="envelope return"/>
    <w:basedOn w:val="Normal"/>
    <w:rsid w:val="001D3905"/>
    <w:rPr>
      <w:rFonts w:ascii="FundRunk-Normal" w:hAnsi="FundRunk-Normal"/>
      <w:i/>
      <w:sz w:val="48"/>
      <w:szCs w:val="48"/>
    </w:rPr>
  </w:style>
  <w:style w:type="paragraph" w:styleId="CommentText">
    <w:name w:val="annotation text"/>
    <w:basedOn w:val="Normal"/>
    <w:semiHidden/>
    <w:rsid w:val="001D3905"/>
    <w:rPr>
      <w:sz w:val="24"/>
    </w:rPr>
  </w:style>
  <w:style w:type="paragraph" w:customStyle="1" w:styleId="Answer">
    <w:name w:val="Answer"/>
    <w:basedOn w:val="Normal"/>
    <w:next w:val="Question"/>
    <w:rsid w:val="001D3905"/>
    <w:pPr>
      <w:numPr>
        <w:numId w:val="3"/>
      </w:numPr>
    </w:pPr>
    <w:rPr>
      <w:i/>
    </w:rPr>
  </w:style>
  <w:style w:type="paragraph" w:customStyle="1" w:styleId="Question">
    <w:name w:val="Question"/>
    <w:basedOn w:val="Normal"/>
    <w:next w:val="Answer"/>
    <w:rsid w:val="001D3905"/>
    <w:pPr>
      <w:numPr>
        <w:numId w:val="2"/>
      </w:numPr>
    </w:pPr>
  </w:style>
  <w:style w:type="paragraph" w:customStyle="1" w:styleId="Bodycopy">
    <w:name w:val="Body copy"/>
    <w:basedOn w:val="Normal"/>
    <w:rsid w:val="001D3905"/>
    <w:pPr>
      <w:spacing w:line="240" w:lineRule="exact"/>
    </w:pPr>
    <w:rPr>
      <w:lang w:val="en-US"/>
    </w:rPr>
  </w:style>
  <w:style w:type="paragraph" w:customStyle="1" w:styleId="SectionHeading">
    <w:name w:val="Section Heading"/>
    <w:basedOn w:val="ColoredText"/>
    <w:next w:val="Bodycopy"/>
    <w:rsid w:val="001D3905"/>
    <w:rPr>
      <w:rFonts w:ascii="Franklin Gothic Medium" w:hAnsi="Franklin Gothic Medium"/>
      <w:sz w:val="24"/>
    </w:rPr>
  </w:style>
  <w:style w:type="paragraph" w:customStyle="1" w:styleId="Subject">
    <w:name w:val="Subject"/>
    <w:basedOn w:val="Normal"/>
    <w:rsid w:val="001D3905"/>
    <w:pPr>
      <w:jc w:val="center"/>
    </w:pPr>
    <w:rPr>
      <w:rFonts w:ascii="Century Schoolbook" w:hAnsi="Century Schoolbook"/>
      <w:b/>
      <w:sz w:val="32"/>
      <w:u w:val="single"/>
    </w:rPr>
  </w:style>
  <w:style w:type="paragraph" w:styleId="PlainText">
    <w:name w:val="Plain Text"/>
    <w:basedOn w:val="Normal"/>
    <w:rsid w:val="001D3905"/>
    <w:rPr>
      <w:sz w:val="22"/>
    </w:rPr>
  </w:style>
  <w:style w:type="paragraph" w:customStyle="1" w:styleId="MergedAnswer">
    <w:name w:val="MergedAnswer"/>
    <w:basedOn w:val="Normal"/>
    <w:rsid w:val="001D3905"/>
  </w:style>
  <w:style w:type="paragraph" w:styleId="TOC2">
    <w:name w:val="toc 2"/>
    <w:basedOn w:val="Normal"/>
    <w:next w:val="Normal"/>
    <w:autoRedefine/>
    <w:semiHidden/>
    <w:rsid w:val="001D3905"/>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1D3905"/>
    <w:pPr>
      <w:spacing w:line="360" w:lineRule="exact"/>
    </w:pPr>
    <w:rPr>
      <w:sz w:val="24"/>
    </w:rPr>
  </w:style>
  <w:style w:type="paragraph" w:customStyle="1" w:styleId="PartnerName">
    <w:name w:val="Partner Name"/>
    <w:basedOn w:val="ColoredText"/>
    <w:rsid w:val="001D3905"/>
    <w:pPr>
      <w:spacing w:after="10" w:line="240" w:lineRule="auto"/>
    </w:pPr>
    <w:rPr>
      <w:rFonts w:ascii="Franklin Gothic Medium" w:hAnsi="Franklin Gothic Medium"/>
      <w:bCs/>
      <w:sz w:val="32"/>
    </w:rPr>
  </w:style>
  <w:style w:type="paragraph" w:customStyle="1" w:styleId="WHITEPAPER">
    <w:name w:val="WHITE PAPER"/>
    <w:basedOn w:val="ColoredText"/>
    <w:rsid w:val="001D3905"/>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1D3905"/>
    <w:pPr>
      <w:spacing w:before="40" w:after="20"/>
    </w:pPr>
    <w:rPr>
      <w:rFonts w:ascii="Franklin Gothic Medium" w:hAnsi="Franklin Gothic Medium"/>
      <w:b/>
      <w:bCs/>
    </w:rPr>
  </w:style>
  <w:style w:type="paragraph" w:customStyle="1" w:styleId="Bullet">
    <w:name w:val="Bullet"/>
    <w:basedOn w:val="Bulletcolored"/>
    <w:rsid w:val="0033529F"/>
    <w:pPr>
      <w:numPr>
        <w:numId w:val="10"/>
      </w:numPr>
    </w:pPr>
    <w:rPr>
      <w:color w:val="auto"/>
    </w:rPr>
  </w:style>
  <w:style w:type="paragraph" w:customStyle="1" w:styleId="Bodycopyheading">
    <w:name w:val="Body copy heading"/>
    <w:basedOn w:val="Bodycopy"/>
    <w:next w:val="Bodycopy"/>
    <w:rsid w:val="001D3905"/>
    <w:rPr>
      <w:rFonts w:ascii="Franklin Gothic Heavy" w:hAnsi="Franklin Gothic Heavy"/>
      <w:szCs w:val="17"/>
    </w:rPr>
  </w:style>
  <w:style w:type="paragraph" w:customStyle="1" w:styleId="Disclaimer">
    <w:name w:val="Disclaimer"/>
    <w:basedOn w:val="Bodycopy"/>
    <w:rsid w:val="001D3905"/>
    <w:pPr>
      <w:spacing w:line="120" w:lineRule="exact"/>
    </w:pPr>
    <w:rPr>
      <w:sz w:val="11"/>
    </w:rPr>
  </w:style>
  <w:style w:type="paragraph" w:customStyle="1" w:styleId="Pullquote">
    <w:name w:val="Pull quote"/>
    <w:basedOn w:val="ColoredText"/>
    <w:rsid w:val="001D3905"/>
    <w:pPr>
      <w:spacing w:line="360" w:lineRule="exact"/>
    </w:pPr>
    <w:rPr>
      <w:sz w:val="30"/>
    </w:rPr>
  </w:style>
  <w:style w:type="paragraph" w:customStyle="1" w:styleId="Diagramcaption">
    <w:name w:val="Diagram caption"/>
    <w:basedOn w:val="ColoredText"/>
    <w:rsid w:val="001D3905"/>
    <w:rPr>
      <w:rFonts w:ascii="Franklin Gothic Medium" w:hAnsi="Franklin Gothic Medium"/>
      <w:sz w:val="19"/>
    </w:rPr>
  </w:style>
  <w:style w:type="paragraph" w:styleId="TOC1">
    <w:name w:val="toc 1"/>
    <w:basedOn w:val="Normal"/>
    <w:next w:val="Normal"/>
    <w:semiHidden/>
    <w:rsid w:val="001D3905"/>
    <w:pPr>
      <w:tabs>
        <w:tab w:val="right" w:pos="3289"/>
      </w:tabs>
      <w:spacing w:line="360" w:lineRule="exact"/>
    </w:pPr>
    <w:rPr>
      <w:noProof/>
      <w:color w:val="FFFFFF"/>
      <w:sz w:val="24"/>
    </w:rPr>
  </w:style>
  <w:style w:type="paragraph" w:styleId="TOC3">
    <w:name w:val="toc 3"/>
    <w:basedOn w:val="Normal"/>
    <w:next w:val="Normal"/>
    <w:autoRedefine/>
    <w:semiHidden/>
    <w:rsid w:val="001D3905"/>
    <w:pPr>
      <w:ind w:left="440"/>
    </w:pPr>
  </w:style>
  <w:style w:type="paragraph" w:styleId="TOC4">
    <w:name w:val="toc 4"/>
    <w:basedOn w:val="Normal"/>
    <w:next w:val="Normal"/>
    <w:autoRedefine/>
    <w:semiHidden/>
    <w:rsid w:val="001D3905"/>
    <w:pPr>
      <w:ind w:left="660"/>
    </w:pPr>
  </w:style>
  <w:style w:type="paragraph" w:styleId="TOC5">
    <w:name w:val="toc 5"/>
    <w:basedOn w:val="Normal"/>
    <w:next w:val="Normal"/>
    <w:autoRedefine/>
    <w:semiHidden/>
    <w:rsid w:val="001D3905"/>
    <w:pPr>
      <w:ind w:left="880"/>
    </w:pPr>
  </w:style>
  <w:style w:type="paragraph" w:styleId="TOC6">
    <w:name w:val="toc 6"/>
    <w:basedOn w:val="Normal"/>
    <w:next w:val="Normal"/>
    <w:autoRedefine/>
    <w:semiHidden/>
    <w:rsid w:val="001D3905"/>
    <w:pPr>
      <w:ind w:left="1100"/>
    </w:pPr>
  </w:style>
  <w:style w:type="paragraph" w:styleId="TOC7">
    <w:name w:val="toc 7"/>
    <w:basedOn w:val="Normal"/>
    <w:next w:val="Normal"/>
    <w:autoRedefine/>
    <w:semiHidden/>
    <w:rsid w:val="001D3905"/>
    <w:pPr>
      <w:ind w:left="1320"/>
    </w:pPr>
  </w:style>
  <w:style w:type="paragraph" w:styleId="TOC8">
    <w:name w:val="toc 8"/>
    <w:basedOn w:val="Normal"/>
    <w:next w:val="Normal"/>
    <w:autoRedefine/>
    <w:semiHidden/>
    <w:rsid w:val="001D3905"/>
    <w:pPr>
      <w:ind w:left="1540"/>
    </w:pPr>
  </w:style>
  <w:style w:type="paragraph" w:styleId="TOC9">
    <w:name w:val="toc 9"/>
    <w:basedOn w:val="Normal"/>
    <w:next w:val="Normal"/>
    <w:autoRedefine/>
    <w:semiHidden/>
    <w:rsid w:val="001D3905"/>
    <w:pPr>
      <w:ind w:left="1760"/>
    </w:pPr>
  </w:style>
  <w:style w:type="character" w:styleId="Hyperlink">
    <w:name w:val="Hyperlink"/>
    <w:basedOn w:val="DefaultParagraphFont"/>
    <w:rsid w:val="001D3905"/>
    <w:rPr>
      <w:color w:val="0000FF"/>
      <w:u w:val="single"/>
    </w:rPr>
  </w:style>
  <w:style w:type="paragraph" w:customStyle="1" w:styleId="AutoCorrect">
    <w:name w:val="AutoCorrect"/>
    <w:rsid w:val="001D3905"/>
    <w:rPr>
      <w:lang w:val="en-GB" w:eastAsia="en-US" w:bidi="he-IL"/>
    </w:rPr>
  </w:style>
  <w:style w:type="paragraph" w:styleId="BodyText">
    <w:name w:val="Body Text"/>
    <w:basedOn w:val="Normal"/>
    <w:rsid w:val="001D3905"/>
    <w:pPr>
      <w:spacing w:after="120"/>
    </w:pPr>
    <w:rPr>
      <w:rFonts w:ascii="Arial" w:hAnsi="Arial"/>
      <w:snapToGrid w:val="0"/>
      <w:sz w:val="20"/>
      <w:szCs w:val="20"/>
      <w:lang w:val="en-US" w:bidi="he-IL"/>
    </w:rPr>
  </w:style>
  <w:style w:type="paragraph" w:customStyle="1" w:styleId="Bulletcolored">
    <w:name w:val="Bullet colored"/>
    <w:basedOn w:val="ColoredText"/>
    <w:rsid w:val="0033529F"/>
    <w:pPr>
      <w:numPr>
        <w:numId w:val="11"/>
      </w:numPr>
    </w:pPr>
    <w:rPr>
      <w:szCs w:val="17"/>
    </w:rPr>
  </w:style>
  <w:style w:type="paragraph" w:customStyle="1" w:styleId="ColoredText">
    <w:name w:val="Colored Text"/>
    <w:basedOn w:val="Bodycopy"/>
    <w:rsid w:val="001D3905"/>
    <w:rPr>
      <w:color w:val="999999"/>
    </w:rPr>
  </w:style>
  <w:style w:type="paragraph" w:customStyle="1" w:styleId="DocumentTitle">
    <w:name w:val="Document Title"/>
    <w:basedOn w:val="ColoredText"/>
    <w:rsid w:val="001D3905"/>
    <w:pPr>
      <w:spacing w:line="360" w:lineRule="exact"/>
    </w:pPr>
    <w:rPr>
      <w:rFonts w:ascii="Franklin Gothic Medium" w:hAnsi="Franklin Gothic Medium"/>
      <w:color w:val="auto"/>
      <w:sz w:val="32"/>
    </w:rPr>
  </w:style>
  <w:style w:type="paragraph" w:customStyle="1" w:styleId="Tableheading">
    <w:name w:val="Table heading"/>
    <w:basedOn w:val="ColoredText"/>
    <w:rsid w:val="001D3905"/>
    <w:rPr>
      <w:rFonts w:ascii="Franklin Gothic Medium" w:hAnsi="Franklin Gothic Medium"/>
      <w:bCs/>
    </w:rPr>
  </w:style>
  <w:style w:type="paragraph" w:customStyle="1" w:styleId="Bulletbold">
    <w:name w:val="Bullet bold"/>
    <w:basedOn w:val="Bullet"/>
    <w:rsid w:val="0033529F"/>
    <w:pPr>
      <w:numPr>
        <w:numId w:val="9"/>
      </w:numPr>
    </w:pPr>
    <w:rPr>
      <w:rFonts w:ascii="Franklin Gothic Heavy" w:hAnsi="Franklin Gothic Heavy"/>
    </w:rPr>
  </w:style>
  <w:style w:type="paragraph" w:customStyle="1" w:styleId="Contents">
    <w:name w:val="Contents"/>
    <w:basedOn w:val="Bodycopy"/>
    <w:rsid w:val="001D3905"/>
    <w:pPr>
      <w:spacing w:line="480" w:lineRule="exact"/>
    </w:pPr>
    <w:rPr>
      <w:rFonts w:ascii="Franklin Gothic Medium" w:hAnsi="Franklin Gothic Medium"/>
      <w:color w:val="FFFFFF"/>
      <w:sz w:val="30"/>
    </w:rPr>
  </w:style>
  <w:style w:type="character" w:styleId="PageNumber">
    <w:name w:val="page number"/>
    <w:basedOn w:val="DefaultParagraphFont"/>
    <w:rsid w:val="001D3905"/>
    <w:rPr>
      <w:rFonts w:ascii="Franklin Gothic Book" w:hAnsi="Franklin Gothic Book"/>
      <w:spacing w:val="20"/>
      <w:sz w:val="16"/>
    </w:rPr>
  </w:style>
  <w:style w:type="paragraph" w:customStyle="1" w:styleId="Tabletext">
    <w:name w:val="Table text"/>
    <w:basedOn w:val="Bodycopy"/>
    <w:rsid w:val="001D3905"/>
    <w:pPr>
      <w:spacing w:after="40"/>
    </w:pPr>
  </w:style>
  <w:style w:type="paragraph" w:customStyle="1" w:styleId="OrangeText">
    <w:name w:val="Orange Text"/>
    <w:basedOn w:val="Normal"/>
    <w:rsid w:val="001D3905"/>
    <w:pPr>
      <w:spacing w:line="240" w:lineRule="exact"/>
    </w:pPr>
    <w:rPr>
      <w:color w:val="FF3300"/>
    </w:rPr>
  </w:style>
  <w:style w:type="paragraph" w:customStyle="1" w:styleId="Casestudydescription">
    <w:name w:val="Case study description"/>
    <w:basedOn w:val="Normal"/>
    <w:rsid w:val="001D3905"/>
    <w:rPr>
      <w:rFonts w:ascii="Franklin Gothic Medium" w:hAnsi="Franklin Gothic Medium"/>
      <w:color w:val="FFFFFF"/>
      <w:sz w:val="24"/>
    </w:rPr>
  </w:style>
  <w:style w:type="paragraph" w:customStyle="1" w:styleId="PullQuotecredit">
    <w:name w:val="Pull Quote credit"/>
    <w:basedOn w:val="Pullquote"/>
    <w:rsid w:val="001D3905"/>
    <w:pPr>
      <w:spacing w:before="120" w:line="240" w:lineRule="exact"/>
    </w:pPr>
    <w:rPr>
      <w:sz w:val="16"/>
    </w:rPr>
  </w:style>
  <w:style w:type="paragraph" w:customStyle="1" w:styleId="Diagramtitle">
    <w:name w:val="Diagram title"/>
    <w:basedOn w:val="Bodycopy"/>
    <w:rsid w:val="001D3905"/>
    <w:rPr>
      <w:rFonts w:ascii="Franklin Gothic Medium" w:hAnsi="Franklin Gothic Medium"/>
      <w:color w:val="FFFFFF"/>
      <w:sz w:val="19"/>
    </w:rPr>
  </w:style>
  <w:style w:type="paragraph" w:customStyle="1" w:styleId="Bullet2">
    <w:name w:val="Bullet2"/>
    <w:basedOn w:val="Bullet"/>
    <w:rsid w:val="001D3905"/>
    <w:pPr>
      <w:numPr>
        <w:numId w:val="0"/>
      </w:numPr>
      <w:ind w:left="170"/>
    </w:pPr>
  </w:style>
  <w:style w:type="paragraph" w:customStyle="1" w:styleId="SectionHeadingGrey">
    <w:name w:val="Section Heading Grey"/>
    <w:basedOn w:val="SectionHeading"/>
    <w:rsid w:val="001D3905"/>
    <w:rPr>
      <w:color w:val="666666"/>
    </w:rPr>
  </w:style>
  <w:style w:type="paragraph" w:customStyle="1" w:styleId="BulletGrey">
    <w:name w:val="Bullet Grey"/>
    <w:basedOn w:val="Bullet"/>
    <w:rsid w:val="0033529F"/>
    <w:pPr>
      <w:numPr>
        <w:numId w:val="7"/>
      </w:numPr>
    </w:pPr>
  </w:style>
  <w:style w:type="paragraph" w:customStyle="1" w:styleId="TableTitle">
    <w:name w:val="Table Title"/>
    <w:basedOn w:val="Tabletextheading"/>
    <w:rsid w:val="001D3905"/>
    <w:pPr>
      <w:ind w:left="60"/>
    </w:pPr>
    <w:rPr>
      <w:color w:val="FFFFFF"/>
      <w:szCs w:val="17"/>
    </w:rPr>
  </w:style>
  <w:style w:type="paragraph" w:styleId="EnvelopeAddress">
    <w:name w:val="envelope address"/>
    <w:basedOn w:val="Normal"/>
    <w:rsid w:val="001D3905"/>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1D3905"/>
    <w:pPr>
      <w:numPr>
        <w:numId w:val="8"/>
      </w:numPr>
    </w:pPr>
  </w:style>
  <w:style w:type="paragraph" w:styleId="BalloonText">
    <w:name w:val="Balloon Text"/>
    <w:basedOn w:val="Normal"/>
    <w:semiHidden/>
    <w:rsid w:val="001D3905"/>
    <w:rPr>
      <w:rFonts w:ascii="Tahoma" w:hAnsi="Tahoma" w:cs="Tahoma"/>
      <w:sz w:val="16"/>
      <w:szCs w:val="16"/>
    </w:rPr>
  </w:style>
  <w:style w:type="character" w:customStyle="1" w:styleId="a">
    <w:name w:val="a"/>
    <w:basedOn w:val="DefaultParagraphFont"/>
    <w:rsid w:val="005451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mserver/default.m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rogakolinska.si" TargetMode="External"/><Relationship Id="rId4" Type="http://schemas.openxmlformats.org/officeDocument/2006/relationships/webSettings" Target="webSettings.xml"/><Relationship Id="rId9" Type="http://schemas.openxmlformats.org/officeDocument/2006/relationships/hyperlink" Target="http://www.microsoft.com/slovenija"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CEP</vt:lpstr>
    </vt:vector>
  </TitlesOfParts>
  <Company>WriteImage</Company>
  <LinksUpToDate>false</LinksUpToDate>
  <CharactersWithSpaces>10852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Učinkovito zunanje upravljanje delovnega okolja končnih uporabnikov</dc:title>
  <dc:subject>Customer:   Partner:</dc:subject>
  <dc:creator>Matija Kočevar</dc:creator>
  <cp:keywords>Country: Slovenija  Industry: Prehrambena industrija</cp:keywords>
  <cp:lastModifiedBy>v-kasemr</cp:lastModifiedBy>
  <cp:revision>3</cp:revision>
  <cp:lastPrinted>2003-07-10T23:36:00Z</cp:lastPrinted>
  <dcterms:created xsi:type="dcterms:W3CDTF">2008-03-10T14:00:00Z</dcterms:created>
  <dcterms:modified xsi:type="dcterms:W3CDTF">2008-03-10T14:00:00Z</dcterms:modified>
  <cp:category>Product: Microsoft Windows Server System_x000d_
Primer strankine rešitve</cp:category>
</cp:coreProperties>
</file>