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F63" w:rsidRPr="00AD3F63" w:rsidRDefault="00AD3F63" w:rsidP="00AD3F63">
      <w:pPr>
        <w:pStyle w:val="Title"/>
        <w:pBdr>
          <w:bottom w:val="single" w:sz="8" w:space="3" w:color="4F81BD"/>
        </w:pBdr>
        <w:rPr>
          <w:rFonts w:ascii="Segoe Light" w:hAnsi="Segoe Light"/>
          <w:color w:val="F79646"/>
          <w:sz w:val="36"/>
        </w:rPr>
      </w:pPr>
      <w:bookmarkStart w:id="0" w:name="OLE_LINK1"/>
      <w:bookmarkStart w:id="1" w:name="OLE_LINK2"/>
      <w:bookmarkStart w:id="2" w:name="_GoBack"/>
      <w:bookmarkEnd w:id="2"/>
      <w:r w:rsidRPr="00AD3F63">
        <w:rPr>
          <w:rFonts w:ascii="Segoe Light" w:hAnsi="Segoe Light"/>
          <w:color w:val="F79646"/>
          <w:sz w:val="36"/>
        </w:rPr>
        <w:t xml:space="preserve">Getting Existing BPOS Customers Ready for </w:t>
      </w:r>
      <w:bookmarkEnd w:id="0"/>
      <w:bookmarkEnd w:id="1"/>
      <w:r w:rsidR="006150C5">
        <w:rPr>
          <w:rFonts w:ascii="Segoe Light" w:hAnsi="Segoe Light"/>
          <w:color w:val="F79646"/>
          <w:sz w:val="36"/>
        </w:rPr>
        <w:t>Office 365</w:t>
      </w:r>
    </w:p>
    <w:p w:rsidR="00AD3F63" w:rsidRPr="00661704" w:rsidRDefault="00AD3F63" w:rsidP="00AD3F63">
      <w:pPr>
        <w:pStyle w:val="TOCHeading"/>
        <w:rPr>
          <w:rFonts w:ascii="Segoe Light" w:hAnsi="Segoe Light"/>
          <w:b w:val="0"/>
        </w:rPr>
      </w:pPr>
      <w:r w:rsidRPr="00661704">
        <w:rPr>
          <w:rFonts w:ascii="Segoe Light" w:hAnsi="Segoe Light" w:cs="Segoe UI"/>
          <w:b w:val="0"/>
          <w:color w:val="auto"/>
          <w:sz w:val="36"/>
          <w:szCs w:val="36"/>
        </w:rPr>
        <w:t>Contents</w:t>
      </w:r>
    </w:p>
    <w:p w:rsidR="00446A66" w:rsidRPr="00174B96" w:rsidRDefault="00AD3F63">
      <w:pPr>
        <w:pStyle w:val="TOC1"/>
        <w:tabs>
          <w:tab w:val="right" w:leader="dot" w:pos="10430"/>
        </w:tabs>
        <w:rPr>
          <w:rFonts w:eastAsia="Times New Roman"/>
          <w:noProof/>
          <w:sz w:val="22"/>
          <w:szCs w:val="22"/>
        </w:rPr>
      </w:pPr>
      <w:r w:rsidRPr="00661704">
        <w:rPr>
          <w:rFonts w:ascii="Segoe UI" w:hAnsi="Segoe UI" w:cs="Segoe UI"/>
        </w:rPr>
        <w:fldChar w:fldCharType="begin"/>
      </w:r>
      <w:r w:rsidRPr="00661704">
        <w:rPr>
          <w:rFonts w:ascii="Segoe UI" w:hAnsi="Segoe UI" w:cs="Segoe UI"/>
        </w:rPr>
        <w:instrText xml:space="preserve"> TOC \o "1-3" \h \z \u </w:instrText>
      </w:r>
      <w:r w:rsidRPr="00661704">
        <w:rPr>
          <w:rFonts w:ascii="Segoe UI" w:hAnsi="Segoe UI" w:cs="Segoe UI"/>
        </w:rPr>
        <w:fldChar w:fldCharType="separate"/>
      </w:r>
      <w:hyperlink w:anchor="_Toc274751805" w:history="1">
        <w:r w:rsidR="00446A66" w:rsidRPr="00864596">
          <w:rPr>
            <w:rStyle w:val="Hyperlink"/>
            <w:rFonts w:ascii="Segoe UI" w:hAnsi="Segoe UI" w:cs="Segoe UI"/>
            <w:noProof/>
          </w:rPr>
          <w:t>Top Questions About Microsoft Office 365 for Existing Customers</w:t>
        </w:r>
        <w:r w:rsidR="00446A66">
          <w:rPr>
            <w:noProof/>
            <w:webHidden/>
          </w:rPr>
          <w:tab/>
        </w:r>
        <w:r w:rsidR="00446A66">
          <w:rPr>
            <w:noProof/>
            <w:webHidden/>
          </w:rPr>
          <w:fldChar w:fldCharType="begin"/>
        </w:r>
        <w:r w:rsidR="00446A66">
          <w:rPr>
            <w:noProof/>
            <w:webHidden/>
          </w:rPr>
          <w:instrText xml:space="preserve"> PAGEREF _Toc274751805 \h </w:instrText>
        </w:r>
        <w:r w:rsidR="00446A66">
          <w:rPr>
            <w:noProof/>
            <w:webHidden/>
          </w:rPr>
        </w:r>
        <w:r w:rsidR="00446A66">
          <w:rPr>
            <w:noProof/>
            <w:webHidden/>
          </w:rPr>
          <w:fldChar w:fldCharType="separate"/>
        </w:r>
        <w:r w:rsidR="00446A66">
          <w:rPr>
            <w:noProof/>
            <w:webHidden/>
          </w:rPr>
          <w:t>1</w:t>
        </w:r>
        <w:r w:rsidR="00446A66">
          <w:rPr>
            <w:noProof/>
            <w:webHidden/>
          </w:rPr>
          <w:fldChar w:fldCharType="end"/>
        </w:r>
      </w:hyperlink>
    </w:p>
    <w:p w:rsidR="00446A66" w:rsidRPr="00174B96" w:rsidRDefault="00437212">
      <w:pPr>
        <w:pStyle w:val="TOC1"/>
        <w:tabs>
          <w:tab w:val="right" w:leader="dot" w:pos="10430"/>
        </w:tabs>
        <w:rPr>
          <w:rFonts w:eastAsia="Times New Roman"/>
          <w:noProof/>
          <w:sz w:val="22"/>
          <w:szCs w:val="22"/>
        </w:rPr>
      </w:pPr>
      <w:hyperlink w:anchor="_Toc274751806" w:history="1">
        <w:r w:rsidR="00446A66" w:rsidRPr="00864596">
          <w:rPr>
            <w:rStyle w:val="Hyperlink"/>
            <w:rFonts w:ascii="Segoe UI" w:hAnsi="Segoe UI" w:cs="Segoe UI"/>
            <w:noProof/>
          </w:rPr>
          <w:t>Questions About New System Requirements</w:t>
        </w:r>
        <w:r w:rsidR="00446A66">
          <w:rPr>
            <w:noProof/>
            <w:webHidden/>
          </w:rPr>
          <w:tab/>
        </w:r>
        <w:r w:rsidR="00446A66">
          <w:rPr>
            <w:noProof/>
            <w:webHidden/>
          </w:rPr>
          <w:fldChar w:fldCharType="begin"/>
        </w:r>
        <w:r w:rsidR="00446A66">
          <w:rPr>
            <w:noProof/>
            <w:webHidden/>
          </w:rPr>
          <w:instrText xml:space="preserve"> PAGEREF _Toc274751806 \h </w:instrText>
        </w:r>
        <w:r w:rsidR="00446A66">
          <w:rPr>
            <w:noProof/>
            <w:webHidden/>
          </w:rPr>
        </w:r>
        <w:r w:rsidR="00446A66">
          <w:rPr>
            <w:noProof/>
            <w:webHidden/>
          </w:rPr>
          <w:fldChar w:fldCharType="separate"/>
        </w:r>
        <w:r w:rsidR="00446A66">
          <w:rPr>
            <w:noProof/>
            <w:webHidden/>
          </w:rPr>
          <w:t>3</w:t>
        </w:r>
        <w:r w:rsidR="00446A66">
          <w:rPr>
            <w:noProof/>
            <w:webHidden/>
          </w:rPr>
          <w:fldChar w:fldCharType="end"/>
        </w:r>
      </w:hyperlink>
    </w:p>
    <w:p w:rsidR="00446A66" w:rsidRPr="00174B96" w:rsidRDefault="00437212">
      <w:pPr>
        <w:pStyle w:val="TOC1"/>
        <w:tabs>
          <w:tab w:val="right" w:leader="dot" w:pos="10430"/>
        </w:tabs>
        <w:rPr>
          <w:rFonts w:eastAsia="Times New Roman"/>
          <w:noProof/>
          <w:sz w:val="22"/>
          <w:szCs w:val="22"/>
        </w:rPr>
      </w:pPr>
      <w:hyperlink w:anchor="_Toc274751807" w:history="1">
        <w:r w:rsidR="00446A66" w:rsidRPr="00864596">
          <w:rPr>
            <w:rStyle w:val="Hyperlink"/>
            <w:rFonts w:ascii="Segoe UI" w:hAnsi="Segoe UI" w:cs="Segoe UI"/>
            <w:noProof/>
          </w:rPr>
          <w:t>Additional Questions about Availability and Timing of Office 365</w:t>
        </w:r>
        <w:r w:rsidR="00446A66">
          <w:rPr>
            <w:noProof/>
            <w:webHidden/>
          </w:rPr>
          <w:tab/>
        </w:r>
        <w:r w:rsidR="00446A66">
          <w:rPr>
            <w:noProof/>
            <w:webHidden/>
          </w:rPr>
          <w:fldChar w:fldCharType="begin"/>
        </w:r>
        <w:r w:rsidR="00446A66">
          <w:rPr>
            <w:noProof/>
            <w:webHidden/>
          </w:rPr>
          <w:instrText xml:space="preserve"> PAGEREF _Toc274751807 \h </w:instrText>
        </w:r>
        <w:r w:rsidR="00446A66">
          <w:rPr>
            <w:noProof/>
            <w:webHidden/>
          </w:rPr>
        </w:r>
        <w:r w:rsidR="00446A66">
          <w:rPr>
            <w:noProof/>
            <w:webHidden/>
          </w:rPr>
          <w:fldChar w:fldCharType="separate"/>
        </w:r>
        <w:r w:rsidR="00446A66">
          <w:rPr>
            <w:noProof/>
            <w:webHidden/>
          </w:rPr>
          <w:t>6</w:t>
        </w:r>
        <w:r w:rsidR="00446A66">
          <w:rPr>
            <w:noProof/>
            <w:webHidden/>
          </w:rPr>
          <w:fldChar w:fldCharType="end"/>
        </w:r>
      </w:hyperlink>
    </w:p>
    <w:p w:rsidR="00446A66" w:rsidRPr="00174B96" w:rsidRDefault="00437212">
      <w:pPr>
        <w:pStyle w:val="TOC1"/>
        <w:tabs>
          <w:tab w:val="right" w:leader="dot" w:pos="10430"/>
        </w:tabs>
        <w:rPr>
          <w:rFonts w:eastAsia="Times New Roman"/>
          <w:noProof/>
          <w:sz w:val="22"/>
          <w:szCs w:val="22"/>
        </w:rPr>
      </w:pPr>
      <w:hyperlink w:anchor="_Toc274751808" w:history="1">
        <w:r w:rsidR="00446A66" w:rsidRPr="00864596">
          <w:rPr>
            <w:rStyle w:val="Hyperlink"/>
            <w:rFonts w:ascii="Segoe UI" w:hAnsi="Segoe UI" w:cs="Segoe UI"/>
            <w:noProof/>
          </w:rPr>
          <w:t>Trying Office 365</w:t>
        </w:r>
        <w:r w:rsidR="00446A66">
          <w:rPr>
            <w:noProof/>
            <w:webHidden/>
          </w:rPr>
          <w:tab/>
        </w:r>
        <w:r w:rsidR="00446A66">
          <w:rPr>
            <w:noProof/>
            <w:webHidden/>
          </w:rPr>
          <w:fldChar w:fldCharType="begin"/>
        </w:r>
        <w:r w:rsidR="00446A66">
          <w:rPr>
            <w:noProof/>
            <w:webHidden/>
          </w:rPr>
          <w:instrText xml:space="preserve"> PAGEREF _Toc274751808 \h </w:instrText>
        </w:r>
        <w:r w:rsidR="00446A66">
          <w:rPr>
            <w:noProof/>
            <w:webHidden/>
          </w:rPr>
        </w:r>
        <w:r w:rsidR="00446A66">
          <w:rPr>
            <w:noProof/>
            <w:webHidden/>
          </w:rPr>
          <w:fldChar w:fldCharType="separate"/>
        </w:r>
        <w:r w:rsidR="00446A66">
          <w:rPr>
            <w:noProof/>
            <w:webHidden/>
          </w:rPr>
          <w:t>8</w:t>
        </w:r>
        <w:r w:rsidR="00446A66">
          <w:rPr>
            <w:noProof/>
            <w:webHidden/>
          </w:rPr>
          <w:fldChar w:fldCharType="end"/>
        </w:r>
      </w:hyperlink>
    </w:p>
    <w:p w:rsidR="00446A66" w:rsidRPr="00174B96" w:rsidRDefault="00437212">
      <w:pPr>
        <w:pStyle w:val="TOC1"/>
        <w:tabs>
          <w:tab w:val="right" w:leader="dot" w:pos="10430"/>
        </w:tabs>
        <w:rPr>
          <w:rFonts w:eastAsia="Times New Roman"/>
          <w:noProof/>
          <w:sz w:val="22"/>
          <w:szCs w:val="22"/>
        </w:rPr>
      </w:pPr>
      <w:hyperlink w:anchor="_Toc274751809" w:history="1">
        <w:r w:rsidR="00446A66" w:rsidRPr="00864596">
          <w:rPr>
            <w:rStyle w:val="Hyperlink"/>
            <w:rFonts w:ascii="Segoe UI" w:hAnsi="Segoe UI" w:cs="Segoe UI"/>
            <w:noProof/>
          </w:rPr>
          <w:t>Billing, Pricing and Licensing</w:t>
        </w:r>
        <w:r w:rsidR="00446A66">
          <w:rPr>
            <w:noProof/>
            <w:webHidden/>
          </w:rPr>
          <w:tab/>
        </w:r>
        <w:r w:rsidR="00446A66">
          <w:rPr>
            <w:noProof/>
            <w:webHidden/>
          </w:rPr>
          <w:fldChar w:fldCharType="begin"/>
        </w:r>
        <w:r w:rsidR="00446A66">
          <w:rPr>
            <w:noProof/>
            <w:webHidden/>
          </w:rPr>
          <w:instrText xml:space="preserve"> PAGEREF _Toc274751809 \h </w:instrText>
        </w:r>
        <w:r w:rsidR="00446A66">
          <w:rPr>
            <w:noProof/>
            <w:webHidden/>
          </w:rPr>
        </w:r>
        <w:r w:rsidR="00446A66">
          <w:rPr>
            <w:noProof/>
            <w:webHidden/>
          </w:rPr>
          <w:fldChar w:fldCharType="separate"/>
        </w:r>
        <w:r w:rsidR="00446A66">
          <w:rPr>
            <w:noProof/>
            <w:webHidden/>
          </w:rPr>
          <w:t>8</w:t>
        </w:r>
        <w:r w:rsidR="00446A66">
          <w:rPr>
            <w:noProof/>
            <w:webHidden/>
          </w:rPr>
          <w:fldChar w:fldCharType="end"/>
        </w:r>
      </w:hyperlink>
    </w:p>
    <w:p w:rsidR="00AD3F63" w:rsidRPr="00661704" w:rsidRDefault="00AD3F63" w:rsidP="00AD3F63">
      <w:pPr>
        <w:rPr>
          <w:rFonts w:cs="Segoe UI"/>
          <w:b/>
          <w:bCs/>
          <w:noProof/>
        </w:rPr>
      </w:pPr>
      <w:r w:rsidRPr="00661704">
        <w:rPr>
          <w:rFonts w:cs="Segoe UI"/>
          <w:b/>
          <w:bCs/>
          <w:noProof/>
        </w:rPr>
        <w:fldChar w:fldCharType="end"/>
      </w:r>
    </w:p>
    <w:p w:rsidR="00AD3F63" w:rsidRPr="00AD3F63" w:rsidRDefault="00AD3F63" w:rsidP="00AD3F63">
      <w:pPr>
        <w:pStyle w:val="Heading1"/>
        <w:rPr>
          <w:rFonts w:ascii="Segoe UI" w:hAnsi="Segoe UI" w:cs="Segoe UI"/>
          <w:b w:val="0"/>
          <w:color w:val="F79646"/>
        </w:rPr>
      </w:pPr>
      <w:bookmarkStart w:id="3" w:name="_Toc274751805"/>
      <w:r w:rsidRPr="00AD3F63">
        <w:rPr>
          <w:rFonts w:ascii="Segoe UI" w:hAnsi="Segoe UI" w:cs="Segoe UI"/>
          <w:b w:val="0"/>
          <w:color w:val="F79646"/>
        </w:rPr>
        <w:t>Top Questions About Microsoft Office 365 for Existing Customers</w:t>
      </w:r>
      <w:bookmarkEnd w:id="3"/>
    </w:p>
    <w:p w:rsidR="00AD3F63" w:rsidRPr="00661704" w:rsidRDefault="00AD3F63" w:rsidP="00AD3F63">
      <w:pPr>
        <w:pStyle w:val="Question"/>
        <w:rPr>
          <w:rFonts w:ascii="Segoe UI" w:hAnsi="Segoe UI" w:cs="Segoe UI"/>
        </w:rPr>
      </w:pPr>
      <w:r w:rsidRPr="00661704">
        <w:rPr>
          <w:rFonts w:ascii="Segoe UI" w:hAnsi="Segoe UI" w:cs="Segoe UI"/>
        </w:rPr>
        <w:t>Q. What is Office 365?</w:t>
      </w:r>
    </w:p>
    <w:p w:rsidR="00AD3F63" w:rsidRPr="00661704" w:rsidRDefault="00AD3F63" w:rsidP="00AD3F63">
      <w:pPr>
        <w:pStyle w:val="Answer"/>
        <w:rPr>
          <w:rFonts w:ascii="Segoe UI" w:hAnsi="Segoe UI" w:cs="Segoe UI"/>
        </w:rPr>
      </w:pPr>
      <w:r w:rsidRPr="00661704">
        <w:rPr>
          <w:rFonts w:ascii="Segoe UI" w:hAnsi="Segoe UI" w:cs="Segoe UI"/>
        </w:rPr>
        <w:t>Microsoft Office 365 delivers the power of cloud productivity to businesses of all sizes, helping to save time, money and free up valued resources.  Office 365 combines the familiar Office desktop suite with online versions of Microsoft’s next generation communications and collaboration services:  Exchange Online, SharePoint Online and Lync Online.  With Office 365 we provide services that are easy to administer and simple to use – always backed up by robust security, reliability and control to run your business.</w:t>
      </w:r>
    </w:p>
    <w:p w:rsidR="00AD3F63" w:rsidRPr="00661704" w:rsidRDefault="00AD3F63" w:rsidP="00AD3F63">
      <w:pPr>
        <w:pStyle w:val="Question"/>
        <w:rPr>
          <w:rFonts w:ascii="Segoe UI" w:hAnsi="Segoe UI" w:cs="Segoe UI"/>
        </w:rPr>
      </w:pPr>
      <w:r w:rsidRPr="00661704">
        <w:rPr>
          <w:rFonts w:ascii="Segoe UI" w:hAnsi="Segoe UI" w:cs="Segoe UI"/>
        </w:rPr>
        <w:t>Q. When will Office 365 be available to customers?</w:t>
      </w:r>
    </w:p>
    <w:p w:rsidR="00AD3F63" w:rsidRPr="00661704" w:rsidRDefault="00AD3F63" w:rsidP="00AD3F63">
      <w:pPr>
        <w:pStyle w:val="Answer"/>
        <w:rPr>
          <w:rFonts w:ascii="Segoe UI" w:hAnsi="Segoe UI" w:cs="Segoe UI"/>
        </w:rPr>
      </w:pPr>
      <w:r w:rsidRPr="00661704">
        <w:rPr>
          <w:rFonts w:ascii="Segoe UI" w:hAnsi="Segoe UI" w:cs="Segoe UI"/>
        </w:rPr>
        <w:t xml:space="preserve">Office 365 will be available for purchase in 2011.  Please note that existing customers must be </w:t>
      </w:r>
      <w:proofErr w:type="gramStart"/>
      <w:r w:rsidRPr="00661704">
        <w:rPr>
          <w:rFonts w:ascii="Segoe UI" w:hAnsi="Segoe UI" w:cs="Segoe UI"/>
        </w:rPr>
        <w:t>transitioned</w:t>
      </w:r>
      <w:proofErr w:type="gramEnd"/>
      <w:r w:rsidRPr="00661704">
        <w:rPr>
          <w:rFonts w:ascii="Segoe UI" w:hAnsi="Segoe UI" w:cs="Segoe UI"/>
        </w:rPr>
        <w:t xml:space="preserve"> to Office 365 before it is available to them.  Transition to Office 365 will be available to existing BPOS customers soon after availability of Office 365.  Microsoft will work with all existing BPOS customers to determine the best time for the customer’s business to make the transition.</w:t>
      </w:r>
    </w:p>
    <w:p w:rsidR="00AD3F63" w:rsidRPr="00661704" w:rsidRDefault="00AD3F63" w:rsidP="00AD3F63">
      <w:pPr>
        <w:pStyle w:val="Question"/>
        <w:rPr>
          <w:rFonts w:ascii="Segoe UI" w:hAnsi="Segoe UI" w:cs="Segoe UI"/>
        </w:rPr>
      </w:pPr>
      <w:r w:rsidRPr="00661704">
        <w:rPr>
          <w:rFonts w:ascii="Segoe UI" w:hAnsi="Segoe UI" w:cs="Segoe UI"/>
        </w:rPr>
        <w:lastRenderedPageBreak/>
        <w:t>Q. What services and tools are included in Office 365?</w:t>
      </w:r>
    </w:p>
    <w:p w:rsidR="00AD3F63" w:rsidRPr="00661704" w:rsidRDefault="00AD3F63" w:rsidP="00AD3F63">
      <w:pPr>
        <w:pStyle w:val="Answer"/>
        <w:rPr>
          <w:rFonts w:ascii="Segoe UI" w:hAnsi="Segoe UI" w:cs="Segoe UI"/>
        </w:rPr>
      </w:pPr>
      <w:r w:rsidRPr="00661704">
        <w:rPr>
          <w:rFonts w:ascii="Segoe UI" w:hAnsi="Segoe UI" w:cs="Segoe UI"/>
        </w:rPr>
        <w:t xml:space="preserve">Office 365 includes: Microsoft Exchange Online, Microsoft SharePoint Online, Microsoft Lync Online and the latest version of Microsoft Office Professional Plus desktop suite. </w:t>
      </w:r>
    </w:p>
    <w:p w:rsidR="00AD3F63" w:rsidRPr="00661704" w:rsidRDefault="00AD3F63" w:rsidP="00AD3F63">
      <w:pPr>
        <w:pStyle w:val="Question"/>
        <w:rPr>
          <w:rFonts w:ascii="Segoe UI" w:hAnsi="Segoe UI" w:cs="Segoe UI"/>
        </w:rPr>
      </w:pPr>
      <w:r w:rsidRPr="00661704">
        <w:rPr>
          <w:rFonts w:ascii="Segoe UI" w:hAnsi="Segoe UI" w:cs="Segoe UI"/>
        </w:rPr>
        <w:t>Q.  Is Office 365 still BPOS?</w:t>
      </w:r>
    </w:p>
    <w:p w:rsidR="00AD3F63" w:rsidRPr="00661704" w:rsidRDefault="00AD3F63" w:rsidP="00AD3F63">
      <w:pPr>
        <w:pStyle w:val="Answer"/>
        <w:rPr>
          <w:rFonts w:ascii="Segoe UI" w:hAnsi="Segoe UI" w:cs="Segoe UI"/>
        </w:rPr>
      </w:pPr>
      <w:r w:rsidRPr="00661704">
        <w:rPr>
          <w:rFonts w:ascii="Segoe UI" w:hAnsi="Segoe UI" w:cs="Segoe UI"/>
        </w:rPr>
        <w:t>Office 365 is the introduction of new online services and capabilities, new user experiences, and new online platform capabilities related to the introduction of new underlying “2010” server software into Microsoft Online Services datacenters as well as other major new service and platform investments. The name may be new and includes new offerings, but you are subscribed to the same service – just significantly enhanced.  It will just give you a lot more features and functionality once you make the transition.</w:t>
      </w:r>
    </w:p>
    <w:p w:rsidR="00AD3F63" w:rsidRPr="00661704" w:rsidRDefault="00AD3F63" w:rsidP="00AD3F63">
      <w:pPr>
        <w:pStyle w:val="Question"/>
        <w:rPr>
          <w:rFonts w:ascii="Segoe UI" w:hAnsi="Segoe UI" w:cs="Segoe UI"/>
        </w:rPr>
      </w:pPr>
      <w:r w:rsidRPr="00661704">
        <w:rPr>
          <w:rFonts w:ascii="Segoe UI" w:hAnsi="Segoe UI" w:cs="Segoe UI"/>
        </w:rPr>
        <w:t>Q.  I am not on BPOS now.  Should I wait for Office 365?</w:t>
      </w:r>
    </w:p>
    <w:p w:rsidR="00AD3F63" w:rsidRPr="00661704" w:rsidRDefault="00AD3F63" w:rsidP="00AD3F63">
      <w:pPr>
        <w:pStyle w:val="Answer"/>
        <w:rPr>
          <w:rFonts w:ascii="Segoe UI" w:hAnsi="Segoe UI" w:cs="Segoe UI"/>
        </w:rPr>
      </w:pPr>
      <w:r w:rsidRPr="00661704">
        <w:rPr>
          <w:rFonts w:ascii="Segoe UI" w:hAnsi="Segoe UI" w:cs="Segoe UI"/>
        </w:rPr>
        <w:t xml:space="preserve">The benefits of Microsoft Online Services are realized as soon as services are deployed, whether on BPOS or Office 365.  Customers who do decide to purchase BPOS now should deploy BPOS with the new system requirements to make the transition experience as smooth as possible. </w:t>
      </w:r>
    </w:p>
    <w:p w:rsidR="00AD3F63" w:rsidRPr="00661704" w:rsidRDefault="00AD3F63" w:rsidP="00AD3F63">
      <w:pPr>
        <w:pStyle w:val="Question"/>
        <w:rPr>
          <w:rFonts w:ascii="Segoe UI" w:hAnsi="Segoe UI" w:cs="Segoe UI"/>
        </w:rPr>
      </w:pPr>
      <w:r w:rsidRPr="00661704">
        <w:rPr>
          <w:rFonts w:ascii="Segoe UI" w:hAnsi="Segoe UI" w:cs="Segoe UI"/>
        </w:rPr>
        <w:t>Q.  Can I choose when I go to Office 365?</w:t>
      </w:r>
    </w:p>
    <w:p w:rsidR="00AD3F63" w:rsidRPr="00661704" w:rsidRDefault="00AD3F63" w:rsidP="00AD3F63">
      <w:pPr>
        <w:pStyle w:val="Answer"/>
        <w:rPr>
          <w:rFonts w:ascii="Segoe UI" w:hAnsi="Segoe UI" w:cs="Segoe UI"/>
        </w:rPr>
      </w:pPr>
      <w:r w:rsidRPr="00661704">
        <w:rPr>
          <w:rFonts w:ascii="Segoe UI" w:hAnsi="Segoe UI" w:cs="Segoe UI"/>
        </w:rPr>
        <w:t xml:space="preserve">Yes.  One of the key values of online services is that customers have access to the latest and greatest service capabilities and features without having to maintain or upgrade server infrastructure.  However, Microsoft understands that customers also need the flexibility to choose when they adopt significant changes to an online service.  For any major service update customers will have up to twelve (12) months from the availability of the service update to make the transition.  Starting early next year, Microsoft will reach out to all customers to schedule the customer transition to Office 365.  </w:t>
      </w:r>
    </w:p>
    <w:p w:rsidR="00AD3F63" w:rsidRPr="00661704" w:rsidRDefault="00AD3F63" w:rsidP="00AD3F63">
      <w:pPr>
        <w:pStyle w:val="Question"/>
        <w:rPr>
          <w:rFonts w:ascii="Segoe UI" w:hAnsi="Segoe UI" w:cs="Segoe UI"/>
        </w:rPr>
      </w:pPr>
      <w:r w:rsidRPr="00661704">
        <w:rPr>
          <w:rFonts w:ascii="Segoe UI" w:hAnsi="Segoe UI" w:cs="Segoe UI"/>
        </w:rPr>
        <w:t>Q. When I make the transition to Office 365, what do I have to do and what will Microsoft do?</w:t>
      </w:r>
    </w:p>
    <w:p w:rsidR="00AD3F63" w:rsidRPr="00661704" w:rsidRDefault="00AD3F63" w:rsidP="00AD3F63">
      <w:pPr>
        <w:pStyle w:val="Answer"/>
        <w:rPr>
          <w:rFonts w:ascii="Segoe UI" w:hAnsi="Segoe UI" w:cs="Segoe UI"/>
        </w:rPr>
      </w:pPr>
      <w:r w:rsidRPr="00661704">
        <w:rPr>
          <w:rFonts w:ascii="Segoe UI" w:hAnsi="Segoe UI" w:cs="Segoe UI"/>
        </w:rPr>
        <w:t xml:space="preserve">Microsoft is responsible for any changes that happen in its datacenters.  Customers will not have to </w:t>
      </w:r>
      <w:proofErr w:type="gramStart"/>
      <w:r w:rsidRPr="00661704">
        <w:rPr>
          <w:rFonts w:ascii="Segoe UI" w:hAnsi="Segoe UI" w:cs="Segoe UI"/>
        </w:rPr>
        <w:t>migrate</w:t>
      </w:r>
      <w:proofErr w:type="gramEnd"/>
      <w:r w:rsidRPr="00661704">
        <w:rPr>
          <w:rFonts w:ascii="Segoe UI" w:hAnsi="Segoe UI" w:cs="Segoe UI"/>
        </w:rPr>
        <w:t xml:space="preserve"> any data.  Customers will be responsible for making sure that their client software is </w:t>
      </w:r>
      <w:r w:rsidRPr="00661704">
        <w:rPr>
          <w:rFonts w:ascii="Segoe UI" w:hAnsi="Segoe UI" w:cs="Segoe UI"/>
        </w:rPr>
        <w:lastRenderedPageBreak/>
        <w:t>compliant with the system requirements discussed above.  Customers will also be responsible for end-user training and configuring any new features and capabilities that will be delivered by Office 365.</w:t>
      </w:r>
    </w:p>
    <w:p w:rsidR="00AD3F63" w:rsidRPr="00AD3F63" w:rsidRDefault="00AD3F63" w:rsidP="00AD3F63">
      <w:pPr>
        <w:pStyle w:val="Heading1"/>
        <w:rPr>
          <w:rFonts w:ascii="Segoe UI" w:hAnsi="Segoe UI" w:cs="Segoe UI"/>
          <w:b w:val="0"/>
          <w:color w:val="F79646"/>
        </w:rPr>
      </w:pPr>
      <w:bookmarkStart w:id="4" w:name="_Toc274751806"/>
      <w:r w:rsidRPr="00AD3F63">
        <w:rPr>
          <w:rFonts w:ascii="Segoe UI" w:hAnsi="Segoe UI" w:cs="Segoe UI"/>
          <w:b w:val="0"/>
          <w:color w:val="F79646"/>
        </w:rPr>
        <w:t xml:space="preserve">Questions </w:t>
      </w:r>
      <w:proofErr w:type="gramStart"/>
      <w:r w:rsidRPr="00AD3F63">
        <w:rPr>
          <w:rFonts w:ascii="Segoe UI" w:hAnsi="Segoe UI" w:cs="Segoe UI"/>
          <w:b w:val="0"/>
          <w:color w:val="F79646"/>
        </w:rPr>
        <w:t>About</w:t>
      </w:r>
      <w:proofErr w:type="gramEnd"/>
      <w:r w:rsidRPr="00AD3F63">
        <w:rPr>
          <w:rFonts w:ascii="Segoe UI" w:hAnsi="Segoe UI" w:cs="Segoe UI"/>
          <w:b w:val="0"/>
          <w:color w:val="F79646"/>
        </w:rPr>
        <w:t xml:space="preserve"> New System Requirements</w:t>
      </w:r>
      <w:bookmarkEnd w:id="4"/>
    </w:p>
    <w:p w:rsidR="00AD3F63" w:rsidRPr="00661704" w:rsidRDefault="00AD3F63" w:rsidP="00AD3F63">
      <w:pPr>
        <w:pStyle w:val="Question"/>
        <w:rPr>
          <w:rFonts w:ascii="Segoe UI" w:hAnsi="Segoe UI" w:cs="Segoe UI"/>
        </w:rPr>
      </w:pPr>
      <w:r w:rsidRPr="00661704">
        <w:rPr>
          <w:rFonts w:ascii="Segoe UI" w:hAnsi="Segoe UI" w:cs="Segoe UI"/>
        </w:rPr>
        <w:t>Q.  What are the system requirements of Office 365?</w:t>
      </w:r>
    </w:p>
    <w:p w:rsidR="00AD3F63" w:rsidRDefault="00AD3F63" w:rsidP="00AD3F63">
      <w:pPr>
        <w:pStyle w:val="Answer"/>
        <w:rPr>
          <w:rFonts w:ascii="Segoe UI" w:hAnsi="Segoe UI" w:cs="Segoe UI"/>
        </w:rPr>
      </w:pPr>
      <w:r w:rsidRPr="00661704">
        <w:rPr>
          <w:rFonts w:ascii="Segoe UI" w:hAnsi="Segoe UI" w:cs="Segoe UI"/>
        </w:rPr>
        <w:t xml:space="preserve">Office 365 will have new system requirements that customers and partners should note.  Those requirements are as follows:  </w:t>
      </w:r>
    </w:p>
    <w:p w:rsidR="004B0D4B" w:rsidRPr="00822DE5" w:rsidRDefault="004B0D4B" w:rsidP="006D030D">
      <w:pPr>
        <w:pStyle w:val="ListParagraph"/>
        <w:ind w:left="0"/>
        <w:rPr>
          <w:rFonts w:ascii="Segoe UI Semibold" w:hAnsi="Segoe UI Semibold" w:cs="Segoe UI"/>
          <w:szCs w:val="28"/>
        </w:rPr>
      </w:pPr>
      <w:r w:rsidRPr="00822DE5">
        <w:rPr>
          <w:rFonts w:ascii="Segoe UI Semibold" w:hAnsi="Segoe UI Semibold" w:cs="Segoe UI"/>
          <w:szCs w:val="28"/>
        </w:rPr>
        <w:t>Operating System Requirements</w:t>
      </w:r>
    </w:p>
    <w:p w:rsidR="004B0D4B" w:rsidRPr="00156106" w:rsidRDefault="004B0D4B" w:rsidP="004B0D4B">
      <w:pPr>
        <w:pStyle w:val="ListParagraph"/>
        <w:numPr>
          <w:ilvl w:val="1"/>
          <w:numId w:val="7"/>
        </w:numPr>
        <w:rPr>
          <w:rFonts w:cs="Segoe UI"/>
          <w:szCs w:val="28"/>
        </w:rPr>
      </w:pPr>
      <w:r w:rsidRPr="00156106">
        <w:rPr>
          <w:rFonts w:cs="Segoe UI"/>
          <w:szCs w:val="28"/>
        </w:rPr>
        <w:t>Windows XP SP3</w:t>
      </w:r>
    </w:p>
    <w:p w:rsidR="004B0D4B" w:rsidRPr="00156106" w:rsidRDefault="004B0D4B" w:rsidP="004B0D4B">
      <w:pPr>
        <w:pStyle w:val="ListParagraph"/>
        <w:numPr>
          <w:ilvl w:val="1"/>
          <w:numId w:val="7"/>
        </w:numPr>
        <w:rPr>
          <w:rFonts w:cs="Segoe UI"/>
          <w:szCs w:val="28"/>
        </w:rPr>
      </w:pPr>
      <w:r w:rsidRPr="00156106">
        <w:rPr>
          <w:rFonts w:cs="Segoe UI"/>
          <w:szCs w:val="28"/>
        </w:rPr>
        <w:t>Windows XP Home is supported but will not support federated identity</w:t>
      </w:r>
    </w:p>
    <w:p w:rsidR="004B0D4B" w:rsidRPr="00156106" w:rsidRDefault="004B0D4B" w:rsidP="004B0D4B">
      <w:pPr>
        <w:pStyle w:val="ListParagraph"/>
        <w:numPr>
          <w:ilvl w:val="1"/>
          <w:numId w:val="7"/>
        </w:numPr>
        <w:rPr>
          <w:rFonts w:cs="Segoe UI"/>
          <w:szCs w:val="28"/>
        </w:rPr>
      </w:pPr>
      <w:r w:rsidRPr="00156106">
        <w:rPr>
          <w:rFonts w:cs="Segoe UI"/>
          <w:szCs w:val="28"/>
        </w:rPr>
        <w:t>Windows Media Center edition is supported but will not support federated identity</w:t>
      </w:r>
    </w:p>
    <w:p w:rsidR="004B0D4B" w:rsidRPr="00156106" w:rsidRDefault="004B0D4B" w:rsidP="004B0D4B">
      <w:pPr>
        <w:pStyle w:val="ListParagraph"/>
        <w:numPr>
          <w:ilvl w:val="1"/>
          <w:numId w:val="7"/>
        </w:numPr>
        <w:rPr>
          <w:rFonts w:cs="Segoe UI"/>
          <w:szCs w:val="28"/>
        </w:rPr>
      </w:pPr>
      <w:r w:rsidRPr="00156106">
        <w:rPr>
          <w:rFonts w:cs="Segoe UI"/>
          <w:szCs w:val="28"/>
        </w:rPr>
        <w:t xml:space="preserve">Windows Vista SP2 </w:t>
      </w:r>
    </w:p>
    <w:p w:rsidR="004B0D4B" w:rsidRPr="00156106" w:rsidRDefault="004B0D4B" w:rsidP="004B0D4B">
      <w:pPr>
        <w:pStyle w:val="ListParagraph"/>
        <w:numPr>
          <w:ilvl w:val="1"/>
          <w:numId w:val="7"/>
        </w:numPr>
        <w:rPr>
          <w:rFonts w:cs="Segoe UI"/>
          <w:szCs w:val="28"/>
        </w:rPr>
      </w:pPr>
      <w:r w:rsidRPr="00156106">
        <w:rPr>
          <w:rFonts w:cs="Segoe UI"/>
          <w:szCs w:val="28"/>
        </w:rPr>
        <w:t>Windows 7</w:t>
      </w:r>
    </w:p>
    <w:p w:rsidR="004B0D4B" w:rsidRPr="00156106" w:rsidRDefault="006D030D" w:rsidP="004B0D4B">
      <w:pPr>
        <w:pStyle w:val="ListParagraph"/>
        <w:numPr>
          <w:ilvl w:val="1"/>
          <w:numId w:val="7"/>
        </w:numPr>
        <w:rPr>
          <w:rFonts w:cs="Segoe UI"/>
          <w:szCs w:val="28"/>
        </w:rPr>
      </w:pPr>
      <w:r>
        <w:rPr>
          <w:rFonts w:cs="Segoe UI"/>
          <w:szCs w:val="28"/>
        </w:rPr>
        <w:t xml:space="preserve">Mac OS X </w:t>
      </w:r>
      <w:r w:rsidR="004B0D4B" w:rsidRPr="00156106">
        <w:rPr>
          <w:rFonts w:cs="Segoe UI"/>
          <w:szCs w:val="28"/>
        </w:rPr>
        <w:t>10.5 (Leopard), 10.6 (Snow Leopard)</w:t>
      </w:r>
    </w:p>
    <w:p w:rsidR="004B0D4B" w:rsidRPr="00822DE5" w:rsidRDefault="004B0D4B" w:rsidP="006D030D">
      <w:pPr>
        <w:pStyle w:val="ListParagraph"/>
        <w:ind w:left="0"/>
        <w:rPr>
          <w:rFonts w:ascii="Segoe UI Semibold" w:hAnsi="Segoe UI Semibold" w:cs="Segoe UI"/>
          <w:b/>
          <w:szCs w:val="28"/>
        </w:rPr>
      </w:pPr>
      <w:r w:rsidRPr="00822DE5">
        <w:rPr>
          <w:rFonts w:ascii="Segoe UI Semibold" w:hAnsi="Segoe UI Semibold" w:cs="Segoe UI"/>
          <w:b/>
          <w:szCs w:val="28"/>
        </w:rPr>
        <w:t>Office Client Requirements</w:t>
      </w:r>
    </w:p>
    <w:p w:rsidR="004B0D4B" w:rsidRPr="00156106" w:rsidRDefault="004B0D4B" w:rsidP="004B0D4B">
      <w:pPr>
        <w:pStyle w:val="ListParagraph"/>
        <w:numPr>
          <w:ilvl w:val="1"/>
          <w:numId w:val="7"/>
        </w:numPr>
        <w:rPr>
          <w:rFonts w:cs="Segoe UI"/>
          <w:szCs w:val="28"/>
        </w:rPr>
      </w:pPr>
      <w:r w:rsidRPr="00156106">
        <w:rPr>
          <w:rFonts w:cs="Segoe UI"/>
          <w:szCs w:val="28"/>
        </w:rPr>
        <w:t>Office 2007 SP2 or Office 2010</w:t>
      </w:r>
    </w:p>
    <w:p w:rsidR="004B0D4B" w:rsidRDefault="004B0D4B" w:rsidP="004B0D4B">
      <w:pPr>
        <w:pStyle w:val="ListParagraph"/>
        <w:numPr>
          <w:ilvl w:val="1"/>
          <w:numId w:val="7"/>
        </w:numPr>
        <w:rPr>
          <w:rFonts w:cs="Segoe UI"/>
          <w:szCs w:val="28"/>
        </w:rPr>
      </w:pPr>
      <w:r w:rsidRPr="00156106">
        <w:rPr>
          <w:rFonts w:cs="Segoe UI"/>
          <w:szCs w:val="28"/>
        </w:rPr>
        <w:t>Office 2008 for Mac &amp; Entourage 2008 Web Services Edition</w:t>
      </w:r>
    </w:p>
    <w:p w:rsidR="004B0D4B" w:rsidRPr="00156106" w:rsidRDefault="004B0D4B" w:rsidP="004B0D4B">
      <w:pPr>
        <w:pStyle w:val="ListParagraph"/>
        <w:numPr>
          <w:ilvl w:val="1"/>
          <w:numId w:val="7"/>
        </w:numPr>
        <w:rPr>
          <w:rFonts w:cs="Segoe UI"/>
          <w:szCs w:val="28"/>
        </w:rPr>
      </w:pPr>
      <w:r>
        <w:rPr>
          <w:rFonts w:cs="Segoe UI"/>
          <w:szCs w:val="28"/>
        </w:rPr>
        <w:t>Office 2011 for Mac and Outlook 2011 for Mac</w:t>
      </w:r>
    </w:p>
    <w:p w:rsidR="004B0D4B" w:rsidRPr="00156106" w:rsidRDefault="004B0D4B" w:rsidP="004B0D4B">
      <w:pPr>
        <w:pStyle w:val="ListParagraph"/>
        <w:numPr>
          <w:ilvl w:val="1"/>
          <w:numId w:val="7"/>
        </w:numPr>
        <w:rPr>
          <w:rFonts w:cs="Segoe UI"/>
          <w:szCs w:val="28"/>
        </w:rPr>
      </w:pPr>
      <w:r w:rsidRPr="00156106">
        <w:rPr>
          <w:rFonts w:cs="Segoe UI"/>
          <w:szCs w:val="28"/>
        </w:rPr>
        <w:t>.NET 2.0 or later</w:t>
      </w:r>
    </w:p>
    <w:p w:rsidR="004B0D4B" w:rsidRPr="00156106" w:rsidRDefault="004B0D4B" w:rsidP="004B0D4B">
      <w:pPr>
        <w:pStyle w:val="ListParagraph"/>
        <w:numPr>
          <w:ilvl w:val="1"/>
          <w:numId w:val="7"/>
        </w:numPr>
        <w:rPr>
          <w:rFonts w:cs="Segoe UI"/>
          <w:szCs w:val="28"/>
        </w:rPr>
      </w:pPr>
      <w:r>
        <w:rPr>
          <w:rFonts w:cs="Segoe UI"/>
          <w:szCs w:val="28"/>
        </w:rPr>
        <w:t>Lync 2010</w:t>
      </w:r>
    </w:p>
    <w:p w:rsidR="004B0D4B" w:rsidRPr="00156106" w:rsidRDefault="004B0D4B" w:rsidP="004B0D4B">
      <w:pPr>
        <w:pStyle w:val="ListParagraph"/>
        <w:numPr>
          <w:ilvl w:val="1"/>
          <w:numId w:val="7"/>
        </w:numPr>
        <w:rPr>
          <w:rFonts w:cs="Segoe UI"/>
          <w:szCs w:val="28"/>
        </w:rPr>
      </w:pPr>
      <w:r>
        <w:rPr>
          <w:rFonts w:cs="Segoe UI"/>
          <w:szCs w:val="28"/>
        </w:rPr>
        <w:t>Communicator for Mac</w:t>
      </w:r>
    </w:p>
    <w:p w:rsidR="004B0D4B" w:rsidRPr="00822DE5" w:rsidRDefault="004B0D4B" w:rsidP="006D030D">
      <w:pPr>
        <w:pStyle w:val="ListParagraph"/>
        <w:ind w:left="0"/>
        <w:rPr>
          <w:rFonts w:ascii="Segoe UI Semibold" w:hAnsi="Segoe UI Semibold" w:cs="Segoe UI"/>
          <w:b/>
          <w:szCs w:val="28"/>
        </w:rPr>
      </w:pPr>
      <w:r w:rsidRPr="00822DE5">
        <w:rPr>
          <w:rFonts w:ascii="Segoe UI Semibold" w:hAnsi="Segoe UI Semibold" w:cs="Segoe UI"/>
          <w:b/>
          <w:szCs w:val="28"/>
        </w:rPr>
        <w:t>New Downloads</w:t>
      </w:r>
    </w:p>
    <w:p w:rsidR="004B0D4B" w:rsidRDefault="004B0D4B" w:rsidP="004B0D4B">
      <w:pPr>
        <w:pStyle w:val="ListParagraph"/>
        <w:numPr>
          <w:ilvl w:val="1"/>
          <w:numId w:val="7"/>
        </w:numPr>
        <w:rPr>
          <w:rFonts w:cs="Segoe UI"/>
          <w:b/>
          <w:szCs w:val="28"/>
        </w:rPr>
      </w:pPr>
      <w:r>
        <w:t xml:space="preserve">A service connector application that will replace the Sign in application. The download will be available in the coming months. </w:t>
      </w:r>
    </w:p>
    <w:p w:rsidR="004B0D4B" w:rsidRPr="00822DE5" w:rsidRDefault="004B0D4B" w:rsidP="006D030D">
      <w:pPr>
        <w:pStyle w:val="ListParagraph"/>
        <w:ind w:left="0"/>
        <w:rPr>
          <w:rFonts w:ascii="Segoe UI Semibold" w:hAnsi="Segoe UI Semibold" w:cs="Segoe UI"/>
          <w:b/>
          <w:szCs w:val="28"/>
        </w:rPr>
      </w:pPr>
      <w:r w:rsidRPr="00822DE5">
        <w:rPr>
          <w:rFonts w:ascii="Segoe UI Semibold" w:hAnsi="Segoe UI Semibold" w:cs="Segoe UI"/>
          <w:b/>
          <w:szCs w:val="28"/>
        </w:rPr>
        <w:t>Browser Requirements – Administration Center and My Company Portal</w:t>
      </w:r>
    </w:p>
    <w:p w:rsidR="004B0D4B" w:rsidRPr="00156106" w:rsidRDefault="004B0D4B" w:rsidP="004B0D4B">
      <w:pPr>
        <w:pStyle w:val="ListParagraph"/>
        <w:numPr>
          <w:ilvl w:val="1"/>
          <w:numId w:val="7"/>
        </w:numPr>
        <w:rPr>
          <w:rFonts w:cs="Segoe UI"/>
          <w:szCs w:val="28"/>
        </w:rPr>
      </w:pPr>
      <w:r w:rsidRPr="00156106">
        <w:rPr>
          <w:rFonts w:cs="Segoe UI"/>
          <w:szCs w:val="28"/>
        </w:rPr>
        <w:t xml:space="preserve">Internet Explorer 7 or above </w:t>
      </w:r>
    </w:p>
    <w:p w:rsidR="004B0D4B" w:rsidRPr="00156106" w:rsidRDefault="004B0D4B" w:rsidP="004B0D4B">
      <w:pPr>
        <w:pStyle w:val="ListParagraph"/>
        <w:numPr>
          <w:ilvl w:val="1"/>
          <w:numId w:val="7"/>
        </w:numPr>
        <w:rPr>
          <w:rFonts w:cs="Segoe UI"/>
          <w:szCs w:val="28"/>
        </w:rPr>
      </w:pPr>
      <w:r w:rsidRPr="00156106">
        <w:rPr>
          <w:rFonts w:cs="Segoe UI"/>
          <w:szCs w:val="28"/>
        </w:rPr>
        <w:t>Firefox 3.x</w:t>
      </w:r>
    </w:p>
    <w:p w:rsidR="004B0D4B" w:rsidRPr="00156106" w:rsidRDefault="004B0D4B" w:rsidP="004B0D4B">
      <w:pPr>
        <w:pStyle w:val="ListParagraph"/>
        <w:numPr>
          <w:ilvl w:val="1"/>
          <w:numId w:val="7"/>
        </w:numPr>
        <w:rPr>
          <w:rFonts w:cs="Segoe UI"/>
          <w:szCs w:val="28"/>
        </w:rPr>
      </w:pPr>
      <w:r w:rsidRPr="00156106">
        <w:rPr>
          <w:rFonts w:cs="Segoe UI"/>
          <w:szCs w:val="28"/>
        </w:rPr>
        <w:lastRenderedPageBreak/>
        <w:t>Safari 4.x</w:t>
      </w:r>
    </w:p>
    <w:p w:rsidR="004B0D4B" w:rsidRPr="00822DE5" w:rsidRDefault="004B0D4B" w:rsidP="006D030D">
      <w:pPr>
        <w:pStyle w:val="ListParagraph"/>
        <w:ind w:left="0"/>
        <w:rPr>
          <w:rFonts w:ascii="Segoe UI Semibold" w:hAnsi="Segoe UI Semibold" w:cs="Segoe UI"/>
          <w:b/>
          <w:szCs w:val="28"/>
        </w:rPr>
      </w:pPr>
      <w:r w:rsidRPr="00822DE5">
        <w:rPr>
          <w:rFonts w:ascii="Segoe UI Semibold" w:hAnsi="Segoe UI Semibold" w:cs="Segoe UI"/>
          <w:b/>
          <w:szCs w:val="28"/>
        </w:rPr>
        <w:t>Browser Requirements – Outlook Web App</w:t>
      </w:r>
    </w:p>
    <w:p w:rsidR="004B0D4B" w:rsidRPr="00156106" w:rsidRDefault="004B0D4B" w:rsidP="004B0D4B">
      <w:pPr>
        <w:pStyle w:val="ListParagraph"/>
        <w:numPr>
          <w:ilvl w:val="1"/>
          <w:numId w:val="7"/>
        </w:numPr>
        <w:rPr>
          <w:rFonts w:cs="Segoe UI"/>
          <w:szCs w:val="28"/>
        </w:rPr>
      </w:pPr>
      <w:r w:rsidRPr="00156106">
        <w:rPr>
          <w:rFonts w:cs="Segoe UI"/>
          <w:szCs w:val="28"/>
        </w:rPr>
        <w:t>Internet Explorer 7 or above</w:t>
      </w:r>
    </w:p>
    <w:p w:rsidR="004B0D4B" w:rsidRPr="00156106" w:rsidRDefault="004B0D4B" w:rsidP="004B0D4B">
      <w:pPr>
        <w:pStyle w:val="ListParagraph"/>
        <w:numPr>
          <w:ilvl w:val="1"/>
          <w:numId w:val="7"/>
        </w:numPr>
        <w:rPr>
          <w:rFonts w:cs="Segoe UI"/>
          <w:szCs w:val="28"/>
        </w:rPr>
      </w:pPr>
      <w:r w:rsidRPr="00156106">
        <w:rPr>
          <w:rFonts w:cs="Segoe UI"/>
          <w:szCs w:val="28"/>
        </w:rPr>
        <w:t>Firefox 3 or higher</w:t>
      </w:r>
    </w:p>
    <w:p w:rsidR="004B0D4B" w:rsidRPr="00156106" w:rsidRDefault="004B0D4B" w:rsidP="004B0D4B">
      <w:pPr>
        <w:pStyle w:val="ListParagraph"/>
        <w:numPr>
          <w:ilvl w:val="1"/>
          <w:numId w:val="7"/>
        </w:numPr>
        <w:rPr>
          <w:rFonts w:cs="Segoe UI"/>
          <w:szCs w:val="28"/>
        </w:rPr>
      </w:pPr>
      <w:r w:rsidRPr="00156106">
        <w:rPr>
          <w:rFonts w:cs="Segoe UI"/>
          <w:szCs w:val="28"/>
        </w:rPr>
        <w:t>Safari 3 or higher on Macintosh OS X 10.5</w:t>
      </w:r>
    </w:p>
    <w:p w:rsidR="004B0D4B" w:rsidRDefault="004B0D4B" w:rsidP="004B0D4B">
      <w:pPr>
        <w:pStyle w:val="ListParagraph"/>
        <w:numPr>
          <w:ilvl w:val="1"/>
          <w:numId w:val="7"/>
        </w:numPr>
        <w:rPr>
          <w:rFonts w:cs="Segoe UI"/>
          <w:szCs w:val="28"/>
        </w:rPr>
      </w:pPr>
      <w:r w:rsidRPr="00156106">
        <w:rPr>
          <w:rFonts w:cs="Segoe UI"/>
          <w:szCs w:val="28"/>
        </w:rPr>
        <w:t>Chrome 3 and later versions</w:t>
      </w:r>
    </w:p>
    <w:p w:rsidR="004B0D4B" w:rsidRPr="00156106" w:rsidRDefault="004B0D4B" w:rsidP="004B0D4B">
      <w:pPr>
        <w:pStyle w:val="ListParagraph"/>
        <w:numPr>
          <w:ilvl w:val="1"/>
          <w:numId w:val="7"/>
        </w:numPr>
        <w:rPr>
          <w:rFonts w:cs="Segoe UI"/>
          <w:szCs w:val="28"/>
        </w:rPr>
      </w:pPr>
      <w:r w:rsidRPr="00266C24">
        <w:rPr>
          <w:rFonts w:cs="Segoe UI"/>
          <w:szCs w:val="28"/>
        </w:rPr>
        <w:t>Outlook Web App also has a light version that supports a reduced set of features across almost any browser</w:t>
      </w:r>
    </w:p>
    <w:p w:rsidR="004B0D4B" w:rsidRPr="00661704" w:rsidRDefault="004B0D4B" w:rsidP="00AD3F63">
      <w:pPr>
        <w:pStyle w:val="Answer"/>
        <w:rPr>
          <w:rFonts w:ascii="Segoe UI" w:hAnsi="Segoe UI" w:cs="Segoe UI"/>
        </w:rPr>
      </w:pPr>
    </w:p>
    <w:p w:rsidR="00AD3F63" w:rsidRPr="00661704" w:rsidRDefault="00AD3F63" w:rsidP="00AD3F63">
      <w:pPr>
        <w:pStyle w:val="Answer"/>
        <w:spacing w:after="60"/>
        <w:ind w:left="720"/>
        <w:rPr>
          <w:rFonts w:ascii="Segoe UI" w:hAnsi="Segoe UI" w:cs="Segoe UI"/>
          <w:i/>
          <w:sz w:val="16"/>
          <w:szCs w:val="20"/>
        </w:rPr>
      </w:pPr>
    </w:p>
    <w:p w:rsidR="00AD3F63" w:rsidRPr="00661704" w:rsidRDefault="00AD3F63" w:rsidP="00AD3F63">
      <w:pPr>
        <w:pStyle w:val="Question"/>
        <w:rPr>
          <w:rFonts w:ascii="Segoe UI" w:hAnsi="Segoe UI" w:cs="Segoe UI"/>
          <w:sz w:val="28"/>
          <w:szCs w:val="28"/>
        </w:rPr>
      </w:pPr>
      <w:r w:rsidRPr="00661704">
        <w:rPr>
          <w:rFonts w:ascii="Segoe UI" w:hAnsi="Segoe UI" w:cs="Segoe UI"/>
          <w:sz w:val="28"/>
          <w:szCs w:val="28"/>
        </w:rPr>
        <w:t>Q. What has changed between the current BPOS system requirements and the new system requirements of Office 365?</w:t>
      </w:r>
    </w:p>
    <w:p w:rsidR="00AD3F63" w:rsidRPr="00661704" w:rsidRDefault="00AD3F63" w:rsidP="00AD3F63">
      <w:pPr>
        <w:pStyle w:val="Answer"/>
        <w:rPr>
          <w:rFonts w:ascii="Segoe UI" w:hAnsi="Segoe UI" w:cs="Segoe UI"/>
        </w:rPr>
      </w:pPr>
      <w:r w:rsidRPr="00661704">
        <w:rPr>
          <w:rFonts w:ascii="Segoe UI" w:hAnsi="Segoe UI" w:cs="Segoe UI"/>
        </w:rPr>
        <w:t>The key changes in system requirements are:</w:t>
      </w:r>
    </w:p>
    <w:p w:rsidR="00AD3F63" w:rsidRPr="00661704" w:rsidRDefault="00AD3F63" w:rsidP="00AD3F63">
      <w:pPr>
        <w:pStyle w:val="ListBullet"/>
        <w:tabs>
          <w:tab w:val="clear" w:pos="360"/>
          <w:tab w:val="num" w:pos="1080"/>
        </w:tabs>
        <w:ind w:left="1080"/>
        <w:rPr>
          <w:rFonts w:ascii="Segoe UI" w:hAnsi="Segoe UI" w:cs="Segoe UI"/>
        </w:rPr>
      </w:pPr>
      <w:r w:rsidRPr="00661704">
        <w:rPr>
          <w:rFonts w:ascii="Segoe UI" w:hAnsi="Segoe UI" w:cs="Segoe UI"/>
        </w:rPr>
        <w:t>Office 2003 is not supported</w:t>
      </w:r>
    </w:p>
    <w:p w:rsidR="00AD3F63" w:rsidRPr="00661704" w:rsidRDefault="00AD3F63" w:rsidP="00AD3F63">
      <w:pPr>
        <w:pStyle w:val="ListBullet"/>
        <w:tabs>
          <w:tab w:val="clear" w:pos="360"/>
          <w:tab w:val="num" w:pos="1080"/>
        </w:tabs>
        <w:ind w:left="1080"/>
        <w:rPr>
          <w:rFonts w:ascii="Segoe UI" w:hAnsi="Segoe UI" w:cs="Segoe UI"/>
        </w:rPr>
      </w:pPr>
      <w:r w:rsidRPr="00661704">
        <w:rPr>
          <w:rFonts w:ascii="Segoe UI" w:hAnsi="Segoe UI" w:cs="Segoe UI"/>
        </w:rPr>
        <w:t>Office Communicator 2007 R2 with Office Communications Online will no longer be supported</w:t>
      </w:r>
    </w:p>
    <w:p w:rsidR="00AD3F63" w:rsidRPr="00661704" w:rsidRDefault="00AD3F63" w:rsidP="00AD3F63">
      <w:pPr>
        <w:pStyle w:val="ListBullet"/>
        <w:tabs>
          <w:tab w:val="clear" w:pos="360"/>
          <w:tab w:val="num" w:pos="1080"/>
        </w:tabs>
        <w:ind w:left="1080"/>
        <w:rPr>
          <w:rFonts w:ascii="Segoe UI" w:hAnsi="Segoe UI" w:cs="Segoe UI"/>
        </w:rPr>
      </w:pPr>
      <w:r w:rsidRPr="00661704">
        <w:rPr>
          <w:rFonts w:ascii="Segoe UI" w:hAnsi="Segoe UI" w:cs="Segoe UI"/>
        </w:rPr>
        <w:t>Internet Explorer 6 with the Microsoft Online Administration Center, My Company Portal or Outlook Web App will no longer be supported</w:t>
      </w:r>
    </w:p>
    <w:p w:rsidR="00AD3F63" w:rsidRPr="00661704" w:rsidRDefault="00AD3F63" w:rsidP="00AD3F63">
      <w:pPr>
        <w:pStyle w:val="Question"/>
        <w:rPr>
          <w:rFonts w:ascii="Segoe UI" w:hAnsi="Segoe UI" w:cs="Segoe UI"/>
        </w:rPr>
      </w:pPr>
      <w:r w:rsidRPr="00661704">
        <w:rPr>
          <w:rFonts w:ascii="Segoe UI" w:hAnsi="Segoe UI" w:cs="Segoe UI"/>
        </w:rPr>
        <w:t xml:space="preserve">Q. Why </w:t>
      </w:r>
      <w:proofErr w:type="gramStart"/>
      <w:r w:rsidRPr="00661704">
        <w:rPr>
          <w:rFonts w:ascii="Segoe UI" w:hAnsi="Segoe UI" w:cs="Segoe UI"/>
        </w:rPr>
        <w:t>have</w:t>
      </w:r>
      <w:proofErr w:type="gramEnd"/>
      <w:r w:rsidRPr="00661704">
        <w:rPr>
          <w:rFonts w:ascii="Segoe UI" w:hAnsi="Segoe UI" w:cs="Segoe UI"/>
        </w:rPr>
        <w:t xml:space="preserve"> system requirements changed?</w:t>
      </w:r>
    </w:p>
    <w:p w:rsidR="00AD3F63" w:rsidRPr="00661704" w:rsidRDefault="00AD3F63" w:rsidP="00AD3F63">
      <w:pPr>
        <w:pStyle w:val="Answer"/>
        <w:rPr>
          <w:rFonts w:ascii="Segoe UI" w:hAnsi="Segoe UI" w:cs="Segoe UI"/>
        </w:rPr>
      </w:pPr>
      <w:r w:rsidRPr="00661704">
        <w:rPr>
          <w:rFonts w:ascii="Segoe UI" w:hAnsi="Segoe UI" w:cs="Segoe UI"/>
        </w:rPr>
        <w:t>Office 365 will be built on the latest server software and a re-architected identity infrastructure to support all the new features and capabilities that will be delivered.  Some older versions of end-user software are simply unable to connect or interact with Office 365 in a way that would provide a good user experience.</w:t>
      </w:r>
    </w:p>
    <w:p w:rsidR="00AD3F63" w:rsidRPr="00661704" w:rsidRDefault="00AD3F63" w:rsidP="00AD3F63">
      <w:pPr>
        <w:pStyle w:val="Question"/>
        <w:rPr>
          <w:rFonts w:ascii="Segoe UI" w:hAnsi="Segoe UI" w:cs="Segoe UI"/>
        </w:rPr>
      </w:pPr>
      <w:r w:rsidRPr="00661704">
        <w:rPr>
          <w:rFonts w:ascii="Segoe UI" w:hAnsi="Segoe UI" w:cs="Segoe UI"/>
        </w:rPr>
        <w:t>Q:  Office Communicator 2007 R2 is my standard currently.  How do I continue to use Communicator with Office 365?</w:t>
      </w:r>
    </w:p>
    <w:p w:rsidR="00AD3F63" w:rsidRPr="00661704" w:rsidRDefault="00AD3F63" w:rsidP="00AD3F63">
      <w:pPr>
        <w:pStyle w:val="Answer"/>
        <w:rPr>
          <w:rFonts w:ascii="Segoe UI" w:hAnsi="Segoe UI" w:cs="Segoe UI"/>
        </w:rPr>
      </w:pPr>
      <w:r w:rsidRPr="00661704">
        <w:rPr>
          <w:rFonts w:ascii="Segoe UI" w:hAnsi="Segoe UI" w:cs="Segoe UI"/>
        </w:rPr>
        <w:t xml:space="preserve">With Office 365 the new </w:t>
      </w:r>
      <w:proofErr w:type="spellStart"/>
      <w:r w:rsidR="004B0D4B">
        <w:rPr>
          <w:rFonts w:ascii="Segoe UI" w:hAnsi="Segoe UI" w:cs="Segoe UI"/>
        </w:rPr>
        <w:t>Lync</w:t>
      </w:r>
      <w:proofErr w:type="spellEnd"/>
      <w:r w:rsidR="004B0D4B">
        <w:rPr>
          <w:rFonts w:ascii="Segoe UI" w:hAnsi="Segoe UI" w:cs="Segoe UI"/>
        </w:rPr>
        <w:t xml:space="preserve"> 2010</w:t>
      </w:r>
      <w:r w:rsidRPr="00661704">
        <w:rPr>
          <w:rFonts w:ascii="Segoe UI" w:hAnsi="Segoe UI" w:cs="Segoe UI"/>
        </w:rPr>
        <w:t xml:space="preserve"> client will be required.  </w:t>
      </w:r>
    </w:p>
    <w:p w:rsidR="00AD3F63" w:rsidRPr="00661704" w:rsidRDefault="00AD3F63" w:rsidP="00AD3F63">
      <w:pPr>
        <w:pStyle w:val="Question"/>
        <w:rPr>
          <w:rFonts w:ascii="Segoe UI" w:hAnsi="Segoe UI" w:cs="Segoe UI"/>
        </w:rPr>
      </w:pPr>
      <w:r w:rsidRPr="00661704">
        <w:rPr>
          <w:rFonts w:ascii="Segoe UI" w:hAnsi="Segoe UI" w:cs="Segoe UI"/>
        </w:rPr>
        <w:lastRenderedPageBreak/>
        <w:t>Q.  Can I upgrade my clients now?</w:t>
      </w:r>
    </w:p>
    <w:p w:rsidR="00AD3F63" w:rsidRPr="00661704" w:rsidRDefault="00AD3F63" w:rsidP="00AD3F63">
      <w:pPr>
        <w:pStyle w:val="Answer"/>
        <w:rPr>
          <w:rFonts w:ascii="Segoe UI" w:hAnsi="Segoe UI" w:cs="Segoe UI"/>
        </w:rPr>
      </w:pPr>
      <w:r w:rsidRPr="00661704">
        <w:rPr>
          <w:rFonts w:ascii="Segoe UI" w:hAnsi="Segoe UI" w:cs="Segoe UI"/>
        </w:rPr>
        <w:t>Yes.  Microsoft recommends that existing BPOS customers consider upgrading to the new platform clients requirements as soon as it is practicable to make the transition experience as smooth as possible.</w:t>
      </w:r>
    </w:p>
    <w:p w:rsidR="00AD3F63" w:rsidRPr="00661704" w:rsidRDefault="00AD3F63" w:rsidP="00AD3F63">
      <w:pPr>
        <w:pStyle w:val="Question"/>
        <w:rPr>
          <w:rFonts w:ascii="Segoe UI" w:hAnsi="Segoe UI" w:cs="Segoe UI"/>
        </w:rPr>
      </w:pPr>
      <w:r w:rsidRPr="00661704">
        <w:rPr>
          <w:rFonts w:ascii="Segoe UI" w:hAnsi="Segoe UI" w:cs="Segoe UI"/>
        </w:rPr>
        <w:t>Q.  Does BPOS service support Office 2010 now?</w:t>
      </w:r>
    </w:p>
    <w:p w:rsidR="00AD3F63" w:rsidRPr="00661704" w:rsidRDefault="00AD3F63" w:rsidP="00AD3F63">
      <w:pPr>
        <w:pStyle w:val="Answer"/>
        <w:rPr>
          <w:rFonts w:ascii="Segoe UI" w:hAnsi="Segoe UI" w:cs="Segoe UI"/>
        </w:rPr>
      </w:pPr>
      <w:r w:rsidRPr="00661704">
        <w:rPr>
          <w:rFonts w:ascii="Segoe UI" w:hAnsi="Segoe UI" w:cs="Segoe UI"/>
        </w:rPr>
        <w:t xml:space="preserve">Yes.  BPOS supports Office 2010 now. </w:t>
      </w:r>
    </w:p>
    <w:p w:rsidR="00AD3F63" w:rsidRPr="00661704" w:rsidRDefault="00AD3F63" w:rsidP="00AD3F63">
      <w:pPr>
        <w:pStyle w:val="Question"/>
        <w:rPr>
          <w:rFonts w:ascii="Segoe UI" w:hAnsi="Segoe UI" w:cs="Segoe UI"/>
        </w:rPr>
      </w:pPr>
      <w:r w:rsidRPr="00661704">
        <w:rPr>
          <w:rFonts w:ascii="Segoe UI" w:hAnsi="Segoe UI" w:cs="Segoe UI"/>
        </w:rPr>
        <w:t>Q.  Why is Office 2003 not supported?</w:t>
      </w:r>
    </w:p>
    <w:p w:rsidR="004B0D4B" w:rsidRDefault="004B0D4B" w:rsidP="004B0D4B">
      <w:pPr>
        <w:pStyle w:val="Answer"/>
      </w:pPr>
      <w:r>
        <w:t xml:space="preserve">Outlook 2003 was designed and built for an environment where servers are maintained locally within an organization and not part of a cloud service. Outlook 2003 does not support features and functionality that depend on the re-architected identity infrastructure and newer server architecture available in </w:t>
      </w:r>
      <w:r w:rsidR="0007667E">
        <w:t>Office 365</w:t>
      </w:r>
      <w:r>
        <w:t xml:space="preserve">. Given these changes, Outlook 2003 cannot provide an acceptable end-user experience when connected to </w:t>
      </w:r>
      <w:r w:rsidR="0007667E">
        <w:t>Office 365</w:t>
      </w:r>
      <w:r>
        <w:t xml:space="preserve">. </w:t>
      </w:r>
    </w:p>
    <w:p w:rsidR="004B0D4B" w:rsidRDefault="004B0D4B" w:rsidP="004B0D4B">
      <w:pPr>
        <w:pStyle w:val="Answer"/>
        <w:rPr>
          <w:b/>
          <w:bCs/>
        </w:rPr>
      </w:pPr>
      <w:r>
        <w:t xml:space="preserve">In contrast, Outlook 2007 and Outlook 2010 have been designed to work with cloud services and support the cloud services’ architecture. </w:t>
      </w:r>
    </w:p>
    <w:p w:rsidR="00AD3F63" w:rsidRPr="00661704" w:rsidRDefault="00AD3F63" w:rsidP="00AD3F63">
      <w:pPr>
        <w:pStyle w:val="Question"/>
        <w:rPr>
          <w:rFonts w:ascii="Segoe UI" w:hAnsi="Segoe UI" w:cs="Segoe UI"/>
        </w:rPr>
      </w:pPr>
      <w:r w:rsidRPr="00661704">
        <w:rPr>
          <w:rFonts w:ascii="Segoe UI" w:hAnsi="Segoe UI" w:cs="Segoe UI"/>
        </w:rPr>
        <w:t>Q.  Why is Internet Explorer 6 (IE6) not supported?</w:t>
      </w:r>
    </w:p>
    <w:p w:rsidR="00AD3F63" w:rsidRPr="00661704" w:rsidRDefault="00AD3F63" w:rsidP="00AD3F63">
      <w:pPr>
        <w:pStyle w:val="Answer"/>
        <w:rPr>
          <w:rFonts w:ascii="Segoe UI" w:hAnsi="Segoe UI" w:cs="Segoe UI"/>
        </w:rPr>
      </w:pPr>
      <w:r w:rsidRPr="00661704">
        <w:rPr>
          <w:rFonts w:ascii="Segoe UI" w:hAnsi="Segoe UI" w:cs="Segoe UI"/>
        </w:rPr>
        <w:t xml:space="preserve">Office 365 is built on the latest server software and a re-architected identity infrastructure to support all the new features and capabilities that will be delivered. IE6 is incapable of rendering some upcoming elements of the </w:t>
      </w:r>
      <w:r w:rsidR="007633BE">
        <w:rPr>
          <w:rFonts w:ascii="Segoe UI" w:hAnsi="Segoe UI" w:cs="Segoe UI"/>
        </w:rPr>
        <w:t xml:space="preserve">Office 365 </w:t>
      </w:r>
      <w:r w:rsidRPr="00661704">
        <w:rPr>
          <w:rFonts w:ascii="Segoe UI" w:hAnsi="Segoe UI" w:cs="Segoe UI"/>
        </w:rPr>
        <w:t>platform.</w:t>
      </w:r>
    </w:p>
    <w:p w:rsidR="00AD3F63" w:rsidRPr="00661704" w:rsidRDefault="00AD3F63" w:rsidP="00AD3F63">
      <w:pPr>
        <w:pStyle w:val="Question"/>
        <w:rPr>
          <w:rFonts w:ascii="Segoe UI" w:hAnsi="Segoe UI" w:cs="Segoe UI"/>
        </w:rPr>
      </w:pPr>
      <w:r w:rsidRPr="00661704">
        <w:rPr>
          <w:rFonts w:ascii="Segoe UI" w:hAnsi="Segoe UI" w:cs="Segoe UI"/>
        </w:rPr>
        <w:t>Q.  Will Office 365 support Office Web Apps?</w:t>
      </w:r>
    </w:p>
    <w:p w:rsidR="00AD3F63" w:rsidRPr="00661704" w:rsidRDefault="00AD3F63" w:rsidP="00AD3F63">
      <w:pPr>
        <w:pStyle w:val="Answer"/>
        <w:rPr>
          <w:rFonts w:ascii="Segoe UI" w:hAnsi="Segoe UI" w:cs="Segoe UI"/>
        </w:rPr>
      </w:pPr>
      <w:r w:rsidRPr="00661704">
        <w:rPr>
          <w:rFonts w:ascii="Segoe UI" w:hAnsi="Segoe UI" w:cs="Segoe UI"/>
        </w:rPr>
        <w:t>Yes.  Office Web Apps will be a capability of SharePoint Online.  However, not all Office 365 offerings will include Office Web Apps.</w:t>
      </w:r>
    </w:p>
    <w:p w:rsidR="00AD3F63" w:rsidRPr="00661704" w:rsidRDefault="00AD3F63" w:rsidP="00AD3F63">
      <w:pPr>
        <w:pStyle w:val="Question"/>
        <w:rPr>
          <w:rFonts w:ascii="Segoe UI" w:hAnsi="Segoe UI" w:cs="Segoe UI"/>
        </w:rPr>
      </w:pPr>
      <w:r w:rsidRPr="00661704">
        <w:rPr>
          <w:rFonts w:ascii="Segoe UI" w:hAnsi="Segoe UI" w:cs="Segoe UI"/>
        </w:rPr>
        <w:t>Q.  Will I be able to subscribe to Office?</w:t>
      </w:r>
    </w:p>
    <w:p w:rsidR="00AD3F63" w:rsidRPr="00661704" w:rsidRDefault="00AD3F63" w:rsidP="00AD3F63">
      <w:pPr>
        <w:pStyle w:val="Answer"/>
        <w:rPr>
          <w:rFonts w:ascii="Segoe UI" w:hAnsi="Segoe UI" w:cs="Segoe UI"/>
        </w:rPr>
      </w:pPr>
      <w:r w:rsidRPr="00661704">
        <w:rPr>
          <w:rFonts w:ascii="Segoe UI" w:hAnsi="Segoe UI" w:cs="Segoe UI"/>
        </w:rPr>
        <w:t>Yes.  A subscription pricing model for Office will be available called Microsoft Office Professional Plus desktop suite.</w:t>
      </w:r>
    </w:p>
    <w:p w:rsidR="00AD3F63" w:rsidRPr="00661704" w:rsidRDefault="00AD3F63" w:rsidP="00AD3F63">
      <w:pPr>
        <w:pStyle w:val="Question"/>
        <w:rPr>
          <w:rFonts w:ascii="Segoe UI" w:hAnsi="Segoe UI" w:cs="Segoe UI"/>
        </w:rPr>
      </w:pPr>
      <w:r w:rsidRPr="00661704">
        <w:rPr>
          <w:rFonts w:ascii="Segoe UI" w:hAnsi="Segoe UI" w:cs="Segoe UI"/>
        </w:rPr>
        <w:t>Q.  Will Office 365 still require the Sign In application?</w:t>
      </w:r>
    </w:p>
    <w:p w:rsidR="00AD3F63" w:rsidRPr="00661704" w:rsidRDefault="00AD3F63" w:rsidP="00AD3F63">
      <w:pPr>
        <w:pStyle w:val="Answer"/>
        <w:rPr>
          <w:rFonts w:ascii="Segoe UI" w:hAnsi="Segoe UI" w:cs="Segoe UI"/>
        </w:rPr>
      </w:pPr>
      <w:r w:rsidRPr="00661704">
        <w:rPr>
          <w:rFonts w:ascii="Segoe UI" w:hAnsi="Segoe UI" w:cs="Segoe UI"/>
        </w:rPr>
        <w:lastRenderedPageBreak/>
        <w:t>No.  Office 365 will not require the Sign In application.  Microsoft will offer a service connector application that will automate configuration of end-user computers for Office 365, but the service connector will not be required after initial configuration.</w:t>
      </w:r>
    </w:p>
    <w:p w:rsidR="00AD3F63" w:rsidRPr="00661704" w:rsidRDefault="00AD3F63" w:rsidP="00AD3F63">
      <w:pPr>
        <w:pStyle w:val="Question"/>
        <w:rPr>
          <w:rFonts w:ascii="Segoe UI" w:hAnsi="Segoe UI" w:cs="Segoe UI"/>
        </w:rPr>
      </w:pPr>
      <w:r w:rsidRPr="00661704">
        <w:rPr>
          <w:rFonts w:ascii="Segoe UI" w:hAnsi="Segoe UI" w:cs="Segoe UI"/>
        </w:rPr>
        <w:t>Q.  Will Office 365 require ANY special software on end-user computers?</w:t>
      </w:r>
    </w:p>
    <w:p w:rsidR="00AD3F63" w:rsidRPr="00661704" w:rsidRDefault="00AD3F63" w:rsidP="00AD3F63">
      <w:pPr>
        <w:pStyle w:val="Answer"/>
        <w:rPr>
          <w:rFonts w:ascii="Segoe UI" w:hAnsi="Segoe UI" w:cs="Segoe UI"/>
        </w:rPr>
      </w:pPr>
      <w:r w:rsidRPr="00661704">
        <w:rPr>
          <w:rFonts w:ascii="Segoe UI" w:hAnsi="Segoe UI" w:cs="Segoe UI"/>
        </w:rPr>
        <w:t xml:space="preserve">Microsoft will provide free of charge a Services Connector that will automate configuration of end-user computers and download and install any required patches and updates to end-user software such as Microsoft Office, Windows and Internet Explorer. </w:t>
      </w:r>
    </w:p>
    <w:p w:rsidR="00AD3F63" w:rsidRPr="00AD3F63" w:rsidRDefault="00AD3F63" w:rsidP="00AD3F63">
      <w:pPr>
        <w:pStyle w:val="Heading1"/>
        <w:rPr>
          <w:rFonts w:ascii="Segoe UI" w:hAnsi="Segoe UI" w:cs="Segoe UI"/>
          <w:b w:val="0"/>
          <w:color w:val="F79646"/>
        </w:rPr>
      </w:pPr>
      <w:bookmarkStart w:id="5" w:name="_Toc274751807"/>
      <w:r w:rsidRPr="00AD3F63">
        <w:rPr>
          <w:rFonts w:ascii="Segoe UI" w:hAnsi="Segoe UI" w:cs="Segoe UI"/>
          <w:b w:val="0"/>
          <w:color w:val="F79646"/>
        </w:rPr>
        <w:t>Additional Questions about Availability and Timing of Office 365</w:t>
      </w:r>
      <w:bookmarkEnd w:id="5"/>
    </w:p>
    <w:p w:rsidR="00AD3F63" w:rsidRPr="00661704" w:rsidRDefault="00AD3F63" w:rsidP="00AD3F63">
      <w:pPr>
        <w:pStyle w:val="Question"/>
        <w:rPr>
          <w:rFonts w:ascii="Segoe UI" w:hAnsi="Segoe UI" w:cs="Segoe UI"/>
        </w:rPr>
      </w:pPr>
      <w:r w:rsidRPr="00661704">
        <w:rPr>
          <w:rFonts w:ascii="Segoe UI" w:hAnsi="Segoe UI" w:cs="Segoe UI"/>
        </w:rPr>
        <w:t>Q.  Will Microsoft give more guidance about getting to Office 365?</w:t>
      </w:r>
    </w:p>
    <w:p w:rsidR="00AD3F63" w:rsidRPr="00661704" w:rsidRDefault="00AD3F63" w:rsidP="00AD3F63">
      <w:pPr>
        <w:rPr>
          <w:rFonts w:cs="Segoe UI"/>
        </w:rPr>
      </w:pPr>
      <w:r w:rsidRPr="00661704">
        <w:rPr>
          <w:rFonts w:cs="Segoe UI"/>
        </w:rPr>
        <w:t xml:space="preserve">Yes.   Microsoft will start communicating with customers and partners about transitioning to Office 365 in the fall of 2010.  Stay tuned for email communications as well as communications in the </w:t>
      </w:r>
      <w:hyperlink r:id="rId8" w:history="1">
        <w:r w:rsidRPr="002A33BC">
          <w:rPr>
            <w:rStyle w:val="Hyperlink"/>
            <w:rFonts w:cs="Segoe UI"/>
            <w:color w:val="F79646"/>
          </w:rPr>
          <w:t>Microsoft Online Administration Center</w:t>
        </w:r>
      </w:hyperlink>
      <w:r w:rsidRPr="002A33BC">
        <w:rPr>
          <w:rFonts w:cs="Segoe UI"/>
          <w:color w:val="F79646"/>
        </w:rPr>
        <w:t xml:space="preserve"> </w:t>
      </w:r>
      <w:r w:rsidRPr="00661704">
        <w:rPr>
          <w:rFonts w:cs="Segoe UI"/>
        </w:rPr>
        <w:t xml:space="preserve">, the </w:t>
      </w:r>
      <w:hyperlink r:id="rId9" w:history="1">
        <w:r w:rsidRPr="002A33BC">
          <w:rPr>
            <w:rStyle w:val="Hyperlink"/>
            <w:rFonts w:cs="Segoe UI"/>
            <w:color w:val="F79646"/>
          </w:rPr>
          <w:t>Microsoft Online Services Team Blog</w:t>
        </w:r>
      </w:hyperlink>
      <w:r w:rsidRPr="00661704">
        <w:rPr>
          <w:rFonts w:cs="Segoe UI"/>
        </w:rPr>
        <w:t xml:space="preserve"> and the </w:t>
      </w:r>
      <w:hyperlink r:id="rId10" w:history="1">
        <w:r w:rsidRPr="002A33BC">
          <w:rPr>
            <w:rStyle w:val="Hyperlink"/>
            <w:rFonts w:cs="Segoe UI"/>
            <w:color w:val="F79646"/>
          </w:rPr>
          <w:t>Deploying BPOS page</w:t>
        </w:r>
      </w:hyperlink>
      <w:r w:rsidRPr="00661704">
        <w:rPr>
          <w:rFonts w:cs="Segoe UI"/>
        </w:rPr>
        <w:t xml:space="preserve"> for more information and guidance from Microsoft.</w:t>
      </w:r>
    </w:p>
    <w:p w:rsidR="00AD3F63" w:rsidRPr="00661704" w:rsidRDefault="00AD3F63" w:rsidP="00AD3F63">
      <w:pPr>
        <w:pStyle w:val="Question"/>
        <w:rPr>
          <w:rFonts w:ascii="Segoe UI" w:hAnsi="Segoe UI" w:cs="Segoe UI"/>
        </w:rPr>
      </w:pPr>
      <w:r w:rsidRPr="00661704">
        <w:rPr>
          <w:rFonts w:ascii="Segoe UI" w:hAnsi="Segoe UI" w:cs="Segoe UI"/>
        </w:rPr>
        <w:t>Q.  Can I decide not to transition to Office 365 after twelve (12) months from the availability of the service update?</w:t>
      </w:r>
    </w:p>
    <w:p w:rsidR="00AD3F63" w:rsidRPr="00661704" w:rsidRDefault="00AD3F63" w:rsidP="00AD3F63">
      <w:pPr>
        <w:pStyle w:val="Answer"/>
        <w:rPr>
          <w:rFonts w:ascii="Segoe UI" w:hAnsi="Segoe UI" w:cs="Segoe UI"/>
        </w:rPr>
      </w:pPr>
      <w:r w:rsidRPr="00661704">
        <w:rPr>
          <w:rFonts w:ascii="Segoe UI" w:hAnsi="Segoe UI" w:cs="Segoe UI"/>
        </w:rPr>
        <w:t>No.  Customers must make the transition to Office 365 within twelve (12) months of availability to the customer.</w:t>
      </w:r>
    </w:p>
    <w:p w:rsidR="00AD3F63" w:rsidRPr="00661704" w:rsidRDefault="00AD3F63" w:rsidP="00AD3F63">
      <w:pPr>
        <w:pStyle w:val="Question"/>
        <w:rPr>
          <w:rFonts w:ascii="Segoe UI" w:hAnsi="Segoe UI" w:cs="Segoe UI"/>
        </w:rPr>
      </w:pPr>
      <w:r w:rsidRPr="00661704">
        <w:rPr>
          <w:rFonts w:ascii="Segoe UI" w:hAnsi="Segoe UI" w:cs="Segoe UI"/>
        </w:rPr>
        <w:t>Q.  Once I know when I want to go to Office 365, how will the process work?</w:t>
      </w:r>
    </w:p>
    <w:p w:rsidR="00AD3F63" w:rsidRPr="00661704" w:rsidRDefault="00AD3F63" w:rsidP="00AD3F63">
      <w:pPr>
        <w:pStyle w:val="Answer"/>
        <w:rPr>
          <w:rFonts w:ascii="Segoe UI" w:hAnsi="Segoe UI" w:cs="Segoe UI"/>
        </w:rPr>
      </w:pPr>
      <w:r w:rsidRPr="00661704">
        <w:rPr>
          <w:rFonts w:ascii="Segoe UI" w:hAnsi="Segoe UI" w:cs="Segoe UI"/>
        </w:rPr>
        <w:t>Starting now, Microsoft will proactively communicate with customers to determine when customers want to transition to Office 365.  Microsoft will give customers generous advance notice of the availability of Office 365 and will communicate with customers clearly what the transition process will look like.  Starting next year, Microsoft will reach out to every customer and work with the customer to select the customer’s desired transition date.</w:t>
      </w:r>
    </w:p>
    <w:p w:rsidR="00AD3F63" w:rsidRPr="00661704" w:rsidRDefault="00AD3F63" w:rsidP="00AD3F63">
      <w:pPr>
        <w:pStyle w:val="Question"/>
        <w:rPr>
          <w:rFonts w:ascii="Segoe UI" w:hAnsi="Segoe UI" w:cs="Segoe UI"/>
        </w:rPr>
      </w:pPr>
      <w:r w:rsidRPr="00661704">
        <w:rPr>
          <w:rFonts w:ascii="Segoe UI" w:hAnsi="Segoe UI" w:cs="Segoe UI"/>
        </w:rPr>
        <w:t>Q.  Can I choose to transition to Office 365 in phases?  Or will I be transitioned all at once?</w:t>
      </w:r>
    </w:p>
    <w:p w:rsidR="00AD3F63" w:rsidRPr="00661704" w:rsidRDefault="00AD3F63" w:rsidP="00AD3F63">
      <w:pPr>
        <w:pStyle w:val="Answer"/>
        <w:rPr>
          <w:rFonts w:ascii="Segoe UI" w:hAnsi="Segoe UI" w:cs="Segoe UI"/>
        </w:rPr>
      </w:pPr>
      <w:r w:rsidRPr="00661704">
        <w:rPr>
          <w:rFonts w:ascii="Segoe UI" w:hAnsi="Segoe UI" w:cs="Segoe UI"/>
        </w:rPr>
        <w:lastRenderedPageBreak/>
        <w:t xml:space="preserve">Customers can transition in two phases:  the pilot phase and the full transition.  A pilot phase will be offered where customers can move some user mailboxes to Office 365 as well as view a read-only copy of their SharePoint site collections with Office 365 enabled.  Once the customer is satisfied with the pilot experience they will complete the full transition at their scheduled transition date.  </w:t>
      </w:r>
    </w:p>
    <w:p w:rsidR="00AD3F63" w:rsidRPr="00661704" w:rsidRDefault="00AD3F63" w:rsidP="00AD3F63">
      <w:pPr>
        <w:pStyle w:val="Question"/>
        <w:rPr>
          <w:rFonts w:ascii="Segoe UI" w:hAnsi="Segoe UI" w:cs="Segoe UI"/>
        </w:rPr>
      </w:pPr>
      <w:r w:rsidRPr="00661704">
        <w:rPr>
          <w:rFonts w:ascii="Segoe UI" w:hAnsi="Segoe UI" w:cs="Segoe UI"/>
        </w:rPr>
        <w:t>Q.  What can I do to get ready for Office 365?</w:t>
      </w:r>
    </w:p>
    <w:p w:rsidR="00AD3F63" w:rsidRPr="00661704" w:rsidRDefault="00AD3F63" w:rsidP="00AD3F63">
      <w:pPr>
        <w:pStyle w:val="Answer"/>
        <w:rPr>
          <w:rFonts w:ascii="Segoe UI" w:hAnsi="Segoe UI" w:cs="Segoe UI"/>
        </w:rPr>
      </w:pPr>
      <w:r w:rsidRPr="00661704">
        <w:rPr>
          <w:rFonts w:ascii="Segoe UI" w:hAnsi="Segoe UI" w:cs="Segoe UI"/>
        </w:rPr>
        <w:t>Customers should take the following steps to start preparing for Office 365:</w:t>
      </w:r>
    </w:p>
    <w:p w:rsidR="00AD3F63" w:rsidRPr="00661704" w:rsidRDefault="00AD3F63" w:rsidP="00AD3F63">
      <w:pPr>
        <w:pStyle w:val="ListBullet"/>
        <w:numPr>
          <w:ilvl w:val="0"/>
          <w:numId w:val="5"/>
        </w:numPr>
        <w:rPr>
          <w:rFonts w:ascii="Segoe UI" w:hAnsi="Segoe UI" w:cs="Segoe UI"/>
        </w:rPr>
      </w:pPr>
      <w:r w:rsidRPr="00661704">
        <w:rPr>
          <w:rFonts w:ascii="Segoe UI" w:hAnsi="Segoe UI" w:cs="Segoe UI"/>
        </w:rPr>
        <w:t xml:space="preserve">For each subscription that a customer has, make sure that contact details for both the “Account Owner” and “Service Administrator” are up-to-date.  </w:t>
      </w:r>
    </w:p>
    <w:p w:rsidR="00AD3F63" w:rsidRPr="00661704" w:rsidRDefault="00AD3F63" w:rsidP="00AD3F63">
      <w:pPr>
        <w:pStyle w:val="ListBullet"/>
        <w:numPr>
          <w:ilvl w:val="1"/>
          <w:numId w:val="5"/>
        </w:numPr>
        <w:rPr>
          <w:rFonts w:ascii="Segoe UI" w:hAnsi="Segoe UI" w:cs="Segoe UI"/>
        </w:rPr>
      </w:pPr>
      <w:r w:rsidRPr="00661704">
        <w:rPr>
          <w:rFonts w:ascii="Segoe UI" w:hAnsi="Segoe UI" w:cs="Segoe UI"/>
        </w:rPr>
        <w:t>“Account Owner” and “Service Administrator” can be checked at the Microsoft Online Customer Portal (</w:t>
      </w:r>
      <w:hyperlink r:id="rId11" w:history="1">
        <w:r w:rsidRPr="002A33BC">
          <w:rPr>
            <w:rStyle w:val="Hyperlink"/>
            <w:rFonts w:ascii="Segoe UI" w:hAnsi="Segoe UI" w:cs="Segoe UI"/>
            <w:color w:val="F79646"/>
          </w:rPr>
          <w:t>https://mocp.microsoftonline.com</w:t>
        </w:r>
      </w:hyperlink>
      <w:r w:rsidRPr="00661704">
        <w:rPr>
          <w:rFonts w:ascii="Segoe UI" w:hAnsi="Segoe UI" w:cs="Segoe UI"/>
        </w:rPr>
        <w:t xml:space="preserve">) by clicking the “Subscriptions” tab and “View Subscription Details” in the “Actions” column </w:t>
      </w:r>
    </w:p>
    <w:p w:rsidR="00AD3F63" w:rsidRPr="00661704" w:rsidRDefault="00AD3F63" w:rsidP="00AD3F63">
      <w:pPr>
        <w:pStyle w:val="ListBullet"/>
        <w:numPr>
          <w:ilvl w:val="1"/>
          <w:numId w:val="5"/>
        </w:numPr>
        <w:rPr>
          <w:rFonts w:ascii="Segoe UI" w:hAnsi="Segoe UI" w:cs="Segoe UI"/>
        </w:rPr>
      </w:pPr>
      <w:r w:rsidRPr="00661704">
        <w:rPr>
          <w:rFonts w:ascii="Segoe UI" w:hAnsi="Segoe UI" w:cs="Segoe UI"/>
        </w:rPr>
        <w:t xml:space="preserve">Make sure that the email accounts specified for “Account Owner” and “Service Administrator” </w:t>
      </w:r>
      <w:proofErr w:type="gramStart"/>
      <w:r w:rsidRPr="00661704">
        <w:rPr>
          <w:rFonts w:ascii="Segoe UI" w:hAnsi="Segoe UI" w:cs="Segoe UI"/>
        </w:rPr>
        <w:t>are</w:t>
      </w:r>
      <w:proofErr w:type="gramEnd"/>
      <w:r w:rsidRPr="00661704">
        <w:rPr>
          <w:rFonts w:ascii="Segoe UI" w:hAnsi="Segoe UI" w:cs="Segoe UI"/>
        </w:rPr>
        <w:t xml:space="preserve"> </w:t>
      </w:r>
      <w:r w:rsidRPr="00661704">
        <w:rPr>
          <w:rFonts w:ascii="Segoe UI" w:hAnsi="Segoe UI" w:cs="Segoe UI"/>
          <w:b/>
        </w:rPr>
        <w:t>monitored regularly</w:t>
      </w:r>
      <w:r w:rsidRPr="00661704">
        <w:rPr>
          <w:rFonts w:ascii="Segoe UI" w:hAnsi="Segoe UI" w:cs="Segoe UI"/>
        </w:rPr>
        <w:t>.</w:t>
      </w:r>
    </w:p>
    <w:p w:rsidR="00AD3F63" w:rsidRPr="00661704" w:rsidRDefault="00AD3F63" w:rsidP="00AD3F63">
      <w:pPr>
        <w:pStyle w:val="ListBullet"/>
        <w:numPr>
          <w:ilvl w:val="1"/>
          <w:numId w:val="5"/>
        </w:numPr>
        <w:rPr>
          <w:rFonts w:ascii="Segoe UI" w:hAnsi="Segoe UI" w:cs="Segoe UI"/>
        </w:rPr>
      </w:pPr>
      <w:r w:rsidRPr="00661704">
        <w:rPr>
          <w:rFonts w:ascii="Segoe UI" w:hAnsi="Segoe UI" w:cs="Segoe UI"/>
        </w:rPr>
        <w:t>Make sure that the domain “@email.microsoftonline.com” is marked as safe, to prevent the possibility of communications from Microsoft Online Services being blocked or filtered.</w:t>
      </w:r>
    </w:p>
    <w:p w:rsidR="00AD3F63" w:rsidRPr="00661704" w:rsidRDefault="00AD3F63" w:rsidP="00AD3F63">
      <w:pPr>
        <w:pStyle w:val="ListBullet"/>
        <w:numPr>
          <w:ilvl w:val="0"/>
          <w:numId w:val="5"/>
        </w:numPr>
        <w:rPr>
          <w:rFonts w:ascii="Segoe UI" w:hAnsi="Segoe UI" w:cs="Segoe UI"/>
        </w:rPr>
      </w:pPr>
      <w:r w:rsidRPr="00661704">
        <w:rPr>
          <w:rFonts w:ascii="Segoe UI" w:hAnsi="Segoe UI" w:cs="Segoe UI"/>
        </w:rPr>
        <w:t>Assess your current client environment and determine if you need to upgrade any client software.</w:t>
      </w:r>
    </w:p>
    <w:p w:rsidR="00AD3F63" w:rsidRPr="00661704" w:rsidRDefault="00AD3F63" w:rsidP="00AD3F63">
      <w:pPr>
        <w:pStyle w:val="ListBullet"/>
        <w:numPr>
          <w:ilvl w:val="1"/>
          <w:numId w:val="5"/>
        </w:numPr>
        <w:rPr>
          <w:rStyle w:val="Hyperlink"/>
          <w:rFonts w:ascii="Segoe UI" w:hAnsi="Segoe UI" w:cs="Segoe UI"/>
        </w:rPr>
      </w:pPr>
      <w:r w:rsidRPr="00661704">
        <w:rPr>
          <w:rFonts w:ascii="Segoe UI" w:hAnsi="Segoe UI" w:cs="Segoe UI"/>
        </w:rPr>
        <w:t xml:space="preserve">The free Microsoft Assessment and Planning (MAP) Toolkit can assist customers in inventorying client software in their local environment:   </w:t>
      </w:r>
      <w:hyperlink r:id="rId12" w:history="1">
        <w:r w:rsidRPr="002A33BC">
          <w:rPr>
            <w:rStyle w:val="Hyperlink"/>
            <w:rFonts w:ascii="Segoe UI" w:hAnsi="Segoe UI" w:cs="Segoe UI"/>
            <w:color w:val="F79646"/>
          </w:rPr>
          <w:t>http://technet.microsoft.com/en-us/library/bb977556.aspx</w:t>
        </w:r>
      </w:hyperlink>
    </w:p>
    <w:p w:rsidR="00AD3F63" w:rsidRPr="00661704" w:rsidRDefault="00AD3F63" w:rsidP="00AD3F63">
      <w:pPr>
        <w:pStyle w:val="ListBullet"/>
        <w:numPr>
          <w:ilvl w:val="0"/>
          <w:numId w:val="5"/>
        </w:numPr>
        <w:rPr>
          <w:rFonts w:ascii="Segoe UI" w:hAnsi="Segoe UI" w:cs="Segoe UI"/>
        </w:rPr>
      </w:pPr>
      <w:r w:rsidRPr="00661704">
        <w:rPr>
          <w:rFonts w:ascii="Segoe UI" w:hAnsi="Segoe UI" w:cs="Segoe UI"/>
        </w:rPr>
        <w:t>Understand the two different identity scenarios that Office 365 will offer:  federated identity using ADFS (single sign-on for end users) or a managed identity scenario (end users have separate credentials for BPOS)</w:t>
      </w:r>
    </w:p>
    <w:p w:rsidR="00AD3F63" w:rsidRPr="00661704" w:rsidRDefault="00AD3F63" w:rsidP="00AD3F63">
      <w:pPr>
        <w:pStyle w:val="ListBullet"/>
        <w:numPr>
          <w:ilvl w:val="0"/>
          <w:numId w:val="5"/>
        </w:numPr>
        <w:rPr>
          <w:rFonts w:ascii="Segoe UI" w:hAnsi="Segoe UI" w:cs="Segoe UI"/>
        </w:rPr>
      </w:pPr>
      <w:r w:rsidRPr="00661704">
        <w:rPr>
          <w:rFonts w:ascii="Segoe UI" w:hAnsi="Segoe UI" w:cs="Segoe UI"/>
        </w:rPr>
        <w:t>Consider upgrading clients to meet the new system requirements now</w:t>
      </w:r>
    </w:p>
    <w:p w:rsidR="00AD3F63" w:rsidRPr="00661704" w:rsidRDefault="00AD3F63" w:rsidP="00AD3F63">
      <w:pPr>
        <w:pStyle w:val="ListBullet"/>
        <w:numPr>
          <w:ilvl w:val="0"/>
          <w:numId w:val="5"/>
        </w:numPr>
        <w:rPr>
          <w:rFonts w:ascii="Segoe UI" w:hAnsi="Segoe UI" w:cs="Segoe UI"/>
        </w:rPr>
      </w:pPr>
      <w:r w:rsidRPr="00661704">
        <w:rPr>
          <w:rFonts w:ascii="Segoe UI" w:hAnsi="Segoe UI" w:cs="Segoe UI"/>
        </w:rPr>
        <w:lastRenderedPageBreak/>
        <w:t xml:space="preserve">Stay tuned for email communications as well as communications in the </w:t>
      </w:r>
      <w:hyperlink r:id="rId13" w:history="1">
        <w:r w:rsidRPr="002A33BC">
          <w:rPr>
            <w:rStyle w:val="Hyperlink"/>
            <w:rFonts w:ascii="Segoe UI" w:hAnsi="Segoe UI" w:cs="Segoe UI"/>
            <w:color w:val="F79646"/>
          </w:rPr>
          <w:t>Microsoft Online Administration Center</w:t>
        </w:r>
      </w:hyperlink>
      <w:r w:rsidRPr="00661704">
        <w:rPr>
          <w:rFonts w:ascii="Segoe UI" w:hAnsi="Segoe UI" w:cs="Segoe UI"/>
        </w:rPr>
        <w:t xml:space="preserve">, the </w:t>
      </w:r>
      <w:hyperlink r:id="rId14" w:history="1">
        <w:r w:rsidRPr="002A33BC">
          <w:rPr>
            <w:rStyle w:val="Hyperlink"/>
            <w:rFonts w:ascii="Segoe UI" w:hAnsi="Segoe UI" w:cs="Segoe UI"/>
            <w:color w:val="F79646"/>
          </w:rPr>
          <w:t>Microsoft Online Services Team Blog</w:t>
        </w:r>
      </w:hyperlink>
      <w:r w:rsidRPr="00661704">
        <w:rPr>
          <w:rFonts w:ascii="Segoe UI" w:hAnsi="Segoe UI" w:cs="Segoe UI"/>
        </w:rPr>
        <w:t xml:space="preserve"> and the </w:t>
      </w:r>
      <w:hyperlink r:id="rId15" w:history="1">
        <w:r w:rsidRPr="002A33BC">
          <w:rPr>
            <w:rStyle w:val="Hyperlink"/>
            <w:rFonts w:ascii="Segoe UI" w:hAnsi="Segoe UI" w:cs="Segoe UI"/>
            <w:color w:val="F79646"/>
          </w:rPr>
          <w:t>Deploying BPOS page</w:t>
        </w:r>
      </w:hyperlink>
      <w:r w:rsidRPr="00661704">
        <w:rPr>
          <w:rFonts w:ascii="Segoe UI" w:hAnsi="Segoe UI" w:cs="Segoe UI"/>
        </w:rPr>
        <w:t xml:space="preserve"> for more information and guidance from Microsoft.</w:t>
      </w:r>
    </w:p>
    <w:p w:rsidR="00AD3F63" w:rsidRPr="00AD3F63" w:rsidRDefault="00AD3F63" w:rsidP="00AD3F63">
      <w:pPr>
        <w:pStyle w:val="Heading1"/>
        <w:rPr>
          <w:rFonts w:ascii="Segoe UI" w:hAnsi="Segoe UI" w:cs="Segoe UI"/>
          <w:b w:val="0"/>
          <w:color w:val="F79646"/>
        </w:rPr>
      </w:pPr>
      <w:bookmarkStart w:id="6" w:name="_Toc274751808"/>
      <w:r w:rsidRPr="00AD3F63">
        <w:rPr>
          <w:rFonts w:ascii="Segoe UI" w:hAnsi="Segoe UI" w:cs="Segoe UI"/>
          <w:b w:val="0"/>
          <w:color w:val="F79646"/>
        </w:rPr>
        <w:t>Trying Office 365</w:t>
      </w:r>
      <w:bookmarkEnd w:id="6"/>
    </w:p>
    <w:p w:rsidR="00AD3F63" w:rsidRPr="00661704" w:rsidRDefault="00AD3F63" w:rsidP="00AD3F63">
      <w:pPr>
        <w:pStyle w:val="Question"/>
        <w:rPr>
          <w:rFonts w:ascii="Segoe UI" w:hAnsi="Segoe UI" w:cs="Segoe UI"/>
        </w:rPr>
      </w:pPr>
      <w:r w:rsidRPr="00661704">
        <w:rPr>
          <w:rFonts w:ascii="Segoe UI" w:hAnsi="Segoe UI" w:cs="Segoe UI"/>
        </w:rPr>
        <w:t xml:space="preserve">Q.  As an existing customer, what are my options for trying Office </w:t>
      </w:r>
      <w:proofErr w:type="gramStart"/>
      <w:r w:rsidRPr="00661704">
        <w:rPr>
          <w:rFonts w:ascii="Segoe UI" w:hAnsi="Segoe UI" w:cs="Segoe UI"/>
        </w:rPr>
        <w:t>365.</w:t>
      </w:r>
      <w:proofErr w:type="gramEnd"/>
    </w:p>
    <w:p w:rsidR="00AD3F63" w:rsidRPr="00661704" w:rsidRDefault="00AD3F63" w:rsidP="00AD3F63">
      <w:pPr>
        <w:pStyle w:val="Answer"/>
        <w:rPr>
          <w:rFonts w:ascii="Segoe UI" w:hAnsi="Segoe UI" w:cs="Segoe UI"/>
        </w:rPr>
      </w:pPr>
      <w:r w:rsidRPr="00661704">
        <w:rPr>
          <w:rFonts w:ascii="Segoe UI" w:hAnsi="Segoe UI" w:cs="Segoe UI"/>
        </w:rPr>
        <w:t xml:space="preserve">After general availability, existing customers have </w:t>
      </w:r>
      <w:r w:rsidR="004B0D4B">
        <w:rPr>
          <w:rFonts w:ascii="Segoe UI" w:hAnsi="Segoe UI" w:cs="Segoe UI"/>
        </w:rPr>
        <w:t xml:space="preserve">two </w:t>
      </w:r>
      <w:r w:rsidRPr="00661704">
        <w:rPr>
          <w:rFonts w:ascii="Segoe UI" w:hAnsi="Segoe UI" w:cs="Segoe UI"/>
        </w:rPr>
        <w:t>options for trying Office 365:</w:t>
      </w:r>
    </w:p>
    <w:p w:rsidR="00AD3F63" w:rsidRPr="00661704" w:rsidRDefault="00AD3F63" w:rsidP="00AD3F63">
      <w:pPr>
        <w:pStyle w:val="Answer"/>
        <w:numPr>
          <w:ilvl w:val="0"/>
          <w:numId w:val="6"/>
        </w:numPr>
        <w:rPr>
          <w:rFonts w:ascii="Segoe UI" w:hAnsi="Segoe UI" w:cs="Segoe UI"/>
        </w:rPr>
      </w:pPr>
      <w:r w:rsidRPr="00661704">
        <w:rPr>
          <w:rFonts w:ascii="Segoe UI" w:hAnsi="Segoe UI" w:cs="Segoe UI"/>
          <w:b/>
        </w:rPr>
        <w:t>Trial</w:t>
      </w:r>
      <w:r w:rsidRPr="00661704">
        <w:rPr>
          <w:rFonts w:ascii="Segoe UI" w:hAnsi="Segoe UI" w:cs="Segoe UI"/>
        </w:rPr>
        <w:t>:  existing customers can subscribe to a trial account of Office 365.  However, please note that customers will not be able to merge a trial account on Office 365 with their existing BPOS account.</w:t>
      </w:r>
    </w:p>
    <w:p w:rsidR="00AD3F63" w:rsidRPr="00661704" w:rsidRDefault="00AD3F63" w:rsidP="00AD3F63">
      <w:pPr>
        <w:pStyle w:val="Answer"/>
        <w:numPr>
          <w:ilvl w:val="0"/>
          <w:numId w:val="6"/>
        </w:numPr>
        <w:rPr>
          <w:rFonts w:ascii="Segoe UI" w:hAnsi="Segoe UI" w:cs="Segoe UI"/>
          <w:b/>
        </w:rPr>
      </w:pPr>
      <w:r w:rsidRPr="00661704">
        <w:rPr>
          <w:rFonts w:ascii="Segoe UI" w:hAnsi="Segoe UI" w:cs="Segoe UI"/>
          <w:b/>
        </w:rPr>
        <w:t xml:space="preserve">Pilot:  </w:t>
      </w:r>
      <w:r w:rsidRPr="00661704">
        <w:rPr>
          <w:rFonts w:ascii="Segoe UI" w:hAnsi="Segoe UI" w:cs="Segoe UI"/>
        </w:rPr>
        <w:t>A pilot phase will be offered where customers can move some user mailboxes to Office 365 as well as view a read-only copy of their SharePoint site collections with Office 365 enabled.  Data in the pilot can be preserved after the customer transitions to Office 365.</w:t>
      </w:r>
    </w:p>
    <w:p w:rsidR="00AD3F63" w:rsidRPr="00AD3F63" w:rsidRDefault="00AD3F63" w:rsidP="00AD3F63">
      <w:pPr>
        <w:pStyle w:val="Heading1"/>
        <w:rPr>
          <w:rFonts w:ascii="Segoe UI" w:hAnsi="Segoe UI" w:cs="Segoe UI"/>
          <w:b w:val="0"/>
          <w:color w:val="F79646"/>
        </w:rPr>
      </w:pPr>
      <w:bookmarkStart w:id="7" w:name="_Toc274751809"/>
      <w:r w:rsidRPr="00AD3F63">
        <w:rPr>
          <w:rFonts w:ascii="Segoe UI" w:hAnsi="Segoe UI" w:cs="Segoe UI"/>
          <w:b w:val="0"/>
          <w:color w:val="F79646"/>
        </w:rPr>
        <w:t>Billing, Pricing and Licensing</w:t>
      </w:r>
      <w:bookmarkEnd w:id="7"/>
    </w:p>
    <w:p w:rsidR="00AD3F63" w:rsidRPr="00661704" w:rsidRDefault="00AD3F63" w:rsidP="00AD3F63">
      <w:pPr>
        <w:pStyle w:val="Question"/>
        <w:rPr>
          <w:rFonts w:ascii="Segoe UI" w:hAnsi="Segoe UI" w:cs="Segoe UI"/>
        </w:rPr>
      </w:pPr>
      <w:r w:rsidRPr="00661704">
        <w:rPr>
          <w:rFonts w:ascii="Segoe UI" w:hAnsi="Segoe UI" w:cs="Segoe UI"/>
        </w:rPr>
        <w:t>Q.  Will I have to pay more for Office 365?</w:t>
      </w:r>
    </w:p>
    <w:p w:rsidR="00AD3F63" w:rsidRPr="00661704" w:rsidRDefault="00AD3F63" w:rsidP="00AD3F63">
      <w:pPr>
        <w:pStyle w:val="Answer"/>
        <w:rPr>
          <w:rFonts w:ascii="Segoe UI" w:hAnsi="Segoe UI" w:cs="Segoe UI"/>
        </w:rPr>
      </w:pPr>
      <w:r w:rsidRPr="00661704">
        <w:rPr>
          <w:rFonts w:ascii="Segoe UI" w:hAnsi="Segoe UI" w:cs="Segoe UI"/>
        </w:rPr>
        <w:t>No.  Office 365 will not change anything related to your subscription pricing, contracts, agreements or account status with one exception – the SharePoint Online Deskless Worker offering will be phased out.  Microsoft will contact all customers who are subscribed to the SharePoint Online Deskless Worker offering with more information.</w:t>
      </w:r>
    </w:p>
    <w:p w:rsidR="00AD3F63" w:rsidRPr="00661704" w:rsidRDefault="00AD3F63" w:rsidP="00AD3F63">
      <w:pPr>
        <w:pStyle w:val="Answer"/>
        <w:rPr>
          <w:rFonts w:ascii="Segoe UI" w:hAnsi="Segoe UI" w:cs="Segoe UI"/>
        </w:rPr>
      </w:pPr>
      <w:r w:rsidRPr="00661704">
        <w:rPr>
          <w:rFonts w:ascii="Segoe UI" w:hAnsi="Segoe UI" w:cs="Segoe UI"/>
        </w:rPr>
        <w:t>While you will have the opportunity to explore different and new offerings after your transition to Office 365, your pricing will not change unless you decide to switch to a different offering after your transition.</w:t>
      </w:r>
    </w:p>
    <w:p w:rsidR="00AD3F63" w:rsidRPr="00661704" w:rsidRDefault="00AD3F63" w:rsidP="00AD3F63">
      <w:pPr>
        <w:pStyle w:val="Question"/>
        <w:rPr>
          <w:rFonts w:ascii="Segoe UI" w:hAnsi="Segoe UI" w:cs="Segoe UI"/>
        </w:rPr>
      </w:pPr>
      <w:r w:rsidRPr="00661704">
        <w:rPr>
          <w:rFonts w:ascii="Segoe UI" w:hAnsi="Segoe UI" w:cs="Segoe UI"/>
        </w:rPr>
        <w:lastRenderedPageBreak/>
        <w:t>Q.  What will happen to my SharePoint Online Deskless Worker USLs?</w:t>
      </w:r>
    </w:p>
    <w:p w:rsidR="00AD3F63" w:rsidRPr="00661704" w:rsidRDefault="00AD3F63" w:rsidP="00AD3F63">
      <w:pPr>
        <w:pStyle w:val="Answer"/>
        <w:rPr>
          <w:rFonts w:ascii="Segoe UI" w:hAnsi="Segoe UI" w:cs="Segoe UI"/>
        </w:rPr>
      </w:pPr>
      <w:r w:rsidRPr="00661704">
        <w:rPr>
          <w:rFonts w:ascii="Segoe UI" w:hAnsi="Segoe UI" w:cs="Segoe UI"/>
        </w:rPr>
        <w:t>Microsoft will contact all customers who are subscribed to the SharePoint Online Deskless Worker offering with more information.</w:t>
      </w:r>
    </w:p>
    <w:p w:rsidR="00AD3F63" w:rsidRPr="00661704" w:rsidRDefault="00AD3F63" w:rsidP="00AD3F63">
      <w:pPr>
        <w:pStyle w:val="Question"/>
        <w:rPr>
          <w:rFonts w:ascii="Segoe UI" w:hAnsi="Segoe UI" w:cs="Segoe UI"/>
        </w:rPr>
      </w:pPr>
      <w:r w:rsidRPr="00661704">
        <w:rPr>
          <w:rFonts w:ascii="Segoe UI" w:hAnsi="Segoe UI" w:cs="Segoe UI"/>
        </w:rPr>
        <w:t>Q.  Can I buy services or seats on the next service update when it becomes available, even if I have not transitioned my existing service?</w:t>
      </w:r>
    </w:p>
    <w:p w:rsidR="00AD3F63" w:rsidRPr="00661704" w:rsidRDefault="00AD3F63" w:rsidP="00AD3F63">
      <w:pPr>
        <w:pStyle w:val="Answer"/>
        <w:rPr>
          <w:rFonts w:ascii="Segoe UI" w:hAnsi="Segoe UI" w:cs="Segoe UI"/>
        </w:rPr>
      </w:pPr>
      <w:r w:rsidRPr="00661704">
        <w:rPr>
          <w:rFonts w:ascii="Segoe UI" w:hAnsi="Segoe UI" w:cs="Segoe UI"/>
        </w:rPr>
        <w:t>You will be unable to purchase services or seats with your existing domain and purchasing identity on Office 365 until you transition your existing service.  You can create a new account in the customer portal and purchase services using a different domain name.  But you will be unable to “merge” any subscriptions purchased on Office 365 before your transition with your existing subscriptions.</w:t>
      </w:r>
    </w:p>
    <w:p w:rsidR="00AD3F63" w:rsidRPr="00661704" w:rsidRDefault="00AD3F63" w:rsidP="00AD3F63">
      <w:pPr>
        <w:pStyle w:val="Question"/>
        <w:rPr>
          <w:rFonts w:ascii="Segoe UI" w:hAnsi="Segoe UI" w:cs="Segoe UI"/>
        </w:rPr>
      </w:pPr>
      <w:r w:rsidRPr="00661704">
        <w:rPr>
          <w:rFonts w:ascii="Segoe UI" w:hAnsi="Segoe UI" w:cs="Segoe UI"/>
        </w:rPr>
        <w:t>Q.  After Office 365 is generally available, can I still buy seats or new subscriptions on the current service before I transition?</w:t>
      </w:r>
    </w:p>
    <w:p w:rsidR="00AD3F63" w:rsidRPr="00661704" w:rsidRDefault="00AD3F63" w:rsidP="00AD3F63">
      <w:pPr>
        <w:pStyle w:val="Answer"/>
        <w:rPr>
          <w:rFonts w:ascii="Segoe UI" w:hAnsi="Segoe UI" w:cs="Segoe UI"/>
        </w:rPr>
      </w:pPr>
      <w:r w:rsidRPr="00661704">
        <w:rPr>
          <w:rFonts w:ascii="Segoe UI" w:hAnsi="Segoe UI" w:cs="Segoe UI"/>
        </w:rPr>
        <w:t>Yes.  Customers who have not transitioned can continue to buy seats and new subscriptions after general availability of Office 365.  However, note that none of the features of Office 365 will be available to existing customers until you transition to Office 365.</w:t>
      </w:r>
    </w:p>
    <w:p w:rsidR="00AD3F63" w:rsidRPr="00661704" w:rsidRDefault="00AD3F63" w:rsidP="00AD3F63">
      <w:pPr>
        <w:rPr>
          <w:rFonts w:cs="Segoe UI"/>
          <w:b/>
        </w:rPr>
      </w:pPr>
    </w:p>
    <w:p w:rsidR="00D50DE5" w:rsidRPr="00AD3F63" w:rsidRDefault="00D50DE5" w:rsidP="00AD3F63"/>
    <w:sectPr w:rsidR="00D50DE5" w:rsidRPr="00AD3F63" w:rsidSect="00D11B1E">
      <w:headerReference w:type="even" r:id="rId16"/>
      <w:headerReference w:type="default" r:id="rId17"/>
      <w:footerReference w:type="even" r:id="rId18"/>
      <w:footerReference w:type="default" r:id="rId19"/>
      <w:headerReference w:type="first" r:id="rId20"/>
      <w:footerReference w:type="first" r:id="rId21"/>
      <w:pgSz w:w="12240" w:h="15840"/>
      <w:pgMar w:top="3427" w:right="720" w:bottom="1987" w:left="1080" w:header="720" w:footer="13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212" w:rsidRDefault="00437212" w:rsidP="00D1494D">
      <w:pPr>
        <w:spacing w:after="0" w:line="240" w:lineRule="auto"/>
      </w:pPr>
      <w:r>
        <w:separator/>
      </w:r>
    </w:p>
  </w:endnote>
  <w:endnote w:type="continuationSeparator" w:id="0">
    <w:p w:rsidR="00437212" w:rsidRDefault="00437212" w:rsidP="00D1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egoe Light">
    <w:altName w:val="Segoe UI"/>
    <w:charset w:val="00"/>
    <w:family w:val="swiss"/>
    <w:pitch w:val="variable"/>
    <w:sig w:usb0="00000001" w:usb1="4000205B" w:usb2="00000000" w:usb3="00000000" w:csb0="0000009F" w:csb1="00000000"/>
  </w:font>
  <w:font w:name="Segoe Semibold">
    <w:altName w:val="Lucida Sans Unicode"/>
    <w:charset w:val="00"/>
    <w:family w:val="swiss"/>
    <w:pitch w:val="variable"/>
    <w:sig w:usb0="00000001" w:usb1="4000205B" w:usb2="00000000" w:usb3="00000000" w:csb0="0000009F" w:csb1="00000000"/>
  </w:font>
  <w:font w:name="Segoe">
    <w:altName w:val="Segoe U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6E" w:rsidRDefault="00241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94D" w:rsidRDefault="006D030D">
    <w:pPr>
      <w:pStyle w:val="Footer"/>
    </w:pPr>
    <w:r>
      <w:rPr>
        <w:noProof/>
      </w:rPr>
      <w:drawing>
        <wp:anchor distT="0" distB="0" distL="114300" distR="114300" simplePos="0" relativeHeight="251656704" behindDoc="0" locked="0" layoutInCell="1" allowOverlap="1">
          <wp:simplePos x="0" y="0"/>
          <wp:positionH relativeFrom="page">
            <wp:posOffset>765810</wp:posOffset>
          </wp:positionH>
          <wp:positionV relativeFrom="page">
            <wp:posOffset>9479280</wp:posOffset>
          </wp:positionV>
          <wp:extent cx="718185" cy="121920"/>
          <wp:effectExtent l="0" t="0" r="5715" b="0"/>
          <wp:wrapNone/>
          <wp:docPr id="1" name="Picture 48" descr="Description: MSlogo_k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MSlogo_k_11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1219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6E" w:rsidRDefault="00241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212" w:rsidRDefault="00437212" w:rsidP="00D1494D">
      <w:pPr>
        <w:spacing w:after="0" w:line="240" w:lineRule="auto"/>
      </w:pPr>
      <w:r>
        <w:separator/>
      </w:r>
    </w:p>
  </w:footnote>
  <w:footnote w:type="continuationSeparator" w:id="0">
    <w:p w:rsidR="00437212" w:rsidRDefault="00437212" w:rsidP="00D14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6E" w:rsidRDefault="002410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94D" w:rsidRDefault="006D030D">
    <w:pPr>
      <w:pStyle w:val="Header"/>
    </w:pPr>
    <w:r>
      <w:rPr>
        <w:noProof/>
      </w:rPr>
      <w:drawing>
        <wp:anchor distT="0" distB="0" distL="114300" distR="114300" simplePos="0" relativeHeight="251658752" behindDoc="0" locked="0" layoutInCell="1" allowOverlap="1">
          <wp:simplePos x="0" y="0"/>
          <wp:positionH relativeFrom="column">
            <wp:posOffset>-60960</wp:posOffset>
          </wp:positionH>
          <wp:positionV relativeFrom="paragraph">
            <wp:posOffset>853440</wp:posOffset>
          </wp:positionV>
          <wp:extent cx="1578610" cy="510540"/>
          <wp:effectExtent l="0" t="0" r="2540" b="0"/>
          <wp:wrapNone/>
          <wp:docPr id="3" name="Picture 8" descr="Description: \\.psf\Home\Desktop\Office365\ofc365_h_rgb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psf\Home\Desktop\Office365\ofc365_h_rgb_6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-918210</wp:posOffset>
          </wp:positionH>
          <wp:positionV relativeFrom="paragraph">
            <wp:posOffset>-457200</wp:posOffset>
          </wp:positionV>
          <wp:extent cx="7776210" cy="1714500"/>
          <wp:effectExtent l="0" t="0" r="0" b="0"/>
          <wp:wrapNone/>
          <wp:docPr id="2" name="Picture 1" descr="Description: \\.psf\Home\Desktop\Office365\2col_pg1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sf\Home\Desktop\Office365\2col_pg1_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621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6E" w:rsidRDefault="00241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06A8C74"/>
    <w:lvl w:ilvl="0">
      <w:start w:val="1"/>
      <w:numFmt w:val="decimal"/>
      <w:lvlText w:val="%1."/>
      <w:lvlJc w:val="left"/>
      <w:pPr>
        <w:tabs>
          <w:tab w:val="num" w:pos="360"/>
        </w:tabs>
        <w:ind w:left="360" w:hanging="360"/>
      </w:pPr>
    </w:lvl>
  </w:abstractNum>
  <w:abstractNum w:abstractNumId="1">
    <w:nsid w:val="FFFFFF89"/>
    <w:multiLevelType w:val="singleLevel"/>
    <w:tmpl w:val="EA14ACA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2C41858"/>
    <w:multiLevelType w:val="hybridMultilevel"/>
    <w:tmpl w:val="52B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0F5"/>
    <w:multiLevelType w:val="hybridMultilevel"/>
    <w:tmpl w:val="2F44CD9C"/>
    <w:lvl w:ilvl="0" w:tplc="6AC20F52">
      <w:start w:val="1"/>
      <w:numFmt w:val="bullet"/>
      <w:pStyle w:val="MS-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B3EB6"/>
    <w:multiLevelType w:val="hybridMultilevel"/>
    <w:tmpl w:val="2446FB92"/>
    <w:lvl w:ilvl="0" w:tplc="89003D48">
      <w:start w:val="1"/>
      <w:numFmt w:val="bullet"/>
      <w:pStyle w:val="MS-bullethea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5D1B05"/>
    <w:multiLevelType w:val="hybridMultilevel"/>
    <w:tmpl w:val="0556373A"/>
    <w:lvl w:ilvl="0" w:tplc="04090001">
      <w:start w:val="1"/>
      <w:numFmt w:val="bullet"/>
      <w:lvlText w:val=""/>
      <w:lvlJc w:val="left"/>
      <w:pPr>
        <w:ind w:left="720" w:hanging="360"/>
      </w:pPr>
      <w:rPr>
        <w:rFonts w:ascii="Symbol" w:hAnsi="Symbol" w:hint="default"/>
      </w:rPr>
    </w:lvl>
    <w:lvl w:ilvl="1" w:tplc="11EC0EF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B58A1"/>
    <w:multiLevelType w:val="hybridMultilevel"/>
    <w:tmpl w:val="AE40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4D"/>
    <w:rsid w:val="00002898"/>
    <w:rsid w:val="0007667E"/>
    <w:rsid w:val="001749C9"/>
    <w:rsid w:val="00174B96"/>
    <w:rsid w:val="001D5490"/>
    <w:rsid w:val="0024106E"/>
    <w:rsid w:val="002A33BC"/>
    <w:rsid w:val="003D484B"/>
    <w:rsid w:val="003F6F66"/>
    <w:rsid w:val="00437212"/>
    <w:rsid w:val="00446A66"/>
    <w:rsid w:val="004B0D4B"/>
    <w:rsid w:val="00576EF0"/>
    <w:rsid w:val="005A2751"/>
    <w:rsid w:val="006048AE"/>
    <w:rsid w:val="006150C5"/>
    <w:rsid w:val="00621FE3"/>
    <w:rsid w:val="00652420"/>
    <w:rsid w:val="006D030D"/>
    <w:rsid w:val="006D6A21"/>
    <w:rsid w:val="007633BE"/>
    <w:rsid w:val="009942F4"/>
    <w:rsid w:val="009946E8"/>
    <w:rsid w:val="00A01BA9"/>
    <w:rsid w:val="00AD3F63"/>
    <w:rsid w:val="00B05744"/>
    <w:rsid w:val="00BE298A"/>
    <w:rsid w:val="00C533C1"/>
    <w:rsid w:val="00C62A65"/>
    <w:rsid w:val="00CA121F"/>
    <w:rsid w:val="00CE0C80"/>
    <w:rsid w:val="00CE30AD"/>
    <w:rsid w:val="00D11B1E"/>
    <w:rsid w:val="00D1494D"/>
    <w:rsid w:val="00D5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4"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4D"/>
    <w:pPr>
      <w:spacing w:after="200" w:line="276" w:lineRule="auto"/>
    </w:pPr>
    <w:rPr>
      <w:rFonts w:ascii="Segoe UI" w:eastAsia="Segoe UI" w:hAnsi="Segoe UI"/>
      <w:sz w:val="22"/>
      <w:szCs w:val="22"/>
    </w:rPr>
  </w:style>
  <w:style w:type="paragraph" w:styleId="Heading1">
    <w:name w:val="heading 1"/>
    <w:basedOn w:val="Normal"/>
    <w:next w:val="Normal"/>
    <w:link w:val="Heading1Char"/>
    <w:uiPriority w:val="1"/>
    <w:qFormat/>
    <w:rsid w:val="00AD3F6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494D"/>
    <w:rPr>
      <w:rFonts w:ascii="Segoe UI" w:eastAsia="Segoe UI" w:hAnsi="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Descriptor">
    <w:name w:val="Data_Descriptor"/>
    <w:basedOn w:val="Normal"/>
    <w:uiPriority w:val="99"/>
    <w:rsid w:val="00D1494D"/>
    <w:pPr>
      <w:pBdr>
        <w:bottom w:val="single" w:sz="12" w:space="14" w:color="auto"/>
      </w:pBdr>
      <w:spacing w:after="0" w:line="416" w:lineRule="exact"/>
    </w:pPr>
    <w:rPr>
      <w:rFonts w:ascii="Segoe Light" w:hAnsi="Segoe Light"/>
      <w:iCs/>
      <w:color w:val="FF6A00"/>
      <w:sz w:val="36"/>
      <w:szCs w:val="20"/>
    </w:rPr>
  </w:style>
  <w:style w:type="paragraph" w:customStyle="1" w:styleId="DataSubdescriptor">
    <w:name w:val="Data_Subdescriptor"/>
    <w:basedOn w:val="DataDescriptor"/>
    <w:uiPriority w:val="99"/>
    <w:rsid w:val="00D1494D"/>
    <w:pPr>
      <w:spacing w:after="435"/>
    </w:pPr>
    <w:rPr>
      <w:color w:val="000000"/>
    </w:rPr>
  </w:style>
  <w:style w:type="paragraph" w:customStyle="1" w:styleId="MS-bodycopy">
    <w:name w:val="MS - body copy"/>
    <w:basedOn w:val="Normal"/>
    <w:uiPriority w:val="99"/>
    <w:rsid w:val="00D1494D"/>
    <w:pPr>
      <w:spacing w:after="210" w:line="260" w:lineRule="exact"/>
    </w:pPr>
    <w:rPr>
      <w:rFonts w:ascii="Segoe Light" w:hAnsi="Segoe Light"/>
      <w:szCs w:val="20"/>
    </w:rPr>
  </w:style>
  <w:style w:type="paragraph" w:customStyle="1" w:styleId="SubheadOrange">
    <w:name w:val="Subhead_Orange"/>
    <w:basedOn w:val="MS-bodycopy"/>
    <w:next w:val="MS-bodycopy"/>
    <w:uiPriority w:val="99"/>
    <w:rsid w:val="00D1494D"/>
    <w:pPr>
      <w:spacing w:before="270" w:after="0"/>
    </w:pPr>
    <w:rPr>
      <w:bCs/>
      <w:color w:val="FF6A00"/>
    </w:rPr>
  </w:style>
  <w:style w:type="paragraph" w:customStyle="1" w:styleId="MS-bulletcopy">
    <w:name w:val="MS - bullet copy"/>
    <w:basedOn w:val="MS-bodycopy"/>
    <w:uiPriority w:val="99"/>
    <w:rsid w:val="00D1494D"/>
    <w:pPr>
      <w:ind w:left="360"/>
    </w:pPr>
  </w:style>
  <w:style w:type="paragraph" w:customStyle="1" w:styleId="MS-bullethead">
    <w:name w:val="MS - bullet head"/>
    <w:basedOn w:val="MS-bulletcopy"/>
    <w:next w:val="MS-bulletcopy"/>
    <w:uiPriority w:val="99"/>
    <w:rsid w:val="00D1494D"/>
    <w:pPr>
      <w:numPr>
        <w:numId w:val="1"/>
      </w:numPr>
      <w:spacing w:after="0"/>
      <w:ind w:left="360"/>
    </w:pPr>
    <w:rPr>
      <w:rFonts w:ascii="Segoe Semibold" w:hAnsi="Segoe Semibold"/>
      <w:bCs/>
    </w:rPr>
  </w:style>
  <w:style w:type="paragraph" w:customStyle="1" w:styleId="MS-caption">
    <w:name w:val="MS - caption"/>
    <w:basedOn w:val="Normal"/>
    <w:uiPriority w:val="99"/>
    <w:rsid w:val="00D1494D"/>
    <w:pPr>
      <w:spacing w:before="90" w:after="180" w:line="240" w:lineRule="exact"/>
    </w:pPr>
    <w:rPr>
      <w:rFonts w:ascii="Segoe" w:hAnsi="Segoe"/>
      <w:i/>
      <w:iCs/>
      <w:sz w:val="16"/>
      <w:szCs w:val="20"/>
    </w:rPr>
  </w:style>
  <w:style w:type="paragraph" w:customStyle="1" w:styleId="MS-tablebullet">
    <w:name w:val="MS - table bullet"/>
    <w:basedOn w:val="MS-bodycopy"/>
    <w:uiPriority w:val="99"/>
    <w:rsid w:val="00D1494D"/>
    <w:pPr>
      <w:numPr>
        <w:numId w:val="2"/>
      </w:numPr>
      <w:spacing w:before="30" w:after="30"/>
      <w:ind w:left="300" w:hanging="300"/>
    </w:pPr>
    <w:rPr>
      <w:rFonts w:ascii="Segoe" w:hAnsi="Segoe"/>
      <w:sz w:val="18"/>
    </w:rPr>
  </w:style>
  <w:style w:type="paragraph" w:customStyle="1" w:styleId="MS-tableheader">
    <w:name w:val="MS - table header"/>
    <w:basedOn w:val="MS-bullethead"/>
    <w:uiPriority w:val="99"/>
    <w:rsid w:val="00D1494D"/>
    <w:pPr>
      <w:numPr>
        <w:numId w:val="0"/>
      </w:numPr>
      <w:spacing w:before="75" w:after="75"/>
    </w:pPr>
    <w:rPr>
      <w:bCs w:val="0"/>
    </w:rPr>
  </w:style>
  <w:style w:type="paragraph" w:customStyle="1" w:styleId="MS-pullquote">
    <w:name w:val="MS - pull quote"/>
    <w:basedOn w:val="Normal"/>
    <w:uiPriority w:val="99"/>
    <w:rsid w:val="00D1494D"/>
    <w:pPr>
      <w:spacing w:after="0" w:line="400" w:lineRule="exact"/>
    </w:pPr>
    <w:rPr>
      <w:rFonts w:ascii="Segoe Light" w:hAnsi="Segoe Light"/>
      <w:i/>
      <w:iCs/>
      <w:color w:val="808080"/>
      <w:sz w:val="28"/>
      <w:szCs w:val="20"/>
    </w:rPr>
  </w:style>
  <w:style w:type="paragraph" w:customStyle="1" w:styleId="MS-pullauthor">
    <w:name w:val="MS - pull author"/>
    <w:basedOn w:val="MS-pullquote"/>
    <w:uiPriority w:val="99"/>
    <w:rsid w:val="00D1494D"/>
    <w:rPr>
      <w:i w:val="0"/>
      <w:sz w:val="16"/>
    </w:rPr>
  </w:style>
  <w:style w:type="paragraph" w:customStyle="1" w:styleId="MS-sidebarcaption">
    <w:name w:val="MS - sidebar caption"/>
    <w:basedOn w:val="Normal"/>
    <w:uiPriority w:val="99"/>
    <w:rsid w:val="00D1494D"/>
    <w:pPr>
      <w:spacing w:after="0" w:line="240" w:lineRule="exact"/>
    </w:pPr>
    <w:rPr>
      <w:rFonts w:ascii="Segoe Light" w:hAnsi="Segoe Light"/>
      <w:bCs/>
      <w:color w:val="000000"/>
      <w:sz w:val="16"/>
      <w:szCs w:val="20"/>
    </w:rPr>
  </w:style>
  <w:style w:type="paragraph" w:styleId="Header">
    <w:name w:val="header"/>
    <w:basedOn w:val="Normal"/>
    <w:link w:val="HeaderChar"/>
    <w:uiPriority w:val="99"/>
    <w:unhideWhenUsed/>
    <w:rsid w:val="00D1494D"/>
    <w:pPr>
      <w:tabs>
        <w:tab w:val="center" w:pos="4680"/>
        <w:tab w:val="right" w:pos="9360"/>
      </w:tabs>
      <w:spacing w:after="0" w:line="240" w:lineRule="auto"/>
    </w:pPr>
  </w:style>
  <w:style w:type="character" w:customStyle="1" w:styleId="HeaderChar">
    <w:name w:val="Header Char"/>
    <w:link w:val="Header"/>
    <w:uiPriority w:val="99"/>
    <w:rsid w:val="00D1494D"/>
    <w:rPr>
      <w:rFonts w:ascii="Segoe UI" w:eastAsia="Segoe UI" w:hAnsi="Segoe UI" w:cs="Times New Roman"/>
    </w:rPr>
  </w:style>
  <w:style w:type="paragraph" w:styleId="Footer">
    <w:name w:val="footer"/>
    <w:basedOn w:val="Normal"/>
    <w:link w:val="FooterChar"/>
    <w:uiPriority w:val="99"/>
    <w:unhideWhenUsed/>
    <w:rsid w:val="00D1494D"/>
    <w:pPr>
      <w:tabs>
        <w:tab w:val="center" w:pos="4680"/>
        <w:tab w:val="right" w:pos="9360"/>
      </w:tabs>
      <w:spacing w:after="0" w:line="240" w:lineRule="auto"/>
    </w:pPr>
  </w:style>
  <w:style w:type="character" w:customStyle="1" w:styleId="FooterChar">
    <w:name w:val="Footer Char"/>
    <w:link w:val="Footer"/>
    <w:uiPriority w:val="99"/>
    <w:rsid w:val="00D1494D"/>
    <w:rPr>
      <w:rFonts w:ascii="Segoe UI" w:eastAsia="Segoe UI" w:hAnsi="Segoe UI" w:cs="Times New Roman"/>
    </w:rPr>
  </w:style>
  <w:style w:type="character" w:customStyle="1" w:styleId="Heading1Char">
    <w:name w:val="Heading 1 Char"/>
    <w:link w:val="Heading1"/>
    <w:uiPriority w:val="1"/>
    <w:rsid w:val="00AD3F63"/>
    <w:rPr>
      <w:rFonts w:ascii="Cambria" w:eastAsia="Times New Roman" w:hAnsi="Cambria" w:cs="Times New Roman"/>
      <w:b/>
      <w:bCs/>
      <w:color w:val="365F91"/>
      <w:sz w:val="28"/>
      <w:szCs w:val="28"/>
    </w:rPr>
  </w:style>
  <w:style w:type="paragraph" w:styleId="Title">
    <w:name w:val="Title"/>
    <w:basedOn w:val="Normal"/>
    <w:next w:val="Normal"/>
    <w:link w:val="TitleChar"/>
    <w:uiPriority w:val="4"/>
    <w:qFormat/>
    <w:rsid w:val="00AD3F6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4"/>
    <w:rsid w:val="00AD3F63"/>
    <w:rPr>
      <w:rFonts w:ascii="Cambria" w:eastAsia="Times New Roman" w:hAnsi="Cambria" w:cs="Times New Roman"/>
      <w:color w:val="17365D"/>
      <w:spacing w:val="5"/>
      <w:kern w:val="28"/>
      <w:sz w:val="52"/>
      <w:szCs w:val="52"/>
    </w:rPr>
  </w:style>
  <w:style w:type="paragraph" w:customStyle="1" w:styleId="Question">
    <w:name w:val="Question"/>
    <w:basedOn w:val="Normal"/>
    <w:next w:val="Answer"/>
    <w:link w:val="QuestionChar"/>
    <w:qFormat/>
    <w:rsid w:val="00AD3F63"/>
    <w:pPr>
      <w:spacing w:before="120" w:after="0"/>
    </w:pPr>
    <w:rPr>
      <w:rFonts w:ascii="Calibri" w:eastAsia="Calibri" w:hAnsi="Calibri"/>
      <w:b/>
      <w:sz w:val="24"/>
      <w:szCs w:val="24"/>
    </w:rPr>
  </w:style>
  <w:style w:type="paragraph" w:customStyle="1" w:styleId="Answer">
    <w:name w:val="Answer"/>
    <w:basedOn w:val="Normal"/>
    <w:link w:val="AnswerChar"/>
    <w:qFormat/>
    <w:rsid w:val="00AD3F63"/>
    <w:rPr>
      <w:rFonts w:ascii="Calibri" w:eastAsia="Calibri" w:hAnsi="Calibri"/>
      <w:sz w:val="24"/>
      <w:szCs w:val="24"/>
    </w:rPr>
  </w:style>
  <w:style w:type="character" w:customStyle="1" w:styleId="QuestionChar">
    <w:name w:val="Question Char"/>
    <w:link w:val="Question"/>
    <w:rsid w:val="00AD3F63"/>
    <w:rPr>
      <w:rFonts w:ascii="Calibri" w:eastAsia="Calibri" w:hAnsi="Calibri" w:cs="Times New Roman"/>
      <w:b/>
      <w:sz w:val="24"/>
      <w:szCs w:val="24"/>
    </w:rPr>
  </w:style>
  <w:style w:type="character" w:styleId="Hyperlink">
    <w:name w:val="Hyperlink"/>
    <w:uiPriority w:val="99"/>
    <w:unhideWhenUsed/>
    <w:rsid w:val="00AD3F63"/>
    <w:rPr>
      <w:color w:val="0000FF"/>
      <w:u w:val="single"/>
    </w:rPr>
  </w:style>
  <w:style w:type="character" w:customStyle="1" w:styleId="AnswerChar">
    <w:name w:val="Answer Char"/>
    <w:link w:val="Answer"/>
    <w:rsid w:val="00AD3F63"/>
    <w:rPr>
      <w:rFonts w:ascii="Calibri" w:eastAsia="Calibri" w:hAnsi="Calibri" w:cs="Times New Roman"/>
      <w:sz w:val="24"/>
      <w:szCs w:val="24"/>
    </w:rPr>
  </w:style>
  <w:style w:type="paragraph" w:styleId="ListBullet">
    <w:name w:val="List Bullet"/>
    <w:basedOn w:val="Normal"/>
    <w:uiPriority w:val="9"/>
    <w:qFormat/>
    <w:rsid w:val="00AD3F63"/>
    <w:pPr>
      <w:numPr>
        <w:numId w:val="3"/>
      </w:numPr>
      <w:contextualSpacing/>
    </w:pPr>
    <w:rPr>
      <w:rFonts w:ascii="Calibri" w:eastAsia="Calibri" w:hAnsi="Calibri"/>
      <w:sz w:val="24"/>
      <w:szCs w:val="24"/>
    </w:rPr>
  </w:style>
  <w:style w:type="paragraph" w:styleId="TOCHeading">
    <w:name w:val="TOC Heading"/>
    <w:basedOn w:val="Heading1"/>
    <w:next w:val="Normal"/>
    <w:uiPriority w:val="39"/>
    <w:semiHidden/>
    <w:unhideWhenUsed/>
    <w:qFormat/>
    <w:rsid w:val="00AD3F63"/>
    <w:pPr>
      <w:outlineLvl w:val="9"/>
    </w:pPr>
    <w:rPr>
      <w:lang w:eastAsia="ja-JP"/>
    </w:rPr>
  </w:style>
  <w:style w:type="paragraph" w:styleId="TOC1">
    <w:name w:val="toc 1"/>
    <w:basedOn w:val="Normal"/>
    <w:next w:val="Normal"/>
    <w:autoRedefine/>
    <w:uiPriority w:val="39"/>
    <w:unhideWhenUsed/>
    <w:rsid w:val="00AD3F63"/>
    <w:pPr>
      <w:spacing w:after="100"/>
    </w:pPr>
    <w:rPr>
      <w:rFonts w:ascii="Calibri" w:eastAsia="Calibri" w:hAnsi="Calibri"/>
      <w:sz w:val="24"/>
      <w:szCs w:val="24"/>
    </w:rPr>
  </w:style>
  <w:style w:type="paragraph" w:styleId="ListParagraph">
    <w:name w:val="List Paragraph"/>
    <w:basedOn w:val="Normal"/>
    <w:uiPriority w:val="34"/>
    <w:qFormat/>
    <w:rsid w:val="004B0D4B"/>
    <w:pPr>
      <w:ind w:left="720"/>
      <w:contextualSpacing/>
    </w:pPr>
  </w:style>
  <w:style w:type="paragraph" w:styleId="BalloonText">
    <w:name w:val="Balloon Text"/>
    <w:basedOn w:val="Normal"/>
    <w:link w:val="BalloonTextChar"/>
    <w:uiPriority w:val="99"/>
    <w:semiHidden/>
    <w:unhideWhenUsed/>
    <w:rsid w:val="006048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48AE"/>
    <w:rPr>
      <w:rFonts w:ascii="Tahoma" w:eastAsia="Segoe U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4"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4D"/>
    <w:pPr>
      <w:spacing w:after="200" w:line="276" w:lineRule="auto"/>
    </w:pPr>
    <w:rPr>
      <w:rFonts w:ascii="Segoe UI" w:eastAsia="Segoe UI" w:hAnsi="Segoe UI"/>
      <w:sz w:val="22"/>
      <w:szCs w:val="22"/>
    </w:rPr>
  </w:style>
  <w:style w:type="paragraph" w:styleId="Heading1">
    <w:name w:val="heading 1"/>
    <w:basedOn w:val="Normal"/>
    <w:next w:val="Normal"/>
    <w:link w:val="Heading1Char"/>
    <w:uiPriority w:val="1"/>
    <w:qFormat/>
    <w:rsid w:val="00AD3F6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494D"/>
    <w:rPr>
      <w:rFonts w:ascii="Segoe UI" w:eastAsia="Segoe UI" w:hAnsi="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Descriptor">
    <w:name w:val="Data_Descriptor"/>
    <w:basedOn w:val="Normal"/>
    <w:uiPriority w:val="99"/>
    <w:rsid w:val="00D1494D"/>
    <w:pPr>
      <w:pBdr>
        <w:bottom w:val="single" w:sz="12" w:space="14" w:color="auto"/>
      </w:pBdr>
      <w:spacing w:after="0" w:line="416" w:lineRule="exact"/>
    </w:pPr>
    <w:rPr>
      <w:rFonts w:ascii="Segoe Light" w:hAnsi="Segoe Light"/>
      <w:iCs/>
      <w:color w:val="FF6A00"/>
      <w:sz w:val="36"/>
      <w:szCs w:val="20"/>
    </w:rPr>
  </w:style>
  <w:style w:type="paragraph" w:customStyle="1" w:styleId="DataSubdescriptor">
    <w:name w:val="Data_Subdescriptor"/>
    <w:basedOn w:val="DataDescriptor"/>
    <w:uiPriority w:val="99"/>
    <w:rsid w:val="00D1494D"/>
    <w:pPr>
      <w:spacing w:after="435"/>
    </w:pPr>
    <w:rPr>
      <w:color w:val="000000"/>
    </w:rPr>
  </w:style>
  <w:style w:type="paragraph" w:customStyle="1" w:styleId="MS-bodycopy">
    <w:name w:val="MS - body copy"/>
    <w:basedOn w:val="Normal"/>
    <w:uiPriority w:val="99"/>
    <w:rsid w:val="00D1494D"/>
    <w:pPr>
      <w:spacing w:after="210" w:line="260" w:lineRule="exact"/>
    </w:pPr>
    <w:rPr>
      <w:rFonts w:ascii="Segoe Light" w:hAnsi="Segoe Light"/>
      <w:szCs w:val="20"/>
    </w:rPr>
  </w:style>
  <w:style w:type="paragraph" w:customStyle="1" w:styleId="SubheadOrange">
    <w:name w:val="Subhead_Orange"/>
    <w:basedOn w:val="MS-bodycopy"/>
    <w:next w:val="MS-bodycopy"/>
    <w:uiPriority w:val="99"/>
    <w:rsid w:val="00D1494D"/>
    <w:pPr>
      <w:spacing w:before="270" w:after="0"/>
    </w:pPr>
    <w:rPr>
      <w:bCs/>
      <w:color w:val="FF6A00"/>
    </w:rPr>
  </w:style>
  <w:style w:type="paragraph" w:customStyle="1" w:styleId="MS-bulletcopy">
    <w:name w:val="MS - bullet copy"/>
    <w:basedOn w:val="MS-bodycopy"/>
    <w:uiPriority w:val="99"/>
    <w:rsid w:val="00D1494D"/>
    <w:pPr>
      <w:ind w:left="360"/>
    </w:pPr>
  </w:style>
  <w:style w:type="paragraph" w:customStyle="1" w:styleId="MS-bullethead">
    <w:name w:val="MS - bullet head"/>
    <w:basedOn w:val="MS-bulletcopy"/>
    <w:next w:val="MS-bulletcopy"/>
    <w:uiPriority w:val="99"/>
    <w:rsid w:val="00D1494D"/>
    <w:pPr>
      <w:numPr>
        <w:numId w:val="1"/>
      </w:numPr>
      <w:spacing w:after="0"/>
      <w:ind w:left="360"/>
    </w:pPr>
    <w:rPr>
      <w:rFonts w:ascii="Segoe Semibold" w:hAnsi="Segoe Semibold"/>
      <w:bCs/>
    </w:rPr>
  </w:style>
  <w:style w:type="paragraph" w:customStyle="1" w:styleId="MS-caption">
    <w:name w:val="MS - caption"/>
    <w:basedOn w:val="Normal"/>
    <w:uiPriority w:val="99"/>
    <w:rsid w:val="00D1494D"/>
    <w:pPr>
      <w:spacing w:before="90" w:after="180" w:line="240" w:lineRule="exact"/>
    </w:pPr>
    <w:rPr>
      <w:rFonts w:ascii="Segoe" w:hAnsi="Segoe"/>
      <w:i/>
      <w:iCs/>
      <w:sz w:val="16"/>
      <w:szCs w:val="20"/>
    </w:rPr>
  </w:style>
  <w:style w:type="paragraph" w:customStyle="1" w:styleId="MS-tablebullet">
    <w:name w:val="MS - table bullet"/>
    <w:basedOn w:val="MS-bodycopy"/>
    <w:uiPriority w:val="99"/>
    <w:rsid w:val="00D1494D"/>
    <w:pPr>
      <w:numPr>
        <w:numId w:val="2"/>
      </w:numPr>
      <w:spacing w:before="30" w:after="30"/>
      <w:ind w:left="300" w:hanging="300"/>
    </w:pPr>
    <w:rPr>
      <w:rFonts w:ascii="Segoe" w:hAnsi="Segoe"/>
      <w:sz w:val="18"/>
    </w:rPr>
  </w:style>
  <w:style w:type="paragraph" w:customStyle="1" w:styleId="MS-tableheader">
    <w:name w:val="MS - table header"/>
    <w:basedOn w:val="MS-bullethead"/>
    <w:uiPriority w:val="99"/>
    <w:rsid w:val="00D1494D"/>
    <w:pPr>
      <w:numPr>
        <w:numId w:val="0"/>
      </w:numPr>
      <w:spacing w:before="75" w:after="75"/>
    </w:pPr>
    <w:rPr>
      <w:bCs w:val="0"/>
    </w:rPr>
  </w:style>
  <w:style w:type="paragraph" w:customStyle="1" w:styleId="MS-pullquote">
    <w:name w:val="MS - pull quote"/>
    <w:basedOn w:val="Normal"/>
    <w:uiPriority w:val="99"/>
    <w:rsid w:val="00D1494D"/>
    <w:pPr>
      <w:spacing w:after="0" w:line="400" w:lineRule="exact"/>
    </w:pPr>
    <w:rPr>
      <w:rFonts w:ascii="Segoe Light" w:hAnsi="Segoe Light"/>
      <w:i/>
      <w:iCs/>
      <w:color w:val="808080"/>
      <w:sz w:val="28"/>
      <w:szCs w:val="20"/>
    </w:rPr>
  </w:style>
  <w:style w:type="paragraph" w:customStyle="1" w:styleId="MS-pullauthor">
    <w:name w:val="MS - pull author"/>
    <w:basedOn w:val="MS-pullquote"/>
    <w:uiPriority w:val="99"/>
    <w:rsid w:val="00D1494D"/>
    <w:rPr>
      <w:i w:val="0"/>
      <w:sz w:val="16"/>
    </w:rPr>
  </w:style>
  <w:style w:type="paragraph" w:customStyle="1" w:styleId="MS-sidebarcaption">
    <w:name w:val="MS - sidebar caption"/>
    <w:basedOn w:val="Normal"/>
    <w:uiPriority w:val="99"/>
    <w:rsid w:val="00D1494D"/>
    <w:pPr>
      <w:spacing w:after="0" w:line="240" w:lineRule="exact"/>
    </w:pPr>
    <w:rPr>
      <w:rFonts w:ascii="Segoe Light" w:hAnsi="Segoe Light"/>
      <w:bCs/>
      <w:color w:val="000000"/>
      <w:sz w:val="16"/>
      <w:szCs w:val="20"/>
    </w:rPr>
  </w:style>
  <w:style w:type="paragraph" w:styleId="Header">
    <w:name w:val="header"/>
    <w:basedOn w:val="Normal"/>
    <w:link w:val="HeaderChar"/>
    <w:uiPriority w:val="99"/>
    <w:unhideWhenUsed/>
    <w:rsid w:val="00D1494D"/>
    <w:pPr>
      <w:tabs>
        <w:tab w:val="center" w:pos="4680"/>
        <w:tab w:val="right" w:pos="9360"/>
      </w:tabs>
      <w:spacing w:after="0" w:line="240" w:lineRule="auto"/>
    </w:pPr>
  </w:style>
  <w:style w:type="character" w:customStyle="1" w:styleId="HeaderChar">
    <w:name w:val="Header Char"/>
    <w:link w:val="Header"/>
    <w:uiPriority w:val="99"/>
    <w:rsid w:val="00D1494D"/>
    <w:rPr>
      <w:rFonts w:ascii="Segoe UI" w:eastAsia="Segoe UI" w:hAnsi="Segoe UI" w:cs="Times New Roman"/>
    </w:rPr>
  </w:style>
  <w:style w:type="paragraph" w:styleId="Footer">
    <w:name w:val="footer"/>
    <w:basedOn w:val="Normal"/>
    <w:link w:val="FooterChar"/>
    <w:uiPriority w:val="99"/>
    <w:unhideWhenUsed/>
    <w:rsid w:val="00D1494D"/>
    <w:pPr>
      <w:tabs>
        <w:tab w:val="center" w:pos="4680"/>
        <w:tab w:val="right" w:pos="9360"/>
      </w:tabs>
      <w:spacing w:after="0" w:line="240" w:lineRule="auto"/>
    </w:pPr>
  </w:style>
  <w:style w:type="character" w:customStyle="1" w:styleId="FooterChar">
    <w:name w:val="Footer Char"/>
    <w:link w:val="Footer"/>
    <w:uiPriority w:val="99"/>
    <w:rsid w:val="00D1494D"/>
    <w:rPr>
      <w:rFonts w:ascii="Segoe UI" w:eastAsia="Segoe UI" w:hAnsi="Segoe UI" w:cs="Times New Roman"/>
    </w:rPr>
  </w:style>
  <w:style w:type="character" w:customStyle="1" w:styleId="Heading1Char">
    <w:name w:val="Heading 1 Char"/>
    <w:link w:val="Heading1"/>
    <w:uiPriority w:val="1"/>
    <w:rsid w:val="00AD3F63"/>
    <w:rPr>
      <w:rFonts w:ascii="Cambria" w:eastAsia="Times New Roman" w:hAnsi="Cambria" w:cs="Times New Roman"/>
      <w:b/>
      <w:bCs/>
      <w:color w:val="365F91"/>
      <w:sz w:val="28"/>
      <w:szCs w:val="28"/>
    </w:rPr>
  </w:style>
  <w:style w:type="paragraph" w:styleId="Title">
    <w:name w:val="Title"/>
    <w:basedOn w:val="Normal"/>
    <w:next w:val="Normal"/>
    <w:link w:val="TitleChar"/>
    <w:uiPriority w:val="4"/>
    <w:qFormat/>
    <w:rsid w:val="00AD3F6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4"/>
    <w:rsid w:val="00AD3F63"/>
    <w:rPr>
      <w:rFonts w:ascii="Cambria" w:eastAsia="Times New Roman" w:hAnsi="Cambria" w:cs="Times New Roman"/>
      <w:color w:val="17365D"/>
      <w:spacing w:val="5"/>
      <w:kern w:val="28"/>
      <w:sz w:val="52"/>
      <w:szCs w:val="52"/>
    </w:rPr>
  </w:style>
  <w:style w:type="paragraph" w:customStyle="1" w:styleId="Question">
    <w:name w:val="Question"/>
    <w:basedOn w:val="Normal"/>
    <w:next w:val="Answer"/>
    <w:link w:val="QuestionChar"/>
    <w:qFormat/>
    <w:rsid w:val="00AD3F63"/>
    <w:pPr>
      <w:spacing w:before="120" w:after="0"/>
    </w:pPr>
    <w:rPr>
      <w:rFonts w:ascii="Calibri" w:eastAsia="Calibri" w:hAnsi="Calibri"/>
      <w:b/>
      <w:sz w:val="24"/>
      <w:szCs w:val="24"/>
    </w:rPr>
  </w:style>
  <w:style w:type="paragraph" w:customStyle="1" w:styleId="Answer">
    <w:name w:val="Answer"/>
    <w:basedOn w:val="Normal"/>
    <w:link w:val="AnswerChar"/>
    <w:qFormat/>
    <w:rsid w:val="00AD3F63"/>
    <w:rPr>
      <w:rFonts w:ascii="Calibri" w:eastAsia="Calibri" w:hAnsi="Calibri"/>
      <w:sz w:val="24"/>
      <w:szCs w:val="24"/>
    </w:rPr>
  </w:style>
  <w:style w:type="character" w:customStyle="1" w:styleId="QuestionChar">
    <w:name w:val="Question Char"/>
    <w:link w:val="Question"/>
    <w:rsid w:val="00AD3F63"/>
    <w:rPr>
      <w:rFonts w:ascii="Calibri" w:eastAsia="Calibri" w:hAnsi="Calibri" w:cs="Times New Roman"/>
      <w:b/>
      <w:sz w:val="24"/>
      <w:szCs w:val="24"/>
    </w:rPr>
  </w:style>
  <w:style w:type="character" w:styleId="Hyperlink">
    <w:name w:val="Hyperlink"/>
    <w:uiPriority w:val="99"/>
    <w:unhideWhenUsed/>
    <w:rsid w:val="00AD3F63"/>
    <w:rPr>
      <w:color w:val="0000FF"/>
      <w:u w:val="single"/>
    </w:rPr>
  </w:style>
  <w:style w:type="character" w:customStyle="1" w:styleId="AnswerChar">
    <w:name w:val="Answer Char"/>
    <w:link w:val="Answer"/>
    <w:rsid w:val="00AD3F63"/>
    <w:rPr>
      <w:rFonts w:ascii="Calibri" w:eastAsia="Calibri" w:hAnsi="Calibri" w:cs="Times New Roman"/>
      <w:sz w:val="24"/>
      <w:szCs w:val="24"/>
    </w:rPr>
  </w:style>
  <w:style w:type="paragraph" w:styleId="ListBullet">
    <w:name w:val="List Bullet"/>
    <w:basedOn w:val="Normal"/>
    <w:uiPriority w:val="9"/>
    <w:qFormat/>
    <w:rsid w:val="00AD3F63"/>
    <w:pPr>
      <w:numPr>
        <w:numId w:val="3"/>
      </w:numPr>
      <w:contextualSpacing/>
    </w:pPr>
    <w:rPr>
      <w:rFonts w:ascii="Calibri" w:eastAsia="Calibri" w:hAnsi="Calibri"/>
      <w:sz w:val="24"/>
      <w:szCs w:val="24"/>
    </w:rPr>
  </w:style>
  <w:style w:type="paragraph" w:styleId="TOCHeading">
    <w:name w:val="TOC Heading"/>
    <w:basedOn w:val="Heading1"/>
    <w:next w:val="Normal"/>
    <w:uiPriority w:val="39"/>
    <w:semiHidden/>
    <w:unhideWhenUsed/>
    <w:qFormat/>
    <w:rsid w:val="00AD3F63"/>
    <w:pPr>
      <w:outlineLvl w:val="9"/>
    </w:pPr>
    <w:rPr>
      <w:lang w:eastAsia="ja-JP"/>
    </w:rPr>
  </w:style>
  <w:style w:type="paragraph" w:styleId="TOC1">
    <w:name w:val="toc 1"/>
    <w:basedOn w:val="Normal"/>
    <w:next w:val="Normal"/>
    <w:autoRedefine/>
    <w:uiPriority w:val="39"/>
    <w:unhideWhenUsed/>
    <w:rsid w:val="00AD3F63"/>
    <w:pPr>
      <w:spacing w:after="100"/>
    </w:pPr>
    <w:rPr>
      <w:rFonts w:ascii="Calibri" w:eastAsia="Calibri" w:hAnsi="Calibri"/>
      <w:sz w:val="24"/>
      <w:szCs w:val="24"/>
    </w:rPr>
  </w:style>
  <w:style w:type="paragraph" w:styleId="ListParagraph">
    <w:name w:val="List Paragraph"/>
    <w:basedOn w:val="Normal"/>
    <w:uiPriority w:val="34"/>
    <w:qFormat/>
    <w:rsid w:val="004B0D4B"/>
    <w:pPr>
      <w:ind w:left="720"/>
      <w:contextualSpacing/>
    </w:pPr>
  </w:style>
  <w:style w:type="paragraph" w:styleId="BalloonText">
    <w:name w:val="Balloon Text"/>
    <w:basedOn w:val="Normal"/>
    <w:link w:val="BalloonTextChar"/>
    <w:uiPriority w:val="99"/>
    <w:semiHidden/>
    <w:unhideWhenUsed/>
    <w:rsid w:val="006048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48AE"/>
    <w:rPr>
      <w:rFonts w:ascii="Tahoma" w:eastAsia="Segoe U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microsoftonline.com" TargetMode="External"/><Relationship Id="rId13" Type="http://schemas.openxmlformats.org/officeDocument/2006/relationships/hyperlink" Target="https://admin.microsoftonline.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technet.microsoft.com/en-us/library/bb977556.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cp.microsoftonline.com" TargetMode="External"/><Relationship Id="rId5" Type="http://schemas.openxmlformats.org/officeDocument/2006/relationships/webSettings" Target="webSettings.xml"/><Relationship Id="rId15" Type="http://schemas.openxmlformats.org/officeDocument/2006/relationships/hyperlink" Target="http://www.microsoft.com/online/deployment/deploy.mspx" TargetMode="External"/><Relationship Id="rId23" Type="http://schemas.openxmlformats.org/officeDocument/2006/relationships/theme" Target="theme/theme1.xml"/><Relationship Id="rId10" Type="http://schemas.openxmlformats.org/officeDocument/2006/relationships/hyperlink" Target="http://www.microsoft.com/online/deployment/deploy.m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logs.technet.com/b/msonline/" TargetMode="External"/><Relationship Id="rId14" Type="http://schemas.openxmlformats.org/officeDocument/2006/relationships/hyperlink" Target="http://blogs.technet.com/b/msonlin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14514</CharactersWithSpaces>
  <SharedDoc>false</SharedDoc>
  <HLinks>
    <vt:vector size="78" baseType="variant">
      <vt:variant>
        <vt:i4>2228328</vt:i4>
      </vt:variant>
      <vt:variant>
        <vt:i4>57</vt:i4>
      </vt:variant>
      <vt:variant>
        <vt:i4>0</vt:i4>
      </vt:variant>
      <vt:variant>
        <vt:i4>5</vt:i4>
      </vt:variant>
      <vt:variant>
        <vt:lpwstr>http://www.microsoft.com/online/deployment/deploy.mspx</vt:lpwstr>
      </vt:variant>
      <vt:variant>
        <vt:lpwstr/>
      </vt:variant>
      <vt:variant>
        <vt:i4>1769492</vt:i4>
      </vt:variant>
      <vt:variant>
        <vt:i4>54</vt:i4>
      </vt:variant>
      <vt:variant>
        <vt:i4>0</vt:i4>
      </vt:variant>
      <vt:variant>
        <vt:i4>5</vt:i4>
      </vt:variant>
      <vt:variant>
        <vt:lpwstr>http://blogs.technet.com/b/msonline/</vt:lpwstr>
      </vt:variant>
      <vt:variant>
        <vt:lpwstr/>
      </vt:variant>
      <vt:variant>
        <vt:i4>4128820</vt:i4>
      </vt:variant>
      <vt:variant>
        <vt:i4>51</vt:i4>
      </vt:variant>
      <vt:variant>
        <vt:i4>0</vt:i4>
      </vt:variant>
      <vt:variant>
        <vt:i4>5</vt:i4>
      </vt:variant>
      <vt:variant>
        <vt:lpwstr>https://admin.microsoftonline.com/</vt:lpwstr>
      </vt:variant>
      <vt:variant>
        <vt:lpwstr/>
      </vt:variant>
      <vt:variant>
        <vt:i4>196634</vt:i4>
      </vt:variant>
      <vt:variant>
        <vt:i4>48</vt:i4>
      </vt:variant>
      <vt:variant>
        <vt:i4>0</vt:i4>
      </vt:variant>
      <vt:variant>
        <vt:i4>5</vt:i4>
      </vt:variant>
      <vt:variant>
        <vt:lpwstr>http://technet.microsoft.com/en-us/library/bb977556.aspx</vt:lpwstr>
      </vt:variant>
      <vt:variant>
        <vt:lpwstr/>
      </vt:variant>
      <vt:variant>
        <vt:i4>1572930</vt:i4>
      </vt:variant>
      <vt:variant>
        <vt:i4>45</vt:i4>
      </vt:variant>
      <vt:variant>
        <vt:i4>0</vt:i4>
      </vt:variant>
      <vt:variant>
        <vt:i4>5</vt:i4>
      </vt:variant>
      <vt:variant>
        <vt:lpwstr>https://mocp.microsoftonline.com/</vt:lpwstr>
      </vt:variant>
      <vt:variant>
        <vt:lpwstr/>
      </vt:variant>
      <vt:variant>
        <vt:i4>2228328</vt:i4>
      </vt:variant>
      <vt:variant>
        <vt:i4>42</vt:i4>
      </vt:variant>
      <vt:variant>
        <vt:i4>0</vt:i4>
      </vt:variant>
      <vt:variant>
        <vt:i4>5</vt:i4>
      </vt:variant>
      <vt:variant>
        <vt:lpwstr>http://www.microsoft.com/online/deployment/deploy.mspx</vt:lpwstr>
      </vt:variant>
      <vt:variant>
        <vt:lpwstr/>
      </vt:variant>
      <vt:variant>
        <vt:i4>1769492</vt:i4>
      </vt:variant>
      <vt:variant>
        <vt:i4>39</vt:i4>
      </vt:variant>
      <vt:variant>
        <vt:i4>0</vt:i4>
      </vt:variant>
      <vt:variant>
        <vt:i4>5</vt:i4>
      </vt:variant>
      <vt:variant>
        <vt:lpwstr>http://blogs.technet.com/b/msonline/</vt:lpwstr>
      </vt:variant>
      <vt:variant>
        <vt:lpwstr/>
      </vt:variant>
      <vt:variant>
        <vt:i4>4128820</vt:i4>
      </vt:variant>
      <vt:variant>
        <vt:i4>36</vt:i4>
      </vt:variant>
      <vt:variant>
        <vt:i4>0</vt:i4>
      </vt:variant>
      <vt:variant>
        <vt:i4>5</vt:i4>
      </vt:variant>
      <vt:variant>
        <vt:lpwstr>https://admin.microsoftonline.com/</vt:lpwstr>
      </vt:variant>
      <vt:variant>
        <vt:lpwstr/>
      </vt:variant>
      <vt:variant>
        <vt:i4>1441851</vt:i4>
      </vt:variant>
      <vt:variant>
        <vt:i4>26</vt:i4>
      </vt:variant>
      <vt:variant>
        <vt:i4>0</vt:i4>
      </vt:variant>
      <vt:variant>
        <vt:i4>5</vt:i4>
      </vt:variant>
      <vt:variant>
        <vt:lpwstr/>
      </vt:variant>
      <vt:variant>
        <vt:lpwstr>_Toc274751809</vt:lpwstr>
      </vt:variant>
      <vt:variant>
        <vt:i4>1441851</vt:i4>
      </vt:variant>
      <vt:variant>
        <vt:i4>20</vt:i4>
      </vt:variant>
      <vt:variant>
        <vt:i4>0</vt:i4>
      </vt:variant>
      <vt:variant>
        <vt:i4>5</vt:i4>
      </vt:variant>
      <vt:variant>
        <vt:lpwstr/>
      </vt:variant>
      <vt:variant>
        <vt:lpwstr>_Toc274751808</vt:lpwstr>
      </vt:variant>
      <vt:variant>
        <vt:i4>1441851</vt:i4>
      </vt:variant>
      <vt:variant>
        <vt:i4>14</vt:i4>
      </vt:variant>
      <vt:variant>
        <vt:i4>0</vt:i4>
      </vt:variant>
      <vt:variant>
        <vt:i4>5</vt:i4>
      </vt:variant>
      <vt:variant>
        <vt:lpwstr/>
      </vt:variant>
      <vt:variant>
        <vt:lpwstr>_Toc274751807</vt:lpwstr>
      </vt:variant>
      <vt:variant>
        <vt:i4>1441851</vt:i4>
      </vt:variant>
      <vt:variant>
        <vt:i4>8</vt:i4>
      </vt:variant>
      <vt:variant>
        <vt:i4>0</vt:i4>
      </vt:variant>
      <vt:variant>
        <vt:i4>5</vt:i4>
      </vt:variant>
      <vt:variant>
        <vt:lpwstr/>
      </vt:variant>
      <vt:variant>
        <vt:lpwstr>_Toc274751806</vt:lpwstr>
      </vt:variant>
      <vt:variant>
        <vt:i4>1441851</vt:i4>
      </vt:variant>
      <vt:variant>
        <vt:i4>2</vt:i4>
      </vt:variant>
      <vt:variant>
        <vt:i4>0</vt:i4>
      </vt:variant>
      <vt:variant>
        <vt:i4>5</vt:i4>
      </vt:variant>
      <vt:variant>
        <vt:lpwstr/>
      </vt:variant>
      <vt:variant>
        <vt:lpwstr>_Toc274751805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2010-10-18T23:05:00Z</dcterms:created>
  <dcterms:modified xsi:type="dcterms:W3CDTF">2010-10-18T23:05:00Z</dcterms:modified>
</cp:coreProperties>
</file>