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83" w:rsidRDefault="00901283" w:rsidP="00901283">
      <w:pPr>
        <w:pStyle w:val="Titre1"/>
      </w:pPr>
      <w:r>
        <w:t>Trucs et Astuces dans Outlook</w:t>
      </w:r>
    </w:p>
    <w:p w:rsidR="00901283" w:rsidRDefault="00901283" w:rsidP="00901283">
      <w:pPr>
        <w:pStyle w:val="Titre1"/>
      </w:pPr>
      <w:r>
        <w:t>Formule mathématique dans Outlook</w:t>
      </w:r>
    </w:p>
    <w:p w:rsidR="00901283" w:rsidRDefault="00901283" w:rsidP="00901283"/>
    <w:p w:rsidR="00901283" w:rsidRDefault="00901283" w:rsidP="00901283">
      <w:r>
        <w:t>L’éditeur d’Outlook est en grande partie constitué de Word 2007. C’est donc dans un environnement possédant les outils mathématiques de Word 2007 que l’on travaille.</w:t>
      </w:r>
    </w:p>
    <w:p w:rsidR="00901283" w:rsidRDefault="00901283" w:rsidP="00901283"/>
    <w:p w:rsidR="00901283" w:rsidRDefault="00901283" w:rsidP="00901283">
      <w:pPr>
        <w:jc w:val="center"/>
      </w:pPr>
      <w:r>
        <w:rPr>
          <w:noProof/>
        </w:rPr>
        <w:drawing>
          <wp:inline distT="0" distB="0" distL="0" distR="0">
            <wp:extent cx="6645910" cy="2176780"/>
            <wp:effectExtent l="19050" t="0" r="254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283" w:rsidRDefault="00901283" w:rsidP="00901283"/>
    <w:p w:rsidR="00901283" w:rsidRDefault="00901283" w:rsidP="00901283">
      <w:r>
        <w:t>Le ruban d’Outlook n’est pas celui de Word, et possède des fonctions spécifiques. Mais si nous nous plaçons dans l’onglet « Insertion », on retrouve des éléments comparables à ceux du traitement de textes.</w:t>
      </w:r>
    </w:p>
    <w:p w:rsidR="00901283" w:rsidRDefault="00901283" w:rsidP="00901283"/>
    <w:p w:rsidR="00901283" w:rsidRDefault="00901283" w:rsidP="00901283">
      <w:pPr>
        <w:jc w:val="center"/>
      </w:pPr>
      <w:r>
        <w:rPr>
          <w:noProof/>
        </w:rPr>
        <w:drawing>
          <wp:inline distT="0" distB="0" distL="0" distR="0">
            <wp:extent cx="1371429" cy="628571"/>
            <wp:effectExtent l="19050" t="0" r="171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283" w:rsidRDefault="00901283" w:rsidP="00901283">
      <w:r>
        <w:t>Le raccourci clavier ALT + = crée toujours une fenêtre mathématique.</w:t>
      </w:r>
    </w:p>
    <w:p w:rsidR="00901283" w:rsidRDefault="00901283" w:rsidP="00901283">
      <w:pPr>
        <w:jc w:val="center"/>
      </w:pPr>
      <w:r>
        <w:rPr>
          <w:noProof/>
        </w:rPr>
        <w:drawing>
          <wp:inline distT="0" distB="0" distL="0" distR="0">
            <wp:extent cx="2352381" cy="1609524"/>
            <wp:effectExtent l="1905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283" w:rsidRDefault="00901283" w:rsidP="00901283">
      <w:r>
        <w:t xml:space="preserve">On peut donc inclure une écriture mathématique dans un message. </w:t>
      </w:r>
    </w:p>
    <w:p w:rsidR="00901283" w:rsidRDefault="00901283" w:rsidP="00901283">
      <w:r>
        <w:t>Par contre le complément Microsoft Math n’est pas disponible.</w:t>
      </w:r>
    </w:p>
    <w:p w:rsidR="00901283" w:rsidRDefault="00901283" w:rsidP="00901283"/>
    <w:p w:rsidR="00901283" w:rsidRDefault="00901283" w:rsidP="00901283">
      <w:r>
        <w:t>On peut également écrire une formule sur plusieurs lignes avec une mise en forme adaptée.</w:t>
      </w:r>
    </w:p>
    <w:p w:rsidR="00901283" w:rsidRDefault="00901283" w:rsidP="00901283">
      <w:r>
        <w:t>Si on envoie ce mail à un destinataire qui utilise Office 2007 et en particulier Outlook, il le récupèrera sous la forme exacte de l’envoi. Il pourra alors le modifier simplement.</w:t>
      </w:r>
    </w:p>
    <w:p w:rsidR="00901283" w:rsidRDefault="00901283" w:rsidP="00901283">
      <w:r>
        <w:lastRenderedPageBreak/>
        <w:t>Si nous l’adressons à un destinataire qui ne possède pas Outlook 2007, la formule mathématique est transformée en image et la mise en forme n’est pas conservée, comme le montre le message ci-dessous.</w:t>
      </w:r>
    </w:p>
    <w:p w:rsidR="00901283" w:rsidRDefault="00901283" w:rsidP="00901283"/>
    <w:p w:rsidR="00901283" w:rsidRDefault="00901283" w:rsidP="00901283">
      <w:pPr>
        <w:jc w:val="center"/>
      </w:pPr>
      <w:r>
        <w:rPr>
          <w:noProof/>
        </w:rPr>
        <w:drawing>
          <wp:inline distT="0" distB="0" distL="0" distR="0">
            <wp:extent cx="5057143" cy="2114286"/>
            <wp:effectExtent l="1905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3C" w:rsidRDefault="0073083C"/>
    <w:sectPr w:rsidR="0073083C" w:rsidSect="0073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1283"/>
    <w:rsid w:val="0073083C"/>
    <w:rsid w:val="0090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83"/>
    <w:pPr>
      <w:spacing w:after="0" w:line="240" w:lineRule="auto"/>
      <w:jc w:val="both"/>
    </w:pPr>
    <w:rPr>
      <w:rFonts w:asciiTheme="majorHAnsi" w:hAnsiTheme="majorHAnsi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0128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1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12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28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DUBLANC</dc:creator>
  <cp:lastModifiedBy>Frédérique DUBLANC</cp:lastModifiedBy>
  <cp:revision>1</cp:revision>
  <dcterms:created xsi:type="dcterms:W3CDTF">2008-06-17T07:19:00Z</dcterms:created>
  <dcterms:modified xsi:type="dcterms:W3CDTF">2008-06-17T07:19:00Z</dcterms:modified>
</cp:coreProperties>
</file>