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4.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74A" w:rsidRDefault="0095274A" w:rsidP="0095274A">
      <w:pPr>
        <w:rPr>
          <w:rFonts w:ascii="Times New Roman" w:hAnsi="Times New Roman"/>
          <w:sz w:val="32"/>
          <w:szCs w:val="32"/>
        </w:rPr>
      </w:pPr>
    </w:p>
    <w:p w:rsidR="0095274A" w:rsidRDefault="0095274A" w:rsidP="0095274A">
      <w:pPr>
        <w:rPr>
          <w:rFonts w:ascii="Times New Roman" w:hAnsi="Times New Roman"/>
          <w:sz w:val="32"/>
          <w:szCs w:val="32"/>
        </w:rPr>
      </w:pPr>
    </w:p>
    <w:p w:rsidR="0095274A" w:rsidRDefault="0095274A" w:rsidP="0095274A"/>
    <w:p w:rsidR="0095274A" w:rsidRDefault="0095274A" w:rsidP="0095274A"/>
    <w:p w:rsidR="0095274A" w:rsidRDefault="0095274A" w:rsidP="0095274A">
      <w:pPr>
        <w:pStyle w:val="DSTOC1-0"/>
      </w:pPr>
      <w:r>
        <w:t xml:space="preserve">Windows Server </w:t>
      </w:r>
      <w:proofErr w:type="spellStart"/>
      <w:r>
        <w:t>AppFabric</w:t>
      </w:r>
      <w:proofErr w:type="spellEnd"/>
      <w:r>
        <w:t xml:space="preserve"> Beta 2 Refresh</w:t>
      </w:r>
      <w:r>
        <w:br/>
        <w:t>Installation and Configuration Guide</w:t>
      </w:r>
    </w:p>
    <w:p w:rsidR="0095274A" w:rsidRDefault="0095274A" w:rsidP="0095274A">
      <w:r>
        <w:t>Microsoft Corporation</w:t>
      </w:r>
    </w:p>
    <w:p w:rsidR="0095274A" w:rsidRDefault="0095274A" w:rsidP="0095274A">
      <w:r>
        <w:t>Published: April 2010</w:t>
      </w:r>
    </w:p>
    <w:p w:rsidR="0095274A" w:rsidRDefault="0095274A" w:rsidP="0095274A">
      <w:pPr>
        <w:rPr>
          <w:rFonts w:ascii="Calibri" w:eastAsia="Calibri" w:hAnsi="Calibri"/>
        </w:rPr>
      </w:pPr>
      <w:r>
        <w:rPr>
          <w:rFonts w:ascii="Calibri" w:eastAsia="Calibri" w:hAnsi="Calibri"/>
        </w:rPr>
        <w:tab/>
      </w:r>
    </w:p>
    <w:p w:rsidR="0095274A" w:rsidRDefault="0095274A" w:rsidP="0095274A">
      <w:pPr>
        <w:rPr>
          <w:rFonts w:ascii="Times New Roman" w:hAnsi="Times New Roman"/>
          <w:sz w:val="32"/>
          <w:szCs w:val="32"/>
        </w:rPr>
      </w:pPr>
    </w:p>
    <w:p w:rsidR="0095274A" w:rsidRDefault="0095274A" w:rsidP="0095274A">
      <w:pPr>
        <w:rPr>
          <w:rFonts w:ascii="Times New Roman" w:hAnsi="Times New Roman"/>
          <w:sz w:val="32"/>
          <w:szCs w:val="32"/>
        </w:rPr>
      </w:pPr>
    </w:p>
    <w:p w:rsidR="0095274A" w:rsidRDefault="0095274A" w:rsidP="0095274A">
      <w:pPr>
        <w:rPr>
          <w:rFonts w:ascii="Times New Roman" w:hAnsi="Times New Roman"/>
          <w:sz w:val="32"/>
          <w:szCs w:val="32"/>
        </w:rPr>
      </w:pPr>
    </w:p>
    <w:p w:rsidR="0095274A" w:rsidRDefault="0095274A" w:rsidP="0095274A">
      <w:pPr>
        <w:rPr>
          <w:rFonts w:ascii="Times New Roman" w:hAnsi="Times New Roman"/>
          <w:sz w:val="32"/>
          <w:szCs w:val="32"/>
        </w:rPr>
      </w:pPr>
    </w:p>
    <w:p w:rsidR="0095274A" w:rsidRDefault="0095274A">
      <w:pPr>
        <w:spacing w:before="0" w:after="0" w:line="240" w:lineRule="auto"/>
      </w:pPr>
    </w:p>
    <w:p w:rsidR="0095274A" w:rsidRDefault="0095274A">
      <w:pPr>
        <w:spacing w:before="0" w:after="0" w:line="240" w:lineRule="auto"/>
        <w:rPr>
          <w:b/>
          <w:bCs/>
          <w:sz w:val="40"/>
          <w:szCs w:val="40"/>
        </w:rPr>
      </w:pPr>
      <w:r>
        <w:br w:type="page"/>
      </w:r>
    </w:p>
    <w:p w:rsidR="00F56FC7" w:rsidRDefault="00F56FC7" w:rsidP="00F56FC7">
      <w:pPr>
        <w:pStyle w:val="DSTOC1-0"/>
      </w:pPr>
      <w:r>
        <w:lastRenderedPageBreak/>
        <w:t>Contents</w:t>
      </w:r>
    </w:p>
    <w:p w:rsidR="00F56FC7" w:rsidRDefault="00F56FC7">
      <w:pPr>
        <w:pStyle w:val="TOC1"/>
        <w:tabs>
          <w:tab w:val="right" w:leader="dot" w:pos="8630"/>
        </w:tabs>
        <w:rPr>
          <w:rFonts w:asciiTheme="minorHAnsi" w:eastAsiaTheme="minorEastAsia" w:hAnsiTheme="minorHAnsi" w:cstheme="minorBidi"/>
          <w:noProof/>
          <w:kern w:val="0"/>
          <w:sz w:val="22"/>
          <w:szCs w:val="22"/>
        </w:rPr>
      </w:pPr>
      <w:r>
        <w:fldChar w:fldCharType="begin"/>
      </w:r>
      <w:r>
        <w:instrText xml:space="preserve"> TOC \o "1-5" \h </w:instrText>
      </w:r>
      <w:r>
        <w:fldChar w:fldCharType="separate"/>
      </w:r>
      <w:hyperlink w:anchor="_Toc259728302" w:history="1">
        <w:r w:rsidRPr="004E6F59">
          <w:rPr>
            <w:rStyle w:val="Hyperlink"/>
            <w:noProof/>
          </w:rPr>
          <w:t>Installation Guide</w:t>
        </w:r>
        <w:r>
          <w:rPr>
            <w:noProof/>
          </w:rPr>
          <w:tab/>
        </w:r>
        <w:r>
          <w:rPr>
            <w:noProof/>
          </w:rPr>
          <w:fldChar w:fldCharType="begin"/>
        </w:r>
        <w:r>
          <w:rPr>
            <w:noProof/>
          </w:rPr>
          <w:instrText xml:space="preserve"> PAGEREF _Toc259728302 \h </w:instrText>
        </w:r>
        <w:r>
          <w:rPr>
            <w:noProof/>
          </w:rPr>
        </w:r>
        <w:r>
          <w:rPr>
            <w:noProof/>
          </w:rPr>
          <w:fldChar w:fldCharType="separate"/>
        </w:r>
        <w:r w:rsidR="0095274A">
          <w:rPr>
            <w:noProof/>
          </w:rPr>
          <w:t>3</w:t>
        </w:r>
        <w:r>
          <w:rPr>
            <w:noProof/>
          </w:rPr>
          <w:fldChar w:fldCharType="end"/>
        </w:r>
      </w:hyperlink>
    </w:p>
    <w:p w:rsidR="00F56FC7" w:rsidRDefault="004B34D0">
      <w:pPr>
        <w:pStyle w:val="TOC1"/>
        <w:tabs>
          <w:tab w:val="right" w:leader="dot" w:pos="8630"/>
        </w:tabs>
        <w:rPr>
          <w:rFonts w:asciiTheme="minorHAnsi" w:eastAsiaTheme="minorEastAsia" w:hAnsiTheme="minorHAnsi" w:cstheme="minorBidi"/>
          <w:noProof/>
          <w:kern w:val="0"/>
          <w:sz w:val="22"/>
          <w:szCs w:val="22"/>
        </w:rPr>
      </w:pPr>
      <w:hyperlink w:anchor="_Toc259728303" w:history="1">
        <w:r w:rsidR="00F56FC7" w:rsidRPr="004E6F59">
          <w:rPr>
            <w:rStyle w:val="Hyperlink"/>
            <w:noProof/>
          </w:rPr>
          <w:t>Copyright</w:t>
        </w:r>
        <w:r w:rsidR="00F56FC7">
          <w:rPr>
            <w:noProof/>
          </w:rPr>
          <w:tab/>
        </w:r>
        <w:r w:rsidR="00F56FC7">
          <w:rPr>
            <w:noProof/>
          </w:rPr>
          <w:fldChar w:fldCharType="begin"/>
        </w:r>
        <w:r w:rsidR="00F56FC7">
          <w:rPr>
            <w:noProof/>
          </w:rPr>
          <w:instrText xml:space="preserve"> PAGEREF _Toc259728303 \h </w:instrText>
        </w:r>
        <w:r w:rsidR="00F56FC7">
          <w:rPr>
            <w:noProof/>
          </w:rPr>
        </w:r>
        <w:r w:rsidR="00F56FC7">
          <w:rPr>
            <w:noProof/>
          </w:rPr>
          <w:fldChar w:fldCharType="separate"/>
        </w:r>
        <w:r w:rsidR="0095274A">
          <w:rPr>
            <w:noProof/>
          </w:rPr>
          <w:t>3</w:t>
        </w:r>
        <w:r w:rsidR="00F56FC7">
          <w:rPr>
            <w:noProof/>
          </w:rPr>
          <w:fldChar w:fldCharType="end"/>
        </w:r>
      </w:hyperlink>
    </w:p>
    <w:p w:rsidR="00F56FC7" w:rsidRDefault="004B34D0">
      <w:pPr>
        <w:pStyle w:val="TOC2"/>
        <w:tabs>
          <w:tab w:val="right" w:leader="dot" w:pos="8630"/>
        </w:tabs>
        <w:rPr>
          <w:rFonts w:asciiTheme="minorHAnsi" w:eastAsiaTheme="minorEastAsia" w:hAnsiTheme="minorHAnsi" w:cstheme="minorBidi"/>
          <w:noProof/>
          <w:kern w:val="0"/>
          <w:sz w:val="22"/>
          <w:szCs w:val="22"/>
        </w:rPr>
      </w:pPr>
      <w:hyperlink w:anchor="_Toc259728304" w:history="1">
        <w:r w:rsidR="00F56FC7" w:rsidRPr="004E6F59">
          <w:rPr>
            <w:rStyle w:val="Hyperlink"/>
            <w:noProof/>
          </w:rPr>
          <w:t>Copyright</w:t>
        </w:r>
        <w:r w:rsidR="00F56FC7">
          <w:rPr>
            <w:noProof/>
          </w:rPr>
          <w:tab/>
        </w:r>
        <w:r w:rsidR="00F56FC7">
          <w:rPr>
            <w:noProof/>
          </w:rPr>
          <w:fldChar w:fldCharType="begin"/>
        </w:r>
        <w:r w:rsidR="00F56FC7">
          <w:rPr>
            <w:noProof/>
          </w:rPr>
          <w:instrText xml:space="preserve"> PAGEREF _Toc259728304 \h </w:instrText>
        </w:r>
        <w:r w:rsidR="00F56FC7">
          <w:rPr>
            <w:noProof/>
          </w:rPr>
        </w:r>
        <w:r w:rsidR="00F56FC7">
          <w:rPr>
            <w:noProof/>
          </w:rPr>
          <w:fldChar w:fldCharType="separate"/>
        </w:r>
        <w:r w:rsidR="0095274A">
          <w:rPr>
            <w:noProof/>
          </w:rPr>
          <w:t>3</w:t>
        </w:r>
        <w:r w:rsidR="00F56FC7">
          <w:rPr>
            <w:noProof/>
          </w:rPr>
          <w:fldChar w:fldCharType="end"/>
        </w:r>
      </w:hyperlink>
    </w:p>
    <w:p w:rsidR="00F56FC7" w:rsidRDefault="004B34D0">
      <w:pPr>
        <w:pStyle w:val="TOC1"/>
        <w:tabs>
          <w:tab w:val="right" w:leader="dot" w:pos="8630"/>
        </w:tabs>
        <w:rPr>
          <w:rFonts w:asciiTheme="minorHAnsi" w:eastAsiaTheme="minorEastAsia" w:hAnsiTheme="minorHAnsi" w:cstheme="minorBidi"/>
          <w:noProof/>
          <w:kern w:val="0"/>
          <w:sz w:val="22"/>
          <w:szCs w:val="22"/>
        </w:rPr>
      </w:pPr>
      <w:hyperlink w:anchor="_Toc259728305" w:history="1">
        <w:r w:rsidR="00F56FC7" w:rsidRPr="004E6F59">
          <w:rPr>
            <w:rStyle w:val="Hyperlink"/>
            <w:noProof/>
          </w:rPr>
          <w:t>Introduction</w:t>
        </w:r>
        <w:r w:rsidR="00F56FC7">
          <w:rPr>
            <w:noProof/>
          </w:rPr>
          <w:tab/>
        </w:r>
        <w:r w:rsidR="00F56FC7">
          <w:rPr>
            <w:noProof/>
          </w:rPr>
          <w:fldChar w:fldCharType="begin"/>
        </w:r>
        <w:r w:rsidR="00F56FC7">
          <w:rPr>
            <w:noProof/>
          </w:rPr>
          <w:instrText xml:space="preserve"> PAGEREF _Toc259728305 \h </w:instrText>
        </w:r>
        <w:r w:rsidR="00F56FC7">
          <w:rPr>
            <w:noProof/>
          </w:rPr>
        </w:r>
        <w:r w:rsidR="00F56FC7">
          <w:rPr>
            <w:noProof/>
          </w:rPr>
          <w:fldChar w:fldCharType="separate"/>
        </w:r>
        <w:r w:rsidR="0095274A">
          <w:rPr>
            <w:noProof/>
          </w:rPr>
          <w:t>3</w:t>
        </w:r>
        <w:r w:rsidR="00F56FC7">
          <w:rPr>
            <w:noProof/>
          </w:rPr>
          <w:fldChar w:fldCharType="end"/>
        </w:r>
      </w:hyperlink>
    </w:p>
    <w:p w:rsidR="00F56FC7" w:rsidRDefault="004B34D0">
      <w:pPr>
        <w:pStyle w:val="TOC1"/>
        <w:tabs>
          <w:tab w:val="right" w:leader="dot" w:pos="8630"/>
        </w:tabs>
        <w:rPr>
          <w:rFonts w:asciiTheme="minorHAnsi" w:eastAsiaTheme="minorEastAsia" w:hAnsiTheme="minorHAnsi" w:cstheme="minorBidi"/>
          <w:noProof/>
          <w:kern w:val="0"/>
          <w:sz w:val="22"/>
          <w:szCs w:val="22"/>
        </w:rPr>
      </w:pPr>
      <w:hyperlink w:anchor="_Toc259728306" w:history="1">
        <w:r w:rsidR="00F56FC7" w:rsidRPr="004E6F59">
          <w:rPr>
            <w:rStyle w:val="Hyperlink"/>
            <w:noProof/>
          </w:rPr>
          <w:t>Checklist: Planning Your Install</w:t>
        </w:r>
        <w:r w:rsidR="00F56FC7">
          <w:rPr>
            <w:noProof/>
          </w:rPr>
          <w:tab/>
        </w:r>
        <w:r w:rsidR="00F56FC7">
          <w:rPr>
            <w:noProof/>
          </w:rPr>
          <w:fldChar w:fldCharType="begin"/>
        </w:r>
        <w:r w:rsidR="00F56FC7">
          <w:rPr>
            <w:noProof/>
          </w:rPr>
          <w:instrText xml:space="preserve"> PAGEREF _Toc259728306 \h </w:instrText>
        </w:r>
        <w:r w:rsidR="00F56FC7">
          <w:rPr>
            <w:noProof/>
          </w:rPr>
        </w:r>
        <w:r w:rsidR="00F56FC7">
          <w:rPr>
            <w:noProof/>
          </w:rPr>
          <w:fldChar w:fldCharType="separate"/>
        </w:r>
        <w:r w:rsidR="0095274A">
          <w:rPr>
            <w:noProof/>
          </w:rPr>
          <w:t>4</w:t>
        </w:r>
        <w:r w:rsidR="00F56FC7">
          <w:rPr>
            <w:noProof/>
          </w:rPr>
          <w:fldChar w:fldCharType="end"/>
        </w:r>
      </w:hyperlink>
    </w:p>
    <w:p w:rsidR="00F56FC7" w:rsidRDefault="004B34D0">
      <w:pPr>
        <w:pStyle w:val="TOC1"/>
        <w:tabs>
          <w:tab w:val="right" w:leader="dot" w:pos="8630"/>
        </w:tabs>
        <w:rPr>
          <w:rFonts w:asciiTheme="minorHAnsi" w:eastAsiaTheme="minorEastAsia" w:hAnsiTheme="minorHAnsi" w:cstheme="minorBidi"/>
          <w:noProof/>
          <w:kern w:val="0"/>
          <w:sz w:val="22"/>
          <w:szCs w:val="22"/>
        </w:rPr>
      </w:pPr>
      <w:hyperlink w:anchor="_Toc259728307" w:history="1">
        <w:r w:rsidR="00F56FC7" w:rsidRPr="004E6F59">
          <w:rPr>
            <w:rStyle w:val="Hyperlink"/>
            <w:noProof/>
          </w:rPr>
          <w:t>Hardware Requirements</w:t>
        </w:r>
        <w:r w:rsidR="00F56FC7">
          <w:rPr>
            <w:noProof/>
          </w:rPr>
          <w:tab/>
        </w:r>
        <w:r w:rsidR="00F56FC7">
          <w:rPr>
            <w:noProof/>
          </w:rPr>
          <w:fldChar w:fldCharType="begin"/>
        </w:r>
        <w:r w:rsidR="00F56FC7">
          <w:rPr>
            <w:noProof/>
          </w:rPr>
          <w:instrText xml:space="preserve"> PAGEREF _Toc259728307 \h </w:instrText>
        </w:r>
        <w:r w:rsidR="00F56FC7">
          <w:rPr>
            <w:noProof/>
          </w:rPr>
        </w:r>
        <w:r w:rsidR="00F56FC7">
          <w:rPr>
            <w:noProof/>
          </w:rPr>
          <w:fldChar w:fldCharType="separate"/>
        </w:r>
        <w:r w:rsidR="0095274A">
          <w:rPr>
            <w:noProof/>
          </w:rPr>
          <w:t>4</w:t>
        </w:r>
        <w:r w:rsidR="00F56FC7">
          <w:rPr>
            <w:noProof/>
          </w:rPr>
          <w:fldChar w:fldCharType="end"/>
        </w:r>
      </w:hyperlink>
    </w:p>
    <w:p w:rsidR="00F56FC7" w:rsidRDefault="004B34D0">
      <w:pPr>
        <w:pStyle w:val="TOC1"/>
        <w:tabs>
          <w:tab w:val="right" w:leader="dot" w:pos="8630"/>
        </w:tabs>
        <w:rPr>
          <w:rFonts w:asciiTheme="minorHAnsi" w:eastAsiaTheme="minorEastAsia" w:hAnsiTheme="minorHAnsi" w:cstheme="minorBidi"/>
          <w:noProof/>
          <w:kern w:val="0"/>
          <w:sz w:val="22"/>
          <w:szCs w:val="22"/>
        </w:rPr>
      </w:pPr>
      <w:hyperlink w:anchor="_Toc259728308" w:history="1">
        <w:r w:rsidR="00F56FC7" w:rsidRPr="004E6F59">
          <w:rPr>
            <w:rStyle w:val="Hyperlink"/>
            <w:noProof/>
          </w:rPr>
          <w:t>Preparing Your Computer for Installation</w:t>
        </w:r>
        <w:r w:rsidR="00F56FC7">
          <w:rPr>
            <w:noProof/>
          </w:rPr>
          <w:tab/>
        </w:r>
        <w:r w:rsidR="00F56FC7">
          <w:rPr>
            <w:noProof/>
          </w:rPr>
          <w:fldChar w:fldCharType="begin"/>
        </w:r>
        <w:r w:rsidR="00F56FC7">
          <w:rPr>
            <w:noProof/>
          </w:rPr>
          <w:instrText xml:space="preserve"> PAGEREF _Toc259728308 \h </w:instrText>
        </w:r>
        <w:r w:rsidR="00F56FC7">
          <w:rPr>
            <w:noProof/>
          </w:rPr>
        </w:r>
        <w:r w:rsidR="00F56FC7">
          <w:rPr>
            <w:noProof/>
          </w:rPr>
          <w:fldChar w:fldCharType="separate"/>
        </w:r>
        <w:r w:rsidR="0095274A">
          <w:rPr>
            <w:noProof/>
          </w:rPr>
          <w:t>5</w:t>
        </w:r>
        <w:r w:rsidR="00F56FC7">
          <w:rPr>
            <w:noProof/>
          </w:rPr>
          <w:fldChar w:fldCharType="end"/>
        </w:r>
      </w:hyperlink>
    </w:p>
    <w:p w:rsidR="00F56FC7" w:rsidRDefault="004B34D0">
      <w:pPr>
        <w:pStyle w:val="TOC2"/>
        <w:tabs>
          <w:tab w:val="right" w:leader="dot" w:pos="8630"/>
        </w:tabs>
        <w:rPr>
          <w:rFonts w:asciiTheme="minorHAnsi" w:eastAsiaTheme="minorEastAsia" w:hAnsiTheme="minorHAnsi" w:cstheme="minorBidi"/>
          <w:noProof/>
          <w:kern w:val="0"/>
          <w:sz w:val="22"/>
          <w:szCs w:val="22"/>
        </w:rPr>
      </w:pPr>
      <w:hyperlink w:anchor="_Toc259728309" w:history="1">
        <w:r w:rsidR="00F56FC7" w:rsidRPr="004E6F59">
          <w:rPr>
            <w:rStyle w:val="Hyperlink"/>
            <w:noProof/>
          </w:rPr>
          <w:t>In This Section</w:t>
        </w:r>
        <w:r w:rsidR="00F56FC7">
          <w:rPr>
            <w:noProof/>
          </w:rPr>
          <w:tab/>
        </w:r>
        <w:r w:rsidR="00F56FC7">
          <w:rPr>
            <w:noProof/>
          </w:rPr>
          <w:fldChar w:fldCharType="begin"/>
        </w:r>
        <w:r w:rsidR="00F56FC7">
          <w:rPr>
            <w:noProof/>
          </w:rPr>
          <w:instrText xml:space="preserve"> PAGEREF _Toc259728309 \h </w:instrText>
        </w:r>
        <w:r w:rsidR="00F56FC7">
          <w:rPr>
            <w:noProof/>
          </w:rPr>
        </w:r>
        <w:r w:rsidR="00F56FC7">
          <w:rPr>
            <w:noProof/>
          </w:rPr>
          <w:fldChar w:fldCharType="separate"/>
        </w:r>
        <w:r w:rsidR="0095274A">
          <w:rPr>
            <w:noProof/>
          </w:rPr>
          <w:t>5</w:t>
        </w:r>
        <w:r w:rsidR="00F56FC7">
          <w:rPr>
            <w:noProof/>
          </w:rPr>
          <w:fldChar w:fldCharType="end"/>
        </w:r>
      </w:hyperlink>
    </w:p>
    <w:p w:rsidR="00F56FC7" w:rsidRDefault="004B34D0">
      <w:pPr>
        <w:pStyle w:val="TOC1"/>
        <w:tabs>
          <w:tab w:val="right" w:leader="dot" w:pos="8630"/>
        </w:tabs>
        <w:rPr>
          <w:rFonts w:asciiTheme="minorHAnsi" w:eastAsiaTheme="minorEastAsia" w:hAnsiTheme="minorHAnsi" w:cstheme="minorBidi"/>
          <w:noProof/>
          <w:kern w:val="0"/>
          <w:sz w:val="22"/>
          <w:szCs w:val="22"/>
        </w:rPr>
      </w:pPr>
      <w:hyperlink w:anchor="_Toc259728310" w:history="1">
        <w:r w:rsidR="00F56FC7" w:rsidRPr="004E6F59">
          <w:rPr>
            <w:rStyle w:val="Hyperlink"/>
            <w:noProof/>
          </w:rPr>
          <w:t>Install Critical Windows Updates</w:t>
        </w:r>
        <w:r w:rsidR="00F56FC7">
          <w:rPr>
            <w:noProof/>
          </w:rPr>
          <w:tab/>
        </w:r>
        <w:r w:rsidR="00F56FC7">
          <w:rPr>
            <w:noProof/>
          </w:rPr>
          <w:fldChar w:fldCharType="begin"/>
        </w:r>
        <w:r w:rsidR="00F56FC7">
          <w:rPr>
            <w:noProof/>
          </w:rPr>
          <w:instrText xml:space="preserve"> PAGEREF _Toc259728310 \h </w:instrText>
        </w:r>
        <w:r w:rsidR="00F56FC7">
          <w:rPr>
            <w:noProof/>
          </w:rPr>
        </w:r>
        <w:r w:rsidR="00F56FC7">
          <w:rPr>
            <w:noProof/>
          </w:rPr>
          <w:fldChar w:fldCharType="separate"/>
        </w:r>
        <w:r w:rsidR="0095274A">
          <w:rPr>
            <w:noProof/>
          </w:rPr>
          <w:t>5</w:t>
        </w:r>
        <w:r w:rsidR="00F56FC7">
          <w:rPr>
            <w:noProof/>
          </w:rPr>
          <w:fldChar w:fldCharType="end"/>
        </w:r>
      </w:hyperlink>
    </w:p>
    <w:p w:rsidR="00F56FC7" w:rsidRDefault="004B34D0">
      <w:pPr>
        <w:pStyle w:val="TOC2"/>
        <w:tabs>
          <w:tab w:val="right" w:leader="dot" w:pos="8630"/>
        </w:tabs>
        <w:rPr>
          <w:rFonts w:asciiTheme="minorHAnsi" w:eastAsiaTheme="minorEastAsia" w:hAnsiTheme="minorHAnsi" w:cstheme="minorBidi"/>
          <w:noProof/>
          <w:kern w:val="0"/>
          <w:sz w:val="22"/>
          <w:szCs w:val="22"/>
        </w:rPr>
      </w:pPr>
      <w:hyperlink w:anchor="_Toc259728311" w:history="1">
        <w:r w:rsidR="00F56FC7" w:rsidRPr="004E6F59">
          <w:rPr>
            <w:rStyle w:val="Hyperlink"/>
            <w:noProof/>
          </w:rPr>
          <w:t>Install Windows Updates</w:t>
        </w:r>
        <w:r w:rsidR="00F56FC7">
          <w:rPr>
            <w:noProof/>
          </w:rPr>
          <w:tab/>
        </w:r>
        <w:r w:rsidR="00F56FC7">
          <w:rPr>
            <w:noProof/>
          </w:rPr>
          <w:fldChar w:fldCharType="begin"/>
        </w:r>
        <w:r w:rsidR="00F56FC7">
          <w:rPr>
            <w:noProof/>
          </w:rPr>
          <w:instrText xml:space="preserve"> PAGEREF _Toc259728311 \h </w:instrText>
        </w:r>
        <w:r w:rsidR="00F56FC7">
          <w:rPr>
            <w:noProof/>
          </w:rPr>
        </w:r>
        <w:r w:rsidR="00F56FC7">
          <w:rPr>
            <w:noProof/>
          </w:rPr>
          <w:fldChar w:fldCharType="separate"/>
        </w:r>
        <w:r w:rsidR="0095274A">
          <w:rPr>
            <w:noProof/>
          </w:rPr>
          <w:t>6</w:t>
        </w:r>
        <w:r w:rsidR="00F56FC7">
          <w:rPr>
            <w:noProof/>
          </w:rPr>
          <w:fldChar w:fldCharType="end"/>
        </w:r>
      </w:hyperlink>
    </w:p>
    <w:p w:rsidR="00F56FC7" w:rsidRDefault="004B34D0">
      <w:pPr>
        <w:pStyle w:val="TOC2"/>
        <w:tabs>
          <w:tab w:val="right" w:leader="dot" w:pos="8630"/>
        </w:tabs>
        <w:rPr>
          <w:rFonts w:asciiTheme="minorHAnsi" w:eastAsiaTheme="minorEastAsia" w:hAnsiTheme="minorHAnsi" w:cstheme="minorBidi"/>
          <w:noProof/>
          <w:kern w:val="0"/>
          <w:sz w:val="22"/>
          <w:szCs w:val="22"/>
        </w:rPr>
      </w:pPr>
      <w:hyperlink w:anchor="_Toc259728312" w:history="1">
        <w:r w:rsidR="00F56FC7" w:rsidRPr="004E6F59">
          <w:rPr>
            <w:rStyle w:val="Hyperlink"/>
            <w:noProof/>
          </w:rPr>
          <w:t>Install Hotfixes</w:t>
        </w:r>
        <w:r w:rsidR="00F56FC7">
          <w:rPr>
            <w:noProof/>
          </w:rPr>
          <w:tab/>
        </w:r>
        <w:r w:rsidR="00F56FC7">
          <w:rPr>
            <w:noProof/>
          </w:rPr>
          <w:fldChar w:fldCharType="begin"/>
        </w:r>
        <w:r w:rsidR="00F56FC7">
          <w:rPr>
            <w:noProof/>
          </w:rPr>
          <w:instrText xml:space="preserve"> PAGEREF _Toc259728312 \h </w:instrText>
        </w:r>
        <w:r w:rsidR="00F56FC7">
          <w:rPr>
            <w:noProof/>
          </w:rPr>
        </w:r>
        <w:r w:rsidR="00F56FC7">
          <w:rPr>
            <w:noProof/>
          </w:rPr>
          <w:fldChar w:fldCharType="separate"/>
        </w:r>
        <w:r w:rsidR="0095274A">
          <w:rPr>
            <w:noProof/>
          </w:rPr>
          <w:t>6</w:t>
        </w:r>
        <w:r w:rsidR="00F56FC7">
          <w:rPr>
            <w:noProof/>
          </w:rPr>
          <w:fldChar w:fldCharType="end"/>
        </w:r>
      </w:hyperlink>
    </w:p>
    <w:p w:rsidR="00F56FC7" w:rsidRDefault="004B34D0">
      <w:pPr>
        <w:pStyle w:val="TOC1"/>
        <w:tabs>
          <w:tab w:val="right" w:leader="dot" w:pos="8630"/>
        </w:tabs>
        <w:rPr>
          <w:rFonts w:asciiTheme="minorHAnsi" w:eastAsiaTheme="minorEastAsia" w:hAnsiTheme="minorHAnsi" w:cstheme="minorBidi"/>
          <w:noProof/>
          <w:kern w:val="0"/>
          <w:sz w:val="22"/>
          <w:szCs w:val="22"/>
        </w:rPr>
      </w:pPr>
      <w:hyperlink w:anchor="_Toc259728313" w:history="1">
        <w:r w:rsidR="00F56FC7" w:rsidRPr="004E6F59">
          <w:rPr>
            <w:rStyle w:val="Hyperlink"/>
            <w:noProof/>
          </w:rPr>
          <w:t>Install the .NET Framework</w:t>
        </w:r>
        <w:r w:rsidR="00F56FC7">
          <w:rPr>
            <w:noProof/>
          </w:rPr>
          <w:tab/>
        </w:r>
        <w:r w:rsidR="00F56FC7">
          <w:rPr>
            <w:noProof/>
          </w:rPr>
          <w:fldChar w:fldCharType="begin"/>
        </w:r>
        <w:r w:rsidR="00F56FC7">
          <w:rPr>
            <w:noProof/>
          </w:rPr>
          <w:instrText xml:space="preserve"> PAGEREF _Toc259728313 \h </w:instrText>
        </w:r>
        <w:r w:rsidR="00F56FC7">
          <w:rPr>
            <w:noProof/>
          </w:rPr>
        </w:r>
        <w:r w:rsidR="00F56FC7">
          <w:rPr>
            <w:noProof/>
          </w:rPr>
          <w:fldChar w:fldCharType="separate"/>
        </w:r>
        <w:r w:rsidR="0095274A">
          <w:rPr>
            <w:noProof/>
          </w:rPr>
          <w:t>6</w:t>
        </w:r>
        <w:r w:rsidR="00F56FC7">
          <w:rPr>
            <w:noProof/>
          </w:rPr>
          <w:fldChar w:fldCharType="end"/>
        </w:r>
      </w:hyperlink>
    </w:p>
    <w:p w:rsidR="00F56FC7" w:rsidRDefault="004B34D0">
      <w:pPr>
        <w:pStyle w:val="TOC1"/>
        <w:tabs>
          <w:tab w:val="right" w:leader="dot" w:pos="8630"/>
        </w:tabs>
        <w:rPr>
          <w:rFonts w:asciiTheme="minorHAnsi" w:eastAsiaTheme="minorEastAsia" w:hAnsiTheme="minorHAnsi" w:cstheme="minorBidi"/>
          <w:noProof/>
          <w:kern w:val="0"/>
          <w:sz w:val="22"/>
          <w:szCs w:val="22"/>
        </w:rPr>
      </w:pPr>
      <w:hyperlink w:anchor="_Toc259728314" w:history="1">
        <w:r w:rsidR="00F56FC7" w:rsidRPr="004E6F59">
          <w:rPr>
            <w:rStyle w:val="Hyperlink"/>
            <w:noProof/>
          </w:rPr>
          <w:t>Install Windows PowerShell 2.0</w:t>
        </w:r>
        <w:r w:rsidR="00F56FC7">
          <w:rPr>
            <w:noProof/>
          </w:rPr>
          <w:tab/>
        </w:r>
        <w:r w:rsidR="00F56FC7">
          <w:rPr>
            <w:noProof/>
          </w:rPr>
          <w:fldChar w:fldCharType="begin"/>
        </w:r>
        <w:r w:rsidR="00F56FC7">
          <w:rPr>
            <w:noProof/>
          </w:rPr>
          <w:instrText xml:space="preserve"> PAGEREF _Toc259728314 \h </w:instrText>
        </w:r>
        <w:r w:rsidR="00F56FC7">
          <w:rPr>
            <w:noProof/>
          </w:rPr>
        </w:r>
        <w:r w:rsidR="00F56FC7">
          <w:rPr>
            <w:noProof/>
          </w:rPr>
          <w:fldChar w:fldCharType="separate"/>
        </w:r>
        <w:r w:rsidR="0095274A">
          <w:rPr>
            <w:noProof/>
          </w:rPr>
          <w:t>7</w:t>
        </w:r>
        <w:r w:rsidR="00F56FC7">
          <w:rPr>
            <w:noProof/>
          </w:rPr>
          <w:fldChar w:fldCharType="end"/>
        </w:r>
      </w:hyperlink>
    </w:p>
    <w:p w:rsidR="00F56FC7" w:rsidRDefault="004B34D0">
      <w:pPr>
        <w:pStyle w:val="TOC1"/>
        <w:tabs>
          <w:tab w:val="right" w:leader="dot" w:pos="8630"/>
        </w:tabs>
        <w:rPr>
          <w:rFonts w:asciiTheme="minorHAnsi" w:eastAsiaTheme="minorEastAsia" w:hAnsiTheme="minorHAnsi" w:cstheme="minorBidi"/>
          <w:noProof/>
          <w:kern w:val="0"/>
          <w:sz w:val="22"/>
          <w:szCs w:val="22"/>
        </w:rPr>
      </w:pPr>
      <w:hyperlink w:anchor="_Toc259728315" w:history="1">
        <w:r w:rsidR="00F56FC7" w:rsidRPr="004E6F59">
          <w:rPr>
            <w:rStyle w:val="Hyperlink"/>
            <w:noProof/>
          </w:rPr>
          <w:t>Prepare a Shared Network Folder for Caching Service Configuration Settings</w:t>
        </w:r>
        <w:r w:rsidR="00F56FC7">
          <w:rPr>
            <w:noProof/>
          </w:rPr>
          <w:tab/>
        </w:r>
        <w:r w:rsidR="00F56FC7">
          <w:rPr>
            <w:noProof/>
          </w:rPr>
          <w:fldChar w:fldCharType="begin"/>
        </w:r>
        <w:r w:rsidR="00F56FC7">
          <w:rPr>
            <w:noProof/>
          </w:rPr>
          <w:instrText xml:space="preserve"> PAGEREF _Toc259728315 \h </w:instrText>
        </w:r>
        <w:r w:rsidR="00F56FC7">
          <w:rPr>
            <w:noProof/>
          </w:rPr>
        </w:r>
        <w:r w:rsidR="00F56FC7">
          <w:rPr>
            <w:noProof/>
          </w:rPr>
          <w:fldChar w:fldCharType="separate"/>
        </w:r>
        <w:r w:rsidR="0095274A">
          <w:rPr>
            <w:noProof/>
          </w:rPr>
          <w:t>8</w:t>
        </w:r>
        <w:r w:rsidR="00F56FC7">
          <w:rPr>
            <w:noProof/>
          </w:rPr>
          <w:fldChar w:fldCharType="end"/>
        </w:r>
      </w:hyperlink>
    </w:p>
    <w:p w:rsidR="00F56FC7" w:rsidRDefault="004B34D0">
      <w:pPr>
        <w:pStyle w:val="TOC1"/>
        <w:tabs>
          <w:tab w:val="right" w:leader="dot" w:pos="8630"/>
        </w:tabs>
        <w:rPr>
          <w:rFonts w:asciiTheme="minorHAnsi" w:eastAsiaTheme="minorEastAsia" w:hAnsiTheme="minorHAnsi" w:cstheme="minorBidi"/>
          <w:noProof/>
          <w:kern w:val="0"/>
          <w:sz w:val="22"/>
          <w:szCs w:val="22"/>
        </w:rPr>
      </w:pPr>
      <w:hyperlink w:anchor="_Toc259728316" w:history="1">
        <w:r w:rsidR="00F56FC7" w:rsidRPr="004E6F59">
          <w:rPr>
            <w:rStyle w:val="Hyperlink"/>
            <w:noProof/>
          </w:rPr>
          <w:t>Installing and Configuring Windows Server AppFabric</w:t>
        </w:r>
        <w:r w:rsidR="00F56FC7">
          <w:rPr>
            <w:noProof/>
          </w:rPr>
          <w:tab/>
        </w:r>
        <w:r w:rsidR="00F56FC7">
          <w:rPr>
            <w:noProof/>
          </w:rPr>
          <w:fldChar w:fldCharType="begin"/>
        </w:r>
        <w:r w:rsidR="00F56FC7">
          <w:rPr>
            <w:noProof/>
          </w:rPr>
          <w:instrText xml:space="preserve"> PAGEREF _Toc259728316 \h </w:instrText>
        </w:r>
        <w:r w:rsidR="00F56FC7">
          <w:rPr>
            <w:noProof/>
          </w:rPr>
        </w:r>
        <w:r w:rsidR="00F56FC7">
          <w:rPr>
            <w:noProof/>
          </w:rPr>
          <w:fldChar w:fldCharType="separate"/>
        </w:r>
        <w:r w:rsidR="0095274A">
          <w:rPr>
            <w:noProof/>
          </w:rPr>
          <w:t>9</w:t>
        </w:r>
        <w:r w:rsidR="00F56FC7">
          <w:rPr>
            <w:noProof/>
          </w:rPr>
          <w:fldChar w:fldCharType="end"/>
        </w:r>
      </w:hyperlink>
    </w:p>
    <w:p w:rsidR="00F56FC7" w:rsidRDefault="004B34D0">
      <w:pPr>
        <w:pStyle w:val="TOC2"/>
        <w:tabs>
          <w:tab w:val="right" w:leader="dot" w:pos="8630"/>
        </w:tabs>
        <w:rPr>
          <w:rFonts w:asciiTheme="minorHAnsi" w:eastAsiaTheme="minorEastAsia" w:hAnsiTheme="minorHAnsi" w:cstheme="minorBidi"/>
          <w:noProof/>
          <w:kern w:val="0"/>
          <w:sz w:val="22"/>
          <w:szCs w:val="22"/>
        </w:rPr>
      </w:pPr>
      <w:hyperlink w:anchor="_Toc259728317" w:history="1">
        <w:r w:rsidR="00F56FC7" w:rsidRPr="004E6F59">
          <w:rPr>
            <w:rStyle w:val="Hyperlink"/>
            <w:noProof/>
          </w:rPr>
          <w:t>Hosting Services Installation and Configuration</w:t>
        </w:r>
        <w:r w:rsidR="00F56FC7">
          <w:rPr>
            <w:noProof/>
          </w:rPr>
          <w:tab/>
        </w:r>
        <w:r w:rsidR="00F56FC7">
          <w:rPr>
            <w:noProof/>
          </w:rPr>
          <w:fldChar w:fldCharType="begin"/>
        </w:r>
        <w:r w:rsidR="00F56FC7">
          <w:rPr>
            <w:noProof/>
          </w:rPr>
          <w:instrText xml:space="preserve"> PAGEREF _Toc259728317 \h </w:instrText>
        </w:r>
        <w:r w:rsidR="00F56FC7">
          <w:rPr>
            <w:noProof/>
          </w:rPr>
        </w:r>
        <w:r w:rsidR="00F56FC7">
          <w:rPr>
            <w:noProof/>
          </w:rPr>
          <w:fldChar w:fldCharType="separate"/>
        </w:r>
        <w:r w:rsidR="0095274A">
          <w:rPr>
            <w:noProof/>
          </w:rPr>
          <w:t>9</w:t>
        </w:r>
        <w:r w:rsidR="00F56FC7">
          <w:rPr>
            <w:noProof/>
          </w:rPr>
          <w:fldChar w:fldCharType="end"/>
        </w:r>
      </w:hyperlink>
    </w:p>
    <w:p w:rsidR="00F56FC7" w:rsidRDefault="004B34D0">
      <w:pPr>
        <w:pStyle w:val="TOC2"/>
        <w:tabs>
          <w:tab w:val="right" w:leader="dot" w:pos="8630"/>
        </w:tabs>
        <w:rPr>
          <w:rFonts w:asciiTheme="minorHAnsi" w:eastAsiaTheme="minorEastAsia" w:hAnsiTheme="minorHAnsi" w:cstheme="minorBidi"/>
          <w:noProof/>
          <w:kern w:val="0"/>
          <w:sz w:val="22"/>
          <w:szCs w:val="22"/>
        </w:rPr>
      </w:pPr>
      <w:hyperlink w:anchor="_Toc259728318" w:history="1">
        <w:r w:rsidR="00F56FC7" w:rsidRPr="004E6F59">
          <w:rPr>
            <w:rStyle w:val="Hyperlink"/>
            <w:noProof/>
          </w:rPr>
          <w:t>Caching Services Installation and Configuration</w:t>
        </w:r>
        <w:r w:rsidR="00F56FC7">
          <w:rPr>
            <w:noProof/>
          </w:rPr>
          <w:tab/>
        </w:r>
        <w:r w:rsidR="00F56FC7">
          <w:rPr>
            <w:noProof/>
          </w:rPr>
          <w:fldChar w:fldCharType="begin"/>
        </w:r>
        <w:r w:rsidR="00F56FC7">
          <w:rPr>
            <w:noProof/>
          </w:rPr>
          <w:instrText xml:space="preserve"> PAGEREF _Toc259728318 \h </w:instrText>
        </w:r>
        <w:r w:rsidR="00F56FC7">
          <w:rPr>
            <w:noProof/>
          </w:rPr>
        </w:r>
        <w:r w:rsidR="00F56FC7">
          <w:rPr>
            <w:noProof/>
          </w:rPr>
          <w:fldChar w:fldCharType="separate"/>
        </w:r>
        <w:r w:rsidR="0095274A">
          <w:rPr>
            <w:noProof/>
          </w:rPr>
          <w:t>10</w:t>
        </w:r>
        <w:r w:rsidR="00F56FC7">
          <w:rPr>
            <w:noProof/>
          </w:rPr>
          <w:fldChar w:fldCharType="end"/>
        </w:r>
      </w:hyperlink>
    </w:p>
    <w:p w:rsidR="00F56FC7" w:rsidRDefault="004B34D0">
      <w:pPr>
        <w:pStyle w:val="TOC2"/>
        <w:tabs>
          <w:tab w:val="right" w:leader="dot" w:pos="8630"/>
        </w:tabs>
        <w:rPr>
          <w:rFonts w:asciiTheme="minorHAnsi" w:eastAsiaTheme="minorEastAsia" w:hAnsiTheme="minorHAnsi" w:cstheme="minorBidi"/>
          <w:noProof/>
          <w:kern w:val="0"/>
          <w:sz w:val="22"/>
          <w:szCs w:val="22"/>
        </w:rPr>
      </w:pPr>
      <w:hyperlink w:anchor="_Toc259728319" w:history="1">
        <w:r w:rsidR="00F56FC7" w:rsidRPr="004E6F59">
          <w:rPr>
            <w:rStyle w:val="Hyperlink"/>
            <w:noProof/>
          </w:rPr>
          <w:t>In This Section</w:t>
        </w:r>
        <w:r w:rsidR="00F56FC7">
          <w:rPr>
            <w:noProof/>
          </w:rPr>
          <w:tab/>
        </w:r>
        <w:r w:rsidR="00F56FC7">
          <w:rPr>
            <w:noProof/>
          </w:rPr>
          <w:fldChar w:fldCharType="begin"/>
        </w:r>
        <w:r w:rsidR="00F56FC7">
          <w:rPr>
            <w:noProof/>
          </w:rPr>
          <w:instrText xml:space="preserve"> PAGEREF _Toc259728319 \h </w:instrText>
        </w:r>
        <w:r w:rsidR="00F56FC7">
          <w:rPr>
            <w:noProof/>
          </w:rPr>
        </w:r>
        <w:r w:rsidR="00F56FC7">
          <w:rPr>
            <w:noProof/>
          </w:rPr>
          <w:fldChar w:fldCharType="separate"/>
        </w:r>
        <w:r w:rsidR="0095274A">
          <w:rPr>
            <w:noProof/>
          </w:rPr>
          <w:t>11</w:t>
        </w:r>
        <w:r w:rsidR="00F56FC7">
          <w:rPr>
            <w:noProof/>
          </w:rPr>
          <w:fldChar w:fldCharType="end"/>
        </w:r>
      </w:hyperlink>
    </w:p>
    <w:p w:rsidR="00F56FC7" w:rsidRDefault="004B34D0">
      <w:pPr>
        <w:pStyle w:val="TOC1"/>
        <w:tabs>
          <w:tab w:val="right" w:leader="dot" w:pos="8630"/>
        </w:tabs>
        <w:rPr>
          <w:rFonts w:asciiTheme="minorHAnsi" w:eastAsiaTheme="minorEastAsia" w:hAnsiTheme="minorHAnsi" w:cstheme="minorBidi"/>
          <w:noProof/>
          <w:kern w:val="0"/>
          <w:sz w:val="22"/>
          <w:szCs w:val="22"/>
        </w:rPr>
      </w:pPr>
      <w:hyperlink w:anchor="_Toc259728320" w:history="1">
        <w:r w:rsidR="00F56FC7" w:rsidRPr="004E6F59">
          <w:rPr>
            <w:rStyle w:val="Hyperlink"/>
            <w:noProof/>
          </w:rPr>
          <w:t>Install Windows Server AppFabric</w:t>
        </w:r>
        <w:r w:rsidR="00F56FC7">
          <w:rPr>
            <w:noProof/>
          </w:rPr>
          <w:tab/>
        </w:r>
        <w:r w:rsidR="00F56FC7">
          <w:rPr>
            <w:noProof/>
          </w:rPr>
          <w:fldChar w:fldCharType="begin"/>
        </w:r>
        <w:r w:rsidR="00F56FC7">
          <w:rPr>
            <w:noProof/>
          </w:rPr>
          <w:instrText xml:space="preserve"> PAGEREF _Toc259728320 \h </w:instrText>
        </w:r>
        <w:r w:rsidR="00F56FC7">
          <w:rPr>
            <w:noProof/>
          </w:rPr>
        </w:r>
        <w:r w:rsidR="00F56FC7">
          <w:rPr>
            <w:noProof/>
          </w:rPr>
          <w:fldChar w:fldCharType="separate"/>
        </w:r>
        <w:r w:rsidR="0095274A">
          <w:rPr>
            <w:noProof/>
          </w:rPr>
          <w:t>11</w:t>
        </w:r>
        <w:r w:rsidR="00F56FC7">
          <w:rPr>
            <w:noProof/>
          </w:rPr>
          <w:fldChar w:fldCharType="end"/>
        </w:r>
      </w:hyperlink>
    </w:p>
    <w:p w:rsidR="00F56FC7" w:rsidRDefault="004B34D0">
      <w:pPr>
        <w:pStyle w:val="TOC2"/>
        <w:tabs>
          <w:tab w:val="right" w:leader="dot" w:pos="8630"/>
        </w:tabs>
        <w:rPr>
          <w:rFonts w:asciiTheme="minorHAnsi" w:eastAsiaTheme="minorEastAsia" w:hAnsiTheme="minorHAnsi" w:cstheme="minorBidi"/>
          <w:noProof/>
          <w:kern w:val="0"/>
          <w:sz w:val="22"/>
          <w:szCs w:val="22"/>
        </w:rPr>
      </w:pPr>
      <w:hyperlink w:anchor="_Toc259728321" w:history="1">
        <w:r w:rsidR="00F56FC7" w:rsidRPr="004E6F59">
          <w:rPr>
            <w:rStyle w:val="Hyperlink"/>
            <w:noProof/>
          </w:rPr>
          <w:t>In This Section</w:t>
        </w:r>
        <w:r w:rsidR="00F56FC7">
          <w:rPr>
            <w:noProof/>
          </w:rPr>
          <w:tab/>
        </w:r>
        <w:r w:rsidR="00F56FC7">
          <w:rPr>
            <w:noProof/>
          </w:rPr>
          <w:fldChar w:fldCharType="begin"/>
        </w:r>
        <w:r w:rsidR="00F56FC7">
          <w:rPr>
            <w:noProof/>
          </w:rPr>
          <w:instrText xml:space="preserve"> PAGEREF _Toc259728321 \h </w:instrText>
        </w:r>
        <w:r w:rsidR="00F56FC7">
          <w:rPr>
            <w:noProof/>
          </w:rPr>
        </w:r>
        <w:r w:rsidR="00F56FC7">
          <w:rPr>
            <w:noProof/>
          </w:rPr>
          <w:fldChar w:fldCharType="separate"/>
        </w:r>
        <w:r w:rsidR="0095274A">
          <w:rPr>
            <w:noProof/>
          </w:rPr>
          <w:t>14</w:t>
        </w:r>
        <w:r w:rsidR="00F56FC7">
          <w:rPr>
            <w:noProof/>
          </w:rPr>
          <w:fldChar w:fldCharType="end"/>
        </w:r>
      </w:hyperlink>
    </w:p>
    <w:p w:rsidR="00F56FC7" w:rsidRDefault="004B34D0">
      <w:pPr>
        <w:pStyle w:val="TOC1"/>
        <w:tabs>
          <w:tab w:val="right" w:leader="dot" w:pos="8630"/>
        </w:tabs>
        <w:rPr>
          <w:rFonts w:asciiTheme="minorHAnsi" w:eastAsiaTheme="minorEastAsia" w:hAnsiTheme="minorHAnsi" w:cstheme="minorBidi"/>
          <w:noProof/>
          <w:kern w:val="0"/>
          <w:sz w:val="22"/>
          <w:szCs w:val="22"/>
        </w:rPr>
      </w:pPr>
      <w:hyperlink w:anchor="_Toc259728322" w:history="1">
        <w:r w:rsidR="00F56FC7" w:rsidRPr="004E6F59">
          <w:rPr>
            <w:rStyle w:val="Hyperlink"/>
            <w:noProof/>
          </w:rPr>
          <w:t>Install Cache Client Assemblies</w:t>
        </w:r>
        <w:r w:rsidR="00F56FC7">
          <w:rPr>
            <w:noProof/>
          </w:rPr>
          <w:tab/>
        </w:r>
        <w:r w:rsidR="00F56FC7">
          <w:rPr>
            <w:noProof/>
          </w:rPr>
          <w:fldChar w:fldCharType="begin"/>
        </w:r>
        <w:r w:rsidR="00F56FC7">
          <w:rPr>
            <w:noProof/>
          </w:rPr>
          <w:instrText xml:space="preserve"> PAGEREF _Toc259728322 \h </w:instrText>
        </w:r>
        <w:r w:rsidR="00F56FC7">
          <w:rPr>
            <w:noProof/>
          </w:rPr>
        </w:r>
        <w:r w:rsidR="00F56FC7">
          <w:rPr>
            <w:noProof/>
          </w:rPr>
          <w:fldChar w:fldCharType="separate"/>
        </w:r>
        <w:r w:rsidR="0095274A">
          <w:rPr>
            <w:noProof/>
          </w:rPr>
          <w:t>14</w:t>
        </w:r>
        <w:r w:rsidR="00F56FC7">
          <w:rPr>
            <w:noProof/>
          </w:rPr>
          <w:fldChar w:fldCharType="end"/>
        </w:r>
      </w:hyperlink>
    </w:p>
    <w:p w:rsidR="00F56FC7" w:rsidRDefault="004B34D0">
      <w:pPr>
        <w:pStyle w:val="TOC2"/>
        <w:tabs>
          <w:tab w:val="right" w:leader="dot" w:pos="8630"/>
        </w:tabs>
        <w:rPr>
          <w:rFonts w:asciiTheme="minorHAnsi" w:eastAsiaTheme="minorEastAsia" w:hAnsiTheme="minorHAnsi" w:cstheme="minorBidi"/>
          <w:noProof/>
          <w:kern w:val="0"/>
          <w:sz w:val="22"/>
          <w:szCs w:val="22"/>
        </w:rPr>
      </w:pPr>
      <w:hyperlink w:anchor="_Toc259728323" w:history="1">
        <w:r w:rsidR="00F56FC7" w:rsidRPr="004E6F59">
          <w:rPr>
            <w:rStyle w:val="Hyperlink"/>
            <w:noProof/>
          </w:rPr>
          <w:t>Preparing the Cache-Enabled Application Server</w:t>
        </w:r>
        <w:r w:rsidR="00F56FC7">
          <w:rPr>
            <w:noProof/>
          </w:rPr>
          <w:tab/>
        </w:r>
        <w:r w:rsidR="00F56FC7">
          <w:rPr>
            <w:noProof/>
          </w:rPr>
          <w:fldChar w:fldCharType="begin"/>
        </w:r>
        <w:r w:rsidR="00F56FC7">
          <w:rPr>
            <w:noProof/>
          </w:rPr>
          <w:instrText xml:space="preserve"> PAGEREF _Toc259728323 \h </w:instrText>
        </w:r>
        <w:r w:rsidR="00F56FC7">
          <w:rPr>
            <w:noProof/>
          </w:rPr>
        </w:r>
        <w:r w:rsidR="00F56FC7">
          <w:rPr>
            <w:noProof/>
          </w:rPr>
          <w:fldChar w:fldCharType="separate"/>
        </w:r>
        <w:r w:rsidR="0095274A">
          <w:rPr>
            <w:noProof/>
          </w:rPr>
          <w:t>15</w:t>
        </w:r>
        <w:r w:rsidR="00F56FC7">
          <w:rPr>
            <w:noProof/>
          </w:rPr>
          <w:fldChar w:fldCharType="end"/>
        </w:r>
      </w:hyperlink>
    </w:p>
    <w:p w:rsidR="00F56FC7" w:rsidRDefault="004B34D0">
      <w:pPr>
        <w:pStyle w:val="TOC3"/>
        <w:tabs>
          <w:tab w:val="right" w:leader="dot" w:pos="8630"/>
        </w:tabs>
        <w:rPr>
          <w:rFonts w:asciiTheme="minorHAnsi" w:eastAsiaTheme="minorEastAsia" w:hAnsiTheme="minorHAnsi" w:cstheme="minorBidi"/>
          <w:noProof/>
          <w:kern w:val="0"/>
          <w:sz w:val="22"/>
          <w:szCs w:val="22"/>
        </w:rPr>
      </w:pPr>
      <w:hyperlink w:anchor="_Toc259728324" w:history="1">
        <w:r w:rsidR="00F56FC7" w:rsidRPr="004E6F59">
          <w:rPr>
            <w:rStyle w:val="Hyperlink"/>
            <w:noProof/>
          </w:rPr>
          <w:t>Preparing the Development Workstation</w:t>
        </w:r>
        <w:r w:rsidR="00F56FC7">
          <w:rPr>
            <w:noProof/>
          </w:rPr>
          <w:tab/>
        </w:r>
        <w:r w:rsidR="00F56FC7">
          <w:rPr>
            <w:noProof/>
          </w:rPr>
          <w:fldChar w:fldCharType="begin"/>
        </w:r>
        <w:r w:rsidR="00F56FC7">
          <w:rPr>
            <w:noProof/>
          </w:rPr>
          <w:instrText xml:space="preserve"> PAGEREF _Toc259728324 \h </w:instrText>
        </w:r>
        <w:r w:rsidR="00F56FC7">
          <w:rPr>
            <w:noProof/>
          </w:rPr>
        </w:r>
        <w:r w:rsidR="00F56FC7">
          <w:rPr>
            <w:noProof/>
          </w:rPr>
          <w:fldChar w:fldCharType="separate"/>
        </w:r>
        <w:r w:rsidR="0095274A">
          <w:rPr>
            <w:noProof/>
          </w:rPr>
          <w:t>15</w:t>
        </w:r>
        <w:r w:rsidR="00F56FC7">
          <w:rPr>
            <w:noProof/>
          </w:rPr>
          <w:fldChar w:fldCharType="end"/>
        </w:r>
      </w:hyperlink>
    </w:p>
    <w:p w:rsidR="00F56FC7" w:rsidRDefault="004B34D0">
      <w:pPr>
        <w:pStyle w:val="TOC1"/>
        <w:tabs>
          <w:tab w:val="right" w:leader="dot" w:pos="8630"/>
        </w:tabs>
        <w:rPr>
          <w:rFonts w:asciiTheme="minorHAnsi" w:eastAsiaTheme="minorEastAsia" w:hAnsiTheme="minorHAnsi" w:cstheme="minorBidi"/>
          <w:noProof/>
          <w:kern w:val="0"/>
          <w:sz w:val="22"/>
          <w:szCs w:val="22"/>
        </w:rPr>
      </w:pPr>
      <w:hyperlink w:anchor="_Toc259728325" w:history="1">
        <w:r w:rsidR="00F56FC7" w:rsidRPr="004E6F59">
          <w:rPr>
            <w:rStyle w:val="Hyperlink"/>
            <w:noProof/>
          </w:rPr>
          <w:t>Configure Windows Server AppFabric</w:t>
        </w:r>
        <w:r w:rsidR="00F56FC7">
          <w:rPr>
            <w:noProof/>
          </w:rPr>
          <w:tab/>
        </w:r>
        <w:r w:rsidR="00F56FC7">
          <w:rPr>
            <w:noProof/>
          </w:rPr>
          <w:fldChar w:fldCharType="begin"/>
        </w:r>
        <w:r w:rsidR="00F56FC7">
          <w:rPr>
            <w:noProof/>
          </w:rPr>
          <w:instrText xml:space="preserve"> PAGEREF _Toc259728325 \h </w:instrText>
        </w:r>
        <w:r w:rsidR="00F56FC7">
          <w:rPr>
            <w:noProof/>
          </w:rPr>
        </w:r>
        <w:r w:rsidR="00F56FC7">
          <w:rPr>
            <w:noProof/>
          </w:rPr>
          <w:fldChar w:fldCharType="separate"/>
        </w:r>
        <w:r w:rsidR="0095274A">
          <w:rPr>
            <w:noProof/>
          </w:rPr>
          <w:t>15</w:t>
        </w:r>
        <w:r w:rsidR="00F56FC7">
          <w:rPr>
            <w:noProof/>
          </w:rPr>
          <w:fldChar w:fldCharType="end"/>
        </w:r>
      </w:hyperlink>
    </w:p>
    <w:p w:rsidR="00F56FC7" w:rsidRDefault="004B34D0">
      <w:pPr>
        <w:pStyle w:val="TOC2"/>
        <w:tabs>
          <w:tab w:val="right" w:leader="dot" w:pos="8630"/>
        </w:tabs>
        <w:rPr>
          <w:rFonts w:asciiTheme="minorHAnsi" w:eastAsiaTheme="minorEastAsia" w:hAnsiTheme="minorHAnsi" w:cstheme="minorBidi"/>
          <w:noProof/>
          <w:kern w:val="0"/>
          <w:sz w:val="22"/>
          <w:szCs w:val="22"/>
        </w:rPr>
      </w:pPr>
      <w:hyperlink w:anchor="_Toc259728326" w:history="1">
        <w:r w:rsidR="00F56FC7" w:rsidRPr="004E6F59">
          <w:rPr>
            <w:rStyle w:val="Hyperlink"/>
            <w:noProof/>
          </w:rPr>
          <w:t>Start Configuration of Windows Server AppFabric</w:t>
        </w:r>
        <w:r w:rsidR="00F56FC7">
          <w:rPr>
            <w:noProof/>
          </w:rPr>
          <w:tab/>
        </w:r>
        <w:r w:rsidR="00F56FC7">
          <w:rPr>
            <w:noProof/>
          </w:rPr>
          <w:fldChar w:fldCharType="begin"/>
        </w:r>
        <w:r w:rsidR="00F56FC7">
          <w:rPr>
            <w:noProof/>
          </w:rPr>
          <w:instrText xml:space="preserve"> PAGEREF _Toc259728326 \h </w:instrText>
        </w:r>
        <w:r w:rsidR="00F56FC7">
          <w:rPr>
            <w:noProof/>
          </w:rPr>
        </w:r>
        <w:r w:rsidR="00F56FC7">
          <w:rPr>
            <w:noProof/>
          </w:rPr>
          <w:fldChar w:fldCharType="separate"/>
        </w:r>
        <w:r w:rsidR="0095274A">
          <w:rPr>
            <w:noProof/>
          </w:rPr>
          <w:t>16</w:t>
        </w:r>
        <w:r w:rsidR="00F56FC7">
          <w:rPr>
            <w:noProof/>
          </w:rPr>
          <w:fldChar w:fldCharType="end"/>
        </w:r>
      </w:hyperlink>
    </w:p>
    <w:p w:rsidR="00F56FC7" w:rsidRDefault="004B34D0">
      <w:pPr>
        <w:pStyle w:val="TOC2"/>
        <w:tabs>
          <w:tab w:val="right" w:leader="dot" w:pos="8630"/>
        </w:tabs>
        <w:rPr>
          <w:rFonts w:asciiTheme="minorHAnsi" w:eastAsiaTheme="minorEastAsia" w:hAnsiTheme="minorHAnsi" w:cstheme="minorBidi"/>
          <w:noProof/>
          <w:kern w:val="0"/>
          <w:sz w:val="22"/>
          <w:szCs w:val="22"/>
        </w:rPr>
      </w:pPr>
      <w:hyperlink w:anchor="_Toc259728327" w:history="1">
        <w:r w:rsidR="00F56FC7" w:rsidRPr="004E6F59">
          <w:rPr>
            <w:rStyle w:val="Hyperlink"/>
            <w:noProof/>
          </w:rPr>
          <w:t>Configure Monitoring</w:t>
        </w:r>
        <w:r w:rsidR="00F56FC7">
          <w:rPr>
            <w:noProof/>
          </w:rPr>
          <w:tab/>
        </w:r>
        <w:r w:rsidR="00F56FC7">
          <w:rPr>
            <w:noProof/>
          </w:rPr>
          <w:fldChar w:fldCharType="begin"/>
        </w:r>
        <w:r w:rsidR="00F56FC7">
          <w:rPr>
            <w:noProof/>
          </w:rPr>
          <w:instrText xml:space="preserve"> PAGEREF _Toc259728327 \h </w:instrText>
        </w:r>
        <w:r w:rsidR="00F56FC7">
          <w:rPr>
            <w:noProof/>
          </w:rPr>
        </w:r>
        <w:r w:rsidR="00F56FC7">
          <w:rPr>
            <w:noProof/>
          </w:rPr>
          <w:fldChar w:fldCharType="separate"/>
        </w:r>
        <w:r w:rsidR="0095274A">
          <w:rPr>
            <w:noProof/>
          </w:rPr>
          <w:t>16</w:t>
        </w:r>
        <w:r w:rsidR="00F56FC7">
          <w:rPr>
            <w:noProof/>
          </w:rPr>
          <w:fldChar w:fldCharType="end"/>
        </w:r>
      </w:hyperlink>
    </w:p>
    <w:p w:rsidR="00F56FC7" w:rsidRDefault="004B34D0">
      <w:pPr>
        <w:pStyle w:val="TOC2"/>
        <w:tabs>
          <w:tab w:val="right" w:leader="dot" w:pos="8630"/>
        </w:tabs>
        <w:rPr>
          <w:rFonts w:asciiTheme="minorHAnsi" w:eastAsiaTheme="minorEastAsia" w:hAnsiTheme="minorHAnsi" w:cstheme="minorBidi"/>
          <w:noProof/>
          <w:kern w:val="0"/>
          <w:sz w:val="22"/>
          <w:szCs w:val="22"/>
        </w:rPr>
      </w:pPr>
      <w:hyperlink w:anchor="_Toc259728328" w:history="1">
        <w:r w:rsidR="00F56FC7" w:rsidRPr="004E6F59">
          <w:rPr>
            <w:rStyle w:val="Hyperlink"/>
            <w:noProof/>
          </w:rPr>
          <w:t>Configure Persistence</w:t>
        </w:r>
        <w:r w:rsidR="00F56FC7">
          <w:rPr>
            <w:noProof/>
          </w:rPr>
          <w:tab/>
        </w:r>
        <w:r w:rsidR="00F56FC7">
          <w:rPr>
            <w:noProof/>
          </w:rPr>
          <w:fldChar w:fldCharType="begin"/>
        </w:r>
        <w:r w:rsidR="00F56FC7">
          <w:rPr>
            <w:noProof/>
          </w:rPr>
          <w:instrText xml:space="preserve"> PAGEREF _Toc259728328 \h </w:instrText>
        </w:r>
        <w:r w:rsidR="00F56FC7">
          <w:rPr>
            <w:noProof/>
          </w:rPr>
        </w:r>
        <w:r w:rsidR="00F56FC7">
          <w:rPr>
            <w:noProof/>
          </w:rPr>
          <w:fldChar w:fldCharType="separate"/>
        </w:r>
        <w:r w:rsidR="0095274A">
          <w:rPr>
            <w:noProof/>
          </w:rPr>
          <w:t>20</w:t>
        </w:r>
        <w:r w:rsidR="00F56FC7">
          <w:rPr>
            <w:noProof/>
          </w:rPr>
          <w:fldChar w:fldCharType="end"/>
        </w:r>
      </w:hyperlink>
    </w:p>
    <w:p w:rsidR="00F56FC7" w:rsidRDefault="004B34D0">
      <w:pPr>
        <w:pStyle w:val="TOC2"/>
        <w:tabs>
          <w:tab w:val="right" w:leader="dot" w:pos="8630"/>
        </w:tabs>
        <w:rPr>
          <w:rFonts w:asciiTheme="minorHAnsi" w:eastAsiaTheme="minorEastAsia" w:hAnsiTheme="minorHAnsi" w:cstheme="minorBidi"/>
          <w:noProof/>
          <w:kern w:val="0"/>
          <w:sz w:val="22"/>
          <w:szCs w:val="22"/>
        </w:rPr>
      </w:pPr>
      <w:hyperlink w:anchor="_Toc259728329" w:history="1">
        <w:r w:rsidR="00F56FC7" w:rsidRPr="004E6F59">
          <w:rPr>
            <w:rStyle w:val="Hyperlink"/>
            <w:noProof/>
          </w:rPr>
          <w:t>Configure Caching Service</w:t>
        </w:r>
        <w:r w:rsidR="00F56FC7">
          <w:rPr>
            <w:noProof/>
          </w:rPr>
          <w:tab/>
        </w:r>
        <w:r w:rsidR="00F56FC7">
          <w:rPr>
            <w:noProof/>
          </w:rPr>
          <w:fldChar w:fldCharType="begin"/>
        </w:r>
        <w:r w:rsidR="00F56FC7">
          <w:rPr>
            <w:noProof/>
          </w:rPr>
          <w:instrText xml:space="preserve"> PAGEREF _Toc259728329 \h </w:instrText>
        </w:r>
        <w:r w:rsidR="00F56FC7">
          <w:rPr>
            <w:noProof/>
          </w:rPr>
        </w:r>
        <w:r w:rsidR="00F56FC7">
          <w:rPr>
            <w:noProof/>
          </w:rPr>
          <w:fldChar w:fldCharType="separate"/>
        </w:r>
        <w:r w:rsidR="0095274A">
          <w:rPr>
            <w:noProof/>
          </w:rPr>
          <w:t>23</w:t>
        </w:r>
        <w:r w:rsidR="00F56FC7">
          <w:rPr>
            <w:noProof/>
          </w:rPr>
          <w:fldChar w:fldCharType="end"/>
        </w:r>
      </w:hyperlink>
    </w:p>
    <w:p w:rsidR="00F56FC7" w:rsidRDefault="004B34D0">
      <w:pPr>
        <w:pStyle w:val="TOC2"/>
        <w:tabs>
          <w:tab w:val="right" w:leader="dot" w:pos="8630"/>
        </w:tabs>
        <w:rPr>
          <w:rFonts w:asciiTheme="minorHAnsi" w:eastAsiaTheme="minorEastAsia" w:hAnsiTheme="minorHAnsi" w:cstheme="minorBidi"/>
          <w:noProof/>
          <w:kern w:val="0"/>
          <w:sz w:val="22"/>
          <w:szCs w:val="22"/>
        </w:rPr>
      </w:pPr>
      <w:hyperlink w:anchor="_Toc259728330" w:history="1">
        <w:r w:rsidR="00F56FC7" w:rsidRPr="004E6F59">
          <w:rPr>
            <w:rStyle w:val="Hyperlink"/>
            <w:noProof/>
          </w:rPr>
          <w:t>Complete Configuration of Windows Server AppFabric</w:t>
        </w:r>
        <w:r w:rsidR="00F56FC7">
          <w:rPr>
            <w:noProof/>
          </w:rPr>
          <w:tab/>
        </w:r>
        <w:r w:rsidR="00F56FC7">
          <w:rPr>
            <w:noProof/>
          </w:rPr>
          <w:fldChar w:fldCharType="begin"/>
        </w:r>
        <w:r w:rsidR="00F56FC7">
          <w:rPr>
            <w:noProof/>
          </w:rPr>
          <w:instrText xml:space="preserve"> PAGEREF _Toc259728330 \h </w:instrText>
        </w:r>
        <w:r w:rsidR="00F56FC7">
          <w:rPr>
            <w:noProof/>
          </w:rPr>
        </w:r>
        <w:r w:rsidR="00F56FC7">
          <w:rPr>
            <w:noProof/>
          </w:rPr>
          <w:fldChar w:fldCharType="separate"/>
        </w:r>
        <w:r w:rsidR="0095274A">
          <w:rPr>
            <w:noProof/>
          </w:rPr>
          <w:t>29</w:t>
        </w:r>
        <w:r w:rsidR="00F56FC7">
          <w:rPr>
            <w:noProof/>
          </w:rPr>
          <w:fldChar w:fldCharType="end"/>
        </w:r>
      </w:hyperlink>
    </w:p>
    <w:p w:rsidR="00F56FC7" w:rsidRDefault="004B34D0">
      <w:pPr>
        <w:pStyle w:val="TOC2"/>
        <w:tabs>
          <w:tab w:val="right" w:leader="dot" w:pos="8630"/>
        </w:tabs>
        <w:rPr>
          <w:rFonts w:asciiTheme="minorHAnsi" w:eastAsiaTheme="minorEastAsia" w:hAnsiTheme="minorHAnsi" w:cstheme="minorBidi"/>
          <w:noProof/>
          <w:kern w:val="0"/>
          <w:sz w:val="22"/>
          <w:szCs w:val="22"/>
        </w:rPr>
      </w:pPr>
      <w:hyperlink w:anchor="_Toc259728331" w:history="1">
        <w:r w:rsidR="00F56FC7" w:rsidRPr="004E6F59">
          <w:rPr>
            <w:rStyle w:val="Hyperlink"/>
            <w:noProof/>
          </w:rPr>
          <w:t>Start Cache Host Services for the First Time</w:t>
        </w:r>
        <w:r w:rsidR="00F56FC7">
          <w:rPr>
            <w:noProof/>
          </w:rPr>
          <w:tab/>
        </w:r>
        <w:r w:rsidR="00F56FC7">
          <w:rPr>
            <w:noProof/>
          </w:rPr>
          <w:fldChar w:fldCharType="begin"/>
        </w:r>
        <w:r w:rsidR="00F56FC7">
          <w:rPr>
            <w:noProof/>
          </w:rPr>
          <w:instrText xml:space="preserve"> PAGEREF _Toc259728331 \h </w:instrText>
        </w:r>
        <w:r w:rsidR="00F56FC7">
          <w:rPr>
            <w:noProof/>
          </w:rPr>
        </w:r>
        <w:r w:rsidR="00F56FC7">
          <w:rPr>
            <w:noProof/>
          </w:rPr>
          <w:fldChar w:fldCharType="separate"/>
        </w:r>
        <w:r w:rsidR="0095274A">
          <w:rPr>
            <w:noProof/>
          </w:rPr>
          <w:t>29</w:t>
        </w:r>
        <w:r w:rsidR="00F56FC7">
          <w:rPr>
            <w:noProof/>
          </w:rPr>
          <w:fldChar w:fldCharType="end"/>
        </w:r>
      </w:hyperlink>
    </w:p>
    <w:p w:rsidR="00F56FC7" w:rsidRDefault="00F56FC7" w:rsidP="00F56FC7">
      <w:pPr>
        <w:sectPr w:rsidR="00F56FC7" w:rsidSect="00F56FC7">
          <w:headerReference w:type="even" r:id="rId9"/>
          <w:headerReference w:type="default" r:id="rId10"/>
          <w:footerReference w:type="even" r:id="rId11"/>
          <w:footerReference w:type="default" r:id="rId12"/>
          <w:headerReference w:type="first" r:id="rId13"/>
          <w:footerReference w:type="first" r:id="rId14"/>
          <w:pgSz w:w="12240" w:h="15840" w:code="1"/>
          <w:pgMar w:top="1440" w:right="1800" w:bottom="1440" w:left="1800" w:header="1440" w:footer="1440" w:gutter="0"/>
          <w:cols w:space="720"/>
          <w:docGrid w:linePitch="360"/>
        </w:sectPr>
      </w:pPr>
      <w:r>
        <w:fldChar w:fldCharType="end"/>
      </w:r>
    </w:p>
    <w:p w:rsidR="00F56FC7" w:rsidRDefault="00F56FC7">
      <w:pPr>
        <w:pStyle w:val="Heading1"/>
      </w:pPr>
      <w:bookmarkStart w:id="0" w:name="_Toc259728302"/>
      <w:bookmarkStart w:id="1" w:name="_GoBack"/>
      <w:bookmarkEnd w:id="1"/>
      <w:r>
        <w:lastRenderedPageBreak/>
        <w:t>Installation Guide</w:t>
      </w:r>
      <w:bookmarkStart w:id="2" w:name="z70081e810dbd44dbb20c1cf70e6a867a"/>
      <w:bookmarkEnd w:id="0"/>
      <w:bookmarkEnd w:id="2"/>
    </w:p>
    <w:p w:rsidR="00F56FC7" w:rsidRDefault="00F56FC7">
      <w:r>
        <w:t xml:space="preserve">The installation guide for Windows Server </w:t>
      </w:r>
      <w:proofErr w:type="spellStart"/>
      <w:r>
        <w:t>AppFabric</w:t>
      </w:r>
      <w:proofErr w:type="spellEnd"/>
      <w:r>
        <w:t xml:space="preserve"> describes the process for installing and configuring these technologies.</w:t>
      </w:r>
    </w:p>
    <w:p w:rsidR="00F56FC7" w:rsidRDefault="00F56FC7">
      <w:r>
        <w:t xml:space="preserve">To ensure that you are reading the most up-to-date information, you can download the latest version of this guide from the </w:t>
      </w:r>
      <w:hyperlink r:id="rId15" w:history="1">
        <w:r>
          <w:rPr>
            <w:rStyle w:val="Hyperlink"/>
          </w:rPr>
          <w:t>Windows Server AppFabric Installation Guide</w:t>
        </w:r>
      </w:hyperlink>
      <w:r>
        <w:t xml:space="preserve"> (http://go.microsoft.com/fwlink/?LinkId=169172) download page.</w:t>
      </w:r>
    </w:p>
    <w:p w:rsidR="00F56FC7" w:rsidRDefault="00F56FC7">
      <w:pPr>
        <w:pStyle w:val="Heading1"/>
      </w:pPr>
      <w:bookmarkStart w:id="3" w:name="_Toc259728303"/>
      <w:r>
        <w:t>Copyright</w:t>
      </w:r>
      <w:bookmarkStart w:id="4" w:name="zbaf42bc471b44a51b0b3075ac16bd3a1"/>
      <w:bookmarkEnd w:id="3"/>
      <w:bookmarkEnd w:id="4"/>
    </w:p>
    <w:p w:rsidR="00F56FC7" w:rsidRDefault="00F56FC7">
      <w:pPr>
        <w:pStyle w:val="Heading2"/>
      </w:pPr>
      <w:bookmarkStart w:id="5" w:name="_Toc259728304"/>
      <w:r>
        <w:t>Copyright</w:t>
      </w:r>
      <w:bookmarkEnd w:id="5"/>
    </w:p>
    <w:p w:rsidR="00F56FC7" w:rsidRDefault="00F56FC7">
      <w:r>
        <w:t xml:space="preserve">This document is provided “as-is”. Information and views expressed in this document, including URL and other Internet Web site references, may change without notice. You bear the risk of using it. </w:t>
      </w:r>
    </w:p>
    <w:p w:rsidR="00F56FC7" w:rsidRDefault="00F56FC7">
      <w:r>
        <w:t>Some examples depicted herein are provided for illustration only and are fictitious.  No real association or connection is intended or should be inferred.</w:t>
      </w:r>
    </w:p>
    <w:p w:rsidR="00F56FC7" w:rsidRDefault="00F56FC7">
      <w:r>
        <w:t>This document does not provide you with any legal rights to any intellectual property in any Microsoft product. You may copy and use this document for your internal, reference purposes.</w:t>
      </w:r>
    </w:p>
    <w:p w:rsidR="00F56FC7" w:rsidRDefault="00F56FC7">
      <w:r>
        <w:t>© 2010 Microsoft Corporation. All rights reserved.</w:t>
      </w:r>
    </w:p>
    <w:p w:rsidR="00F56FC7" w:rsidRDefault="00F56FC7">
      <w:r>
        <w:t>Microsoft, Visual Studio, Windows, Windows PowerShell, and Windows Server are trademarks of the Microsoft group of companies.</w:t>
      </w:r>
    </w:p>
    <w:p w:rsidR="00F56FC7" w:rsidRDefault="00F56FC7">
      <w:r>
        <w:t>All other trademarks are property of their respective owners.</w:t>
      </w:r>
    </w:p>
    <w:p w:rsidR="00F56FC7" w:rsidRDefault="00F56FC7">
      <w:pPr>
        <w:pStyle w:val="Heading1"/>
      </w:pPr>
      <w:bookmarkStart w:id="6" w:name="_Toc259728305"/>
      <w:r>
        <w:t>Introduction</w:t>
      </w:r>
      <w:bookmarkStart w:id="7" w:name="z582ad4b6f7634423aa8296088cd2864a"/>
      <w:bookmarkEnd w:id="6"/>
      <w:bookmarkEnd w:id="7"/>
    </w:p>
    <w:p w:rsidR="00F56FC7" w:rsidRDefault="00F56FC7">
      <w:r>
        <w:t xml:space="preserve">This document describes the processes for installing and configuring Windows Server </w:t>
      </w:r>
      <w:proofErr w:type="spellStart"/>
      <w:r>
        <w:t>AppFabric</w:t>
      </w:r>
      <w:proofErr w:type="spellEnd"/>
      <w:r>
        <w:t xml:space="preserve">. These processes can include the following: </w:t>
      </w:r>
    </w:p>
    <w:p w:rsidR="00F56FC7" w:rsidRDefault="00F56FC7" w:rsidP="00F56FC7">
      <w:pPr>
        <w:pStyle w:val="BulletedList1"/>
        <w:numPr>
          <w:ilvl w:val="0"/>
          <w:numId w:val="0"/>
        </w:numPr>
        <w:tabs>
          <w:tab w:val="left" w:pos="360"/>
        </w:tabs>
        <w:ind w:left="360" w:hanging="360"/>
      </w:pPr>
      <w:r>
        <w:rPr>
          <w:rFonts w:ascii="Symbol" w:hAnsi="Symbol"/>
        </w:rPr>
        <w:t></w:t>
      </w:r>
      <w:r>
        <w:rPr>
          <w:rFonts w:ascii="Symbol" w:hAnsi="Symbol"/>
        </w:rPr>
        <w:tab/>
      </w:r>
      <w:r>
        <w:t xml:space="preserve">Install on a single server using a wizard that validates the platform and either installs any combination of </w:t>
      </w:r>
      <w:proofErr w:type="spellStart"/>
      <w:r>
        <w:t>AppFabric</w:t>
      </w:r>
      <w:proofErr w:type="spellEnd"/>
      <w:r>
        <w:t xml:space="preserve"> features or adds specific features after initial setup.</w:t>
      </w:r>
    </w:p>
    <w:p w:rsidR="00F56FC7" w:rsidRDefault="00F56FC7" w:rsidP="00F56FC7">
      <w:pPr>
        <w:pStyle w:val="BulletedList1"/>
        <w:numPr>
          <w:ilvl w:val="0"/>
          <w:numId w:val="0"/>
        </w:numPr>
        <w:tabs>
          <w:tab w:val="left" w:pos="360"/>
        </w:tabs>
        <w:ind w:left="360" w:hanging="360"/>
      </w:pPr>
      <w:proofErr w:type="gramStart"/>
      <w:r>
        <w:rPr>
          <w:rFonts w:ascii="Symbol" w:hAnsi="Symbol"/>
        </w:rPr>
        <w:t></w:t>
      </w:r>
      <w:r>
        <w:rPr>
          <w:rFonts w:ascii="Symbol" w:hAnsi="Symbol"/>
        </w:rPr>
        <w:tab/>
      </w:r>
      <w:r>
        <w:t>Configure using a wizard, either immediately after initial setup or subsequently.</w:t>
      </w:r>
      <w:proofErr w:type="gramEnd"/>
    </w:p>
    <w:p w:rsidR="00F56FC7" w:rsidRDefault="00F56FC7" w:rsidP="00F56FC7">
      <w:pPr>
        <w:pStyle w:val="BulletedList1"/>
        <w:numPr>
          <w:ilvl w:val="0"/>
          <w:numId w:val="0"/>
        </w:numPr>
        <w:tabs>
          <w:tab w:val="left" w:pos="360"/>
        </w:tabs>
        <w:ind w:left="360" w:hanging="360"/>
      </w:pPr>
      <w:r>
        <w:rPr>
          <w:rFonts w:ascii="Symbol" w:hAnsi="Symbol"/>
        </w:rPr>
        <w:t></w:t>
      </w:r>
      <w:r>
        <w:rPr>
          <w:rFonts w:ascii="Symbol" w:hAnsi="Symbol"/>
        </w:rPr>
        <w:tab/>
      </w:r>
      <w:r>
        <w:t xml:space="preserve">Remove specific features or uninstall </w:t>
      </w:r>
      <w:proofErr w:type="spellStart"/>
      <w:r>
        <w:t>AppFabric</w:t>
      </w:r>
      <w:proofErr w:type="spellEnd"/>
      <w:r>
        <w:t xml:space="preserve"> as a whole.</w:t>
      </w:r>
    </w:p>
    <w:p w:rsidR="00F56FC7" w:rsidRDefault="00F56FC7">
      <w:r>
        <w:t xml:space="preserve">This document provides installation procedures for all prerequisites in the platform, and describes how to prepare for installing </w:t>
      </w:r>
      <w:proofErr w:type="spellStart"/>
      <w:r>
        <w:t>AppFabric</w:t>
      </w:r>
      <w:proofErr w:type="spellEnd"/>
      <w:r>
        <w:t xml:space="preserve"> hosting features and caching features.</w:t>
      </w:r>
    </w:p>
    <w:p w:rsidR="00F56FC7" w:rsidRDefault="00F56FC7">
      <w:r>
        <w:t xml:space="preserve">We recommend that you read this entire document before beginning your installation. This is because </w:t>
      </w:r>
      <w:proofErr w:type="spellStart"/>
      <w:r>
        <w:t>AppFabric</w:t>
      </w:r>
      <w:proofErr w:type="spellEnd"/>
      <w:r>
        <w:t xml:space="preserve"> connects many disparate components both internal and external to your </w:t>
      </w:r>
      <w:r>
        <w:lastRenderedPageBreak/>
        <w:t xml:space="preserve">enterprise so information can flow smoothly and securely in many directions. While even the most basic single-server deployment relies on many variables, most real-world deployment scenarios extend much farther to include multiple servers and eventually clusters of both physical and virtual computers. </w:t>
      </w:r>
    </w:p>
    <w:p w:rsidR="00F56FC7" w:rsidRDefault="00F56FC7">
      <w:r>
        <w:t xml:space="preserve">No two deployments of </w:t>
      </w:r>
      <w:proofErr w:type="spellStart"/>
      <w:r>
        <w:t>AppFabric</w:t>
      </w:r>
      <w:proofErr w:type="spellEnd"/>
      <w:r>
        <w:t xml:space="preserve"> are the same. Before you begin the installation process, gather information on the needs of your enterprise, and discuss the scope of your deployment with the IT professionals, system administrators, and developers who will use </w:t>
      </w:r>
      <w:proofErr w:type="spellStart"/>
      <w:r>
        <w:t>AppFabric</w:t>
      </w:r>
      <w:proofErr w:type="spellEnd"/>
      <w:r>
        <w:t>. By studying this installation guide and carefully analyzing the specific needs of your enterprise, you can make the deployment process more straightforward.</w:t>
      </w:r>
    </w:p>
    <w:p w:rsidR="00F56FC7" w:rsidRDefault="00F56FC7">
      <w:pPr>
        <w:pStyle w:val="Heading1"/>
      </w:pPr>
      <w:bookmarkStart w:id="8" w:name="_Toc259728306"/>
      <w:r>
        <w:t>Checklist: Planning Your Install</w:t>
      </w:r>
      <w:bookmarkStart w:id="9" w:name="z3eb92d9a5afb4b6aaf804799e91406b2"/>
      <w:bookmarkEnd w:id="8"/>
      <w:bookmarkEnd w:id="9"/>
    </w:p>
    <w:p w:rsidR="00F56FC7" w:rsidRDefault="00F56FC7">
      <w:r>
        <w:t xml:space="preserve">This is a high-level glimpse of the installation process. Installation of Windows Server </w:t>
      </w:r>
      <w:proofErr w:type="spellStart"/>
      <w:r>
        <w:t>AppFabric</w:t>
      </w:r>
      <w:proofErr w:type="spellEnd"/>
      <w:r>
        <w:t xml:space="preserve"> and all prerequisite software on a single computer usually takes one-half hour to one hour. Note that each step contains many variables relevant to your enterprise. All of these issues will be addressed in later sections of this guide. </w:t>
      </w:r>
    </w:p>
    <w:p w:rsidR="00F56FC7" w:rsidRDefault="00F56FC7">
      <w:r>
        <w:rPr>
          <w:rStyle w:val="LabelEmbedded"/>
        </w:rPr>
        <w:t>Install Software Prerequisites</w:t>
      </w:r>
    </w:p>
    <w:p w:rsidR="00F56FC7" w:rsidRDefault="00F56FC7" w:rsidP="00F56FC7">
      <w:pPr>
        <w:pStyle w:val="BulletedList1"/>
        <w:numPr>
          <w:ilvl w:val="0"/>
          <w:numId w:val="0"/>
        </w:numPr>
        <w:tabs>
          <w:tab w:val="left" w:pos="360"/>
        </w:tabs>
        <w:ind w:left="360" w:hanging="360"/>
      </w:pPr>
      <w:r>
        <w:rPr>
          <w:rFonts w:ascii="Symbol" w:hAnsi="Symbol"/>
        </w:rPr>
        <w:t></w:t>
      </w:r>
      <w:r>
        <w:rPr>
          <w:rFonts w:ascii="Symbol" w:hAnsi="Symbol"/>
        </w:rPr>
        <w:tab/>
      </w:r>
      <w:hyperlink w:anchor="za5cbbd770e7b4fa5ad363acb85278f14" w:history="1">
        <w:r>
          <w:rPr>
            <w:rStyle w:val="Hyperlink"/>
          </w:rPr>
          <w:t>Install Critical Windows Updates</w:t>
        </w:r>
      </w:hyperlink>
    </w:p>
    <w:p w:rsidR="00F56FC7" w:rsidRDefault="00F56FC7" w:rsidP="00F56FC7">
      <w:pPr>
        <w:pStyle w:val="BulletedList1"/>
        <w:numPr>
          <w:ilvl w:val="0"/>
          <w:numId w:val="0"/>
        </w:numPr>
        <w:tabs>
          <w:tab w:val="left" w:pos="360"/>
        </w:tabs>
        <w:ind w:left="360" w:hanging="360"/>
      </w:pPr>
      <w:r>
        <w:rPr>
          <w:rFonts w:ascii="Symbol" w:hAnsi="Symbol"/>
        </w:rPr>
        <w:t></w:t>
      </w:r>
      <w:r>
        <w:rPr>
          <w:rFonts w:ascii="Symbol" w:hAnsi="Symbol"/>
        </w:rPr>
        <w:tab/>
      </w:r>
      <w:hyperlink w:anchor="z83859bbff5fc4659af360d82905a0704" w:history="1">
        <w:r>
          <w:rPr>
            <w:rStyle w:val="Hyperlink"/>
          </w:rPr>
          <w:t>Install the .NET Framework</w:t>
        </w:r>
      </w:hyperlink>
    </w:p>
    <w:p w:rsidR="00F56FC7" w:rsidRDefault="00F56FC7" w:rsidP="00F56FC7">
      <w:pPr>
        <w:pStyle w:val="BulletedList1"/>
        <w:numPr>
          <w:ilvl w:val="0"/>
          <w:numId w:val="0"/>
        </w:numPr>
        <w:tabs>
          <w:tab w:val="left" w:pos="360"/>
        </w:tabs>
        <w:ind w:left="360" w:hanging="360"/>
      </w:pPr>
      <w:r>
        <w:rPr>
          <w:rFonts w:ascii="Symbol" w:hAnsi="Symbol"/>
        </w:rPr>
        <w:t></w:t>
      </w:r>
      <w:r>
        <w:rPr>
          <w:rFonts w:ascii="Symbol" w:hAnsi="Symbol"/>
        </w:rPr>
        <w:tab/>
      </w:r>
      <w:hyperlink w:anchor="zf0526c01c8844c1790afe66679b0f946" w:history="1">
        <w:r>
          <w:rPr>
            <w:rStyle w:val="Hyperlink"/>
          </w:rPr>
          <w:t>Install Windows PowerShell 2.0</w:t>
        </w:r>
      </w:hyperlink>
      <w:r>
        <w:t xml:space="preserve"> (for Windows Server 2008 or Windows Vista only)</w:t>
      </w:r>
    </w:p>
    <w:p w:rsidR="00F56FC7" w:rsidRDefault="00F56FC7" w:rsidP="00F56FC7">
      <w:pPr>
        <w:pStyle w:val="BulletedList1"/>
        <w:numPr>
          <w:ilvl w:val="0"/>
          <w:numId w:val="0"/>
        </w:numPr>
        <w:tabs>
          <w:tab w:val="left" w:pos="360"/>
        </w:tabs>
        <w:ind w:left="360" w:hanging="360"/>
      </w:pPr>
      <w:r>
        <w:rPr>
          <w:rFonts w:ascii="Symbol" w:hAnsi="Symbol"/>
        </w:rPr>
        <w:t></w:t>
      </w:r>
      <w:r>
        <w:rPr>
          <w:rFonts w:ascii="Symbol" w:hAnsi="Symbol"/>
        </w:rPr>
        <w:tab/>
      </w:r>
      <w:hyperlink w:anchor="z742ef0a618b54ba1acf36f7413d1ffb3" w:history="1">
        <w:r>
          <w:rPr>
            <w:rStyle w:val="Hyperlink"/>
          </w:rPr>
          <w:t>Prepare a Shared Network Folder for Caching Service Configuration Settings</w:t>
        </w:r>
      </w:hyperlink>
    </w:p>
    <w:p w:rsidR="00F56FC7" w:rsidRDefault="00F56FC7">
      <w:r>
        <w:rPr>
          <w:rStyle w:val="LabelEmbedded"/>
        </w:rPr>
        <w:t xml:space="preserve">Install and Configure </w:t>
      </w:r>
      <w:proofErr w:type="spellStart"/>
      <w:r>
        <w:rPr>
          <w:rStyle w:val="LabelEmbedded"/>
        </w:rPr>
        <w:t>AppFabric</w:t>
      </w:r>
      <w:proofErr w:type="spellEnd"/>
    </w:p>
    <w:p w:rsidR="00F56FC7" w:rsidRDefault="00F56FC7" w:rsidP="00F56FC7">
      <w:pPr>
        <w:pStyle w:val="BulletedList1"/>
        <w:numPr>
          <w:ilvl w:val="0"/>
          <w:numId w:val="0"/>
        </w:numPr>
        <w:tabs>
          <w:tab w:val="left" w:pos="360"/>
        </w:tabs>
        <w:ind w:left="360" w:hanging="360"/>
      </w:pPr>
      <w:r>
        <w:rPr>
          <w:rFonts w:ascii="Symbol" w:hAnsi="Symbol"/>
        </w:rPr>
        <w:t></w:t>
      </w:r>
      <w:r>
        <w:rPr>
          <w:rFonts w:ascii="Symbol" w:hAnsi="Symbol"/>
        </w:rPr>
        <w:tab/>
      </w:r>
      <w:hyperlink w:anchor="zcd2de076c1c4469091a2d9dd83e5d1fd" w:history="1">
        <w:r>
          <w:rPr>
            <w:rStyle w:val="Hyperlink"/>
          </w:rPr>
          <w:t xml:space="preserve">Install Windows Server </w:t>
        </w:r>
        <w:proofErr w:type="spellStart"/>
        <w:r>
          <w:rPr>
            <w:rStyle w:val="Hyperlink"/>
          </w:rPr>
          <w:t>AppFabric</w:t>
        </w:r>
        <w:proofErr w:type="spellEnd"/>
      </w:hyperlink>
    </w:p>
    <w:p w:rsidR="00F56FC7" w:rsidRDefault="00F56FC7" w:rsidP="00F56FC7">
      <w:pPr>
        <w:pStyle w:val="BulletedList1"/>
        <w:numPr>
          <w:ilvl w:val="0"/>
          <w:numId w:val="0"/>
        </w:numPr>
        <w:tabs>
          <w:tab w:val="left" w:pos="360"/>
        </w:tabs>
        <w:ind w:left="360" w:hanging="360"/>
      </w:pPr>
      <w:r>
        <w:rPr>
          <w:rFonts w:ascii="Symbol" w:hAnsi="Symbol"/>
        </w:rPr>
        <w:t></w:t>
      </w:r>
      <w:r>
        <w:rPr>
          <w:rFonts w:ascii="Symbol" w:hAnsi="Symbol"/>
        </w:rPr>
        <w:tab/>
      </w:r>
      <w:hyperlink w:anchor="z0207998972284751baf1f2a7aafdf01a" w:history="1">
        <w:r>
          <w:rPr>
            <w:rStyle w:val="Hyperlink"/>
          </w:rPr>
          <w:t xml:space="preserve">Configure Windows Server </w:t>
        </w:r>
        <w:proofErr w:type="spellStart"/>
        <w:r>
          <w:rPr>
            <w:rStyle w:val="Hyperlink"/>
          </w:rPr>
          <w:t>AppFabric</w:t>
        </w:r>
        <w:proofErr w:type="spellEnd"/>
      </w:hyperlink>
    </w:p>
    <w:p w:rsidR="00F56FC7" w:rsidRDefault="00F56FC7">
      <w:pPr>
        <w:pStyle w:val="Heading1"/>
      </w:pPr>
      <w:bookmarkStart w:id="10" w:name="_Toc259728307"/>
      <w:r>
        <w:t>Hardware Requirements</w:t>
      </w:r>
      <w:bookmarkStart w:id="11" w:name="z6150462ccf394051b59e2bff73ccc736"/>
      <w:bookmarkEnd w:id="10"/>
      <w:bookmarkEnd w:id="11"/>
    </w:p>
    <w:p w:rsidR="00F56FC7" w:rsidRDefault="00F56FC7">
      <w:r>
        <w:t xml:space="preserve">The following table shows the minimum hardware requirements for a computer running Windows Server </w:t>
      </w:r>
      <w:proofErr w:type="spellStart"/>
      <w:r>
        <w:t>AppFabric</w:t>
      </w:r>
      <w:proofErr w:type="spellEnd"/>
      <w:r>
        <w:t xml:space="preserve">. In a production environment, the volume of traffic may dictate greater hardware requirements for your servers. </w:t>
      </w:r>
    </w:p>
    <w:p w:rsidR="00F56FC7" w:rsidRDefault="00F56FC7">
      <w:pPr>
        <w:pStyle w:val="TableSpacing"/>
      </w:pPr>
    </w:p>
    <w:tbl>
      <w:tblPr>
        <w:tblStyle w:val="TablewithHeader"/>
        <w:tblW w:w="0" w:type="auto"/>
        <w:tblLook w:val="01E0" w:firstRow="1" w:lastRow="1" w:firstColumn="1" w:lastColumn="1" w:noHBand="0" w:noVBand="0"/>
      </w:tblPr>
      <w:tblGrid>
        <w:gridCol w:w="4406"/>
        <w:gridCol w:w="4406"/>
      </w:tblGrid>
      <w:tr w:rsidR="00F56FC7" w:rsidTr="00A51293">
        <w:trPr>
          <w:cnfStyle w:val="100000000000" w:firstRow="1" w:lastRow="0" w:firstColumn="0" w:lastColumn="0" w:oddVBand="0" w:evenVBand="0" w:oddHBand="0" w:evenHBand="0" w:firstRowFirstColumn="0" w:firstRowLastColumn="0" w:lastRowFirstColumn="0" w:lastRowLastColumn="0"/>
        </w:trPr>
        <w:tc>
          <w:tcPr>
            <w:tcW w:w="4428" w:type="dxa"/>
          </w:tcPr>
          <w:p w:rsidR="00F56FC7" w:rsidRDefault="00F56FC7">
            <w:r>
              <w:t>Component</w:t>
            </w:r>
          </w:p>
        </w:tc>
        <w:tc>
          <w:tcPr>
            <w:tcW w:w="4428" w:type="dxa"/>
          </w:tcPr>
          <w:p w:rsidR="00F56FC7" w:rsidRDefault="00F56FC7">
            <w:r>
              <w:t>Minimum requirement</w:t>
            </w:r>
          </w:p>
        </w:tc>
      </w:tr>
      <w:tr w:rsidR="00F56FC7" w:rsidTr="00A51293">
        <w:tc>
          <w:tcPr>
            <w:tcW w:w="4428" w:type="dxa"/>
          </w:tcPr>
          <w:p w:rsidR="00F56FC7" w:rsidRDefault="00F56FC7">
            <w:r>
              <w:t>Computer and processor</w:t>
            </w:r>
          </w:p>
        </w:tc>
        <w:tc>
          <w:tcPr>
            <w:tcW w:w="4428" w:type="dxa"/>
          </w:tcPr>
          <w:p w:rsidR="00F56FC7" w:rsidRDefault="00F56FC7">
            <w:r>
              <w:t>A computer with an Intel Pentium-compatible CPU that is:</w:t>
            </w:r>
          </w:p>
          <w:p w:rsidR="00F56FC7" w:rsidRDefault="00F56FC7" w:rsidP="00F56FC7">
            <w:pPr>
              <w:pStyle w:val="BulletedList1"/>
              <w:keepNext/>
              <w:numPr>
                <w:ilvl w:val="0"/>
                <w:numId w:val="0"/>
              </w:numPr>
              <w:tabs>
                <w:tab w:val="left" w:pos="360"/>
              </w:tabs>
              <w:ind w:left="360" w:hanging="360"/>
            </w:pPr>
            <w:r>
              <w:rPr>
                <w:rFonts w:ascii="Symbol" w:hAnsi="Symbol"/>
              </w:rPr>
              <w:t></w:t>
            </w:r>
            <w:r>
              <w:rPr>
                <w:rFonts w:ascii="Symbol" w:hAnsi="Symbol"/>
              </w:rPr>
              <w:tab/>
            </w:r>
            <w:r>
              <w:t>1 GHz or higher for single processors</w:t>
            </w:r>
          </w:p>
          <w:p w:rsidR="00F56FC7" w:rsidRDefault="00F56FC7" w:rsidP="00F56FC7">
            <w:pPr>
              <w:pStyle w:val="BulletedList1"/>
              <w:keepNext/>
              <w:numPr>
                <w:ilvl w:val="0"/>
                <w:numId w:val="0"/>
              </w:numPr>
              <w:tabs>
                <w:tab w:val="left" w:pos="360"/>
              </w:tabs>
              <w:ind w:left="360" w:hanging="360"/>
            </w:pPr>
            <w:r>
              <w:rPr>
                <w:rFonts w:ascii="Symbol" w:hAnsi="Symbol"/>
              </w:rPr>
              <w:t></w:t>
            </w:r>
            <w:r>
              <w:rPr>
                <w:rFonts w:ascii="Symbol" w:hAnsi="Symbol"/>
              </w:rPr>
              <w:tab/>
            </w:r>
            <w:r>
              <w:t>900 MHz or higher for dual processors</w:t>
            </w:r>
          </w:p>
          <w:p w:rsidR="00F56FC7" w:rsidRDefault="00F56FC7" w:rsidP="00F56FC7">
            <w:pPr>
              <w:pStyle w:val="BulletedList1"/>
              <w:keepNext/>
              <w:numPr>
                <w:ilvl w:val="0"/>
                <w:numId w:val="0"/>
              </w:numPr>
              <w:tabs>
                <w:tab w:val="left" w:pos="360"/>
              </w:tabs>
              <w:ind w:left="360" w:hanging="360"/>
            </w:pPr>
            <w:r>
              <w:rPr>
                <w:rFonts w:ascii="Symbol" w:hAnsi="Symbol"/>
              </w:rPr>
              <w:t></w:t>
            </w:r>
            <w:r>
              <w:rPr>
                <w:rFonts w:ascii="Symbol" w:hAnsi="Symbol"/>
              </w:rPr>
              <w:tab/>
            </w:r>
            <w:r>
              <w:t>700 MHz or higher for quad processors</w:t>
            </w:r>
          </w:p>
          <w:p w:rsidR="00F56FC7" w:rsidRDefault="00F56FC7">
            <w:r>
              <w:lastRenderedPageBreak/>
              <w:t>Hyper-threading and multi-core processors are supported.</w:t>
            </w:r>
          </w:p>
          <w:p w:rsidR="00F56FC7" w:rsidRDefault="00F56FC7">
            <w:proofErr w:type="spellStart"/>
            <w:r>
              <w:t>AppFabric</w:t>
            </w:r>
            <w:proofErr w:type="spellEnd"/>
            <w:r>
              <w:t xml:space="preserve"> is supported on 32-bit (x86) and 64-bit (x64) operating systems.</w:t>
            </w:r>
          </w:p>
          <w:p w:rsidR="00F56FC7" w:rsidRDefault="00F56FC7">
            <w:r>
              <w:t xml:space="preserve">The 64-bit versions of </w:t>
            </w:r>
            <w:proofErr w:type="spellStart"/>
            <w:r>
              <w:t>AppFabric</w:t>
            </w:r>
            <w:proofErr w:type="spellEnd"/>
            <w:r>
              <w:t xml:space="preserve"> require a 64-bit operating system running on an x64-based system. Computers based on CPUs that are compatible with the AMD64 (x86-64) and Extended Memory 64-bit Technology (EM64T) processor architecture are considered x64-based systems.</w:t>
            </w:r>
          </w:p>
          <w:p w:rsidR="00F56FC7" w:rsidRDefault="00F56FC7">
            <w:proofErr w:type="spellStart"/>
            <w:r>
              <w:t>AppFabric</w:t>
            </w:r>
            <w:proofErr w:type="spellEnd"/>
            <w:r>
              <w:t xml:space="preserve"> provides limited support for WOW mode.</w:t>
            </w:r>
          </w:p>
        </w:tc>
      </w:tr>
      <w:tr w:rsidR="00F56FC7" w:rsidTr="00A51293">
        <w:tc>
          <w:tcPr>
            <w:tcW w:w="4428" w:type="dxa"/>
          </w:tcPr>
          <w:p w:rsidR="00F56FC7" w:rsidRDefault="00F56FC7">
            <w:r>
              <w:lastRenderedPageBreak/>
              <w:t>Memory</w:t>
            </w:r>
          </w:p>
        </w:tc>
        <w:tc>
          <w:tcPr>
            <w:tcW w:w="4428" w:type="dxa"/>
          </w:tcPr>
          <w:p w:rsidR="00F56FC7" w:rsidRDefault="00F56FC7">
            <w:r>
              <w:t>2 GB of RAM</w:t>
            </w:r>
          </w:p>
        </w:tc>
      </w:tr>
      <w:tr w:rsidR="00F56FC7" w:rsidTr="00A51293">
        <w:tc>
          <w:tcPr>
            <w:tcW w:w="4428" w:type="dxa"/>
          </w:tcPr>
          <w:p w:rsidR="00F56FC7" w:rsidRDefault="00F56FC7">
            <w:r>
              <w:t>Hard disk</w:t>
            </w:r>
          </w:p>
        </w:tc>
        <w:tc>
          <w:tcPr>
            <w:tcW w:w="4428" w:type="dxa"/>
          </w:tcPr>
          <w:p w:rsidR="00F56FC7" w:rsidRDefault="00F56FC7">
            <w:r>
              <w:t xml:space="preserve">Minimum hard-disk space: 2 GB of available hard disk space for </w:t>
            </w:r>
            <w:proofErr w:type="spellStart"/>
            <w:r>
              <w:t>AppFabric</w:t>
            </w:r>
            <w:proofErr w:type="spellEnd"/>
            <w:r>
              <w:t xml:space="preserve"> features, plus space for databases. The hard disk must be NTFS formatted.</w:t>
            </w:r>
          </w:p>
        </w:tc>
      </w:tr>
    </w:tbl>
    <w:p w:rsidR="00F56FC7" w:rsidRDefault="00F56FC7">
      <w:pPr>
        <w:pStyle w:val="TableSpacing"/>
      </w:pPr>
    </w:p>
    <w:p w:rsidR="00F56FC7" w:rsidRDefault="00F56FC7">
      <w:pPr>
        <w:pStyle w:val="Heading1"/>
      </w:pPr>
      <w:bookmarkStart w:id="12" w:name="_Toc259728308"/>
      <w:r>
        <w:t>Preparing Your Computer for Installation</w:t>
      </w:r>
      <w:bookmarkStart w:id="13" w:name="zad2f40a705774a3985a23f57eefdb7ab"/>
      <w:bookmarkEnd w:id="12"/>
      <w:bookmarkEnd w:id="13"/>
    </w:p>
    <w:p w:rsidR="00F56FC7" w:rsidRDefault="00F56FC7">
      <w:r>
        <w:t xml:space="preserve">In this section you prepare your environment by installing and configuring all software prerequisites. </w:t>
      </w:r>
    </w:p>
    <w:p w:rsidR="00F56FC7" w:rsidRDefault="00F56FC7">
      <w:pPr>
        <w:pStyle w:val="Heading2"/>
      </w:pPr>
      <w:bookmarkStart w:id="14" w:name="_Toc259728309"/>
      <w:r>
        <w:t>In This Section</w:t>
      </w:r>
      <w:bookmarkEnd w:id="14"/>
    </w:p>
    <w:p w:rsidR="00F56FC7" w:rsidRDefault="00F56FC7" w:rsidP="00F56FC7">
      <w:pPr>
        <w:pStyle w:val="BulletedList1"/>
        <w:numPr>
          <w:ilvl w:val="0"/>
          <w:numId w:val="0"/>
        </w:numPr>
        <w:tabs>
          <w:tab w:val="left" w:pos="360"/>
        </w:tabs>
        <w:ind w:left="360" w:hanging="360"/>
      </w:pPr>
      <w:r>
        <w:rPr>
          <w:rFonts w:ascii="Symbol" w:hAnsi="Symbol"/>
        </w:rPr>
        <w:t></w:t>
      </w:r>
      <w:r>
        <w:rPr>
          <w:rFonts w:ascii="Symbol" w:hAnsi="Symbol"/>
        </w:rPr>
        <w:tab/>
      </w:r>
      <w:hyperlink w:anchor="za5cbbd770e7b4fa5ad363acb85278f14" w:history="1">
        <w:r>
          <w:rPr>
            <w:rStyle w:val="Hyperlink"/>
          </w:rPr>
          <w:t>Install Critical Windows Updates</w:t>
        </w:r>
      </w:hyperlink>
    </w:p>
    <w:p w:rsidR="00F56FC7" w:rsidRDefault="00F56FC7" w:rsidP="00F56FC7">
      <w:pPr>
        <w:pStyle w:val="BulletedList1"/>
        <w:numPr>
          <w:ilvl w:val="0"/>
          <w:numId w:val="0"/>
        </w:numPr>
        <w:tabs>
          <w:tab w:val="left" w:pos="360"/>
        </w:tabs>
        <w:ind w:left="360" w:hanging="360"/>
      </w:pPr>
      <w:r>
        <w:rPr>
          <w:rFonts w:ascii="Symbol" w:hAnsi="Symbol"/>
        </w:rPr>
        <w:t></w:t>
      </w:r>
      <w:r>
        <w:rPr>
          <w:rFonts w:ascii="Symbol" w:hAnsi="Symbol"/>
        </w:rPr>
        <w:tab/>
      </w:r>
      <w:hyperlink w:anchor="z83859bbff5fc4659af360d82905a0704" w:history="1">
        <w:r>
          <w:rPr>
            <w:rStyle w:val="Hyperlink"/>
          </w:rPr>
          <w:t>Install the .NET Framework</w:t>
        </w:r>
      </w:hyperlink>
    </w:p>
    <w:p w:rsidR="00F56FC7" w:rsidRDefault="00F56FC7" w:rsidP="00F56FC7">
      <w:pPr>
        <w:pStyle w:val="BulletedList1"/>
        <w:numPr>
          <w:ilvl w:val="0"/>
          <w:numId w:val="0"/>
        </w:numPr>
        <w:tabs>
          <w:tab w:val="left" w:pos="360"/>
        </w:tabs>
        <w:ind w:left="360" w:hanging="360"/>
      </w:pPr>
      <w:r>
        <w:rPr>
          <w:rFonts w:ascii="Symbol" w:hAnsi="Symbol"/>
        </w:rPr>
        <w:t></w:t>
      </w:r>
      <w:r>
        <w:rPr>
          <w:rFonts w:ascii="Symbol" w:hAnsi="Symbol"/>
        </w:rPr>
        <w:tab/>
      </w:r>
      <w:hyperlink w:anchor="zf0526c01c8844c1790afe66679b0f946" w:history="1">
        <w:r>
          <w:rPr>
            <w:rStyle w:val="Hyperlink"/>
          </w:rPr>
          <w:t>Install Windows PowerShell 2.0</w:t>
        </w:r>
      </w:hyperlink>
    </w:p>
    <w:p w:rsidR="00F56FC7" w:rsidRDefault="00F56FC7" w:rsidP="00F56FC7">
      <w:pPr>
        <w:pStyle w:val="BulletedList1"/>
        <w:numPr>
          <w:ilvl w:val="0"/>
          <w:numId w:val="0"/>
        </w:numPr>
        <w:tabs>
          <w:tab w:val="left" w:pos="360"/>
        </w:tabs>
        <w:ind w:left="360" w:hanging="360"/>
      </w:pPr>
      <w:r>
        <w:rPr>
          <w:rFonts w:ascii="Symbol" w:hAnsi="Symbol"/>
        </w:rPr>
        <w:t></w:t>
      </w:r>
      <w:r>
        <w:rPr>
          <w:rFonts w:ascii="Symbol" w:hAnsi="Symbol"/>
        </w:rPr>
        <w:tab/>
      </w:r>
      <w:hyperlink w:anchor="z742ef0a618b54ba1acf36f7413d1ffb3" w:history="1">
        <w:r>
          <w:rPr>
            <w:rStyle w:val="Hyperlink"/>
          </w:rPr>
          <w:t>Prepare a Shared Network Folder for Caching Service Configuration Settings</w:t>
        </w:r>
      </w:hyperlink>
    </w:p>
    <w:p w:rsidR="00F56FC7" w:rsidRDefault="00F56FC7">
      <w:pPr>
        <w:pStyle w:val="Heading1"/>
      </w:pPr>
      <w:bookmarkStart w:id="15" w:name="_Toc259728310"/>
      <w:r>
        <w:t>Install Critical Windows Updates</w:t>
      </w:r>
      <w:bookmarkStart w:id="16" w:name="za5cbbd770e7b4fa5ad363acb85278f14"/>
      <w:bookmarkEnd w:id="15"/>
      <w:bookmarkEnd w:id="16"/>
    </w:p>
    <w:p w:rsidR="00F56FC7" w:rsidRDefault="00F56FC7">
      <w:r>
        <w:t xml:space="preserve">Before installing Windows Server </w:t>
      </w:r>
      <w:proofErr w:type="spellStart"/>
      <w:r>
        <w:t>AppFabric</w:t>
      </w:r>
      <w:proofErr w:type="spellEnd"/>
      <w:r>
        <w:t xml:space="preserve"> or its prerequisites, use the following procedures to install the latest critical Microsoft updates for your version of Windows, and one necessary hotfix.</w:t>
      </w:r>
    </w:p>
    <w:p w:rsidR="00F56FC7" w:rsidRDefault="00F56FC7">
      <w:r>
        <w:lastRenderedPageBreak/>
        <w:t>Versions of Windows supported in this release are Windows 7, Windows Vista Service Pack 2, Windows Server 2008 Service Pack 2, and Windows Server 2008 R2. For production scenarios, only Windows Server 2008 SP2 and Windows Server 2008 R2 are supported. For development scenarios, Windows 7 and Windows Vista SP2 are also supported. Pre-release versions of these operating systems (betas or release candidates) are not supported.</w:t>
      </w:r>
    </w:p>
    <w:p w:rsidR="00F56FC7" w:rsidRDefault="00F56FC7">
      <w:pPr>
        <w:pStyle w:val="AlertLabel"/>
        <w:framePr w:wrap="notBeside"/>
      </w:pPr>
      <w:r>
        <w:rPr>
          <w:noProof/>
        </w:rPr>
        <w:drawing>
          <wp:inline distT="0" distB="0" distL="0" distR="0">
            <wp:extent cx="228600" cy="152400"/>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8600" cy="152400"/>
                    </a:xfrm>
                    <a:prstGeom prst="rect">
                      <a:avLst/>
                    </a:prstGeom>
                  </pic:spPr>
                </pic:pic>
              </a:graphicData>
            </a:graphic>
          </wp:inline>
        </w:drawing>
      </w:r>
      <w:r>
        <w:t xml:space="preserve">Note </w:t>
      </w:r>
    </w:p>
    <w:p w:rsidR="00F56FC7" w:rsidRDefault="00F56FC7">
      <w:pPr>
        <w:pStyle w:val="AlertText"/>
      </w:pPr>
      <w:r>
        <w:t xml:space="preserve">Installation of </w:t>
      </w:r>
      <w:proofErr w:type="spellStart"/>
      <w:r>
        <w:t>AppFabric</w:t>
      </w:r>
      <w:proofErr w:type="spellEnd"/>
      <w:r>
        <w:t xml:space="preserve"> Hosting Services, Caching Services, Hosting Administration, and Cache Administration is not supported on the Web Edition or Foundation Edition of Windows Server 2008 R2 or Windows Server 2008 SP2. Installation of the </w:t>
      </w:r>
      <w:proofErr w:type="spellStart"/>
      <w:r>
        <w:t>AppFabric</w:t>
      </w:r>
      <w:proofErr w:type="spellEnd"/>
      <w:r>
        <w:t xml:space="preserve"> Cache Client is supported on Windows Server Web Edition or Foundation Edition.</w:t>
      </w:r>
    </w:p>
    <w:p w:rsidR="00F56FC7" w:rsidRDefault="00F56FC7">
      <w:pPr>
        <w:pStyle w:val="Heading2"/>
      </w:pPr>
      <w:bookmarkStart w:id="17" w:name="_Toc259728311"/>
      <w:r>
        <w:t>Install Windows Updates</w:t>
      </w:r>
      <w:bookmarkEnd w:id="17"/>
    </w:p>
    <w:p w:rsidR="00F56FC7" w:rsidRDefault="00F56FC7" w:rsidP="00F56FC7">
      <w:pPr>
        <w:pStyle w:val="NumberedList1"/>
        <w:numPr>
          <w:ilvl w:val="0"/>
          <w:numId w:val="0"/>
        </w:numPr>
        <w:tabs>
          <w:tab w:val="left" w:pos="360"/>
        </w:tabs>
        <w:ind w:left="360" w:hanging="360"/>
      </w:pPr>
      <w:r>
        <w:t>1.</w:t>
      </w:r>
      <w:r>
        <w:tab/>
        <w:t xml:space="preserve">Click </w:t>
      </w:r>
      <w:r>
        <w:rPr>
          <w:rStyle w:val="UI"/>
        </w:rPr>
        <w:t>Start</w:t>
      </w:r>
      <w:r>
        <w:t xml:space="preserve">, point to </w:t>
      </w:r>
      <w:r>
        <w:rPr>
          <w:rStyle w:val="UI"/>
        </w:rPr>
        <w:t>All Programs</w:t>
      </w:r>
      <w:r>
        <w:t xml:space="preserve">, and then click </w:t>
      </w:r>
      <w:r>
        <w:rPr>
          <w:rStyle w:val="UI"/>
        </w:rPr>
        <w:t>Windows Update</w:t>
      </w:r>
      <w:r>
        <w:t>.</w:t>
      </w:r>
    </w:p>
    <w:p w:rsidR="00F56FC7" w:rsidRDefault="00F56FC7" w:rsidP="00F56FC7">
      <w:pPr>
        <w:pStyle w:val="NumberedList1"/>
        <w:numPr>
          <w:ilvl w:val="0"/>
          <w:numId w:val="0"/>
        </w:numPr>
        <w:tabs>
          <w:tab w:val="left" w:pos="360"/>
        </w:tabs>
        <w:ind w:left="360" w:hanging="360"/>
      </w:pPr>
      <w:r>
        <w:t>2.</w:t>
      </w:r>
      <w:r>
        <w:tab/>
        <w:t xml:space="preserve">Follow the directions on the </w:t>
      </w:r>
      <w:r>
        <w:rPr>
          <w:rStyle w:val="UI"/>
        </w:rPr>
        <w:t>Windows Update</w:t>
      </w:r>
      <w:r>
        <w:t xml:space="preserve"> site.</w:t>
      </w:r>
    </w:p>
    <w:p w:rsidR="00F56FC7" w:rsidRDefault="00F56FC7" w:rsidP="00F56FC7">
      <w:pPr>
        <w:pStyle w:val="NumberedList1"/>
        <w:numPr>
          <w:ilvl w:val="0"/>
          <w:numId w:val="0"/>
        </w:numPr>
        <w:tabs>
          <w:tab w:val="left" w:pos="360"/>
        </w:tabs>
        <w:ind w:left="360" w:hanging="360"/>
      </w:pPr>
      <w:r>
        <w:t>3.</w:t>
      </w:r>
      <w:r>
        <w:tab/>
        <w:t>If prompted, restart your computer.</w:t>
      </w:r>
    </w:p>
    <w:p w:rsidR="00F56FC7" w:rsidRDefault="00F56FC7">
      <w:pPr>
        <w:pStyle w:val="Heading2"/>
      </w:pPr>
      <w:bookmarkStart w:id="18" w:name="_Toc259728312"/>
      <w:r>
        <w:t>Install Hotfixes</w:t>
      </w:r>
      <w:bookmarkEnd w:id="18"/>
    </w:p>
    <w:p w:rsidR="00F56FC7" w:rsidRDefault="00F56FC7">
      <w:r>
        <w:t xml:space="preserve">You must install KB980423 to fix a set of </w:t>
      </w:r>
      <w:proofErr w:type="spellStart"/>
      <w:r>
        <w:t>AppFabric</w:t>
      </w:r>
      <w:proofErr w:type="spellEnd"/>
      <w:r>
        <w:t xml:space="preserve"> issues caused by Microsoft Web Administration (MWA). After you install this item, you may have to restart your computer. In the </w:t>
      </w:r>
      <w:proofErr w:type="spellStart"/>
      <w:r>
        <w:t>AppFabric</w:t>
      </w:r>
      <w:proofErr w:type="spellEnd"/>
      <w:r>
        <w:t xml:space="preserve"> Beta 2 Refresh release, the prerequisite check will not flag this hotfix as required for </w:t>
      </w:r>
      <w:proofErr w:type="spellStart"/>
      <w:r>
        <w:t>AppFabric</w:t>
      </w:r>
      <w:proofErr w:type="spellEnd"/>
      <w:r>
        <w:t xml:space="preserve"> installation. The installation program will continue even if the hotfix is not installed.</w:t>
      </w:r>
    </w:p>
    <w:p w:rsidR="00F56FC7" w:rsidRDefault="00F56FC7">
      <w:pPr>
        <w:pStyle w:val="AlertLabel"/>
        <w:framePr w:wrap="notBeside"/>
      </w:pPr>
      <w:r>
        <w:rPr>
          <w:noProof/>
        </w:rPr>
        <w:drawing>
          <wp:inline distT="0" distB="0" distL="0" distR="0">
            <wp:extent cx="228600" cy="152400"/>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8600" cy="152400"/>
                    </a:xfrm>
                    <a:prstGeom prst="rect">
                      <a:avLst/>
                    </a:prstGeom>
                  </pic:spPr>
                </pic:pic>
              </a:graphicData>
            </a:graphic>
          </wp:inline>
        </w:drawing>
      </w:r>
      <w:r>
        <w:t xml:space="preserve">Note </w:t>
      </w:r>
    </w:p>
    <w:p w:rsidR="00F56FC7" w:rsidRDefault="00F56FC7">
      <w:pPr>
        <w:pStyle w:val="AlertText"/>
      </w:pPr>
      <w:r>
        <w:t>KB980423 includes KB970773, which is a critical update for IIS Manager in IIS 7.0.</w:t>
      </w:r>
    </w:p>
    <w:p w:rsidR="00F56FC7" w:rsidRDefault="00F56FC7" w:rsidP="00F56FC7">
      <w:pPr>
        <w:pStyle w:val="BulletedList1"/>
        <w:numPr>
          <w:ilvl w:val="0"/>
          <w:numId w:val="0"/>
        </w:numPr>
        <w:tabs>
          <w:tab w:val="left" w:pos="360"/>
        </w:tabs>
        <w:ind w:left="360" w:hanging="360"/>
      </w:pPr>
      <w:r>
        <w:rPr>
          <w:rFonts w:ascii="Symbol" w:hAnsi="Symbol"/>
        </w:rPr>
        <w:t></w:t>
      </w:r>
      <w:r>
        <w:rPr>
          <w:rFonts w:ascii="Symbol" w:hAnsi="Symbol"/>
        </w:rPr>
        <w:tab/>
      </w:r>
      <w:hyperlink r:id="rId17" w:history="1">
        <w:r>
          <w:rPr>
            <w:rStyle w:val="Hyperlink"/>
          </w:rPr>
          <w:t>KB980423</w:t>
        </w:r>
      </w:hyperlink>
      <w:r>
        <w:t xml:space="preserve"> (http://go.microsoft.com/fwlink/?LinkID=185864)</w:t>
      </w:r>
    </w:p>
    <w:p w:rsidR="00F56FC7" w:rsidRDefault="00F56FC7">
      <w:pPr>
        <w:pStyle w:val="AlertLabel"/>
        <w:framePr w:wrap="notBeside"/>
      </w:pPr>
      <w:r>
        <w:rPr>
          <w:noProof/>
        </w:rPr>
        <w:drawing>
          <wp:inline distT="0" distB="0" distL="0" distR="0">
            <wp:extent cx="228600" cy="152400"/>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8600" cy="152400"/>
                    </a:xfrm>
                    <a:prstGeom prst="rect">
                      <a:avLst/>
                    </a:prstGeom>
                  </pic:spPr>
                </pic:pic>
              </a:graphicData>
            </a:graphic>
          </wp:inline>
        </w:drawing>
      </w:r>
      <w:r>
        <w:t xml:space="preserve">Note </w:t>
      </w:r>
    </w:p>
    <w:p w:rsidR="00F56FC7" w:rsidRDefault="00F56FC7">
      <w:pPr>
        <w:pStyle w:val="AlertText"/>
      </w:pPr>
      <w:r>
        <w:t xml:space="preserve">You can install KB980423 before or after you install </w:t>
      </w:r>
      <w:proofErr w:type="spellStart"/>
      <w:r>
        <w:t>AppFabric</w:t>
      </w:r>
      <w:proofErr w:type="spellEnd"/>
      <w:r>
        <w:t>.</w:t>
      </w:r>
    </w:p>
    <w:p w:rsidR="00F56FC7" w:rsidRDefault="00F56FC7">
      <w:pPr>
        <w:pStyle w:val="Heading1"/>
      </w:pPr>
      <w:bookmarkStart w:id="19" w:name="_Toc259728313"/>
      <w:r>
        <w:t>Install the .NET Framework</w:t>
      </w:r>
      <w:bookmarkStart w:id="20" w:name="z83859bbff5fc4659af360d82905a0704"/>
      <w:bookmarkEnd w:id="19"/>
      <w:bookmarkEnd w:id="20"/>
    </w:p>
    <w:p w:rsidR="00F56FC7" w:rsidRDefault="00F56FC7">
      <w:r>
        <w:t xml:space="preserve">These releases contain the latest updates to the managed code programming model for Windows. Requirements for the Windows Server </w:t>
      </w:r>
      <w:proofErr w:type="spellStart"/>
      <w:r>
        <w:t>AppFabric</w:t>
      </w:r>
      <w:proofErr w:type="spellEnd"/>
      <w:r>
        <w:t xml:space="preserve"> hosting and caching features are shown in the following table. An “X” indicates that the version is required for the feature.</w:t>
      </w:r>
    </w:p>
    <w:p w:rsidR="00F56FC7" w:rsidRDefault="00F56FC7">
      <w:pPr>
        <w:pStyle w:val="Heading2"/>
      </w:pPr>
    </w:p>
    <w:p w:rsidR="00F56FC7" w:rsidRDefault="00F56FC7"/>
    <w:p w:rsidR="00F56FC7" w:rsidRDefault="00F56FC7">
      <w:pPr>
        <w:pStyle w:val="TableSpacing"/>
      </w:pPr>
    </w:p>
    <w:tbl>
      <w:tblPr>
        <w:tblStyle w:val="TablewithHeader"/>
        <w:tblW w:w="0" w:type="auto"/>
        <w:tblLook w:val="01E0" w:firstRow="1" w:lastRow="1" w:firstColumn="1" w:lastColumn="1" w:noHBand="0" w:noVBand="0"/>
      </w:tblPr>
      <w:tblGrid>
        <w:gridCol w:w="3022"/>
        <w:gridCol w:w="2895"/>
        <w:gridCol w:w="2895"/>
      </w:tblGrid>
      <w:tr w:rsidR="00F56FC7" w:rsidTr="00905355">
        <w:trPr>
          <w:cnfStyle w:val="100000000000" w:firstRow="1" w:lastRow="0" w:firstColumn="0" w:lastColumn="0" w:oddVBand="0" w:evenVBand="0" w:oddHBand="0" w:evenHBand="0" w:firstRowFirstColumn="0" w:firstRowLastColumn="0" w:lastRowFirstColumn="0" w:lastRowLastColumn="0"/>
        </w:trPr>
        <w:tc>
          <w:tcPr>
            <w:tcW w:w="4428" w:type="dxa"/>
          </w:tcPr>
          <w:p w:rsidR="00F56FC7" w:rsidRDefault="00F56FC7">
            <w:r>
              <w:lastRenderedPageBreak/>
              <w:t>Feature</w:t>
            </w:r>
          </w:p>
        </w:tc>
        <w:tc>
          <w:tcPr>
            <w:tcW w:w="4428" w:type="dxa"/>
          </w:tcPr>
          <w:p w:rsidR="00F56FC7" w:rsidRDefault="00F56FC7">
            <w:r>
              <w:t>.NET Framework 4</w:t>
            </w:r>
          </w:p>
        </w:tc>
        <w:tc>
          <w:tcPr>
            <w:tcW w:w="4428" w:type="dxa"/>
          </w:tcPr>
          <w:p w:rsidR="00F56FC7" w:rsidRDefault="00F56FC7">
            <w:r>
              <w:t>.NET Framework 3.5 SP1</w:t>
            </w:r>
          </w:p>
        </w:tc>
      </w:tr>
      <w:tr w:rsidR="00F56FC7" w:rsidTr="00905355">
        <w:tc>
          <w:tcPr>
            <w:tcW w:w="4428" w:type="dxa"/>
          </w:tcPr>
          <w:p w:rsidR="00F56FC7" w:rsidRDefault="00F56FC7">
            <w:r>
              <w:t>Hosting Services *</w:t>
            </w:r>
          </w:p>
        </w:tc>
        <w:tc>
          <w:tcPr>
            <w:tcW w:w="4428" w:type="dxa"/>
          </w:tcPr>
          <w:p w:rsidR="00F56FC7" w:rsidRDefault="00F56FC7">
            <w:r>
              <w:t>X</w:t>
            </w:r>
          </w:p>
        </w:tc>
        <w:tc>
          <w:tcPr>
            <w:tcW w:w="4428" w:type="dxa"/>
          </w:tcPr>
          <w:p w:rsidR="00F56FC7" w:rsidRDefault="00F56FC7"/>
        </w:tc>
      </w:tr>
      <w:tr w:rsidR="00F56FC7" w:rsidTr="00905355">
        <w:tc>
          <w:tcPr>
            <w:tcW w:w="4428" w:type="dxa"/>
          </w:tcPr>
          <w:p w:rsidR="00F56FC7" w:rsidRDefault="00F56FC7">
            <w:r>
              <w:t>Hosting Administration *</w:t>
            </w:r>
          </w:p>
        </w:tc>
        <w:tc>
          <w:tcPr>
            <w:tcW w:w="4428" w:type="dxa"/>
          </w:tcPr>
          <w:p w:rsidR="00F56FC7" w:rsidRDefault="00F56FC7">
            <w:r>
              <w:t>X</w:t>
            </w:r>
          </w:p>
        </w:tc>
        <w:tc>
          <w:tcPr>
            <w:tcW w:w="4428" w:type="dxa"/>
          </w:tcPr>
          <w:p w:rsidR="00F56FC7" w:rsidRDefault="00F56FC7"/>
        </w:tc>
      </w:tr>
      <w:tr w:rsidR="00F56FC7" w:rsidTr="00905355">
        <w:tc>
          <w:tcPr>
            <w:tcW w:w="4428" w:type="dxa"/>
          </w:tcPr>
          <w:p w:rsidR="00F56FC7" w:rsidRDefault="00F56FC7">
            <w:r>
              <w:t>Caching Service</w:t>
            </w:r>
          </w:p>
        </w:tc>
        <w:tc>
          <w:tcPr>
            <w:tcW w:w="4428" w:type="dxa"/>
          </w:tcPr>
          <w:p w:rsidR="00F56FC7" w:rsidRDefault="00F56FC7">
            <w:r>
              <w:t>X</w:t>
            </w:r>
          </w:p>
        </w:tc>
        <w:tc>
          <w:tcPr>
            <w:tcW w:w="4428" w:type="dxa"/>
          </w:tcPr>
          <w:p w:rsidR="00F56FC7" w:rsidRDefault="00F56FC7">
            <w:r>
              <w:t>Optional</w:t>
            </w:r>
          </w:p>
        </w:tc>
      </w:tr>
      <w:tr w:rsidR="00F56FC7" w:rsidTr="00905355">
        <w:tc>
          <w:tcPr>
            <w:tcW w:w="4428" w:type="dxa"/>
          </w:tcPr>
          <w:p w:rsidR="00F56FC7" w:rsidRDefault="00F56FC7">
            <w:r>
              <w:t>Cache Client **</w:t>
            </w:r>
          </w:p>
        </w:tc>
        <w:tc>
          <w:tcPr>
            <w:tcW w:w="4428" w:type="dxa"/>
          </w:tcPr>
          <w:p w:rsidR="00F56FC7" w:rsidRDefault="00F56FC7">
            <w:r>
              <w:t>.NET Framework 4 or .NET Framework 3.5 SP1</w:t>
            </w:r>
          </w:p>
        </w:tc>
        <w:tc>
          <w:tcPr>
            <w:tcW w:w="4428" w:type="dxa"/>
          </w:tcPr>
          <w:p w:rsidR="00F56FC7" w:rsidRDefault="00F56FC7">
            <w:r>
              <w:t>.NET Framework 3.5 SP1 or .NET Framework 4</w:t>
            </w:r>
          </w:p>
        </w:tc>
      </w:tr>
      <w:tr w:rsidR="00F56FC7" w:rsidTr="00905355">
        <w:tc>
          <w:tcPr>
            <w:tcW w:w="4428" w:type="dxa"/>
          </w:tcPr>
          <w:p w:rsidR="00F56FC7" w:rsidRDefault="00F56FC7">
            <w:r>
              <w:t>Cache Administration</w:t>
            </w:r>
          </w:p>
        </w:tc>
        <w:tc>
          <w:tcPr>
            <w:tcW w:w="4428" w:type="dxa"/>
          </w:tcPr>
          <w:p w:rsidR="00F56FC7" w:rsidRDefault="00F56FC7"/>
        </w:tc>
        <w:tc>
          <w:tcPr>
            <w:tcW w:w="4428" w:type="dxa"/>
          </w:tcPr>
          <w:p w:rsidR="00F56FC7" w:rsidRDefault="00F56FC7">
            <w:r>
              <w:t>X</w:t>
            </w:r>
          </w:p>
        </w:tc>
      </w:tr>
    </w:tbl>
    <w:p w:rsidR="00F56FC7" w:rsidRDefault="00F56FC7">
      <w:pPr>
        <w:pStyle w:val="TableSpacing"/>
      </w:pPr>
    </w:p>
    <w:p w:rsidR="00F56FC7" w:rsidRDefault="00F56FC7">
      <w:r>
        <w:t>* The integrated version of the .NET Framework will also be enabled when these features (Hosting Services and Hosting Administration) are selected. (In Windows Vista SP2 and Windows Server 2008 SP2 the integrated version of the .NET Framework is version 3.0; in Windows 7 and Windows Server 2008 R2, the integrated version of the .NET Framework is version 3.5.)</w:t>
      </w:r>
    </w:p>
    <w:p w:rsidR="00F56FC7" w:rsidRDefault="00F56FC7">
      <w:r>
        <w:t>** Your .NET Framework version selection for the Cache Client will depend on the application that you are planning to host.</w:t>
      </w:r>
    </w:p>
    <w:p w:rsidR="00F56FC7" w:rsidRDefault="00F56FC7">
      <w:r>
        <w:t xml:space="preserve">To download the .NET Framework, see </w:t>
      </w:r>
      <w:hyperlink r:id="rId18" w:history="1">
        <w:r>
          <w:rPr>
            <w:rStyle w:val="Hyperlink"/>
          </w:rPr>
          <w:t>.NET Framework 3.5 SP1</w:t>
        </w:r>
      </w:hyperlink>
      <w:r>
        <w:t xml:space="preserve"> and </w:t>
      </w:r>
      <w:hyperlink r:id="rId19" w:history="1">
        <w:r>
          <w:rPr>
            <w:rStyle w:val="Hyperlink"/>
          </w:rPr>
          <w:t>.NET Framework 4</w:t>
        </w:r>
      </w:hyperlink>
      <w:r>
        <w:t>.</w:t>
      </w:r>
    </w:p>
    <w:p w:rsidR="00F56FC7" w:rsidRDefault="00F56FC7">
      <w:pPr>
        <w:pStyle w:val="AlertLabel"/>
        <w:framePr w:wrap="notBeside"/>
      </w:pPr>
      <w:r>
        <w:rPr>
          <w:noProof/>
        </w:rPr>
        <w:drawing>
          <wp:inline distT="0" distB="0" distL="0" distR="0">
            <wp:extent cx="228600" cy="152400"/>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8600" cy="152400"/>
                    </a:xfrm>
                    <a:prstGeom prst="rect">
                      <a:avLst/>
                    </a:prstGeom>
                  </pic:spPr>
                </pic:pic>
              </a:graphicData>
            </a:graphic>
          </wp:inline>
        </w:drawing>
      </w:r>
      <w:r>
        <w:t xml:space="preserve">Note </w:t>
      </w:r>
    </w:p>
    <w:p w:rsidR="00F56FC7" w:rsidRDefault="00F56FC7">
      <w:pPr>
        <w:pStyle w:val="AlertText"/>
      </w:pPr>
      <w:r>
        <w:t>.NET Framework 3.5 SP1 is installed with Windows 7 or Windows Server 2008 R2. .NET Framework 4 is installed with Visual Studio 2010.</w:t>
      </w:r>
    </w:p>
    <w:p w:rsidR="00F56FC7" w:rsidRDefault="00F56FC7">
      <w:pPr>
        <w:pStyle w:val="Heading1"/>
      </w:pPr>
      <w:bookmarkStart w:id="21" w:name="_Toc259728314"/>
      <w:r>
        <w:t>Install Windows PowerShell 2.0</w:t>
      </w:r>
      <w:bookmarkStart w:id="22" w:name="zf0526c01c8844c1790afe66679b0f946"/>
      <w:bookmarkEnd w:id="21"/>
      <w:bookmarkEnd w:id="22"/>
    </w:p>
    <w:p w:rsidR="00F56FC7" w:rsidRDefault="00F56FC7">
      <w:r>
        <w:t>Windows PowerShell 2.0 needs to be installed on Windows Server 2008 and Windows Vista only. It is already installed on Windows Server 2008 R2 and Windows 7.</w:t>
      </w:r>
    </w:p>
    <w:p w:rsidR="00F56FC7" w:rsidRDefault="00F56FC7">
      <w:pPr>
        <w:pStyle w:val="ProcedureTitle"/>
        <w:framePr w:wrap="notBeside"/>
      </w:pPr>
      <w:r>
        <w:rPr>
          <w:noProof/>
        </w:rPr>
        <w:drawing>
          <wp:inline distT="0" distB="0" distL="0" distR="0">
            <wp:extent cx="152400" cy="152400"/>
            <wp:effectExtent l="1905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install Windows PowerShell 2.0</w:t>
      </w:r>
    </w:p>
    <w:tbl>
      <w:tblPr>
        <w:tblStyle w:val="ProcedureTable"/>
        <w:tblW w:w="0" w:type="auto"/>
        <w:tblLook w:val="01E0" w:firstRow="1" w:lastRow="1" w:firstColumn="1" w:lastColumn="1" w:noHBand="0" w:noVBand="0"/>
      </w:tblPr>
      <w:tblGrid>
        <w:gridCol w:w="8280"/>
      </w:tblGrid>
      <w:tr w:rsidR="00F56FC7">
        <w:tc>
          <w:tcPr>
            <w:tcW w:w="8856" w:type="dxa"/>
          </w:tcPr>
          <w:p w:rsidR="00F56FC7" w:rsidRDefault="00F56FC7" w:rsidP="00F56FC7">
            <w:pPr>
              <w:pStyle w:val="NumberedList1"/>
              <w:numPr>
                <w:ilvl w:val="0"/>
                <w:numId w:val="0"/>
              </w:numPr>
              <w:tabs>
                <w:tab w:val="left" w:pos="360"/>
              </w:tabs>
              <w:ind w:left="360" w:hanging="360"/>
            </w:pPr>
            <w:r>
              <w:t>1.</w:t>
            </w:r>
            <w:r>
              <w:tab/>
              <w:t xml:space="preserve">Go to </w:t>
            </w:r>
            <w:hyperlink r:id="rId21" w:history="1">
              <w:r>
                <w:rPr>
                  <w:rStyle w:val="Hyperlink"/>
                </w:rPr>
                <w:t>Windows Management Framework</w:t>
              </w:r>
            </w:hyperlink>
            <w:r>
              <w:t xml:space="preserve"> (http://go.microsoft.com/fwlink/?LinkId=177670).</w:t>
            </w:r>
          </w:p>
          <w:p w:rsidR="00F56FC7" w:rsidRDefault="00F56FC7" w:rsidP="00F56FC7">
            <w:pPr>
              <w:pStyle w:val="NumberedList1"/>
              <w:numPr>
                <w:ilvl w:val="0"/>
                <w:numId w:val="0"/>
              </w:numPr>
              <w:tabs>
                <w:tab w:val="left" w:pos="360"/>
              </w:tabs>
              <w:ind w:left="360" w:hanging="360"/>
            </w:pPr>
            <w:r>
              <w:t>2.</w:t>
            </w:r>
            <w:r>
              <w:tab/>
              <w:t>Review the information on the Web page, and then click the link for the download of the Windows Management Framework Core for your platform in the Download Information section.</w:t>
            </w:r>
          </w:p>
          <w:p w:rsidR="00F56FC7" w:rsidRDefault="00F56FC7" w:rsidP="00F56FC7">
            <w:pPr>
              <w:pStyle w:val="NumberedList1"/>
              <w:numPr>
                <w:ilvl w:val="0"/>
                <w:numId w:val="0"/>
              </w:numPr>
              <w:tabs>
                <w:tab w:val="left" w:pos="360"/>
              </w:tabs>
              <w:ind w:left="360" w:hanging="360"/>
            </w:pPr>
            <w:r>
              <w:t>3.</w:t>
            </w:r>
            <w:r>
              <w:tab/>
              <w:t xml:space="preserve">On the Update page, click </w:t>
            </w:r>
            <w:r>
              <w:rPr>
                <w:rStyle w:val="UI"/>
              </w:rPr>
              <w:t>Download</w:t>
            </w:r>
            <w:r>
              <w:t>.</w:t>
            </w:r>
          </w:p>
          <w:p w:rsidR="00F56FC7" w:rsidRDefault="00F56FC7" w:rsidP="00F56FC7">
            <w:pPr>
              <w:pStyle w:val="NumberedList1"/>
              <w:numPr>
                <w:ilvl w:val="0"/>
                <w:numId w:val="0"/>
              </w:numPr>
              <w:tabs>
                <w:tab w:val="left" w:pos="360"/>
              </w:tabs>
              <w:ind w:left="360" w:hanging="360"/>
            </w:pPr>
            <w:r>
              <w:t>4.</w:t>
            </w:r>
            <w:r>
              <w:tab/>
              <w:t xml:space="preserve">When the download is complete, click </w:t>
            </w:r>
            <w:r>
              <w:rPr>
                <w:rStyle w:val="UI"/>
              </w:rPr>
              <w:t>Finish</w:t>
            </w:r>
            <w:r>
              <w:t>.</w:t>
            </w:r>
          </w:p>
        </w:tc>
      </w:tr>
    </w:tbl>
    <w:p w:rsidR="00F56FC7" w:rsidRDefault="00F56FC7"/>
    <w:p w:rsidR="00F56FC7" w:rsidRDefault="00F56FC7">
      <w:pPr>
        <w:pStyle w:val="Heading1"/>
      </w:pPr>
      <w:bookmarkStart w:id="23" w:name="_Toc259728315"/>
      <w:r>
        <w:lastRenderedPageBreak/>
        <w:t>Prepare a Shared Network Folder for Caching Service Configuration Settings</w:t>
      </w:r>
      <w:bookmarkStart w:id="24" w:name="z742ef0a618b54ba1acf36f7413d1ffb3"/>
      <w:bookmarkEnd w:id="23"/>
      <w:bookmarkEnd w:id="24"/>
    </w:p>
    <w:p w:rsidR="00F56FC7" w:rsidRDefault="00F56FC7">
      <w:r>
        <w:t>This topic describes the general steps of preparing a shared network folder so that it can be used to store cluster configuration settings for the cache system. Use this topic if you are planning to use the XML provider to store Caching Service configuration data, rather than a database provider such as the SQL provider. The steps in this topic are unnecessary if you are going to use a database provider.</w:t>
      </w:r>
    </w:p>
    <w:p w:rsidR="00F56FC7" w:rsidRDefault="00F56FC7">
      <w:r>
        <w:t xml:space="preserve">Instead of using a shared network folder, you can choose to store your cache cluster configuration settings in a SQL Server database. There are many factors to consider when choosing which store is right for your application. For enterprise applications, we highly recommend that you use a SQL Server database for storing cluster configuration settings. For smaller applications or development workstation scenarios, the ease of creating a shared network folder may outweigh the availability benefits of SQL Server. For more information, see the “Cluster Configuration Storage Options” topic in </w:t>
      </w:r>
      <w:hyperlink r:id="rId22" w:history="1">
        <w:r>
          <w:rPr>
            <w:rStyle w:val="Hyperlink"/>
          </w:rPr>
          <w:t>Windows Server AppFabric help</w:t>
        </w:r>
      </w:hyperlink>
      <w:r>
        <w:t xml:space="preserve"> (http://go.microsoft.com/fwlink/?LinkId=164929). For more information about the configuration steps, see </w:t>
      </w:r>
      <w:hyperlink w:anchor="z0207998972284751baf1f2a7aafdf01a" w:history="1">
        <w:r>
          <w:rPr>
            <w:rStyle w:val="Hyperlink"/>
          </w:rPr>
          <w:t xml:space="preserve">Configure Windows Server </w:t>
        </w:r>
        <w:proofErr w:type="spellStart"/>
        <w:r>
          <w:rPr>
            <w:rStyle w:val="Hyperlink"/>
          </w:rPr>
          <w:t>AppFabric</w:t>
        </w:r>
        <w:proofErr w:type="spellEnd"/>
      </w:hyperlink>
      <w:r>
        <w:t>.</w:t>
      </w:r>
    </w:p>
    <w:p w:rsidR="00F56FC7" w:rsidRDefault="00F56FC7">
      <w:r>
        <w:t xml:space="preserve">For more detailed information about using a shared network folder as the cluster configuration storage location, see the “Shared Folder-Based Cluster Configuration” topic in </w:t>
      </w:r>
      <w:hyperlink r:id="rId23" w:history="1">
        <w:r>
          <w:rPr>
            <w:rStyle w:val="Hyperlink"/>
          </w:rPr>
          <w:t>Windows Server AppFabric help</w:t>
        </w:r>
      </w:hyperlink>
      <w:r>
        <w:t xml:space="preserve"> (http://go.microsoft.com/fwlink/?LinkId=164929).</w:t>
      </w:r>
    </w:p>
    <w:p w:rsidR="00F56FC7" w:rsidRDefault="00F56FC7">
      <w:pPr>
        <w:pStyle w:val="ProcedureTitle"/>
        <w:framePr w:wrap="notBeside"/>
      </w:pPr>
      <w:r>
        <w:rPr>
          <w:noProof/>
        </w:rPr>
        <w:drawing>
          <wp:inline distT="0" distB="0" distL="0" distR="0">
            <wp:extent cx="152400" cy="152400"/>
            <wp:effectExtent l="1905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prepare a shared folder to store the Caching Service configuration settings</w:t>
      </w:r>
    </w:p>
    <w:tbl>
      <w:tblPr>
        <w:tblStyle w:val="ProcedureTable"/>
        <w:tblW w:w="0" w:type="auto"/>
        <w:tblLook w:val="01E0" w:firstRow="1" w:lastRow="1" w:firstColumn="1" w:lastColumn="1" w:noHBand="0" w:noVBand="0"/>
      </w:tblPr>
      <w:tblGrid>
        <w:gridCol w:w="8280"/>
      </w:tblGrid>
      <w:tr w:rsidR="00F56FC7">
        <w:tc>
          <w:tcPr>
            <w:tcW w:w="8856" w:type="dxa"/>
          </w:tcPr>
          <w:p w:rsidR="00F56FC7" w:rsidRDefault="00F56FC7" w:rsidP="00F56FC7">
            <w:pPr>
              <w:pStyle w:val="NumberedList1"/>
              <w:numPr>
                <w:ilvl w:val="0"/>
                <w:numId w:val="0"/>
              </w:numPr>
              <w:tabs>
                <w:tab w:val="left" w:pos="360"/>
              </w:tabs>
              <w:ind w:left="360" w:hanging="360"/>
            </w:pPr>
            <w:r>
              <w:t>1.</w:t>
            </w:r>
            <w:r>
              <w:tab/>
              <w:t xml:space="preserve">Select the appropriate server to host the shared network folder. </w:t>
            </w:r>
          </w:p>
          <w:p w:rsidR="00F56FC7" w:rsidRDefault="00F56FC7" w:rsidP="00F56FC7">
            <w:pPr>
              <w:pStyle w:val="NumberedList1"/>
              <w:numPr>
                <w:ilvl w:val="0"/>
                <w:numId w:val="0"/>
              </w:numPr>
              <w:tabs>
                <w:tab w:val="left" w:pos="360"/>
              </w:tabs>
              <w:ind w:left="360" w:hanging="360"/>
            </w:pPr>
            <w:r>
              <w:t>2.</w:t>
            </w:r>
            <w:r>
              <w:tab/>
              <w:t>Create the shared network folder. For more information about performing this step, refer to the help for the operating system on that computer.</w:t>
            </w:r>
          </w:p>
          <w:p w:rsidR="00F56FC7" w:rsidRDefault="00F56FC7" w:rsidP="00F56FC7">
            <w:pPr>
              <w:pStyle w:val="NumberedList1"/>
              <w:numPr>
                <w:ilvl w:val="0"/>
                <w:numId w:val="0"/>
              </w:numPr>
              <w:tabs>
                <w:tab w:val="left" w:pos="360"/>
              </w:tabs>
              <w:ind w:left="360" w:hanging="360"/>
            </w:pPr>
            <w:r>
              <w:t>3.</w:t>
            </w:r>
            <w:r>
              <w:tab/>
              <w:t>Explicitly grant permissions to the security identity that will be performing the cache server configuration. The identity used for installation needs Administrator rights on the server hosting the shared network folder so that the installation program can grant permissions to the cache servers for the shared network folder.</w:t>
            </w:r>
          </w:p>
          <w:p w:rsidR="00F56FC7" w:rsidRDefault="00F56FC7" w:rsidP="00F56FC7">
            <w:pPr>
              <w:pStyle w:val="NumberedList1"/>
              <w:numPr>
                <w:ilvl w:val="0"/>
                <w:numId w:val="0"/>
              </w:numPr>
              <w:tabs>
                <w:tab w:val="left" w:pos="360"/>
              </w:tabs>
              <w:ind w:left="360" w:hanging="360"/>
            </w:pPr>
            <w:r>
              <w:t>4.</w:t>
            </w:r>
            <w:r>
              <w:tab/>
              <w:t xml:space="preserve">Each of the cache host security identities needs read-only permissions on the Caching Service configuration shared folder. This step is done automatically by the </w:t>
            </w:r>
            <w:proofErr w:type="spellStart"/>
            <w:r>
              <w:t>AppFabric</w:t>
            </w:r>
            <w:proofErr w:type="spellEnd"/>
            <w:r>
              <w:t xml:space="preserve"> Configuration Wizard for each of the cache servers. Depending on the operating system, these permissions may be referred to as </w:t>
            </w:r>
            <w:r>
              <w:rPr>
                <w:rStyle w:val="LabelEmbedded"/>
              </w:rPr>
              <w:t>Contributor</w:t>
            </w:r>
            <w:r>
              <w:t xml:space="preserve">, </w:t>
            </w:r>
            <w:r>
              <w:rPr>
                <w:rStyle w:val="LabelEmbedded"/>
              </w:rPr>
              <w:t>Change</w:t>
            </w:r>
            <w:r>
              <w:t xml:space="preserve">, </w:t>
            </w:r>
            <w:r>
              <w:rPr>
                <w:rStyle w:val="LabelEmbedded"/>
              </w:rPr>
              <w:t>Write</w:t>
            </w:r>
            <w:r>
              <w:t xml:space="preserve">, and </w:t>
            </w:r>
            <w:r>
              <w:rPr>
                <w:rStyle w:val="LabelEmbedded"/>
              </w:rPr>
              <w:t>Read</w:t>
            </w:r>
            <w:r>
              <w:t>.</w:t>
            </w:r>
          </w:p>
        </w:tc>
      </w:tr>
    </w:tbl>
    <w:p w:rsidR="00F56FC7" w:rsidRDefault="00F56FC7"/>
    <w:p w:rsidR="00F56FC7" w:rsidRDefault="00F56FC7">
      <w:pPr>
        <w:pStyle w:val="Heading1"/>
      </w:pPr>
      <w:bookmarkStart w:id="25" w:name="_Toc259728316"/>
      <w:r>
        <w:lastRenderedPageBreak/>
        <w:t xml:space="preserve">Installing and Configuring Windows Server </w:t>
      </w:r>
      <w:proofErr w:type="spellStart"/>
      <w:r>
        <w:t>AppFabric</w:t>
      </w:r>
      <w:bookmarkStart w:id="26" w:name="zc6c67039132b4c70ab830ca34f8c8b5d"/>
      <w:bookmarkEnd w:id="25"/>
      <w:bookmarkEnd w:id="26"/>
      <w:proofErr w:type="spellEnd"/>
    </w:p>
    <w:p w:rsidR="00F56FC7" w:rsidRDefault="00F56FC7">
      <w:r>
        <w:t xml:space="preserve">You perform component-based installation and configuration of Windows Server </w:t>
      </w:r>
      <w:proofErr w:type="spellStart"/>
      <w:r>
        <w:t>AppFabric</w:t>
      </w:r>
      <w:proofErr w:type="spellEnd"/>
      <w:r>
        <w:t xml:space="preserve"> by using two wizards: an installation wizard and a configuration wizard. The installation wizard installs the Hosting Services, Caching Service and Cache Client, Hosting Administration, and Cache Administration. The configuration wizard configures the monitoring and persistence components of the Hosting Services, and the Caching Service.</w:t>
      </w:r>
    </w:p>
    <w:p w:rsidR="00F56FC7" w:rsidRDefault="00F56FC7">
      <w:r>
        <w:t xml:space="preserve">Separate installation and configuration wizards give you flexibility in setting up your system. You can choose to enter the configuration wizard immediately after the installation wizard has finished, or you can enter the configuration wizard at a later point. Both the installation and configuration wizards are available from the Start menu, so you can install or configure components after initial installation. For more information, see </w:t>
      </w:r>
      <w:hyperlink w:anchor="zcd2de076c1c4469091a2d9dd83e5d1fd" w:history="1">
        <w:r>
          <w:rPr>
            <w:rStyle w:val="Hyperlink"/>
          </w:rPr>
          <w:t xml:space="preserve">Install Windows Server </w:t>
        </w:r>
        <w:proofErr w:type="spellStart"/>
        <w:r>
          <w:rPr>
            <w:rStyle w:val="Hyperlink"/>
          </w:rPr>
          <w:t>AppFabric</w:t>
        </w:r>
        <w:proofErr w:type="spellEnd"/>
      </w:hyperlink>
      <w:r>
        <w:t xml:space="preserve"> and </w:t>
      </w:r>
      <w:hyperlink w:anchor="z0207998972284751baf1f2a7aafdf01a" w:history="1">
        <w:r>
          <w:rPr>
            <w:rStyle w:val="Hyperlink"/>
          </w:rPr>
          <w:t xml:space="preserve">Configure Windows Server </w:t>
        </w:r>
        <w:proofErr w:type="spellStart"/>
        <w:r>
          <w:rPr>
            <w:rStyle w:val="Hyperlink"/>
          </w:rPr>
          <w:t>AppFabric</w:t>
        </w:r>
        <w:proofErr w:type="spellEnd"/>
      </w:hyperlink>
      <w:r>
        <w:t>.</w:t>
      </w:r>
    </w:p>
    <w:p w:rsidR="00F56FC7" w:rsidRDefault="00F56FC7">
      <w:r>
        <w:t xml:space="preserve">You can also run an automated (silent) installation that requires no user interaction. For more information, see </w:t>
      </w:r>
      <w:hyperlink r:id="rId24" w:history="1">
        <w:r>
          <w:rPr>
            <w:rStyle w:val="Hyperlink"/>
          </w:rPr>
          <w:t>AppFabric Core Help</w:t>
        </w:r>
      </w:hyperlink>
      <w:r>
        <w:t xml:space="preserve"> (http://go.microsoft.com/fwlink/?LinkId=164929).</w:t>
      </w:r>
    </w:p>
    <w:p w:rsidR="00F56FC7" w:rsidRDefault="00F56FC7">
      <w:r>
        <w:t xml:space="preserve">If you run the </w:t>
      </w:r>
      <w:proofErr w:type="spellStart"/>
      <w:r>
        <w:t>AppFabric</w:t>
      </w:r>
      <w:proofErr w:type="spellEnd"/>
      <w:r>
        <w:t xml:space="preserve"> setup program on a computer that already has a previous version of </w:t>
      </w:r>
      <w:proofErr w:type="spellStart"/>
      <w:r>
        <w:t>AppFabric</w:t>
      </w:r>
      <w:proofErr w:type="spellEnd"/>
      <w:r>
        <w:t xml:space="preserve"> on it, you will be able to upgrade </w:t>
      </w:r>
      <w:proofErr w:type="spellStart"/>
      <w:r>
        <w:t>AppFabric</w:t>
      </w:r>
      <w:proofErr w:type="spellEnd"/>
      <w:r>
        <w:t xml:space="preserve"> through the setup wizard. For more information, see </w:t>
      </w:r>
      <w:hyperlink r:id="rId25" w:history="1">
        <w:r>
          <w:rPr>
            <w:rStyle w:val="Hyperlink"/>
          </w:rPr>
          <w:t>AppFabric Core Help</w:t>
        </w:r>
      </w:hyperlink>
      <w:r>
        <w:t xml:space="preserve"> (http://go.microsoft.com/fwlink/?LinkId=164929).</w:t>
      </w:r>
    </w:p>
    <w:p w:rsidR="00F56FC7" w:rsidRDefault="00F56FC7">
      <w:r>
        <w:t xml:space="preserve">Security is an important consideration in the setup and configuration process of </w:t>
      </w:r>
      <w:proofErr w:type="spellStart"/>
      <w:r>
        <w:t>AppFabric</w:t>
      </w:r>
      <w:proofErr w:type="spellEnd"/>
      <w:r>
        <w:t xml:space="preserve">. For information about </w:t>
      </w:r>
      <w:proofErr w:type="spellStart"/>
      <w:r>
        <w:t>AppFabric</w:t>
      </w:r>
      <w:proofErr w:type="spellEnd"/>
      <w:r>
        <w:t xml:space="preserve"> security, see “Security and Protection” in the </w:t>
      </w:r>
      <w:hyperlink r:id="rId26" w:history="1">
        <w:r>
          <w:rPr>
            <w:rStyle w:val="Hyperlink"/>
          </w:rPr>
          <w:t>AppFabric Core Help</w:t>
        </w:r>
      </w:hyperlink>
      <w:r>
        <w:t xml:space="preserve"> (http://go.microsoft.com/fwlink/?LinkId=164929).</w:t>
      </w:r>
    </w:p>
    <w:p w:rsidR="00F56FC7" w:rsidRDefault="00F56FC7">
      <w:pPr>
        <w:pStyle w:val="Heading2"/>
      </w:pPr>
      <w:bookmarkStart w:id="27" w:name="_Toc259728317"/>
      <w:r>
        <w:t>Hosting Services Installation and Configuration</w:t>
      </w:r>
      <w:bookmarkEnd w:id="27"/>
    </w:p>
    <w:p w:rsidR="00F56FC7" w:rsidRDefault="00F56FC7">
      <w:r>
        <w:t xml:space="preserve">Installing and configuring the </w:t>
      </w:r>
      <w:proofErr w:type="spellStart"/>
      <w:r>
        <w:t>AppFabric</w:t>
      </w:r>
      <w:proofErr w:type="spellEnd"/>
      <w:r>
        <w:t xml:space="preserve"> hosting features consists of the following tasks: installing </w:t>
      </w:r>
      <w:proofErr w:type="spellStart"/>
      <w:r>
        <w:t>AppFabric</w:t>
      </w:r>
      <w:proofErr w:type="spellEnd"/>
      <w:r>
        <w:t xml:space="preserve"> hosting features on a server, configuring </w:t>
      </w:r>
      <w:proofErr w:type="spellStart"/>
      <w:r>
        <w:t>AppFabric</w:t>
      </w:r>
      <w:proofErr w:type="spellEnd"/>
      <w:r>
        <w:t xml:space="preserve"> monitoring, preparing the monitoring store, configuring </w:t>
      </w:r>
      <w:proofErr w:type="spellStart"/>
      <w:r>
        <w:t>AppFabric</w:t>
      </w:r>
      <w:proofErr w:type="spellEnd"/>
      <w:r>
        <w:t xml:space="preserve"> persistence, and preparing the persistence store. The primary tasks are summarized in the following list:</w:t>
      </w:r>
    </w:p>
    <w:p w:rsidR="00F56FC7" w:rsidRDefault="00F56FC7" w:rsidP="00F56FC7">
      <w:pPr>
        <w:pStyle w:val="BulletedList1"/>
        <w:numPr>
          <w:ilvl w:val="0"/>
          <w:numId w:val="0"/>
        </w:numPr>
        <w:tabs>
          <w:tab w:val="left" w:pos="360"/>
        </w:tabs>
        <w:ind w:left="360" w:hanging="360"/>
      </w:pPr>
      <w:r>
        <w:rPr>
          <w:rFonts w:ascii="Symbol" w:hAnsi="Symbol"/>
        </w:rPr>
        <w:t></w:t>
      </w:r>
      <w:r>
        <w:rPr>
          <w:rFonts w:ascii="Symbol" w:hAnsi="Symbol"/>
        </w:rPr>
        <w:tab/>
      </w:r>
      <w:proofErr w:type="gramStart"/>
      <w:r>
        <w:t>Installing</w:t>
      </w:r>
      <w:proofErr w:type="gramEnd"/>
      <w:r>
        <w:t xml:space="preserve"> the </w:t>
      </w:r>
      <w:proofErr w:type="spellStart"/>
      <w:r>
        <w:t>AppFabric</w:t>
      </w:r>
      <w:proofErr w:type="spellEnd"/>
      <w:r>
        <w:t xml:space="preserve"> hosting features: Install the Hosting Services and the Hosting Administration tools. This step is performed with the </w:t>
      </w:r>
      <w:proofErr w:type="spellStart"/>
      <w:r>
        <w:t>AppFabric</w:t>
      </w:r>
      <w:proofErr w:type="spellEnd"/>
      <w:r>
        <w:t xml:space="preserve"> Setup Wizard or by using automated setup. For more information about automating the installation of </w:t>
      </w:r>
      <w:proofErr w:type="spellStart"/>
      <w:r>
        <w:t>AppFabric</w:t>
      </w:r>
      <w:proofErr w:type="spellEnd"/>
      <w:r>
        <w:t xml:space="preserve">, see </w:t>
      </w:r>
      <w:hyperlink r:id="rId27" w:history="1">
        <w:r>
          <w:rPr>
            <w:rStyle w:val="Hyperlink"/>
          </w:rPr>
          <w:t>AppFabric Core Help</w:t>
        </w:r>
      </w:hyperlink>
      <w:r>
        <w:t xml:space="preserve"> (http://go.microsoft.com/fwlink/?LinkId=164929).</w:t>
      </w:r>
    </w:p>
    <w:p w:rsidR="00F56FC7" w:rsidRDefault="00F56FC7" w:rsidP="00F56FC7">
      <w:pPr>
        <w:pStyle w:val="BulletedList1"/>
        <w:numPr>
          <w:ilvl w:val="0"/>
          <w:numId w:val="0"/>
        </w:numPr>
        <w:tabs>
          <w:tab w:val="left" w:pos="360"/>
        </w:tabs>
        <w:ind w:left="360" w:hanging="360"/>
      </w:pPr>
      <w:proofErr w:type="gramStart"/>
      <w:r>
        <w:rPr>
          <w:rFonts w:ascii="Symbol" w:hAnsi="Symbol"/>
        </w:rPr>
        <w:t></w:t>
      </w:r>
      <w:r>
        <w:rPr>
          <w:rFonts w:ascii="Symbol" w:hAnsi="Symbol"/>
        </w:rPr>
        <w:tab/>
      </w:r>
      <w:r>
        <w:t xml:space="preserve">Configuring </w:t>
      </w:r>
      <w:proofErr w:type="spellStart"/>
      <w:r>
        <w:t>AppFabric</w:t>
      </w:r>
      <w:proofErr w:type="spellEnd"/>
      <w:r>
        <w:t xml:space="preserve"> monitoring, including configuring the account for the Event Collection service, and initializing and registering the monitoring store.</w:t>
      </w:r>
      <w:proofErr w:type="gramEnd"/>
      <w:r>
        <w:t xml:space="preserve"> This step is performed with the </w:t>
      </w:r>
      <w:proofErr w:type="spellStart"/>
      <w:r>
        <w:t>AppFabric</w:t>
      </w:r>
      <w:proofErr w:type="spellEnd"/>
      <w:r>
        <w:t xml:space="preserve"> Configuration Wizard.</w:t>
      </w:r>
    </w:p>
    <w:p w:rsidR="00F56FC7" w:rsidRDefault="00F56FC7" w:rsidP="00F56FC7">
      <w:pPr>
        <w:pStyle w:val="BulletedList1"/>
        <w:numPr>
          <w:ilvl w:val="0"/>
          <w:numId w:val="0"/>
        </w:numPr>
        <w:tabs>
          <w:tab w:val="left" w:pos="360"/>
        </w:tabs>
        <w:ind w:left="360" w:hanging="360"/>
      </w:pPr>
      <w:proofErr w:type="gramStart"/>
      <w:r>
        <w:rPr>
          <w:rFonts w:ascii="Symbol" w:hAnsi="Symbol"/>
        </w:rPr>
        <w:t></w:t>
      </w:r>
      <w:r>
        <w:rPr>
          <w:rFonts w:ascii="Symbol" w:hAnsi="Symbol"/>
        </w:rPr>
        <w:tab/>
      </w:r>
      <w:r>
        <w:t xml:space="preserve">Configuring </w:t>
      </w:r>
      <w:proofErr w:type="spellStart"/>
      <w:r>
        <w:t>AppFabric</w:t>
      </w:r>
      <w:proofErr w:type="spellEnd"/>
      <w:r>
        <w:t xml:space="preserve"> persistence, including configuring the account for the Workflow Management service, and initializing and registering the persistence store.</w:t>
      </w:r>
      <w:proofErr w:type="gramEnd"/>
      <w:r>
        <w:t xml:space="preserve"> This step is performed with the </w:t>
      </w:r>
      <w:proofErr w:type="spellStart"/>
      <w:r>
        <w:t>AppFabric</w:t>
      </w:r>
      <w:proofErr w:type="spellEnd"/>
      <w:r>
        <w:t xml:space="preserve"> Configuration Wizard.</w:t>
      </w:r>
    </w:p>
    <w:p w:rsidR="00F56FC7" w:rsidRDefault="00F56FC7">
      <w:pPr>
        <w:pStyle w:val="Heading2"/>
      </w:pPr>
      <w:bookmarkStart w:id="28" w:name="_Toc259728318"/>
      <w:r>
        <w:lastRenderedPageBreak/>
        <w:t>Caching Services Installation and Configuration</w:t>
      </w:r>
      <w:bookmarkEnd w:id="28"/>
    </w:p>
    <w:p w:rsidR="00F56FC7" w:rsidRDefault="00F56FC7">
      <w:r>
        <w:t xml:space="preserve">Installing and configuring the </w:t>
      </w:r>
      <w:proofErr w:type="spellStart"/>
      <w:r>
        <w:t>AppFabric</w:t>
      </w:r>
      <w:proofErr w:type="spellEnd"/>
      <w:r>
        <w:t xml:space="preserve"> caching features consists of the following tasks: installing </w:t>
      </w:r>
      <w:proofErr w:type="spellStart"/>
      <w:r>
        <w:t>AppFabric</w:t>
      </w:r>
      <w:proofErr w:type="spellEnd"/>
      <w:r>
        <w:t xml:space="preserve"> caching features on a cache server, preparing the Caching Service configuration store, configuring the </w:t>
      </w:r>
      <w:proofErr w:type="spellStart"/>
      <w:r>
        <w:t>AppFabric</w:t>
      </w:r>
      <w:proofErr w:type="spellEnd"/>
      <w:r>
        <w:t xml:space="preserve"> Caching Service, and preparing a Cache Client to use the cache cluster. The primary tasks are summarized in the following list:</w:t>
      </w:r>
    </w:p>
    <w:p w:rsidR="00F56FC7" w:rsidRDefault="00F56FC7" w:rsidP="00F56FC7">
      <w:pPr>
        <w:pStyle w:val="BulletedList1"/>
        <w:numPr>
          <w:ilvl w:val="0"/>
          <w:numId w:val="0"/>
        </w:numPr>
        <w:tabs>
          <w:tab w:val="left" w:pos="360"/>
        </w:tabs>
        <w:ind w:left="360" w:hanging="360"/>
      </w:pPr>
      <w:r>
        <w:rPr>
          <w:rFonts w:ascii="Symbol" w:hAnsi="Symbol"/>
        </w:rPr>
        <w:t></w:t>
      </w:r>
      <w:r>
        <w:rPr>
          <w:rFonts w:ascii="Symbol" w:hAnsi="Symbol"/>
        </w:rPr>
        <w:tab/>
      </w:r>
      <w:proofErr w:type="gramStart"/>
      <w:r>
        <w:t>Installing</w:t>
      </w:r>
      <w:proofErr w:type="gramEnd"/>
      <w:r>
        <w:t xml:space="preserve"> the </w:t>
      </w:r>
      <w:proofErr w:type="spellStart"/>
      <w:r>
        <w:t>AppFabric</w:t>
      </w:r>
      <w:proofErr w:type="spellEnd"/>
      <w:r>
        <w:t xml:space="preserve"> caching features: Install the Caching Service, the Cache Client, and the Windows PowerShell-based Cache Administration tool. This step is performed with the </w:t>
      </w:r>
      <w:proofErr w:type="spellStart"/>
      <w:r>
        <w:t>AppFabric</w:t>
      </w:r>
      <w:proofErr w:type="spellEnd"/>
      <w:r>
        <w:t xml:space="preserve"> Setup Wizard or by using automated setup. For more information about automating the installation of </w:t>
      </w:r>
      <w:proofErr w:type="spellStart"/>
      <w:r>
        <w:t>AppFabric</w:t>
      </w:r>
      <w:proofErr w:type="spellEnd"/>
      <w:r>
        <w:t xml:space="preserve">, see </w:t>
      </w:r>
      <w:hyperlink r:id="rId28" w:history="1">
        <w:r>
          <w:rPr>
            <w:rStyle w:val="Hyperlink"/>
          </w:rPr>
          <w:t>AppFabric Core Help</w:t>
        </w:r>
      </w:hyperlink>
      <w:r>
        <w:t xml:space="preserve"> (http://go.microsoft.com/fwlink/?LinkId=164929).</w:t>
      </w:r>
    </w:p>
    <w:p w:rsidR="00F56FC7" w:rsidRDefault="00F56FC7" w:rsidP="00F56FC7">
      <w:pPr>
        <w:pStyle w:val="BulletedList1"/>
        <w:numPr>
          <w:ilvl w:val="0"/>
          <w:numId w:val="0"/>
        </w:numPr>
        <w:tabs>
          <w:tab w:val="left" w:pos="360"/>
        </w:tabs>
        <w:ind w:left="360" w:hanging="360"/>
      </w:pPr>
      <w:r>
        <w:rPr>
          <w:rFonts w:ascii="Symbol" w:hAnsi="Symbol"/>
        </w:rPr>
        <w:t></w:t>
      </w:r>
      <w:r>
        <w:rPr>
          <w:rFonts w:ascii="Symbol" w:hAnsi="Symbol"/>
        </w:rPr>
        <w:tab/>
      </w:r>
      <w:proofErr w:type="gramStart"/>
      <w:r>
        <w:t>Preparing</w:t>
      </w:r>
      <w:proofErr w:type="gramEnd"/>
      <w:r>
        <w:t xml:space="preserve"> the Caching Service configuration store by creating and designating a shared network folder, or by creating and registering a database to store the Caching Service configuration settings.</w:t>
      </w:r>
    </w:p>
    <w:p w:rsidR="00F56FC7" w:rsidRDefault="00F56FC7" w:rsidP="00F56FC7">
      <w:pPr>
        <w:pStyle w:val="BulletedList1"/>
        <w:numPr>
          <w:ilvl w:val="0"/>
          <w:numId w:val="0"/>
        </w:numPr>
        <w:tabs>
          <w:tab w:val="left" w:pos="360"/>
        </w:tabs>
        <w:ind w:left="360" w:hanging="360"/>
      </w:pPr>
      <w:r>
        <w:rPr>
          <w:rFonts w:ascii="Symbol" w:hAnsi="Symbol"/>
        </w:rPr>
        <w:t></w:t>
      </w:r>
      <w:r>
        <w:rPr>
          <w:rFonts w:ascii="Symbol" w:hAnsi="Symbol"/>
        </w:rPr>
        <w:tab/>
      </w:r>
      <w:proofErr w:type="gramStart"/>
      <w:r>
        <w:t>Configuring</w:t>
      </w:r>
      <w:proofErr w:type="gramEnd"/>
      <w:r>
        <w:t xml:space="preserve"> the Caching Service configuration settings in the Caching Service configuration store by using the </w:t>
      </w:r>
      <w:proofErr w:type="spellStart"/>
      <w:r>
        <w:t>AppFabric</w:t>
      </w:r>
      <w:proofErr w:type="spellEnd"/>
      <w:r>
        <w:t xml:space="preserve"> Configuration Wizard or the Cache Administration and Configuration </w:t>
      </w:r>
      <w:proofErr w:type="spellStart"/>
      <w:r>
        <w:t>cmdlets</w:t>
      </w:r>
      <w:proofErr w:type="spellEnd"/>
      <w:r>
        <w:t xml:space="preserve"> for Windows PowerShell.</w:t>
      </w:r>
    </w:p>
    <w:p w:rsidR="00F56FC7" w:rsidRDefault="00F56FC7" w:rsidP="00F56FC7">
      <w:pPr>
        <w:pStyle w:val="BulletedList1"/>
        <w:numPr>
          <w:ilvl w:val="0"/>
          <w:numId w:val="0"/>
        </w:numPr>
        <w:tabs>
          <w:tab w:val="left" w:pos="360"/>
        </w:tabs>
        <w:ind w:left="360" w:hanging="360"/>
      </w:pPr>
      <w:r>
        <w:rPr>
          <w:rFonts w:ascii="Symbol" w:hAnsi="Symbol"/>
        </w:rPr>
        <w:t></w:t>
      </w:r>
      <w:r>
        <w:rPr>
          <w:rFonts w:ascii="Symbol" w:hAnsi="Symbol"/>
        </w:rPr>
        <w:tab/>
      </w:r>
      <w:proofErr w:type="gramStart"/>
      <w:r>
        <w:t>Installing</w:t>
      </w:r>
      <w:proofErr w:type="gramEnd"/>
      <w:r>
        <w:t xml:space="preserve"> the </w:t>
      </w:r>
      <w:proofErr w:type="spellStart"/>
      <w:r>
        <w:t>AppFabric</w:t>
      </w:r>
      <w:proofErr w:type="spellEnd"/>
      <w:r>
        <w:t xml:space="preserve"> Cache Client on computers that will be running applications programmed to take advantage of caching features.</w:t>
      </w:r>
    </w:p>
    <w:p w:rsidR="00F56FC7" w:rsidRDefault="00F56FC7">
      <w:r>
        <w:t xml:space="preserve">The caching features of </w:t>
      </w:r>
      <w:proofErr w:type="spellStart"/>
      <w:r>
        <w:t>AppFabric</w:t>
      </w:r>
      <w:proofErr w:type="spellEnd"/>
      <w:r>
        <w:t xml:space="preserve"> can be installed by using the </w:t>
      </w:r>
      <w:proofErr w:type="spellStart"/>
      <w:r>
        <w:t>AppFabric</w:t>
      </w:r>
      <w:proofErr w:type="spellEnd"/>
      <w:r>
        <w:t xml:space="preserve"> Setup Wizard or command prompt parameters. Both means of installation require the same input information and perform the same tasks. For more information about automating the installation of </w:t>
      </w:r>
      <w:proofErr w:type="spellStart"/>
      <w:r>
        <w:t>AppFabric</w:t>
      </w:r>
      <w:proofErr w:type="spellEnd"/>
      <w:r>
        <w:t xml:space="preserve">, see </w:t>
      </w:r>
      <w:hyperlink r:id="rId29" w:history="1">
        <w:r>
          <w:rPr>
            <w:rStyle w:val="Hyperlink"/>
          </w:rPr>
          <w:t>AppFabric Core Help</w:t>
        </w:r>
      </w:hyperlink>
      <w:r>
        <w:t xml:space="preserve"> (http://go.microsoft.com/fwlink/?LinkId=164929).</w:t>
      </w:r>
    </w:p>
    <w:p w:rsidR="00F56FC7" w:rsidRDefault="00F56FC7">
      <w:r>
        <w:t>After the Caching Service configuration store is configured and ready, you can install the caching features on as many cache servers as you would like in the cache cluster. You may experience some degree of contention on the Caching Service configuration store during parallel installations.</w:t>
      </w:r>
    </w:p>
    <w:p w:rsidR="00F56FC7" w:rsidRDefault="00F56FC7">
      <w:pPr>
        <w:pStyle w:val="AlertLabel"/>
        <w:framePr w:wrap="notBeside"/>
      </w:pPr>
      <w:r>
        <w:rPr>
          <w:noProof/>
        </w:rPr>
        <w:drawing>
          <wp:inline distT="0" distB="0" distL="0" distR="0">
            <wp:extent cx="228600" cy="152400"/>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8600" cy="152400"/>
                    </a:xfrm>
                    <a:prstGeom prst="rect">
                      <a:avLst/>
                    </a:prstGeom>
                  </pic:spPr>
                </pic:pic>
              </a:graphicData>
            </a:graphic>
          </wp:inline>
        </w:drawing>
      </w:r>
      <w:r>
        <w:t xml:space="preserve">Note </w:t>
      </w:r>
    </w:p>
    <w:p w:rsidR="00F56FC7" w:rsidRDefault="00F56FC7">
      <w:pPr>
        <w:pStyle w:val="AlertText"/>
      </w:pPr>
      <w:r>
        <w:t xml:space="preserve">To minimize contention issues on the Caching Service configuration storage location during parallel installation of caching features, we recommend that you use SQL Server to store the cluster configuration settings. Use SQL Server to store the Caching Service configuration settings by specifying the </w:t>
      </w:r>
      <w:r>
        <w:rPr>
          <w:rStyle w:val="LabelEmbedded"/>
        </w:rPr>
        <w:t xml:space="preserve">SQL Server </w:t>
      </w:r>
      <w:proofErr w:type="spellStart"/>
      <w:r>
        <w:rPr>
          <w:rStyle w:val="LabelEmbedded"/>
        </w:rPr>
        <w:t>AppFabric</w:t>
      </w:r>
      <w:proofErr w:type="spellEnd"/>
      <w:r>
        <w:rPr>
          <w:rStyle w:val="LabelEmbedded"/>
        </w:rPr>
        <w:t xml:space="preserve"> Caching Service Configuration Store Provider</w:t>
      </w:r>
      <w:r>
        <w:t xml:space="preserve"> on the </w:t>
      </w:r>
      <w:r>
        <w:rPr>
          <w:rStyle w:val="UI"/>
        </w:rPr>
        <w:t>Configure Caching Service</w:t>
      </w:r>
      <w:r>
        <w:t xml:space="preserve"> page of the </w:t>
      </w:r>
      <w:proofErr w:type="spellStart"/>
      <w:r>
        <w:t>AppFabric</w:t>
      </w:r>
      <w:proofErr w:type="spellEnd"/>
      <w:r>
        <w:t xml:space="preserve"> Configuration Wizard. When using a shared folder for Caching Service configuration settings, serial installation of servers with caching features is advised.</w:t>
      </w:r>
    </w:p>
    <w:p w:rsidR="00F56FC7" w:rsidRDefault="00F56FC7">
      <w:r>
        <w:t xml:space="preserve">For the installation to succeed, the security identity of the person performing the installation must have the appropriate permissions on the Caching Service configuration store. Set the identity from the </w:t>
      </w:r>
      <w:r>
        <w:rPr>
          <w:rStyle w:val="UI"/>
        </w:rPr>
        <w:t>Configure Caching Service</w:t>
      </w:r>
      <w:r>
        <w:t xml:space="preserve"> dialog box in the </w:t>
      </w:r>
      <w:proofErr w:type="spellStart"/>
      <w:r>
        <w:t>AppFabric</w:t>
      </w:r>
      <w:proofErr w:type="spellEnd"/>
      <w:r>
        <w:t xml:space="preserve"> Configuration Wizard.</w:t>
      </w:r>
    </w:p>
    <w:p w:rsidR="00F56FC7" w:rsidRDefault="00F56FC7">
      <w:pPr>
        <w:pStyle w:val="Heading2"/>
      </w:pPr>
      <w:bookmarkStart w:id="29" w:name="_Toc259728319"/>
      <w:r>
        <w:lastRenderedPageBreak/>
        <w:t>In This Section</w:t>
      </w:r>
      <w:bookmarkEnd w:id="29"/>
    </w:p>
    <w:p w:rsidR="00F56FC7" w:rsidRDefault="00F56FC7" w:rsidP="00F56FC7">
      <w:pPr>
        <w:pStyle w:val="BulletedList1"/>
        <w:numPr>
          <w:ilvl w:val="0"/>
          <w:numId w:val="0"/>
        </w:numPr>
        <w:tabs>
          <w:tab w:val="left" w:pos="360"/>
        </w:tabs>
        <w:ind w:left="360" w:hanging="360"/>
      </w:pPr>
      <w:r>
        <w:rPr>
          <w:rFonts w:ascii="Symbol" w:hAnsi="Symbol"/>
        </w:rPr>
        <w:t></w:t>
      </w:r>
      <w:r>
        <w:rPr>
          <w:rFonts w:ascii="Symbol" w:hAnsi="Symbol"/>
        </w:rPr>
        <w:tab/>
      </w:r>
      <w:hyperlink w:anchor="zcd2de076c1c4469091a2d9dd83e5d1fd" w:history="1">
        <w:r>
          <w:rPr>
            <w:rStyle w:val="Hyperlink"/>
          </w:rPr>
          <w:t xml:space="preserve">Install Windows Server </w:t>
        </w:r>
        <w:proofErr w:type="spellStart"/>
        <w:r>
          <w:rPr>
            <w:rStyle w:val="Hyperlink"/>
          </w:rPr>
          <w:t>AppFabric</w:t>
        </w:r>
        <w:proofErr w:type="spellEnd"/>
      </w:hyperlink>
    </w:p>
    <w:p w:rsidR="00F56FC7" w:rsidRDefault="00F56FC7" w:rsidP="00F56FC7">
      <w:pPr>
        <w:pStyle w:val="BulletedList1"/>
        <w:numPr>
          <w:ilvl w:val="0"/>
          <w:numId w:val="0"/>
        </w:numPr>
        <w:tabs>
          <w:tab w:val="left" w:pos="360"/>
        </w:tabs>
        <w:ind w:left="360" w:hanging="360"/>
      </w:pPr>
      <w:r>
        <w:rPr>
          <w:rFonts w:ascii="Symbol" w:hAnsi="Symbol"/>
        </w:rPr>
        <w:t></w:t>
      </w:r>
      <w:r>
        <w:rPr>
          <w:rFonts w:ascii="Symbol" w:hAnsi="Symbol"/>
        </w:rPr>
        <w:tab/>
      </w:r>
      <w:hyperlink w:anchor="z0207998972284751baf1f2a7aafdf01a" w:history="1">
        <w:r>
          <w:rPr>
            <w:rStyle w:val="Hyperlink"/>
          </w:rPr>
          <w:t xml:space="preserve">Configure Windows Server </w:t>
        </w:r>
        <w:proofErr w:type="spellStart"/>
        <w:r>
          <w:rPr>
            <w:rStyle w:val="Hyperlink"/>
          </w:rPr>
          <w:t>AppFabric</w:t>
        </w:r>
        <w:proofErr w:type="spellEnd"/>
      </w:hyperlink>
    </w:p>
    <w:p w:rsidR="00F56FC7" w:rsidRDefault="00F56FC7">
      <w:pPr>
        <w:pStyle w:val="Heading1"/>
      </w:pPr>
      <w:bookmarkStart w:id="30" w:name="_Toc259728320"/>
      <w:r>
        <w:t xml:space="preserve">Install Windows Server </w:t>
      </w:r>
      <w:proofErr w:type="spellStart"/>
      <w:r>
        <w:t>AppFabric</w:t>
      </w:r>
      <w:bookmarkStart w:id="31" w:name="zcd2de076c1c4469091a2d9dd83e5d1fd"/>
      <w:bookmarkEnd w:id="30"/>
      <w:bookmarkEnd w:id="31"/>
      <w:proofErr w:type="spellEnd"/>
    </w:p>
    <w:p w:rsidR="00F56FC7" w:rsidRDefault="00F56FC7">
      <w:r>
        <w:t xml:space="preserve">Use the following procedure to install Windows Server </w:t>
      </w:r>
      <w:proofErr w:type="spellStart"/>
      <w:r>
        <w:t>AppFabric</w:t>
      </w:r>
      <w:proofErr w:type="spellEnd"/>
      <w:r>
        <w:t>. You can use the procedures in this topic whether you are starting installation for the first time or adding or removing features after an initial installation. The installation program provides the following functionality:</w:t>
      </w:r>
    </w:p>
    <w:p w:rsidR="00F56FC7" w:rsidRDefault="00F56FC7" w:rsidP="00F56FC7">
      <w:pPr>
        <w:pStyle w:val="BulletedList1"/>
        <w:numPr>
          <w:ilvl w:val="0"/>
          <w:numId w:val="0"/>
        </w:numPr>
        <w:tabs>
          <w:tab w:val="left" w:pos="360"/>
        </w:tabs>
        <w:ind w:left="360" w:hanging="360"/>
      </w:pPr>
      <w:r>
        <w:rPr>
          <w:rFonts w:ascii="Symbol" w:hAnsi="Symbol"/>
        </w:rPr>
        <w:t></w:t>
      </w:r>
      <w:r>
        <w:rPr>
          <w:rFonts w:ascii="Symbol" w:hAnsi="Symbol"/>
        </w:rPr>
        <w:tab/>
      </w:r>
      <w:proofErr w:type="gramStart"/>
      <w:r>
        <w:t>Enables</w:t>
      </w:r>
      <w:proofErr w:type="gramEnd"/>
      <w:r>
        <w:t xml:space="preserve"> you to select specific features to install.</w:t>
      </w:r>
    </w:p>
    <w:p w:rsidR="00F56FC7" w:rsidRDefault="00F56FC7" w:rsidP="00F56FC7">
      <w:pPr>
        <w:pStyle w:val="BulletedList1"/>
        <w:numPr>
          <w:ilvl w:val="0"/>
          <w:numId w:val="0"/>
        </w:numPr>
        <w:tabs>
          <w:tab w:val="left" w:pos="360"/>
        </w:tabs>
        <w:ind w:left="360" w:hanging="360"/>
      </w:pPr>
      <w:r>
        <w:rPr>
          <w:rFonts w:ascii="Symbol" w:hAnsi="Symbol"/>
        </w:rPr>
        <w:t></w:t>
      </w:r>
      <w:r>
        <w:rPr>
          <w:rFonts w:ascii="Symbol" w:hAnsi="Symbol"/>
        </w:rPr>
        <w:tab/>
      </w:r>
      <w:proofErr w:type="gramStart"/>
      <w:r>
        <w:t>Validates</w:t>
      </w:r>
      <w:proofErr w:type="gramEnd"/>
      <w:r>
        <w:t xml:space="preserve"> the platform to ensure that the product is not installed in an unsupported state, and indicates which prerequisites need to be installed.</w:t>
      </w:r>
    </w:p>
    <w:p w:rsidR="00F56FC7" w:rsidRDefault="00F56FC7" w:rsidP="00F56FC7">
      <w:pPr>
        <w:pStyle w:val="BulletedList1"/>
        <w:numPr>
          <w:ilvl w:val="0"/>
          <w:numId w:val="0"/>
        </w:numPr>
        <w:tabs>
          <w:tab w:val="left" w:pos="360"/>
        </w:tabs>
        <w:ind w:left="360" w:hanging="360"/>
      </w:pPr>
      <w:r>
        <w:rPr>
          <w:rFonts w:ascii="Symbol" w:hAnsi="Symbol"/>
        </w:rPr>
        <w:t></w:t>
      </w:r>
      <w:r>
        <w:rPr>
          <w:rFonts w:ascii="Symbol" w:hAnsi="Symbol"/>
        </w:rPr>
        <w:tab/>
      </w:r>
      <w:r>
        <w:t xml:space="preserve">Installs </w:t>
      </w:r>
      <w:proofErr w:type="spellStart"/>
      <w:r>
        <w:t>AppFabric</w:t>
      </w:r>
      <w:proofErr w:type="spellEnd"/>
      <w:r>
        <w:t>.</w:t>
      </w:r>
    </w:p>
    <w:p w:rsidR="00F56FC7" w:rsidRDefault="00F56FC7" w:rsidP="00F56FC7">
      <w:pPr>
        <w:pStyle w:val="BulletedList1"/>
        <w:numPr>
          <w:ilvl w:val="0"/>
          <w:numId w:val="0"/>
        </w:numPr>
        <w:tabs>
          <w:tab w:val="left" w:pos="360"/>
        </w:tabs>
        <w:ind w:left="360" w:hanging="360"/>
      </w:pPr>
      <w:r>
        <w:rPr>
          <w:rFonts w:ascii="Symbol" w:hAnsi="Symbol"/>
        </w:rPr>
        <w:t></w:t>
      </w:r>
      <w:r>
        <w:rPr>
          <w:rFonts w:ascii="Symbol" w:hAnsi="Symbol"/>
        </w:rPr>
        <w:tab/>
      </w:r>
      <w:proofErr w:type="gramStart"/>
      <w:r>
        <w:t>Enables</w:t>
      </w:r>
      <w:proofErr w:type="gramEnd"/>
      <w:r>
        <w:t xml:space="preserve"> you to remove specific </w:t>
      </w:r>
      <w:proofErr w:type="spellStart"/>
      <w:r>
        <w:t>AppFabric</w:t>
      </w:r>
      <w:proofErr w:type="spellEnd"/>
      <w:r>
        <w:t xml:space="preserve"> features or </w:t>
      </w:r>
      <w:proofErr w:type="spellStart"/>
      <w:r>
        <w:t>AppFabric</w:t>
      </w:r>
      <w:proofErr w:type="spellEnd"/>
      <w:r>
        <w:t xml:space="preserve"> as a whole, ensuring that the computer can be left in a state in which the features or </w:t>
      </w:r>
      <w:proofErr w:type="spellStart"/>
      <w:r>
        <w:t>AppFabric</w:t>
      </w:r>
      <w:proofErr w:type="spellEnd"/>
      <w:r>
        <w:t xml:space="preserve"> can be reinstalled.</w:t>
      </w:r>
    </w:p>
    <w:p w:rsidR="00F56FC7" w:rsidRDefault="00F56FC7" w:rsidP="00F56FC7">
      <w:pPr>
        <w:pStyle w:val="BulletedList1"/>
        <w:numPr>
          <w:ilvl w:val="0"/>
          <w:numId w:val="0"/>
        </w:numPr>
        <w:tabs>
          <w:tab w:val="left" w:pos="360"/>
        </w:tabs>
        <w:ind w:left="360" w:hanging="360"/>
      </w:pPr>
      <w:r>
        <w:rPr>
          <w:rFonts w:ascii="Symbol" w:hAnsi="Symbol"/>
        </w:rPr>
        <w:t></w:t>
      </w:r>
      <w:r>
        <w:rPr>
          <w:rFonts w:ascii="Symbol" w:hAnsi="Symbol"/>
        </w:rPr>
        <w:tab/>
      </w:r>
      <w:proofErr w:type="gramStart"/>
      <w:r>
        <w:t>Creates</w:t>
      </w:r>
      <w:proofErr w:type="gramEnd"/>
      <w:r>
        <w:t xml:space="preserve"> the </w:t>
      </w:r>
      <w:proofErr w:type="spellStart"/>
      <w:r>
        <w:t>AppFabric</w:t>
      </w:r>
      <w:proofErr w:type="spellEnd"/>
      <w:r>
        <w:t xml:space="preserve"> Event Collector service, the </w:t>
      </w:r>
      <w:proofErr w:type="spellStart"/>
      <w:r>
        <w:t>AppFabric</w:t>
      </w:r>
      <w:proofErr w:type="spellEnd"/>
      <w:r>
        <w:t xml:space="preserve"> Workflow Management service, and the </w:t>
      </w:r>
      <w:proofErr w:type="spellStart"/>
      <w:r>
        <w:t>AppFabric</w:t>
      </w:r>
      <w:proofErr w:type="spellEnd"/>
      <w:r>
        <w:t xml:space="preserve"> Caching Service. Sets the services to a startup type of manual and a status of stopped. In the configuration process, the Event Collector and Workflow Management services are changed to an automatic startup type and are started. The startup type for the Caching Service remains set to manual.</w:t>
      </w:r>
    </w:p>
    <w:p w:rsidR="00F56FC7" w:rsidRDefault="00F56FC7">
      <w:r>
        <w:t xml:space="preserve">The </w:t>
      </w:r>
      <w:proofErr w:type="spellStart"/>
      <w:r>
        <w:t>AppFabric</w:t>
      </w:r>
      <w:proofErr w:type="spellEnd"/>
      <w:r>
        <w:t xml:space="preserve"> setup program sets configuration settings in the root (server level) </w:t>
      </w:r>
      <w:proofErr w:type="spellStart"/>
      <w:r>
        <w:t>Web.config</w:t>
      </w:r>
      <w:proofErr w:type="spellEnd"/>
      <w:r>
        <w:t xml:space="preserve"> file, the </w:t>
      </w:r>
      <w:proofErr w:type="spellStart"/>
      <w:r>
        <w:t>machine.config</w:t>
      </w:r>
      <w:proofErr w:type="spellEnd"/>
      <w:r>
        <w:t xml:space="preserve"> file, and the </w:t>
      </w:r>
      <w:proofErr w:type="spellStart"/>
      <w:r>
        <w:t>applicationHost.config</w:t>
      </w:r>
      <w:proofErr w:type="spellEnd"/>
      <w:r>
        <w:t xml:space="preserve"> file.</w:t>
      </w:r>
    </w:p>
    <w:p w:rsidR="00F56FC7" w:rsidRDefault="00F56FC7">
      <w:r>
        <w:t xml:space="preserve">For information about configuration, see </w:t>
      </w:r>
      <w:hyperlink w:anchor="z0207998972284751baf1f2a7aafdf01a" w:history="1">
        <w:r>
          <w:rPr>
            <w:rStyle w:val="Hyperlink"/>
          </w:rPr>
          <w:t xml:space="preserve">Configure Windows Server </w:t>
        </w:r>
        <w:proofErr w:type="spellStart"/>
        <w:r>
          <w:rPr>
            <w:rStyle w:val="Hyperlink"/>
          </w:rPr>
          <w:t>AppFabric</w:t>
        </w:r>
        <w:proofErr w:type="spellEnd"/>
      </w:hyperlink>
      <w:r>
        <w:t xml:space="preserve">. You can configure </w:t>
      </w:r>
      <w:proofErr w:type="spellStart"/>
      <w:r>
        <w:t>AppFabric</w:t>
      </w:r>
      <w:proofErr w:type="spellEnd"/>
      <w:r>
        <w:t xml:space="preserve"> either immediately after installation, or in a separate process.</w:t>
      </w:r>
    </w:p>
    <w:p w:rsidR="00F56FC7" w:rsidRDefault="00F56FC7">
      <w:pPr>
        <w:pStyle w:val="ProcedureTitle"/>
        <w:framePr w:wrap="notBeside"/>
      </w:pPr>
      <w:r>
        <w:rPr>
          <w:noProof/>
        </w:rPr>
        <w:drawing>
          <wp:inline distT="0" distB="0" distL="0" distR="0">
            <wp:extent cx="152400" cy="152400"/>
            <wp:effectExtent l="1905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To open the installation wizard</w:t>
      </w:r>
    </w:p>
    <w:tbl>
      <w:tblPr>
        <w:tblStyle w:val="ProcedureTable"/>
        <w:tblW w:w="0" w:type="auto"/>
        <w:tblLook w:val="01E0" w:firstRow="1" w:lastRow="1" w:firstColumn="1" w:lastColumn="1" w:noHBand="0" w:noVBand="0"/>
      </w:tblPr>
      <w:tblGrid>
        <w:gridCol w:w="8280"/>
      </w:tblGrid>
      <w:tr w:rsidR="00F56FC7">
        <w:tc>
          <w:tcPr>
            <w:tcW w:w="8856" w:type="dxa"/>
          </w:tcPr>
          <w:p w:rsidR="00F56FC7" w:rsidRDefault="00F56FC7" w:rsidP="00F56FC7">
            <w:pPr>
              <w:pStyle w:val="NumberedList1"/>
              <w:numPr>
                <w:ilvl w:val="0"/>
                <w:numId w:val="0"/>
              </w:numPr>
              <w:tabs>
                <w:tab w:val="left" w:pos="360"/>
              </w:tabs>
              <w:ind w:left="360" w:hanging="360"/>
            </w:pPr>
            <w:r>
              <w:t>1.</w:t>
            </w:r>
            <w:r>
              <w:tab/>
              <w:t xml:space="preserve">Open the installation wizard for initial installation by downloading and running the appropriate setup program from </w:t>
            </w:r>
            <w:hyperlink r:id="rId30" w:history="1">
              <w:r>
                <w:rPr>
                  <w:rStyle w:val="Hyperlink"/>
                </w:rPr>
                <w:t>Windows Server AppFabric</w:t>
              </w:r>
            </w:hyperlink>
            <w:r>
              <w:t xml:space="preserve"> (http://go.microsoft.com/fwlink/?LinkID=183123), as shown in the following table. These programs all run a Microsoft Update package to install </w:t>
            </w:r>
            <w:proofErr w:type="spellStart"/>
            <w:r>
              <w:t>AppFabric</w:t>
            </w:r>
            <w:proofErr w:type="spellEnd"/>
            <w:r>
              <w:t xml:space="preserve"> features, which are features of Windows.</w:t>
            </w:r>
          </w:p>
          <w:p w:rsidR="00F56FC7" w:rsidRDefault="00F56FC7">
            <w:pPr>
              <w:pStyle w:val="TableSpacinginList1"/>
            </w:pPr>
          </w:p>
          <w:tbl>
            <w:tblPr>
              <w:tblStyle w:val="TablewithHeaderinList1"/>
              <w:tblW w:w="0" w:type="auto"/>
              <w:tblLook w:val="01E0" w:firstRow="1" w:lastRow="1" w:firstColumn="1" w:lastColumn="1" w:noHBand="0" w:noVBand="0"/>
            </w:tblPr>
            <w:tblGrid>
              <w:gridCol w:w="3393"/>
              <w:gridCol w:w="4497"/>
            </w:tblGrid>
            <w:tr w:rsidR="00F56FC7" w:rsidTr="00BB7454">
              <w:trPr>
                <w:cnfStyle w:val="100000000000" w:firstRow="1" w:lastRow="0" w:firstColumn="0" w:lastColumn="0" w:oddVBand="0" w:evenVBand="0" w:oddHBand="0" w:evenHBand="0" w:firstRowFirstColumn="0" w:firstRowLastColumn="0" w:lastRowFirstColumn="0" w:lastRowLastColumn="0"/>
              </w:trPr>
              <w:tc>
                <w:tcPr>
                  <w:tcW w:w="4428" w:type="dxa"/>
                </w:tcPr>
                <w:p w:rsidR="00F56FC7" w:rsidRDefault="00F56FC7">
                  <w:r>
                    <w:t>Platform</w:t>
                  </w:r>
                </w:p>
              </w:tc>
              <w:tc>
                <w:tcPr>
                  <w:tcW w:w="4428" w:type="dxa"/>
                </w:tcPr>
                <w:p w:rsidR="00F56FC7" w:rsidRDefault="00F56FC7">
                  <w:r>
                    <w:t>Setup package</w:t>
                  </w:r>
                </w:p>
              </w:tc>
            </w:tr>
            <w:tr w:rsidR="00F56FC7" w:rsidTr="00BB7454">
              <w:tc>
                <w:tcPr>
                  <w:tcW w:w="4428" w:type="dxa"/>
                </w:tcPr>
                <w:p w:rsidR="00F56FC7" w:rsidRDefault="00F56FC7">
                  <w:r>
                    <w:t>Windows Vista and Windows Server 2008 x64</w:t>
                  </w:r>
                </w:p>
              </w:tc>
              <w:tc>
                <w:tcPr>
                  <w:tcW w:w="4428" w:type="dxa"/>
                </w:tcPr>
                <w:p w:rsidR="00F56FC7" w:rsidRDefault="00F56FC7">
                  <w:r>
                    <w:t>WindowsServerAppFabricSetup_amd64_6.0.exe</w:t>
                  </w:r>
                </w:p>
              </w:tc>
            </w:tr>
            <w:tr w:rsidR="00F56FC7" w:rsidTr="00BB7454">
              <w:tc>
                <w:tcPr>
                  <w:tcW w:w="4428" w:type="dxa"/>
                </w:tcPr>
                <w:p w:rsidR="00F56FC7" w:rsidRDefault="00F56FC7">
                  <w:r>
                    <w:t>Windows 7 and Windows Server 2008 R2 x64</w:t>
                  </w:r>
                </w:p>
              </w:tc>
              <w:tc>
                <w:tcPr>
                  <w:tcW w:w="4428" w:type="dxa"/>
                </w:tcPr>
                <w:p w:rsidR="00F56FC7" w:rsidRDefault="00F56FC7">
                  <w:r>
                    <w:t>WindowsServerAppFabricSetup_amd64_6.1.exe</w:t>
                  </w:r>
                </w:p>
              </w:tc>
            </w:tr>
            <w:tr w:rsidR="00F56FC7" w:rsidTr="00BB7454">
              <w:tc>
                <w:tcPr>
                  <w:tcW w:w="4428" w:type="dxa"/>
                </w:tcPr>
                <w:p w:rsidR="00F56FC7" w:rsidRDefault="00F56FC7">
                  <w:r>
                    <w:lastRenderedPageBreak/>
                    <w:t>Windows Vista and Windows Server 2008 x86</w:t>
                  </w:r>
                </w:p>
              </w:tc>
              <w:tc>
                <w:tcPr>
                  <w:tcW w:w="4428" w:type="dxa"/>
                </w:tcPr>
                <w:p w:rsidR="00F56FC7" w:rsidRDefault="00F56FC7">
                  <w:r>
                    <w:t>WindowsServerAppFabricSetup_x86_6.0.exe</w:t>
                  </w:r>
                </w:p>
              </w:tc>
            </w:tr>
            <w:tr w:rsidR="00F56FC7" w:rsidTr="00BB7454">
              <w:tc>
                <w:tcPr>
                  <w:tcW w:w="4428" w:type="dxa"/>
                </w:tcPr>
                <w:p w:rsidR="00F56FC7" w:rsidRDefault="00F56FC7">
                  <w:r>
                    <w:t>Windows 7 x86</w:t>
                  </w:r>
                </w:p>
              </w:tc>
              <w:tc>
                <w:tcPr>
                  <w:tcW w:w="4428" w:type="dxa"/>
                </w:tcPr>
                <w:p w:rsidR="00F56FC7" w:rsidRDefault="00F56FC7">
                  <w:r>
                    <w:t>WindowsServerAppFabricSetup_x86_6.1.exe</w:t>
                  </w:r>
                </w:p>
              </w:tc>
            </w:tr>
          </w:tbl>
          <w:p w:rsidR="00F56FC7" w:rsidRDefault="00F56FC7">
            <w:pPr>
              <w:pStyle w:val="TableSpacinginList1"/>
            </w:pPr>
          </w:p>
          <w:p w:rsidR="00F56FC7" w:rsidRDefault="00F56FC7">
            <w:pPr>
              <w:pStyle w:val="AlertLabelinList1"/>
              <w:framePr w:wrap="notBeside"/>
            </w:pPr>
            <w:r>
              <w:rPr>
                <w:noProof/>
              </w:rPr>
              <w:drawing>
                <wp:inline distT="0" distB="0" distL="0" distR="0">
                  <wp:extent cx="228600" cy="152400"/>
                  <wp:effectExtent l="1905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8600" cy="152400"/>
                          </a:xfrm>
                          <a:prstGeom prst="rect">
                            <a:avLst/>
                          </a:prstGeom>
                        </pic:spPr>
                      </pic:pic>
                    </a:graphicData>
                  </a:graphic>
                </wp:inline>
              </w:drawing>
            </w:r>
            <w:r>
              <w:t xml:space="preserve">Note </w:t>
            </w:r>
          </w:p>
          <w:p w:rsidR="00F56FC7" w:rsidRDefault="00F56FC7">
            <w:pPr>
              <w:pStyle w:val="AlertTextinList2"/>
            </w:pPr>
            <w:r>
              <w:t xml:space="preserve">You can open the installation wizard to add or remove features after an initial installation by clicking </w:t>
            </w:r>
            <w:r>
              <w:rPr>
                <w:rStyle w:val="UI"/>
              </w:rPr>
              <w:t>Start</w:t>
            </w:r>
            <w:r>
              <w:t xml:space="preserve">, clicking </w:t>
            </w:r>
            <w:r>
              <w:rPr>
                <w:rStyle w:val="UI"/>
              </w:rPr>
              <w:t>All Programs</w:t>
            </w:r>
            <w:r>
              <w:t xml:space="preserve">, clicking </w:t>
            </w:r>
            <w:r>
              <w:rPr>
                <w:rStyle w:val="UI"/>
              </w:rPr>
              <w:t xml:space="preserve">Windows Server </w:t>
            </w:r>
            <w:proofErr w:type="spellStart"/>
            <w:r>
              <w:rPr>
                <w:rStyle w:val="UI"/>
              </w:rPr>
              <w:t>AppFabric</w:t>
            </w:r>
            <w:proofErr w:type="spellEnd"/>
            <w:r>
              <w:t xml:space="preserve">, and then clicking </w:t>
            </w:r>
            <w:r>
              <w:rPr>
                <w:rStyle w:val="UI"/>
              </w:rPr>
              <w:t>Add or remove Features</w:t>
            </w:r>
            <w:r>
              <w:t>.</w:t>
            </w:r>
          </w:p>
          <w:p w:rsidR="00F56FC7" w:rsidRDefault="00F56FC7" w:rsidP="00F56FC7">
            <w:pPr>
              <w:pStyle w:val="NumberedList1"/>
              <w:numPr>
                <w:ilvl w:val="0"/>
                <w:numId w:val="0"/>
              </w:numPr>
              <w:tabs>
                <w:tab w:val="left" w:pos="360"/>
              </w:tabs>
              <w:ind w:left="360" w:hanging="360"/>
            </w:pPr>
            <w:r>
              <w:t>2.</w:t>
            </w:r>
            <w:r>
              <w:tab/>
              <w:t xml:space="preserve">Proceed to the next section of this topic to install </w:t>
            </w:r>
            <w:proofErr w:type="spellStart"/>
            <w:r>
              <w:t>AppFabric</w:t>
            </w:r>
            <w:proofErr w:type="spellEnd"/>
            <w:r>
              <w:t>.</w:t>
            </w:r>
          </w:p>
        </w:tc>
      </w:tr>
    </w:tbl>
    <w:p w:rsidR="00F56FC7" w:rsidRDefault="00F56FC7">
      <w:pPr>
        <w:pStyle w:val="ProcedureTitle"/>
        <w:framePr w:wrap="notBeside"/>
      </w:pPr>
      <w:r>
        <w:rPr>
          <w:noProof/>
        </w:rPr>
        <w:lastRenderedPageBreak/>
        <w:drawing>
          <wp:inline distT="0" distB="0" distL="0" distR="0">
            <wp:extent cx="152400" cy="152400"/>
            <wp:effectExtent l="1905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52400" cy="152400"/>
                    </a:xfrm>
                    <a:prstGeom prst="rect">
                      <a:avLst/>
                    </a:prstGeom>
                  </pic:spPr>
                </pic:pic>
              </a:graphicData>
            </a:graphic>
          </wp:inline>
        </w:drawing>
      </w:r>
      <w:r>
        <w:t xml:space="preserve">To install </w:t>
      </w:r>
      <w:proofErr w:type="spellStart"/>
      <w:r>
        <w:t>AppFabric</w:t>
      </w:r>
      <w:proofErr w:type="spellEnd"/>
    </w:p>
    <w:tbl>
      <w:tblPr>
        <w:tblStyle w:val="ProcedureTable"/>
        <w:tblW w:w="0" w:type="auto"/>
        <w:tblLook w:val="01E0" w:firstRow="1" w:lastRow="1" w:firstColumn="1" w:lastColumn="1" w:noHBand="0" w:noVBand="0"/>
      </w:tblPr>
      <w:tblGrid>
        <w:gridCol w:w="8280"/>
      </w:tblGrid>
      <w:tr w:rsidR="00F56FC7">
        <w:tc>
          <w:tcPr>
            <w:tcW w:w="8856" w:type="dxa"/>
          </w:tcPr>
          <w:p w:rsidR="00F56FC7" w:rsidRDefault="00F56FC7" w:rsidP="00F56FC7">
            <w:pPr>
              <w:pStyle w:val="NumberedList1"/>
              <w:numPr>
                <w:ilvl w:val="0"/>
                <w:numId w:val="0"/>
              </w:numPr>
              <w:tabs>
                <w:tab w:val="left" w:pos="360"/>
              </w:tabs>
              <w:ind w:left="360" w:hanging="360"/>
            </w:pPr>
            <w:r>
              <w:t>1.</w:t>
            </w:r>
            <w:r>
              <w:tab/>
              <w:t xml:space="preserve">On the </w:t>
            </w:r>
            <w:r>
              <w:rPr>
                <w:rStyle w:val="UI"/>
              </w:rPr>
              <w:t>Accept License Terms</w:t>
            </w:r>
            <w:r>
              <w:t xml:space="preserve"> page, read the license terms, and then accept the terms and click </w:t>
            </w:r>
            <w:r>
              <w:rPr>
                <w:rStyle w:val="UI"/>
              </w:rPr>
              <w:t>Next</w:t>
            </w:r>
            <w:r>
              <w:t xml:space="preserve"> to continue, or do not accept the terms and then exit the setup wizard.</w:t>
            </w:r>
          </w:p>
          <w:p w:rsidR="00F56FC7" w:rsidRDefault="00F56FC7" w:rsidP="00F56FC7">
            <w:pPr>
              <w:pStyle w:val="NumberedList1"/>
              <w:numPr>
                <w:ilvl w:val="0"/>
                <w:numId w:val="0"/>
              </w:numPr>
              <w:tabs>
                <w:tab w:val="left" w:pos="360"/>
              </w:tabs>
              <w:ind w:left="360" w:hanging="360"/>
            </w:pPr>
            <w:r>
              <w:t>2.</w:t>
            </w:r>
            <w:r>
              <w:tab/>
              <w:t xml:space="preserve">On the </w:t>
            </w:r>
            <w:r>
              <w:rPr>
                <w:rStyle w:val="UI"/>
              </w:rPr>
              <w:t>Customer Experience Improvement Program</w:t>
            </w:r>
            <w:r>
              <w:t xml:space="preserve"> page, select </w:t>
            </w:r>
            <w:r>
              <w:rPr>
                <w:rStyle w:val="UI"/>
              </w:rPr>
              <w:t>Yes</w:t>
            </w:r>
            <w:r>
              <w:t xml:space="preserve"> to participate in the Customer Experience Improvement program, or </w:t>
            </w:r>
            <w:r>
              <w:rPr>
                <w:rStyle w:val="UI"/>
              </w:rPr>
              <w:t>No</w:t>
            </w:r>
            <w:r>
              <w:t xml:space="preserve"> not to participate, and then click </w:t>
            </w:r>
            <w:r>
              <w:rPr>
                <w:rStyle w:val="UI"/>
              </w:rPr>
              <w:t>Next</w:t>
            </w:r>
            <w:r>
              <w:t>.</w:t>
            </w:r>
          </w:p>
          <w:p w:rsidR="00F56FC7" w:rsidRDefault="00F56FC7">
            <w:pPr>
              <w:pStyle w:val="AlertLabelinList1"/>
              <w:framePr w:wrap="notBeside"/>
            </w:pPr>
            <w:r>
              <w:rPr>
                <w:noProof/>
              </w:rPr>
              <w:drawing>
                <wp:inline distT="0" distB="0" distL="0" distR="0">
                  <wp:extent cx="228600" cy="152400"/>
                  <wp:effectExtent l="1905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8600" cy="152400"/>
                          </a:xfrm>
                          <a:prstGeom prst="rect">
                            <a:avLst/>
                          </a:prstGeom>
                        </pic:spPr>
                      </pic:pic>
                    </a:graphicData>
                  </a:graphic>
                </wp:inline>
              </w:drawing>
            </w:r>
            <w:r>
              <w:t xml:space="preserve">Note </w:t>
            </w:r>
          </w:p>
          <w:p w:rsidR="00F56FC7" w:rsidRDefault="00F56FC7">
            <w:pPr>
              <w:pStyle w:val="AlertTextinList2"/>
            </w:pPr>
            <w:r>
              <w:t xml:space="preserve">If you select </w:t>
            </w:r>
            <w:r>
              <w:rPr>
                <w:rStyle w:val="UI"/>
              </w:rPr>
              <w:t>Yes</w:t>
            </w:r>
            <w:r>
              <w:t xml:space="preserve"> to participate, this program will collect information about your hardware, how you use </w:t>
            </w:r>
            <w:proofErr w:type="spellStart"/>
            <w:r>
              <w:t>AppFabric</w:t>
            </w:r>
            <w:proofErr w:type="spellEnd"/>
            <w:r>
              <w:t xml:space="preserve">, and what problems you might have with </w:t>
            </w:r>
            <w:proofErr w:type="spellStart"/>
            <w:r>
              <w:t>AppFabric</w:t>
            </w:r>
            <w:proofErr w:type="spellEnd"/>
            <w:r>
              <w:t xml:space="preserve">, in order to enable Microsoft to improve </w:t>
            </w:r>
            <w:proofErr w:type="spellStart"/>
            <w:r>
              <w:t>AppFabric</w:t>
            </w:r>
            <w:proofErr w:type="spellEnd"/>
            <w:r>
              <w:t>. The program will not interrupt you.</w:t>
            </w:r>
          </w:p>
          <w:p w:rsidR="00F56FC7" w:rsidRDefault="00F56FC7" w:rsidP="00F56FC7">
            <w:pPr>
              <w:pStyle w:val="NumberedList1"/>
              <w:numPr>
                <w:ilvl w:val="0"/>
                <w:numId w:val="0"/>
              </w:numPr>
              <w:tabs>
                <w:tab w:val="left" w:pos="360"/>
              </w:tabs>
              <w:ind w:left="360" w:hanging="360"/>
            </w:pPr>
            <w:r>
              <w:t>3.</w:t>
            </w:r>
            <w:r>
              <w:tab/>
              <w:t xml:space="preserve">On the </w:t>
            </w:r>
            <w:r>
              <w:rPr>
                <w:rStyle w:val="UI"/>
              </w:rPr>
              <w:t>Feature Selection</w:t>
            </w:r>
            <w:r>
              <w:t xml:space="preserve"> page, select the </w:t>
            </w:r>
            <w:proofErr w:type="spellStart"/>
            <w:r>
              <w:t>AppFabric</w:t>
            </w:r>
            <w:proofErr w:type="spellEnd"/>
            <w:r>
              <w:t xml:space="preserve"> components that you want to install to reliably host and manage applications, and to use caching, and then click </w:t>
            </w:r>
            <w:r>
              <w:rPr>
                <w:rStyle w:val="UI"/>
              </w:rPr>
              <w:t>Next</w:t>
            </w:r>
            <w:r>
              <w:t>.</w:t>
            </w:r>
          </w:p>
          <w:p w:rsidR="00F56FC7" w:rsidRDefault="00F56FC7">
            <w:pPr>
              <w:pStyle w:val="AlertLabelinList1"/>
              <w:framePr w:wrap="notBeside"/>
            </w:pPr>
            <w:r>
              <w:rPr>
                <w:noProof/>
              </w:rPr>
              <w:drawing>
                <wp:inline distT="0" distB="0" distL="0" distR="0">
                  <wp:extent cx="228600" cy="152400"/>
                  <wp:effectExtent l="1905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8600" cy="152400"/>
                          </a:xfrm>
                          <a:prstGeom prst="rect">
                            <a:avLst/>
                          </a:prstGeom>
                        </pic:spPr>
                      </pic:pic>
                    </a:graphicData>
                  </a:graphic>
                </wp:inline>
              </w:drawing>
            </w:r>
            <w:r>
              <w:t xml:space="preserve">Note </w:t>
            </w:r>
          </w:p>
          <w:p w:rsidR="00F56FC7" w:rsidRDefault="00F56FC7">
            <w:pPr>
              <w:pStyle w:val="AlertTextinList2"/>
            </w:pPr>
            <w:r>
              <w:t>If you keep the same settings that are displayed in the installation wizard when it is run for the first time, the installation wizard will install the Hosting Services, Cache Client, and Hosting Administration features. It will not install the Caching Services or Cache Administration features, because they would often be installed on a separate computer. However, you can install all features on the same computer, particularly for developing or testing purposes.</w:t>
            </w:r>
          </w:p>
          <w:p w:rsidR="00F56FC7" w:rsidRDefault="00F56FC7">
            <w:pPr>
              <w:pStyle w:val="TableSpacinginList1"/>
            </w:pPr>
          </w:p>
          <w:tbl>
            <w:tblPr>
              <w:tblStyle w:val="TablewithHeaderinList1"/>
              <w:tblW w:w="0" w:type="auto"/>
              <w:tblLook w:val="01E0" w:firstRow="1" w:lastRow="1" w:firstColumn="1" w:lastColumn="1" w:noHBand="0" w:noVBand="0"/>
            </w:tblPr>
            <w:tblGrid>
              <w:gridCol w:w="3945"/>
              <w:gridCol w:w="3945"/>
            </w:tblGrid>
            <w:tr w:rsidR="00F56FC7" w:rsidTr="00BB7454">
              <w:trPr>
                <w:cnfStyle w:val="100000000000" w:firstRow="1" w:lastRow="0" w:firstColumn="0" w:lastColumn="0" w:oddVBand="0" w:evenVBand="0" w:oddHBand="0" w:evenHBand="0" w:firstRowFirstColumn="0" w:firstRowLastColumn="0" w:lastRowFirstColumn="0" w:lastRowLastColumn="0"/>
              </w:trPr>
              <w:tc>
                <w:tcPr>
                  <w:tcW w:w="4428" w:type="dxa"/>
                </w:tcPr>
                <w:p w:rsidR="00F56FC7" w:rsidRDefault="00F56FC7">
                  <w:r>
                    <w:t>Control</w:t>
                  </w:r>
                </w:p>
              </w:tc>
              <w:tc>
                <w:tcPr>
                  <w:tcW w:w="4428" w:type="dxa"/>
                </w:tcPr>
                <w:p w:rsidR="00F56FC7" w:rsidRDefault="00F56FC7">
                  <w:r>
                    <w:t>Description</w:t>
                  </w:r>
                </w:p>
              </w:tc>
            </w:tr>
            <w:tr w:rsidR="00F56FC7" w:rsidTr="00BB7454">
              <w:tc>
                <w:tcPr>
                  <w:tcW w:w="4428" w:type="dxa"/>
                </w:tcPr>
                <w:p w:rsidR="00F56FC7" w:rsidRDefault="00F56FC7">
                  <w:r>
                    <w:t>Hosting Services</w:t>
                  </w:r>
                </w:p>
              </w:tc>
              <w:tc>
                <w:tcPr>
                  <w:tcW w:w="4428" w:type="dxa"/>
                </w:tcPr>
                <w:p w:rsidR="00F56FC7" w:rsidRDefault="00F56FC7">
                  <w:proofErr w:type="spellStart"/>
                  <w:r>
                    <w:t>AppFabric</w:t>
                  </w:r>
                  <w:proofErr w:type="spellEnd"/>
                  <w:r>
                    <w:t xml:space="preserve"> components that enable you to reliably host and manage WCF/WF applications. When this component is selected, the Hosting Administration feature will automatically be selected.</w:t>
                  </w:r>
                </w:p>
              </w:tc>
            </w:tr>
            <w:tr w:rsidR="00F56FC7" w:rsidTr="00BB7454">
              <w:tc>
                <w:tcPr>
                  <w:tcW w:w="4428" w:type="dxa"/>
                </w:tcPr>
                <w:p w:rsidR="00F56FC7" w:rsidRDefault="00F56FC7">
                  <w:r>
                    <w:lastRenderedPageBreak/>
                    <w:t>Caching Services</w:t>
                  </w:r>
                </w:p>
              </w:tc>
              <w:tc>
                <w:tcPr>
                  <w:tcW w:w="4428" w:type="dxa"/>
                </w:tcPr>
                <w:p w:rsidR="00F56FC7" w:rsidRDefault="00F56FC7">
                  <w:r>
                    <w:t>The distributed Caching Service and related components that enable you to prepare this host as a Caching Service, turning the server into the node of a cluster. You can create a new cluster or join this host to an existing cluster using the Caching Service.</w:t>
                  </w:r>
                </w:p>
              </w:tc>
            </w:tr>
            <w:tr w:rsidR="00F56FC7" w:rsidTr="00BB7454">
              <w:tc>
                <w:tcPr>
                  <w:tcW w:w="4428" w:type="dxa"/>
                </w:tcPr>
                <w:p w:rsidR="00F56FC7" w:rsidRDefault="00F56FC7">
                  <w:r>
                    <w:t>Cache Client</w:t>
                  </w:r>
                </w:p>
              </w:tc>
              <w:tc>
                <w:tcPr>
                  <w:tcW w:w="4428" w:type="dxa"/>
                </w:tcPr>
                <w:p w:rsidR="00F56FC7" w:rsidRDefault="00F56FC7">
                  <w:r>
                    <w:t>The client libraries that enable you to use cache functionality in your applications during development or run time. You can install this component even if you are not installing the Caching Services.</w:t>
                  </w:r>
                </w:p>
              </w:tc>
            </w:tr>
            <w:tr w:rsidR="00F56FC7" w:rsidTr="00BB7454">
              <w:tc>
                <w:tcPr>
                  <w:tcW w:w="4428" w:type="dxa"/>
                </w:tcPr>
                <w:p w:rsidR="00F56FC7" w:rsidRDefault="00F56FC7">
                  <w:r>
                    <w:t>Hosting Administration</w:t>
                  </w:r>
                </w:p>
              </w:tc>
              <w:tc>
                <w:tcPr>
                  <w:tcW w:w="4428" w:type="dxa"/>
                </w:tcPr>
                <w:p w:rsidR="00F56FC7" w:rsidRDefault="00F56FC7">
                  <w:r>
                    <w:t xml:space="preserve">Components that enable you to administer the Hosting Services. When this feature is selected, the installation program installs the IIS Manager, the </w:t>
                  </w:r>
                  <w:proofErr w:type="spellStart"/>
                  <w:r>
                    <w:t>AppFabric</w:t>
                  </w:r>
                  <w:proofErr w:type="spellEnd"/>
                  <w:r>
                    <w:t xml:space="preserve"> Configuration Wizard, and the hosting features Windows PowerShell modules. When you make a remote connection with a separate server that has Hosting Services installed on it, the </w:t>
                  </w:r>
                  <w:proofErr w:type="spellStart"/>
                  <w:r>
                    <w:t>AppFabric</w:t>
                  </w:r>
                  <w:proofErr w:type="spellEnd"/>
                  <w:r>
                    <w:t xml:space="preserve"> IIS Manager extensions are transferred over to the computer with IIS Manager installed on it.</w:t>
                  </w:r>
                </w:p>
                <w:p w:rsidR="00F56FC7" w:rsidRDefault="00F56FC7">
                  <w:r>
                    <w:t xml:space="preserve">You can select Hosting Administration with no other features selected, which enables you to create a monitoring or persistence database on a database server while the Hosting Services runtime and the administration tools are installed on separate servers. If Hosting Administration is installed, but Hosting Services is not installed, the services for the </w:t>
                  </w:r>
                  <w:proofErr w:type="spellStart"/>
                  <w:r>
                    <w:t>AppFabric</w:t>
                  </w:r>
                  <w:proofErr w:type="spellEnd"/>
                  <w:r>
                    <w:t xml:space="preserve"> Event Collection service and Workflow Management service will not be installed.</w:t>
                  </w:r>
                </w:p>
              </w:tc>
            </w:tr>
            <w:tr w:rsidR="00F56FC7" w:rsidTr="00BB7454">
              <w:tc>
                <w:tcPr>
                  <w:tcW w:w="4428" w:type="dxa"/>
                </w:tcPr>
                <w:p w:rsidR="00F56FC7" w:rsidRDefault="00F56FC7">
                  <w:r>
                    <w:t>Cache Administration</w:t>
                  </w:r>
                </w:p>
              </w:tc>
              <w:tc>
                <w:tcPr>
                  <w:tcW w:w="4428" w:type="dxa"/>
                </w:tcPr>
                <w:p w:rsidR="00F56FC7" w:rsidRDefault="00F56FC7">
                  <w:r>
                    <w:t xml:space="preserve">Components that enable you to administer a cache cluster. You can select Cache Administration as an independent component, with no other features selected. In that instance, you could use </w:t>
                  </w:r>
                  <w:r>
                    <w:lastRenderedPageBreak/>
                    <w:t>administration tools to administer the Caching Service installed on a separate computer.</w:t>
                  </w:r>
                </w:p>
              </w:tc>
            </w:tr>
          </w:tbl>
          <w:p w:rsidR="00F56FC7" w:rsidRDefault="00F56FC7">
            <w:pPr>
              <w:pStyle w:val="TableSpacinginList1"/>
            </w:pPr>
          </w:p>
          <w:p w:rsidR="00F56FC7" w:rsidRDefault="00F56FC7">
            <w:pPr>
              <w:pStyle w:val="AlertLabelinList1"/>
              <w:framePr w:wrap="notBeside"/>
            </w:pPr>
            <w:r>
              <w:rPr>
                <w:noProof/>
              </w:rPr>
              <w:drawing>
                <wp:inline distT="0" distB="0" distL="0" distR="0">
                  <wp:extent cx="228600" cy="152400"/>
                  <wp:effectExtent l="1905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8600" cy="152400"/>
                          </a:xfrm>
                          <a:prstGeom prst="rect">
                            <a:avLst/>
                          </a:prstGeom>
                        </pic:spPr>
                      </pic:pic>
                    </a:graphicData>
                  </a:graphic>
                </wp:inline>
              </w:drawing>
            </w:r>
            <w:r>
              <w:t xml:space="preserve">Note </w:t>
            </w:r>
          </w:p>
          <w:p w:rsidR="00F56FC7" w:rsidRDefault="00F56FC7">
            <w:pPr>
              <w:pStyle w:val="AlertTextinList2"/>
            </w:pPr>
            <w:r>
              <w:t xml:space="preserve">If prerequisite software needs to be installed, the setup wizard will display the </w:t>
            </w:r>
            <w:r>
              <w:rPr>
                <w:rStyle w:val="UI"/>
              </w:rPr>
              <w:t>Platform Validation</w:t>
            </w:r>
            <w:r>
              <w:t xml:space="preserve"> page after the </w:t>
            </w:r>
            <w:r>
              <w:rPr>
                <w:rStyle w:val="UI"/>
              </w:rPr>
              <w:t>Feature Selection</w:t>
            </w:r>
            <w:r>
              <w:t xml:space="preserve"> page. You must install the missing prerequisites manually. If all prerequisites have already been installed, the setup wizard will proceed directly to the </w:t>
            </w:r>
            <w:r>
              <w:rPr>
                <w:rStyle w:val="UI"/>
              </w:rPr>
              <w:t>Confirm Installation Selections</w:t>
            </w:r>
            <w:r>
              <w:t xml:space="preserve"> page.</w:t>
            </w:r>
          </w:p>
          <w:p w:rsidR="00F56FC7" w:rsidRDefault="00F56FC7" w:rsidP="00F56FC7">
            <w:pPr>
              <w:pStyle w:val="NumberedList1"/>
              <w:numPr>
                <w:ilvl w:val="0"/>
                <w:numId w:val="0"/>
              </w:numPr>
              <w:tabs>
                <w:tab w:val="left" w:pos="360"/>
              </w:tabs>
              <w:ind w:left="360" w:hanging="360"/>
            </w:pPr>
            <w:r>
              <w:t>4.</w:t>
            </w:r>
            <w:r>
              <w:tab/>
              <w:t xml:space="preserve">On the </w:t>
            </w:r>
            <w:r>
              <w:rPr>
                <w:rStyle w:val="UI"/>
              </w:rPr>
              <w:t>Platform Validation</w:t>
            </w:r>
            <w:r>
              <w:t xml:space="preserve"> page, review the information and download any necessary prerequisite software. Click the link for a component or a configuration issue for more information. After installing components and/or resolving issues, click </w:t>
            </w:r>
            <w:r>
              <w:rPr>
                <w:rStyle w:val="UI"/>
              </w:rPr>
              <w:t>Refresh</w:t>
            </w:r>
            <w:r>
              <w:t xml:space="preserve"> to verify that the problem has been fixed and then click </w:t>
            </w:r>
            <w:r>
              <w:rPr>
                <w:rStyle w:val="UI"/>
              </w:rPr>
              <w:t>Next</w:t>
            </w:r>
            <w:r>
              <w:t xml:space="preserve"> to continue with the setup wizard. For more information, see </w:t>
            </w:r>
            <w:r>
              <w:rPr>
                <w:rStyle w:val="Bold"/>
              </w:rPr>
              <w:t>Preparing Your Computer for Installation</w:t>
            </w:r>
            <w:r>
              <w:t>.</w:t>
            </w:r>
          </w:p>
          <w:p w:rsidR="00F56FC7" w:rsidRDefault="00F56FC7" w:rsidP="00F56FC7">
            <w:pPr>
              <w:pStyle w:val="NumberedList1"/>
              <w:numPr>
                <w:ilvl w:val="0"/>
                <w:numId w:val="0"/>
              </w:numPr>
              <w:tabs>
                <w:tab w:val="left" w:pos="360"/>
              </w:tabs>
              <w:ind w:left="360" w:hanging="360"/>
            </w:pPr>
            <w:r>
              <w:t>5.</w:t>
            </w:r>
            <w:r>
              <w:tab/>
              <w:t xml:space="preserve">The </w:t>
            </w:r>
            <w:r>
              <w:rPr>
                <w:rStyle w:val="UI"/>
              </w:rPr>
              <w:t>Confirm Installation Selections</w:t>
            </w:r>
            <w:r>
              <w:t xml:space="preserve"> page will display a list of the features that were selected in the </w:t>
            </w:r>
            <w:r>
              <w:rPr>
                <w:rStyle w:val="UI"/>
              </w:rPr>
              <w:t>Feature Selection</w:t>
            </w:r>
            <w:r>
              <w:t xml:space="preserve"> page, and will be installed. It displays a list of the required Windows components and the </w:t>
            </w:r>
            <w:proofErr w:type="spellStart"/>
            <w:r>
              <w:t>AppFabric</w:t>
            </w:r>
            <w:proofErr w:type="spellEnd"/>
            <w:r>
              <w:t xml:space="preserve"> features that will be installed. Verify that the lists are correct, and then click </w:t>
            </w:r>
            <w:r>
              <w:rPr>
                <w:rStyle w:val="UI"/>
              </w:rPr>
              <w:t>Install</w:t>
            </w:r>
            <w:r>
              <w:t xml:space="preserve"> to begin installation.</w:t>
            </w:r>
          </w:p>
          <w:p w:rsidR="00F56FC7" w:rsidRDefault="00F56FC7">
            <w:pPr>
              <w:pStyle w:val="AlertLabelinList1"/>
              <w:framePr w:wrap="notBeside"/>
            </w:pPr>
            <w:r>
              <w:rPr>
                <w:noProof/>
              </w:rPr>
              <w:drawing>
                <wp:inline distT="0" distB="0" distL="0" distR="0">
                  <wp:extent cx="228600" cy="152400"/>
                  <wp:effectExtent l="1905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8600" cy="152400"/>
                          </a:xfrm>
                          <a:prstGeom prst="rect">
                            <a:avLst/>
                          </a:prstGeom>
                        </pic:spPr>
                      </pic:pic>
                    </a:graphicData>
                  </a:graphic>
                </wp:inline>
              </w:drawing>
            </w:r>
            <w:r>
              <w:t xml:space="preserve">Note </w:t>
            </w:r>
          </w:p>
          <w:p w:rsidR="00F56FC7" w:rsidRDefault="00F56FC7">
            <w:pPr>
              <w:pStyle w:val="AlertTextinList2"/>
            </w:pPr>
            <w:r>
              <w:t xml:space="preserve">The Application Server role is required for </w:t>
            </w:r>
            <w:proofErr w:type="spellStart"/>
            <w:r>
              <w:t>AppFabric</w:t>
            </w:r>
            <w:proofErr w:type="spellEnd"/>
            <w:r>
              <w:t>. This role will be included in the list of the required Windows components even if it is already installed, and the installation wizard will verify that it has been installed.</w:t>
            </w:r>
          </w:p>
          <w:p w:rsidR="00F56FC7" w:rsidRDefault="00F56FC7" w:rsidP="00F56FC7">
            <w:pPr>
              <w:pStyle w:val="NumberedList1"/>
              <w:numPr>
                <w:ilvl w:val="0"/>
                <w:numId w:val="0"/>
              </w:numPr>
              <w:tabs>
                <w:tab w:val="left" w:pos="360"/>
              </w:tabs>
              <w:ind w:left="360" w:hanging="360"/>
            </w:pPr>
            <w:r>
              <w:t>6.</w:t>
            </w:r>
            <w:r>
              <w:tab/>
              <w:t xml:space="preserve">On the </w:t>
            </w:r>
            <w:r>
              <w:rPr>
                <w:rStyle w:val="UI"/>
              </w:rPr>
              <w:t>Installation Progress</w:t>
            </w:r>
            <w:r>
              <w:t xml:space="preserve"> page, you can monitor the progress of the installation.</w:t>
            </w:r>
          </w:p>
          <w:p w:rsidR="00F56FC7" w:rsidRDefault="00F56FC7" w:rsidP="00F56FC7">
            <w:pPr>
              <w:pStyle w:val="NumberedList1"/>
              <w:numPr>
                <w:ilvl w:val="0"/>
                <w:numId w:val="0"/>
              </w:numPr>
              <w:tabs>
                <w:tab w:val="left" w:pos="360"/>
              </w:tabs>
              <w:ind w:left="360" w:hanging="360"/>
            </w:pPr>
            <w:r>
              <w:t>7.</w:t>
            </w:r>
            <w:r>
              <w:tab/>
              <w:t xml:space="preserve">On the </w:t>
            </w:r>
            <w:r>
              <w:rPr>
                <w:rStyle w:val="UI"/>
              </w:rPr>
              <w:t>Installation Results</w:t>
            </w:r>
            <w:r>
              <w:t xml:space="preserve"> page, verify that the installation has succeeded. To run the configuration wizard, select the </w:t>
            </w:r>
            <w:r>
              <w:rPr>
                <w:rStyle w:val="UI"/>
              </w:rPr>
              <w:t>Launch configuration tool</w:t>
            </w:r>
            <w:r>
              <w:t xml:space="preserve"> check box, and then click </w:t>
            </w:r>
            <w:r>
              <w:rPr>
                <w:rStyle w:val="UI"/>
              </w:rPr>
              <w:t>Finish</w:t>
            </w:r>
            <w:r>
              <w:t xml:space="preserve"> to complete the installation wizard. Click </w:t>
            </w:r>
            <w:r>
              <w:rPr>
                <w:rStyle w:val="UI"/>
              </w:rPr>
              <w:t>Detailed Installation report</w:t>
            </w:r>
            <w:r>
              <w:t xml:space="preserve"> to display a log of setup events.</w:t>
            </w:r>
          </w:p>
        </w:tc>
      </w:tr>
    </w:tbl>
    <w:p w:rsidR="00F56FC7" w:rsidRDefault="00F56FC7">
      <w:pPr>
        <w:pStyle w:val="Heading2"/>
      </w:pPr>
      <w:bookmarkStart w:id="32" w:name="_Toc259728321"/>
      <w:r>
        <w:lastRenderedPageBreak/>
        <w:t>In This Section</w:t>
      </w:r>
      <w:bookmarkEnd w:id="32"/>
    </w:p>
    <w:p w:rsidR="00F56FC7" w:rsidRDefault="00F56FC7" w:rsidP="00F56FC7">
      <w:pPr>
        <w:pStyle w:val="BulletedList1"/>
        <w:numPr>
          <w:ilvl w:val="0"/>
          <w:numId w:val="0"/>
        </w:numPr>
        <w:tabs>
          <w:tab w:val="left" w:pos="360"/>
        </w:tabs>
        <w:ind w:left="360" w:hanging="360"/>
      </w:pPr>
      <w:r>
        <w:rPr>
          <w:rFonts w:ascii="Symbol" w:hAnsi="Symbol"/>
        </w:rPr>
        <w:t></w:t>
      </w:r>
      <w:r>
        <w:rPr>
          <w:rFonts w:ascii="Symbol" w:hAnsi="Symbol"/>
        </w:rPr>
        <w:tab/>
      </w:r>
      <w:hyperlink w:anchor="z4820a742c8e14290b822f02d04b76a61" w:history="1">
        <w:r>
          <w:rPr>
            <w:rStyle w:val="Hyperlink"/>
          </w:rPr>
          <w:t>Install Cache Client Assemblies</w:t>
        </w:r>
      </w:hyperlink>
    </w:p>
    <w:p w:rsidR="00F56FC7" w:rsidRDefault="00F56FC7">
      <w:pPr>
        <w:pStyle w:val="Heading1"/>
      </w:pPr>
      <w:bookmarkStart w:id="33" w:name="_Toc259728322"/>
      <w:r>
        <w:t>Install Cache Client Assemblies</w:t>
      </w:r>
      <w:bookmarkStart w:id="34" w:name="z4820a742c8e14290b822f02d04b76a61"/>
      <w:bookmarkEnd w:id="33"/>
      <w:bookmarkEnd w:id="34"/>
    </w:p>
    <w:p w:rsidR="00F56FC7" w:rsidRDefault="00F56FC7">
      <w:r>
        <w:t xml:space="preserve">To use the cache cluster, a cache-enabled application server or a Visual Studio development environment workstation must have a local copy of the Windows Server </w:t>
      </w:r>
      <w:proofErr w:type="spellStart"/>
      <w:r>
        <w:t>AppFabric</w:t>
      </w:r>
      <w:proofErr w:type="spellEnd"/>
      <w:r>
        <w:t xml:space="preserve"> caching assemblies. Obtain these assemblies by installing </w:t>
      </w:r>
      <w:proofErr w:type="spellStart"/>
      <w:r>
        <w:t>AppFabric</w:t>
      </w:r>
      <w:proofErr w:type="spellEnd"/>
      <w:r>
        <w:t xml:space="preserve"> on the development workstation. Only the Cache Client feature is required to install and register the required assemblies. By </w:t>
      </w:r>
      <w:r>
        <w:lastRenderedPageBreak/>
        <w:t>default, the assemblies are placed in the .\Windows\Sytem32\</w:t>
      </w:r>
      <w:proofErr w:type="spellStart"/>
      <w:r>
        <w:t>AppFabric</w:t>
      </w:r>
      <w:proofErr w:type="spellEnd"/>
      <w:r>
        <w:t xml:space="preserve"> directory. The most important assemblies for application development include the following:</w:t>
      </w:r>
    </w:p>
    <w:p w:rsidR="00F56FC7" w:rsidRDefault="00F56FC7" w:rsidP="00F56FC7">
      <w:pPr>
        <w:pStyle w:val="BulletedList1"/>
        <w:numPr>
          <w:ilvl w:val="0"/>
          <w:numId w:val="0"/>
        </w:numPr>
        <w:tabs>
          <w:tab w:val="left" w:pos="360"/>
        </w:tabs>
        <w:ind w:left="360" w:hanging="360"/>
      </w:pPr>
      <w:r>
        <w:rPr>
          <w:rFonts w:ascii="Symbol" w:hAnsi="Symbol"/>
        </w:rPr>
        <w:t></w:t>
      </w:r>
      <w:r>
        <w:rPr>
          <w:rFonts w:ascii="Symbol" w:hAnsi="Symbol"/>
        </w:rPr>
        <w:tab/>
      </w:r>
      <w:r>
        <w:t>Microsoft.ApplicationServer.Caching.Core.dll</w:t>
      </w:r>
    </w:p>
    <w:p w:rsidR="00F56FC7" w:rsidRDefault="00F56FC7" w:rsidP="00F56FC7">
      <w:pPr>
        <w:pStyle w:val="BulletedList1"/>
        <w:numPr>
          <w:ilvl w:val="0"/>
          <w:numId w:val="0"/>
        </w:numPr>
        <w:tabs>
          <w:tab w:val="left" w:pos="360"/>
        </w:tabs>
        <w:ind w:left="360" w:hanging="360"/>
      </w:pPr>
      <w:r>
        <w:rPr>
          <w:rFonts w:ascii="Symbol" w:hAnsi="Symbol"/>
        </w:rPr>
        <w:t></w:t>
      </w:r>
      <w:r>
        <w:rPr>
          <w:rFonts w:ascii="Symbol" w:hAnsi="Symbol"/>
        </w:rPr>
        <w:tab/>
      </w:r>
      <w:r>
        <w:t>Microsoft.ApplicationServer.Caching.Client.dll</w:t>
      </w:r>
    </w:p>
    <w:p w:rsidR="00F56FC7" w:rsidRDefault="00F56FC7" w:rsidP="00F56FC7">
      <w:pPr>
        <w:pStyle w:val="BulletedList1"/>
        <w:numPr>
          <w:ilvl w:val="0"/>
          <w:numId w:val="0"/>
        </w:numPr>
        <w:tabs>
          <w:tab w:val="left" w:pos="360"/>
        </w:tabs>
        <w:ind w:left="360" w:hanging="360"/>
      </w:pPr>
      <w:r>
        <w:rPr>
          <w:rFonts w:ascii="Symbol" w:hAnsi="Symbol"/>
        </w:rPr>
        <w:t></w:t>
      </w:r>
      <w:r>
        <w:rPr>
          <w:rFonts w:ascii="Symbol" w:hAnsi="Symbol"/>
        </w:rPr>
        <w:tab/>
      </w:r>
      <w:r>
        <w:t>Microsoft.WindowsFabric.Common.dll</w:t>
      </w:r>
    </w:p>
    <w:p w:rsidR="00F56FC7" w:rsidRDefault="00F56FC7" w:rsidP="00F56FC7">
      <w:pPr>
        <w:pStyle w:val="BulletedList1"/>
        <w:numPr>
          <w:ilvl w:val="0"/>
          <w:numId w:val="0"/>
        </w:numPr>
        <w:tabs>
          <w:tab w:val="left" w:pos="360"/>
        </w:tabs>
        <w:ind w:left="360" w:hanging="360"/>
      </w:pPr>
      <w:r>
        <w:rPr>
          <w:rFonts w:ascii="Symbol" w:hAnsi="Symbol"/>
        </w:rPr>
        <w:t></w:t>
      </w:r>
      <w:r>
        <w:rPr>
          <w:rFonts w:ascii="Symbol" w:hAnsi="Symbol"/>
        </w:rPr>
        <w:tab/>
      </w:r>
      <w:r>
        <w:t>Microsoft.WindowsFabric.Data.Common.dll</w:t>
      </w:r>
    </w:p>
    <w:p w:rsidR="00F56FC7" w:rsidRDefault="00F56FC7">
      <w:pPr>
        <w:pStyle w:val="AlertLabel"/>
        <w:framePr w:wrap="notBeside"/>
      </w:pPr>
      <w:r>
        <w:rPr>
          <w:noProof/>
        </w:rPr>
        <w:drawing>
          <wp:inline distT="0" distB="0" distL="0" distR="0">
            <wp:extent cx="228600" cy="152400"/>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28600" cy="152400"/>
                    </a:xfrm>
                    <a:prstGeom prst="rect">
                      <a:avLst/>
                    </a:prstGeom>
                  </pic:spPr>
                </pic:pic>
              </a:graphicData>
            </a:graphic>
          </wp:inline>
        </w:drawing>
      </w:r>
      <w:r>
        <w:t xml:space="preserve">Important </w:t>
      </w:r>
    </w:p>
    <w:p w:rsidR="00F56FC7" w:rsidRDefault="00F56FC7">
      <w:pPr>
        <w:pStyle w:val="AlertText"/>
      </w:pPr>
      <w:r>
        <w:t>It is important that your application or development environment use the same assemblies as the cache servers. During any upgrade of the distributed cache system, make sure that all cache clients using that system have the same versions of the assemblies. Check this by comparing the product version of the cache client's Microsoft.ApplicationServer.Caching.Client.dll file with the product version of the cache server's Microsoft.ApplicationServer.Caching.Server.dll file located in the installation folder.</w:t>
      </w:r>
    </w:p>
    <w:p w:rsidR="00F56FC7" w:rsidRDefault="00F56FC7">
      <w:pPr>
        <w:pStyle w:val="Heading2"/>
      </w:pPr>
      <w:bookmarkStart w:id="35" w:name="_Toc259728323"/>
      <w:r>
        <w:t>Preparing the Cache-Enabled Application Server</w:t>
      </w:r>
      <w:bookmarkEnd w:id="35"/>
    </w:p>
    <w:p w:rsidR="00F56FC7" w:rsidRDefault="00F56FC7">
      <w:r>
        <w:t xml:space="preserve">For your application server to use the </w:t>
      </w:r>
      <w:proofErr w:type="spellStart"/>
      <w:r>
        <w:t>AppFabric</w:t>
      </w:r>
      <w:proofErr w:type="spellEnd"/>
      <w:r>
        <w:t xml:space="preserve"> caching assemblies, you must install the cache-enabled application that uses them. As long as that application's installation program copies the </w:t>
      </w:r>
      <w:proofErr w:type="spellStart"/>
      <w:r>
        <w:t>AppFabric</w:t>
      </w:r>
      <w:proofErr w:type="spellEnd"/>
      <w:r>
        <w:t xml:space="preserve"> caching assemblies to an accessible location on the application server, that application can employ traditional .NET application installation techniques.</w:t>
      </w:r>
    </w:p>
    <w:p w:rsidR="00F56FC7" w:rsidRDefault="00F56FC7">
      <w:pPr>
        <w:pStyle w:val="Heading3"/>
      </w:pPr>
      <w:bookmarkStart w:id="36" w:name="_Toc259728324"/>
      <w:r>
        <w:t>Preparing the Development Workstation</w:t>
      </w:r>
      <w:bookmarkEnd w:id="36"/>
    </w:p>
    <w:p w:rsidR="00F56FC7" w:rsidRDefault="00F56FC7">
      <w:r>
        <w:t xml:space="preserve">When developing a cache-enabled application, you only program with the public members of Microsoft.ApplicationServer.Caching.Core.dll and Microsoft.ApplicationServer.Caching.Client.dll. For more information, see the topic </w:t>
      </w:r>
      <w:hyperlink r:id="rId32" w:history="1">
        <w:r>
          <w:rPr>
            <w:rStyle w:val="Hyperlink"/>
          </w:rPr>
          <w:t>Preparing the Development Environment</w:t>
        </w:r>
      </w:hyperlink>
      <w:r>
        <w:t xml:space="preserve"> (http://go.microsoft.com/fwlink/?LinkId=187215).</w:t>
      </w:r>
    </w:p>
    <w:p w:rsidR="00F56FC7" w:rsidRDefault="00F56FC7">
      <w:pPr>
        <w:pStyle w:val="Heading1"/>
      </w:pPr>
      <w:bookmarkStart w:id="37" w:name="_Toc259728325"/>
      <w:r>
        <w:t xml:space="preserve">Configure Windows Server </w:t>
      </w:r>
      <w:proofErr w:type="spellStart"/>
      <w:r>
        <w:t>AppFabric</w:t>
      </w:r>
      <w:bookmarkStart w:id="38" w:name="z0207998972284751baf1f2a7aafdf01a"/>
      <w:bookmarkEnd w:id="37"/>
      <w:bookmarkEnd w:id="38"/>
      <w:proofErr w:type="spellEnd"/>
    </w:p>
    <w:p w:rsidR="00F56FC7" w:rsidRDefault="00F56FC7">
      <w:r>
        <w:t xml:space="preserve">You can configure Windows Server </w:t>
      </w:r>
      <w:proofErr w:type="spellStart"/>
      <w:r>
        <w:t>AppFabric</w:t>
      </w:r>
      <w:proofErr w:type="spellEnd"/>
      <w:r>
        <w:t xml:space="preserve"> by running a configuration wizard either immediately after successfully running the setup wizard, or by executing the configuration wizard from the Start menu after initial installation. The configuration wizard overwrites existing configuration values with any new values that you enter in the wizard.</w:t>
      </w:r>
    </w:p>
    <w:p w:rsidR="00F56FC7" w:rsidRDefault="00F56FC7">
      <w:r>
        <w:t xml:space="preserve">Many of the steps that are performed in the configuration wizard can be performed manually by executing </w:t>
      </w:r>
      <w:proofErr w:type="spellStart"/>
      <w:r>
        <w:t>AppFabric</w:t>
      </w:r>
      <w:proofErr w:type="spellEnd"/>
      <w:r>
        <w:t xml:space="preserve"> configuration </w:t>
      </w:r>
      <w:proofErr w:type="spellStart"/>
      <w:r>
        <w:t>cmdlets</w:t>
      </w:r>
      <w:proofErr w:type="spellEnd"/>
      <w:r>
        <w:t xml:space="preserve">. For more information, see the </w:t>
      </w:r>
      <w:hyperlink r:id="rId33" w:history="1">
        <w:r>
          <w:rPr>
            <w:rStyle w:val="Hyperlink"/>
          </w:rPr>
          <w:t>Windows Server AppFabric help</w:t>
        </w:r>
      </w:hyperlink>
      <w:r>
        <w:t xml:space="preserve"> (http://go.microsoft.com/fwlink/?LinkId=164929).</w:t>
      </w:r>
    </w:p>
    <w:p w:rsidR="00F56FC7" w:rsidRDefault="00F56FC7">
      <w:r>
        <w:t>You can set the following configuration in the configuration wizard, based upon which features you have installed in the setup wizard:</w:t>
      </w:r>
    </w:p>
    <w:p w:rsidR="00F56FC7" w:rsidRDefault="00F56FC7" w:rsidP="00F56FC7">
      <w:pPr>
        <w:pStyle w:val="BulletedList1"/>
        <w:numPr>
          <w:ilvl w:val="0"/>
          <w:numId w:val="0"/>
        </w:numPr>
        <w:tabs>
          <w:tab w:val="left" w:pos="360"/>
        </w:tabs>
        <w:ind w:left="360" w:hanging="360"/>
      </w:pPr>
      <w:r>
        <w:rPr>
          <w:rFonts w:ascii="Symbol" w:hAnsi="Symbol"/>
        </w:rPr>
        <w:lastRenderedPageBreak/>
        <w:t></w:t>
      </w:r>
      <w:r>
        <w:rPr>
          <w:rFonts w:ascii="Symbol" w:hAnsi="Symbol"/>
        </w:rPr>
        <w:tab/>
      </w:r>
      <w:r>
        <w:t>Configure the accounts for the Event Collection service and the Workflow Management service.</w:t>
      </w:r>
    </w:p>
    <w:p w:rsidR="00F56FC7" w:rsidRDefault="00F56FC7" w:rsidP="00F56FC7">
      <w:pPr>
        <w:pStyle w:val="BulletedList1"/>
        <w:numPr>
          <w:ilvl w:val="0"/>
          <w:numId w:val="0"/>
        </w:numPr>
        <w:tabs>
          <w:tab w:val="left" w:pos="360"/>
        </w:tabs>
        <w:ind w:left="360" w:hanging="360"/>
      </w:pPr>
      <w:r>
        <w:rPr>
          <w:rFonts w:ascii="Symbol" w:hAnsi="Symbol"/>
        </w:rPr>
        <w:t></w:t>
      </w:r>
      <w:r>
        <w:rPr>
          <w:rFonts w:ascii="Symbol" w:hAnsi="Symbol"/>
        </w:rPr>
        <w:tab/>
      </w:r>
      <w:r>
        <w:t xml:space="preserve">Add the default configuration entries for the monitoring and persistence stores to the root </w:t>
      </w:r>
      <w:proofErr w:type="spellStart"/>
      <w:r>
        <w:t>Web.config</w:t>
      </w:r>
      <w:proofErr w:type="spellEnd"/>
      <w:r>
        <w:t xml:space="preserve"> file.</w:t>
      </w:r>
    </w:p>
    <w:p w:rsidR="00F56FC7" w:rsidRDefault="00F56FC7" w:rsidP="00F56FC7">
      <w:pPr>
        <w:pStyle w:val="BulletedList1"/>
        <w:numPr>
          <w:ilvl w:val="0"/>
          <w:numId w:val="0"/>
        </w:numPr>
        <w:tabs>
          <w:tab w:val="left" w:pos="360"/>
        </w:tabs>
        <w:ind w:left="360" w:hanging="360"/>
      </w:pPr>
      <w:r>
        <w:rPr>
          <w:rFonts w:ascii="Symbol" w:hAnsi="Symbol"/>
        </w:rPr>
        <w:t></w:t>
      </w:r>
      <w:r>
        <w:rPr>
          <w:rFonts w:ascii="Symbol" w:hAnsi="Symbol"/>
        </w:rPr>
        <w:tab/>
      </w:r>
      <w:r>
        <w:t>Initialize the default monitoring and persistence stores.</w:t>
      </w:r>
    </w:p>
    <w:p w:rsidR="00F56FC7" w:rsidRDefault="00F56FC7" w:rsidP="00F56FC7">
      <w:pPr>
        <w:pStyle w:val="BulletedList1"/>
        <w:numPr>
          <w:ilvl w:val="0"/>
          <w:numId w:val="0"/>
        </w:numPr>
        <w:tabs>
          <w:tab w:val="left" w:pos="360"/>
        </w:tabs>
        <w:ind w:left="360" w:hanging="360"/>
      </w:pPr>
      <w:r>
        <w:rPr>
          <w:rFonts w:ascii="Symbol" w:hAnsi="Symbol"/>
        </w:rPr>
        <w:t></w:t>
      </w:r>
      <w:r>
        <w:rPr>
          <w:rFonts w:ascii="Symbol" w:hAnsi="Symbol"/>
        </w:rPr>
        <w:tab/>
      </w:r>
      <w:r>
        <w:t>Configure a Caching Service configuration database, creating a new cache cluster or joining an existing cache cluster.</w:t>
      </w:r>
    </w:p>
    <w:p w:rsidR="00F56FC7" w:rsidRDefault="00F56FC7">
      <w:r>
        <w:t xml:space="preserve">The configuration wizard sets the configuration of the Hosting Services feature in the root </w:t>
      </w:r>
      <w:proofErr w:type="spellStart"/>
      <w:r>
        <w:t>Web.config</w:t>
      </w:r>
      <w:proofErr w:type="spellEnd"/>
      <w:r>
        <w:t xml:space="preserve"> file. The wizard sets the configuration of the Caching Service in the </w:t>
      </w:r>
      <w:proofErr w:type="spellStart"/>
      <w:r>
        <w:t>DistributedCache.exe.config</w:t>
      </w:r>
      <w:proofErr w:type="spellEnd"/>
      <w:r>
        <w:t xml:space="preserve"> file located in &lt;drive&gt;:\Windows\System32\</w:t>
      </w:r>
      <w:proofErr w:type="spellStart"/>
      <w:r>
        <w:t>AppFabric</w:t>
      </w:r>
      <w:proofErr w:type="spellEnd"/>
      <w:r>
        <w:t xml:space="preserve"> folder. The </w:t>
      </w:r>
      <w:proofErr w:type="spellStart"/>
      <w:r>
        <w:t>DistributedCacheService.exe.config</w:t>
      </w:r>
      <w:proofErr w:type="spellEnd"/>
      <w:r>
        <w:t xml:space="preserve"> file contains a connection string for the Caching Service configuration information. If you select </w:t>
      </w:r>
      <w:r>
        <w:rPr>
          <w:rStyle w:val="UI"/>
        </w:rPr>
        <w:t>XML</w:t>
      </w:r>
      <w:r>
        <w:t xml:space="preserve"> for the Caching Service configuration provider, the cluster configuration will be set in an .xml file in a folder that you designate during configuration; otherwise, the cluster configuration is set in a store determined by the Caching Service configuration provider, as configured in the wizard.</w:t>
      </w:r>
    </w:p>
    <w:p w:rsidR="00F56FC7" w:rsidRDefault="00F56FC7">
      <w:r>
        <w:t xml:space="preserve">For more information about installation, see </w:t>
      </w:r>
      <w:hyperlink w:anchor="zcd2de076c1c4469091a2d9dd83e5d1fd" w:history="1">
        <w:r>
          <w:rPr>
            <w:rStyle w:val="Hyperlink"/>
          </w:rPr>
          <w:t xml:space="preserve">Install Windows Server </w:t>
        </w:r>
        <w:proofErr w:type="spellStart"/>
        <w:r>
          <w:rPr>
            <w:rStyle w:val="Hyperlink"/>
          </w:rPr>
          <w:t>AppFabric</w:t>
        </w:r>
        <w:proofErr w:type="spellEnd"/>
      </w:hyperlink>
      <w:r>
        <w:t>.</w:t>
      </w:r>
    </w:p>
    <w:p w:rsidR="00F56FC7" w:rsidRDefault="00F56FC7">
      <w:pPr>
        <w:pStyle w:val="Heading2"/>
      </w:pPr>
      <w:bookmarkStart w:id="39" w:name="_Toc259728326"/>
      <w:r>
        <w:t xml:space="preserve">Start Configuration of Windows Server </w:t>
      </w:r>
      <w:proofErr w:type="spellStart"/>
      <w:r>
        <w:t>AppFabric</w:t>
      </w:r>
      <w:bookmarkEnd w:id="39"/>
      <w:proofErr w:type="spellEnd"/>
    </w:p>
    <w:p w:rsidR="00F56FC7" w:rsidRDefault="00F56FC7">
      <w:pPr>
        <w:pStyle w:val="ProcedureTitle"/>
        <w:framePr w:wrap="notBeside"/>
      </w:pPr>
      <w:r>
        <w:rPr>
          <w:noProof/>
        </w:rPr>
        <w:drawing>
          <wp:inline distT="0" distB="0" distL="0" distR="0">
            <wp:extent cx="66675" cy="66675"/>
            <wp:effectExtent l="19050" t="0" r="9525"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66675" cy="66675"/>
                    </a:xfrm>
                    <a:prstGeom prst="rect">
                      <a:avLst/>
                    </a:prstGeom>
                  </pic:spPr>
                </pic:pic>
              </a:graphicData>
            </a:graphic>
          </wp:inline>
        </w:drawing>
      </w:r>
    </w:p>
    <w:tbl>
      <w:tblPr>
        <w:tblStyle w:val="ProcedureTable"/>
        <w:tblW w:w="0" w:type="auto"/>
        <w:tblLook w:val="01E0" w:firstRow="1" w:lastRow="1" w:firstColumn="1" w:lastColumn="1" w:noHBand="0" w:noVBand="0"/>
      </w:tblPr>
      <w:tblGrid>
        <w:gridCol w:w="8280"/>
      </w:tblGrid>
      <w:tr w:rsidR="00F56FC7">
        <w:tc>
          <w:tcPr>
            <w:tcW w:w="8856" w:type="dxa"/>
          </w:tcPr>
          <w:p w:rsidR="00F56FC7" w:rsidRDefault="00F56FC7" w:rsidP="00F56FC7">
            <w:pPr>
              <w:pStyle w:val="NumberedList1"/>
              <w:numPr>
                <w:ilvl w:val="0"/>
                <w:numId w:val="0"/>
              </w:numPr>
              <w:tabs>
                <w:tab w:val="left" w:pos="360"/>
              </w:tabs>
              <w:ind w:left="360" w:hanging="360"/>
            </w:pPr>
            <w:r>
              <w:t>1.</w:t>
            </w:r>
            <w:r>
              <w:tab/>
              <w:t xml:space="preserve">Open the </w:t>
            </w:r>
            <w:proofErr w:type="spellStart"/>
            <w:r>
              <w:t>AppFabric</w:t>
            </w:r>
            <w:proofErr w:type="spellEnd"/>
            <w:r>
              <w:t xml:space="preserve"> Configuration Wizard after performing the </w:t>
            </w:r>
            <w:proofErr w:type="spellStart"/>
            <w:r>
              <w:t>AppFabric</w:t>
            </w:r>
            <w:proofErr w:type="spellEnd"/>
            <w:r>
              <w:t xml:space="preserve"> Setup Wizard by selecting the </w:t>
            </w:r>
            <w:r>
              <w:rPr>
                <w:rStyle w:val="UI"/>
              </w:rPr>
              <w:t>Launch configuration tool</w:t>
            </w:r>
            <w:r>
              <w:t xml:space="preserve"> check box on the </w:t>
            </w:r>
            <w:r>
              <w:rPr>
                <w:rStyle w:val="UI"/>
              </w:rPr>
              <w:t>Installation Results</w:t>
            </w:r>
            <w:r>
              <w:t xml:space="preserve"> page of the setup wizard, and then clicking </w:t>
            </w:r>
            <w:r>
              <w:rPr>
                <w:rStyle w:val="UI"/>
              </w:rPr>
              <w:t>Finish</w:t>
            </w:r>
            <w:r>
              <w:t xml:space="preserve"> to complete the setup wizard.</w:t>
            </w:r>
          </w:p>
          <w:p w:rsidR="00F56FC7" w:rsidRDefault="00F56FC7" w:rsidP="00F56FC7">
            <w:pPr>
              <w:pStyle w:val="NumberedList1"/>
              <w:numPr>
                <w:ilvl w:val="0"/>
                <w:numId w:val="0"/>
              </w:numPr>
              <w:tabs>
                <w:tab w:val="left" w:pos="360"/>
              </w:tabs>
              <w:ind w:left="360" w:hanging="360"/>
            </w:pPr>
            <w:r>
              <w:t>2.</w:t>
            </w:r>
            <w:r>
              <w:tab/>
              <w:t xml:space="preserve">You can also open the configuration wizard by clicking </w:t>
            </w:r>
            <w:r>
              <w:rPr>
                <w:rStyle w:val="UI"/>
              </w:rPr>
              <w:t>Start</w:t>
            </w:r>
            <w:r>
              <w:t xml:space="preserve">, clicking </w:t>
            </w:r>
            <w:r>
              <w:rPr>
                <w:rStyle w:val="UI"/>
              </w:rPr>
              <w:t>All Programs</w:t>
            </w:r>
            <w:r>
              <w:t xml:space="preserve">, clicking </w:t>
            </w:r>
            <w:r>
              <w:rPr>
                <w:rStyle w:val="UI"/>
              </w:rPr>
              <w:t xml:space="preserve">Windows Server </w:t>
            </w:r>
            <w:proofErr w:type="spellStart"/>
            <w:r>
              <w:rPr>
                <w:rStyle w:val="UI"/>
              </w:rPr>
              <w:t>AppFabric</w:t>
            </w:r>
            <w:proofErr w:type="spellEnd"/>
            <w:r>
              <w:t xml:space="preserve">, and then clicking </w:t>
            </w:r>
            <w:r>
              <w:rPr>
                <w:rStyle w:val="UI"/>
              </w:rPr>
              <w:t xml:space="preserve">Configure </w:t>
            </w:r>
            <w:proofErr w:type="spellStart"/>
            <w:r>
              <w:rPr>
                <w:rStyle w:val="UI"/>
              </w:rPr>
              <w:t>AppFabric</w:t>
            </w:r>
            <w:proofErr w:type="spellEnd"/>
            <w:r>
              <w:t>.</w:t>
            </w:r>
          </w:p>
          <w:p w:rsidR="00F56FC7" w:rsidRDefault="00F56FC7" w:rsidP="00F56FC7">
            <w:pPr>
              <w:pStyle w:val="NumberedList1"/>
              <w:numPr>
                <w:ilvl w:val="0"/>
                <w:numId w:val="0"/>
              </w:numPr>
              <w:tabs>
                <w:tab w:val="left" w:pos="360"/>
              </w:tabs>
              <w:ind w:left="360" w:hanging="360"/>
            </w:pPr>
            <w:r>
              <w:t>3.</w:t>
            </w:r>
            <w:r>
              <w:tab/>
              <w:t xml:space="preserve">On the </w:t>
            </w:r>
            <w:r>
              <w:rPr>
                <w:rStyle w:val="UI"/>
              </w:rPr>
              <w:t>Before You Begin</w:t>
            </w:r>
            <w:r>
              <w:t xml:space="preserve"> page, select </w:t>
            </w:r>
            <w:r>
              <w:rPr>
                <w:rStyle w:val="UI"/>
              </w:rPr>
              <w:t>Yes</w:t>
            </w:r>
            <w:r>
              <w:t xml:space="preserve"> to participate in the Customer Experience Improvement program, or </w:t>
            </w:r>
            <w:r>
              <w:rPr>
                <w:rStyle w:val="UI"/>
              </w:rPr>
              <w:t>No</w:t>
            </w:r>
            <w:r>
              <w:t xml:space="preserve"> not to participate, and then click </w:t>
            </w:r>
            <w:r>
              <w:rPr>
                <w:rStyle w:val="UI"/>
              </w:rPr>
              <w:t>Next</w:t>
            </w:r>
            <w:r>
              <w:t xml:space="preserve">. The </w:t>
            </w:r>
            <w:r>
              <w:rPr>
                <w:rStyle w:val="UI"/>
              </w:rPr>
              <w:t>Configure Hosting Services</w:t>
            </w:r>
            <w:r>
              <w:t xml:space="preserve"> page will be displayed. Proceed to the next section of this topic.</w:t>
            </w:r>
          </w:p>
          <w:p w:rsidR="00F56FC7" w:rsidRDefault="00F56FC7">
            <w:pPr>
              <w:pStyle w:val="AlertLabelinList1"/>
              <w:framePr w:wrap="notBeside"/>
            </w:pPr>
            <w:r>
              <w:rPr>
                <w:noProof/>
              </w:rPr>
              <w:drawing>
                <wp:inline distT="0" distB="0" distL="0" distR="0">
                  <wp:extent cx="228600" cy="152400"/>
                  <wp:effectExtent l="1905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8600" cy="152400"/>
                          </a:xfrm>
                          <a:prstGeom prst="rect">
                            <a:avLst/>
                          </a:prstGeom>
                        </pic:spPr>
                      </pic:pic>
                    </a:graphicData>
                  </a:graphic>
                </wp:inline>
              </w:drawing>
            </w:r>
            <w:r>
              <w:t xml:space="preserve">Note </w:t>
            </w:r>
          </w:p>
          <w:p w:rsidR="00F56FC7" w:rsidRDefault="00F56FC7">
            <w:pPr>
              <w:pStyle w:val="AlertTextinList2"/>
            </w:pPr>
            <w:r>
              <w:t xml:space="preserve">If you participate, this program helps Microsoft improve Windows Server </w:t>
            </w:r>
            <w:proofErr w:type="spellStart"/>
            <w:r>
              <w:t>AppFabric</w:t>
            </w:r>
            <w:proofErr w:type="spellEnd"/>
            <w:r>
              <w:t xml:space="preserve">. Without interrupting you, it collects information about your computer hardware and how you use Windows Server </w:t>
            </w:r>
            <w:proofErr w:type="spellStart"/>
            <w:r>
              <w:t>AppFabric</w:t>
            </w:r>
            <w:proofErr w:type="spellEnd"/>
            <w:r>
              <w:t xml:space="preserve">. The program also periodically downloads a file to collect information about problems you might have with Windows Server </w:t>
            </w:r>
            <w:proofErr w:type="spellStart"/>
            <w:r>
              <w:t>AppFabric</w:t>
            </w:r>
            <w:proofErr w:type="spellEnd"/>
            <w:r>
              <w:t>. The information collected is not used to identify or contact you.</w:t>
            </w:r>
          </w:p>
        </w:tc>
      </w:tr>
    </w:tbl>
    <w:p w:rsidR="00F56FC7" w:rsidRDefault="00F56FC7">
      <w:pPr>
        <w:pStyle w:val="Heading2"/>
      </w:pPr>
      <w:bookmarkStart w:id="40" w:name="_Toc259728327"/>
      <w:r>
        <w:t>Configure Monitoring</w:t>
      </w:r>
      <w:bookmarkEnd w:id="40"/>
    </w:p>
    <w:p w:rsidR="00F56FC7" w:rsidRDefault="00F56FC7">
      <w:pPr>
        <w:pStyle w:val="ProcedureTitle"/>
        <w:framePr w:wrap="notBeside"/>
      </w:pPr>
      <w:r>
        <w:rPr>
          <w:noProof/>
        </w:rPr>
        <w:drawing>
          <wp:inline distT="0" distB="0" distL="0" distR="0">
            <wp:extent cx="66675" cy="66675"/>
            <wp:effectExtent l="19050" t="0" r="9525"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66675" cy="66675"/>
                    </a:xfrm>
                    <a:prstGeom prst="rect">
                      <a:avLst/>
                    </a:prstGeom>
                  </pic:spPr>
                </pic:pic>
              </a:graphicData>
            </a:graphic>
          </wp:inline>
        </w:drawing>
      </w:r>
    </w:p>
    <w:tbl>
      <w:tblPr>
        <w:tblStyle w:val="ProcedureTable"/>
        <w:tblW w:w="0" w:type="auto"/>
        <w:tblLook w:val="01E0" w:firstRow="1" w:lastRow="1" w:firstColumn="1" w:lastColumn="1" w:noHBand="0" w:noVBand="0"/>
      </w:tblPr>
      <w:tblGrid>
        <w:gridCol w:w="8280"/>
      </w:tblGrid>
      <w:tr w:rsidR="00F56FC7">
        <w:tc>
          <w:tcPr>
            <w:tcW w:w="8856" w:type="dxa"/>
          </w:tcPr>
          <w:p w:rsidR="00F56FC7" w:rsidRDefault="00F56FC7" w:rsidP="00F56FC7">
            <w:pPr>
              <w:pStyle w:val="NumberedList1"/>
              <w:numPr>
                <w:ilvl w:val="0"/>
                <w:numId w:val="0"/>
              </w:numPr>
              <w:tabs>
                <w:tab w:val="left" w:pos="360"/>
              </w:tabs>
              <w:ind w:left="360" w:hanging="360"/>
            </w:pPr>
            <w:r>
              <w:lastRenderedPageBreak/>
              <w:t>1.</w:t>
            </w:r>
            <w:r>
              <w:tab/>
              <w:t xml:space="preserve">On the </w:t>
            </w:r>
            <w:r>
              <w:rPr>
                <w:rStyle w:val="UI"/>
              </w:rPr>
              <w:t>Configure Hosting Services</w:t>
            </w:r>
            <w:r>
              <w:t xml:space="preserve"> page, use the tables below to configure monitoring, and then click </w:t>
            </w:r>
            <w:r>
              <w:rPr>
                <w:rStyle w:val="UI"/>
              </w:rPr>
              <w:t>Next</w:t>
            </w:r>
            <w:r>
              <w:t>.</w:t>
            </w:r>
          </w:p>
          <w:p w:rsidR="00F56FC7" w:rsidRDefault="00F56FC7">
            <w:pPr>
              <w:pStyle w:val="AlertLabelinList1"/>
              <w:framePr w:wrap="notBeside"/>
            </w:pPr>
            <w:r>
              <w:rPr>
                <w:noProof/>
              </w:rPr>
              <w:drawing>
                <wp:inline distT="0" distB="0" distL="0" distR="0">
                  <wp:extent cx="228600" cy="152400"/>
                  <wp:effectExtent l="1905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8600" cy="152400"/>
                          </a:xfrm>
                          <a:prstGeom prst="rect">
                            <a:avLst/>
                          </a:prstGeom>
                        </pic:spPr>
                      </pic:pic>
                    </a:graphicData>
                  </a:graphic>
                </wp:inline>
              </w:drawing>
            </w:r>
            <w:r>
              <w:t xml:space="preserve">Note </w:t>
            </w:r>
          </w:p>
          <w:p w:rsidR="00F56FC7" w:rsidRDefault="00F56FC7">
            <w:pPr>
              <w:pStyle w:val="AlertTextinList2"/>
            </w:pPr>
            <w:r>
              <w:t xml:space="preserve">If Hosting Administration is installed, but Hosting Services is not installed, then the services for the </w:t>
            </w:r>
            <w:proofErr w:type="spellStart"/>
            <w:r>
              <w:t>AppFabric</w:t>
            </w:r>
            <w:proofErr w:type="spellEnd"/>
            <w:r>
              <w:t xml:space="preserve"> Event Collection service and the Workflow Management service are not installed, and the text boxes for the identities of the services will display “Service not installed”.</w:t>
            </w:r>
          </w:p>
          <w:p w:rsidR="00F56FC7" w:rsidRDefault="00F56FC7">
            <w:pPr>
              <w:pStyle w:val="TableSpacinginList1"/>
            </w:pPr>
          </w:p>
          <w:tbl>
            <w:tblPr>
              <w:tblStyle w:val="TablewithHeaderinList1"/>
              <w:tblW w:w="0" w:type="auto"/>
              <w:tblLook w:val="01E0" w:firstRow="1" w:lastRow="1" w:firstColumn="1" w:lastColumn="1" w:noHBand="0" w:noVBand="0"/>
            </w:tblPr>
            <w:tblGrid>
              <w:gridCol w:w="3463"/>
              <w:gridCol w:w="4427"/>
            </w:tblGrid>
            <w:tr w:rsidR="00F56FC7" w:rsidTr="000F541B">
              <w:trPr>
                <w:cnfStyle w:val="100000000000" w:firstRow="1" w:lastRow="0" w:firstColumn="0" w:lastColumn="0" w:oddVBand="0" w:evenVBand="0" w:oddHBand="0" w:evenHBand="0" w:firstRowFirstColumn="0" w:firstRowLastColumn="0" w:lastRowFirstColumn="0" w:lastRowLastColumn="0"/>
              </w:trPr>
              <w:tc>
                <w:tcPr>
                  <w:tcW w:w="4428" w:type="dxa"/>
                </w:tcPr>
                <w:p w:rsidR="00F56FC7" w:rsidRDefault="00F56FC7">
                  <w:r>
                    <w:t>Control</w:t>
                  </w:r>
                </w:p>
              </w:tc>
              <w:tc>
                <w:tcPr>
                  <w:tcW w:w="4428" w:type="dxa"/>
                </w:tcPr>
                <w:p w:rsidR="00F56FC7" w:rsidRDefault="00F56FC7">
                  <w:r>
                    <w:t>Description</w:t>
                  </w:r>
                </w:p>
              </w:tc>
            </w:tr>
            <w:tr w:rsidR="00F56FC7" w:rsidTr="000F541B">
              <w:tc>
                <w:tcPr>
                  <w:tcW w:w="4428" w:type="dxa"/>
                </w:tcPr>
                <w:p w:rsidR="00F56FC7" w:rsidRDefault="00F56FC7">
                  <w:r>
                    <w:t>Set monitoring configuration</w:t>
                  </w:r>
                </w:p>
              </w:tc>
              <w:tc>
                <w:tcPr>
                  <w:tcW w:w="4428" w:type="dxa"/>
                </w:tcPr>
                <w:p w:rsidR="00F56FC7" w:rsidRDefault="00F56FC7">
                  <w:r>
                    <w:t>Select to select the Event Collector service account, and to select and configure the monitoring store.</w:t>
                  </w:r>
                </w:p>
              </w:tc>
            </w:tr>
            <w:tr w:rsidR="00F56FC7" w:rsidTr="000F541B">
              <w:tc>
                <w:tcPr>
                  <w:tcW w:w="4428" w:type="dxa"/>
                </w:tcPr>
                <w:p w:rsidR="00F56FC7" w:rsidRDefault="00F56FC7">
                  <w:proofErr w:type="spellStart"/>
                  <w:r>
                    <w:t>AppFabric</w:t>
                  </w:r>
                  <w:proofErr w:type="spellEnd"/>
                  <w:r>
                    <w:t xml:space="preserve"> Event Collection service account</w:t>
                  </w:r>
                </w:p>
              </w:tc>
              <w:tc>
                <w:tcPr>
                  <w:tcW w:w="4428" w:type="dxa"/>
                </w:tcPr>
                <w:p w:rsidR="00F56FC7" w:rsidRDefault="00F56FC7">
                  <w:r>
                    <w:t>Displays the Windows logon account for the Event Collection service. By default, the Event Collection service account is used for the monitoring provider. The Event Collection service account is a member of the Administrators group, and has administrative access to the monitoring database. The default is NT Authority\</w:t>
                  </w:r>
                  <w:proofErr w:type="spellStart"/>
                  <w:r>
                    <w:t>LocalService</w:t>
                  </w:r>
                  <w:proofErr w:type="spellEnd"/>
                  <w:r>
                    <w:t>.</w:t>
                  </w:r>
                </w:p>
              </w:tc>
            </w:tr>
            <w:tr w:rsidR="00F56FC7" w:rsidTr="000F541B">
              <w:tc>
                <w:tcPr>
                  <w:tcW w:w="4428" w:type="dxa"/>
                </w:tcPr>
                <w:p w:rsidR="00F56FC7" w:rsidRDefault="00F56FC7">
                  <w:r>
                    <w:t>Change</w:t>
                  </w:r>
                </w:p>
              </w:tc>
              <w:tc>
                <w:tcPr>
                  <w:tcW w:w="4428" w:type="dxa"/>
                </w:tcPr>
                <w:p w:rsidR="00F56FC7" w:rsidRDefault="00F56FC7">
                  <w:r>
                    <w:t xml:space="preserve">If you click </w:t>
                  </w:r>
                  <w:proofErr w:type="gramStart"/>
                  <w:r>
                    <w:rPr>
                      <w:rStyle w:val="UI"/>
                    </w:rPr>
                    <w:t>Change</w:t>
                  </w:r>
                  <w:r>
                    <w:t xml:space="preserve">  for</w:t>
                  </w:r>
                  <w:proofErr w:type="gramEnd"/>
                  <w:r>
                    <w:t xml:space="preserve"> the Event Collector service account, you will be able to select the user credential for system services. You can select a built-in account or enter a custom user name and password. In the </w:t>
                  </w:r>
                  <w:r>
                    <w:rPr>
                      <w:rStyle w:val="UI"/>
                    </w:rPr>
                    <w:t>Select User</w:t>
                  </w:r>
                  <w:r>
                    <w:t xml:space="preserve"> dialog box, select the account that you want to use for the service, and then click </w:t>
                  </w:r>
                  <w:r>
                    <w:rPr>
                      <w:rStyle w:val="UI"/>
                    </w:rPr>
                    <w:t>OK</w:t>
                  </w:r>
                  <w:r>
                    <w:t>. Doing so will update the identity (if it was changed) and restart the service.</w:t>
                  </w:r>
                </w:p>
                <w:p w:rsidR="00F56FC7" w:rsidRDefault="00F56FC7">
                  <w:r>
                    <w:t xml:space="preserve">For more information, see the section “Security Model for </w:t>
                  </w:r>
                  <w:proofErr w:type="spellStart"/>
                  <w:r>
                    <w:t>AppFabric</w:t>
                  </w:r>
                  <w:proofErr w:type="spellEnd"/>
                  <w:r>
                    <w:t xml:space="preserve">” in </w:t>
                  </w:r>
                  <w:hyperlink r:id="rId34" w:history="1">
                    <w:r>
                      <w:rPr>
                        <w:rStyle w:val="Hyperlink"/>
                      </w:rPr>
                      <w:t>Windows Server AppFabric help</w:t>
                    </w:r>
                  </w:hyperlink>
                  <w:r>
                    <w:t xml:space="preserve"> (http://go.microsoft.com/fwlink/?LinkId=164929).</w:t>
                  </w:r>
                </w:p>
              </w:tc>
            </w:tr>
            <w:tr w:rsidR="00F56FC7" w:rsidTr="000F541B">
              <w:tc>
                <w:tcPr>
                  <w:tcW w:w="4428" w:type="dxa"/>
                </w:tcPr>
                <w:p w:rsidR="00F56FC7" w:rsidRDefault="00F56FC7">
                  <w:r>
                    <w:t>Monitoring provider</w:t>
                  </w:r>
                </w:p>
              </w:tc>
              <w:tc>
                <w:tcPr>
                  <w:tcW w:w="4428" w:type="dxa"/>
                </w:tcPr>
                <w:p w:rsidR="00F56FC7" w:rsidRDefault="00F56FC7">
                  <w:r>
                    <w:t xml:space="preserve">Select the provider that will give access to the monitoring database. All valid data providers registered in the local </w:t>
                  </w:r>
                  <w:proofErr w:type="spellStart"/>
                  <w:r>
                    <w:t>machine.config</w:t>
                  </w:r>
                  <w:proofErr w:type="spellEnd"/>
                  <w:r>
                    <w:t xml:space="preserve"> file will be displayed in this list.</w:t>
                  </w:r>
                </w:p>
              </w:tc>
            </w:tr>
            <w:tr w:rsidR="00F56FC7" w:rsidTr="000F541B">
              <w:tc>
                <w:tcPr>
                  <w:tcW w:w="4428" w:type="dxa"/>
                </w:tcPr>
                <w:p w:rsidR="00F56FC7" w:rsidRDefault="00F56FC7">
                  <w:r>
                    <w:t>Configure</w:t>
                  </w:r>
                </w:p>
              </w:tc>
              <w:tc>
                <w:tcPr>
                  <w:tcW w:w="4428" w:type="dxa"/>
                </w:tcPr>
                <w:p w:rsidR="00F56FC7" w:rsidRDefault="00F56FC7">
                  <w:r>
                    <w:t xml:space="preserve">After selecting the monitoring provider, click to set the configuration for the monitoring provider. </w:t>
                  </w:r>
                  <w:r>
                    <w:lastRenderedPageBreak/>
                    <w:t xml:space="preserve">For more information about configuring the SQL monitoring provider, see the discussion of the </w:t>
                  </w:r>
                  <w:r>
                    <w:rPr>
                      <w:rStyle w:val="UI"/>
                    </w:rPr>
                    <w:t>Configure SQL Monitoring Store</w:t>
                  </w:r>
                  <w:r>
                    <w:t xml:space="preserve"> dialog box below. You can also select a custom monitoring provider.</w:t>
                  </w:r>
                </w:p>
              </w:tc>
            </w:tr>
            <w:tr w:rsidR="00F56FC7" w:rsidTr="000F541B">
              <w:tc>
                <w:tcPr>
                  <w:tcW w:w="4428" w:type="dxa"/>
                </w:tcPr>
                <w:p w:rsidR="00F56FC7" w:rsidRDefault="00F56FC7">
                  <w:r>
                    <w:lastRenderedPageBreak/>
                    <w:t>How to install additional Monitoring providers</w:t>
                  </w:r>
                </w:p>
              </w:tc>
              <w:tc>
                <w:tcPr>
                  <w:tcW w:w="4428" w:type="dxa"/>
                </w:tcPr>
                <w:p w:rsidR="00F56FC7" w:rsidRDefault="00F56FC7">
                  <w:r>
                    <w:t xml:space="preserve">You can add a monitoring provider to the list of providers that you can select in the </w:t>
                  </w:r>
                  <w:r>
                    <w:rPr>
                      <w:rStyle w:val="UI"/>
                    </w:rPr>
                    <w:t>Monitoring provider</w:t>
                  </w:r>
                  <w:r>
                    <w:t xml:space="preserve"> drop-down box. Click this link to get help on how to add a provider.</w:t>
                  </w:r>
                </w:p>
              </w:tc>
            </w:tr>
          </w:tbl>
          <w:p w:rsidR="00F56FC7" w:rsidRDefault="00F56FC7">
            <w:pPr>
              <w:pStyle w:val="TableSpacinginList1"/>
            </w:pPr>
          </w:p>
          <w:p w:rsidR="00F56FC7" w:rsidRDefault="00F56FC7" w:rsidP="00F56FC7">
            <w:pPr>
              <w:pStyle w:val="NumberedList1"/>
              <w:numPr>
                <w:ilvl w:val="0"/>
                <w:numId w:val="0"/>
              </w:numPr>
              <w:tabs>
                <w:tab w:val="left" w:pos="360"/>
              </w:tabs>
              <w:ind w:left="360" w:hanging="360"/>
            </w:pPr>
            <w:r>
              <w:t>2.</w:t>
            </w:r>
            <w:r>
              <w:tab/>
              <w:t xml:space="preserve">If you clicked </w:t>
            </w:r>
            <w:r>
              <w:rPr>
                <w:rStyle w:val="UI"/>
              </w:rPr>
              <w:t>Configure</w:t>
            </w:r>
            <w:r>
              <w:t xml:space="preserve"> for the SQL monitoring provider (</w:t>
            </w:r>
            <w:proofErr w:type="spellStart"/>
            <w:r>
              <w:t>System.Data.SqlClient</w:t>
            </w:r>
            <w:proofErr w:type="spellEnd"/>
            <w:r>
              <w:t xml:space="preserve">) on the </w:t>
            </w:r>
            <w:r>
              <w:rPr>
                <w:rStyle w:val="UI"/>
              </w:rPr>
              <w:t>Configure Hosting Services</w:t>
            </w:r>
            <w:r>
              <w:t xml:space="preserve"> page, the </w:t>
            </w:r>
            <w:r>
              <w:rPr>
                <w:rStyle w:val="UI"/>
              </w:rPr>
              <w:t>Configure SQL Monitoring Store</w:t>
            </w:r>
            <w:r>
              <w:t xml:space="preserve"> dialog box will be displayed. The following table describes the controls in this dialog box. Use this table to configure the monitoring store, and then click </w:t>
            </w:r>
            <w:r>
              <w:rPr>
                <w:rStyle w:val="UI"/>
              </w:rPr>
              <w:t>OK</w:t>
            </w:r>
            <w:r>
              <w:t xml:space="preserve"> to return to the </w:t>
            </w:r>
            <w:r>
              <w:rPr>
                <w:rStyle w:val="UI"/>
              </w:rPr>
              <w:t>Configure Hosting Services</w:t>
            </w:r>
            <w:r>
              <w:t xml:space="preserve"> page. Verify that the store was initialized and registered successfully.</w:t>
            </w:r>
          </w:p>
          <w:p w:rsidR="00F56FC7" w:rsidRDefault="00F56FC7">
            <w:pPr>
              <w:pStyle w:val="TableSpacinginList1"/>
            </w:pPr>
          </w:p>
          <w:tbl>
            <w:tblPr>
              <w:tblStyle w:val="TablewithHeaderinList1"/>
              <w:tblW w:w="0" w:type="auto"/>
              <w:tblLook w:val="01E0" w:firstRow="1" w:lastRow="1" w:firstColumn="1" w:lastColumn="1" w:noHBand="0" w:noVBand="0"/>
            </w:tblPr>
            <w:tblGrid>
              <w:gridCol w:w="3463"/>
              <w:gridCol w:w="4427"/>
            </w:tblGrid>
            <w:tr w:rsidR="00F56FC7" w:rsidTr="000F541B">
              <w:trPr>
                <w:cnfStyle w:val="100000000000" w:firstRow="1" w:lastRow="0" w:firstColumn="0" w:lastColumn="0" w:oddVBand="0" w:evenVBand="0" w:oddHBand="0" w:evenHBand="0" w:firstRowFirstColumn="0" w:firstRowLastColumn="0" w:lastRowFirstColumn="0" w:lastRowLastColumn="0"/>
              </w:trPr>
              <w:tc>
                <w:tcPr>
                  <w:tcW w:w="4428" w:type="dxa"/>
                </w:tcPr>
                <w:p w:rsidR="00F56FC7" w:rsidRDefault="00F56FC7">
                  <w:r>
                    <w:t>Control</w:t>
                  </w:r>
                </w:p>
              </w:tc>
              <w:tc>
                <w:tcPr>
                  <w:tcW w:w="4428" w:type="dxa"/>
                </w:tcPr>
                <w:p w:rsidR="00F56FC7" w:rsidRDefault="00F56FC7">
                  <w:r>
                    <w:t>Description</w:t>
                  </w:r>
                </w:p>
              </w:tc>
            </w:tr>
            <w:tr w:rsidR="00F56FC7" w:rsidTr="000F541B">
              <w:tc>
                <w:tcPr>
                  <w:tcW w:w="4428" w:type="dxa"/>
                </w:tcPr>
                <w:p w:rsidR="00F56FC7" w:rsidRDefault="00F56FC7">
                  <w:r>
                    <w:t xml:space="preserve">Register </w:t>
                  </w:r>
                  <w:proofErr w:type="spellStart"/>
                  <w:r>
                    <w:t>AppFabric</w:t>
                  </w:r>
                  <w:proofErr w:type="spellEnd"/>
                  <w:r>
                    <w:t xml:space="preserve"> monitoring store in root </w:t>
                  </w:r>
                  <w:proofErr w:type="spellStart"/>
                  <w:r>
                    <w:t>web.config</w:t>
                  </w:r>
                  <w:proofErr w:type="spellEnd"/>
                </w:p>
              </w:tc>
              <w:tc>
                <w:tcPr>
                  <w:tcW w:w="4428" w:type="dxa"/>
                </w:tcPr>
                <w:p w:rsidR="00F56FC7" w:rsidRDefault="00F56FC7">
                  <w:r>
                    <w:t xml:space="preserve">Select to register the monitoring store identified by the connection string, by adding its configuration to the root </w:t>
                  </w:r>
                  <w:proofErr w:type="spellStart"/>
                  <w:r>
                    <w:t>Web.config</w:t>
                  </w:r>
                  <w:proofErr w:type="spellEnd"/>
                  <w:r>
                    <w:t xml:space="preserve"> file. This includes the </w:t>
                  </w:r>
                  <w:proofErr w:type="spellStart"/>
                  <w:r>
                    <w:t>ApplicationServerMonitoringConnectionString</w:t>
                  </w:r>
                  <w:proofErr w:type="spellEnd"/>
                  <w:r>
                    <w:t xml:space="preserve"> and its related monitoring behavior. This registration makes the connection string and behavior available at all scopes on the computer.</w:t>
                  </w:r>
                </w:p>
                <w:p w:rsidR="00F56FC7" w:rsidRDefault="00F56FC7">
                  <w:r>
                    <w:t xml:space="preserve">You can select this check box even if </w:t>
                  </w:r>
                  <w:r>
                    <w:rPr>
                      <w:rStyle w:val="UI"/>
                    </w:rPr>
                    <w:t>Initialize monitoring store</w:t>
                  </w:r>
                  <w:r>
                    <w:t xml:space="preserve"> is not selected. Do so if the database is already created and initialized, or to point to the database even if it is not initialized.</w:t>
                  </w:r>
                </w:p>
                <w:p w:rsidR="00F56FC7" w:rsidRDefault="00F56FC7">
                  <w:pPr>
                    <w:pStyle w:val="AlertLabelinList1"/>
                    <w:framePr w:wrap="notBeside"/>
                  </w:pPr>
                  <w:r>
                    <w:rPr>
                      <w:noProof/>
                    </w:rPr>
                    <w:drawing>
                      <wp:inline distT="0" distB="0" distL="0" distR="0">
                        <wp:extent cx="228600" cy="152400"/>
                        <wp:effectExtent l="1905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8600" cy="152400"/>
                                </a:xfrm>
                                <a:prstGeom prst="rect">
                                  <a:avLst/>
                                </a:prstGeom>
                              </pic:spPr>
                            </pic:pic>
                          </a:graphicData>
                        </a:graphic>
                      </wp:inline>
                    </w:drawing>
                  </w:r>
                  <w:r>
                    <w:t xml:space="preserve">Note </w:t>
                  </w:r>
                </w:p>
                <w:p w:rsidR="00F56FC7" w:rsidRDefault="00F56FC7">
                  <w:pPr>
                    <w:pStyle w:val="AlertTextinList2"/>
                  </w:pPr>
                  <w:r>
                    <w:t>This check box is disabled if the Hosting Administration tools are installed, but the Hosting Services feature is not installed.</w:t>
                  </w:r>
                </w:p>
              </w:tc>
            </w:tr>
            <w:tr w:rsidR="00F56FC7" w:rsidTr="000F541B">
              <w:tc>
                <w:tcPr>
                  <w:tcW w:w="4428" w:type="dxa"/>
                </w:tcPr>
                <w:p w:rsidR="00F56FC7" w:rsidRDefault="00F56FC7">
                  <w:r>
                    <w:t>Initialize monitoring store</w:t>
                  </w:r>
                </w:p>
              </w:tc>
              <w:tc>
                <w:tcPr>
                  <w:tcW w:w="4428" w:type="dxa"/>
                </w:tcPr>
                <w:p w:rsidR="00F56FC7" w:rsidRDefault="00F56FC7">
                  <w:r>
                    <w:t xml:space="preserve">Select to initialize the monitoring database identified in the connection string, as required before it can be used. Initialization creates the database schema and the structure based upon </w:t>
                  </w:r>
                  <w:r>
                    <w:lastRenderedPageBreak/>
                    <w:t>that schema. If the database does not exist, it will be created, and then initialized.</w:t>
                  </w:r>
                </w:p>
                <w:p w:rsidR="00F56FC7" w:rsidRDefault="00F56FC7">
                  <w:r>
                    <w:t xml:space="preserve">If this check box is selected, but </w:t>
                  </w:r>
                  <w:r>
                    <w:rPr>
                      <w:rStyle w:val="UI"/>
                    </w:rPr>
                    <w:t xml:space="preserve">Register </w:t>
                  </w:r>
                  <w:proofErr w:type="spellStart"/>
                  <w:r>
                    <w:rPr>
                      <w:rStyle w:val="UI"/>
                    </w:rPr>
                    <w:t>AppFabric</w:t>
                  </w:r>
                  <w:proofErr w:type="spellEnd"/>
                  <w:r>
                    <w:rPr>
                      <w:rStyle w:val="UI"/>
                    </w:rPr>
                    <w:t xml:space="preserve"> monitoring store in root </w:t>
                  </w:r>
                  <w:proofErr w:type="spellStart"/>
                  <w:r>
                    <w:rPr>
                      <w:rStyle w:val="UI"/>
                    </w:rPr>
                    <w:t>web.config</w:t>
                  </w:r>
                  <w:proofErr w:type="spellEnd"/>
                  <w:r>
                    <w:t xml:space="preserve"> is not selected, then the database will be created, if necessary, and initialized, but it will not be available for use from this computer.</w:t>
                  </w:r>
                </w:p>
                <w:p w:rsidR="00F56FC7" w:rsidRDefault="00F56FC7">
                  <w:r>
                    <w:t xml:space="preserve">The initializing operation is performed by the initialization </w:t>
                  </w:r>
                  <w:proofErr w:type="spellStart"/>
                  <w:r>
                    <w:t>cmdlets</w:t>
                  </w:r>
                  <w:proofErr w:type="spellEnd"/>
                  <w:r>
                    <w:t xml:space="preserve">. For more information, see the </w:t>
                  </w:r>
                  <w:hyperlink r:id="rId35" w:history="1">
                    <w:r>
                      <w:rPr>
                        <w:rStyle w:val="Hyperlink"/>
                      </w:rPr>
                      <w:t>Windows Server AppFabric help</w:t>
                    </w:r>
                  </w:hyperlink>
                  <w:r>
                    <w:t xml:space="preserve"> (http://go.microsoft.com/fwlink/?LinkId=164929).</w:t>
                  </w:r>
                </w:p>
                <w:p w:rsidR="00F56FC7" w:rsidRDefault="00F56FC7">
                  <w:pPr>
                    <w:pStyle w:val="AlertLabelinList1"/>
                    <w:framePr w:wrap="notBeside"/>
                  </w:pPr>
                  <w:r>
                    <w:rPr>
                      <w:noProof/>
                    </w:rPr>
                    <w:drawing>
                      <wp:inline distT="0" distB="0" distL="0" distR="0">
                        <wp:extent cx="228600" cy="152400"/>
                        <wp:effectExtent l="1905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8600" cy="152400"/>
                                </a:xfrm>
                                <a:prstGeom prst="rect">
                                  <a:avLst/>
                                </a:prstGeom>
                              </pic:spPr>
                            </pic:pic>
                          </a:graphicData>
                        </a:graphic>
                      </wp:inline>
                    </w:drawing>
                  </w:r>
                  <w:r>
                    <w:t xml:space="preserve">Note </w:t>
                  </w:r>
                </w:p>
                <w:p w:rsidR="00F56FC7" w:rsidRDefault="00F56FC7">
                  <w:pPr>
                    <w:pStyle w:val="AlertTextinList2"/>
                  </w:pPr>
                  <w:r>
                    <w:t>For the database to be created, you must have permissions to create databases on the destination server.</w:t>
                  </w:r>
                </w:p>
              </w:tc>
            </w:tr>
            <w:tr w:rsidR="00F56FC7" w:rsidTr="000F541B">
              <w:tc>
                <w:tcPr>
                  <w:tcW w:w="4428" w:type="dxa"/>
                </w:tcPr>
                <w:p w:rsidR="00F56FC7" w:rsidRDefault="00F56FC7">
                  <w:r>
                    <w:lastRenderedPageBreak/>
                    <w:t>Connection string</w:t>
                  </w:r>
                </w:p>
              </w:tc>
              <w:tc>
                <w:tcPr>
                  <w:tcW w:w="4428" w:type="dxa"/>
                </w:tcPr>
                <w:p w:rsidR="00F56FC7" w:rsidRDefault="00F56FC7">
                  <w:r>
                    <w:t>String specifying the server and database used to access the monitoring store.</w:t>
                  </w:r>
                </w:p>
                <w:p w:rsidR="00F56FC7" w:rsidRDefault="00F56FC7">
                  <w:r>
                    <w:t xml:space="preserve">In the </w:t>
                  </w:r>
                  <w:r>
                    <w:rPr>
                      <w:rStyle w:val="UI"/>
                    </w:rPr>
                    <w:t>Server</w:t>
                  </w:r>
                  <w:r>
                    <w:t xml:space="preserve"> field, enter the name of the computer that the database is on.</w:t>
                  </w:r>
                </w:p>
                <w:p w:rsidR="00F56FC7" w:rsidRDefault="00F56FC7">
                  <w:r>
                    <w:t xml:space="preserve">In the </w:t>
                  </w:r>
                  <w:r>
                    <w:rPr>
                      <w:rStyle w:val="UI"/>
                    </w:rPr>
                    <w:t>Database</w:t>
                  </w:r>
                  <w:r>
                    <w:t xml:space="preserve"> field, enter the name of the database to be created for monitoring data, or select an existing database from the list.</w:t>
                  </w:r>
                </w:p>
              </w:tc>
            </w:tr>
            <w:tr w:rsidR="00F56FC7" w:rsidTr="000F541B">
              <w:tc>
                <w:tcPr>
                  <w:tcW w:w="4428" w:type="dxa"/>
                </w:tcPr>
                <w:p w:rsidR="00F56FC7" w:rsidRDefault="00F56FC7">
                  <w:r>
                    <w:t>Security Configuration</w:t>
                  </w:r>
                </w:p>
              </w:tc>
              <w:tc>
                <w:tcPr>
                  <w:tcW w:w="4428" w:type="dxa"/>
                </w:tcPr>
                <w:p w:rsidR="00F56FC7" w:rsidRDefault="00F56FC7">
                  <w:r>
                    <w:t xml:space="preserve">Select </w:t>
                  </w:r>
                  <w:r>
                    <w:rPr>
                      <w:rStyle w:val="UI"/>
                    </w:rPr>
                    <w:t>Windows authentication</w:t>
                  </w:r>
                  <w:r>
                    <w:t xml:space="preserve"> or </w:t>
                  </w:r>
                  <w:r>
                    <w:rPr>
                      <w:rStyle w:val="UI"/>
                    </w:rPr>
                    <w:t>SQL Server authentication</w:t>
                  </w:r>
                  <w:r>
                    <w:t>.</w:t>
                  </w:r>
                </w:p>
                <w:p w:rsidR="00F56FC7" w:rsidRDefault="00F56FC7">
                  <w:r>
                    <w:t xml:space="preserve">For Windows authentication, to change the administrators, readers, or </w:t>
                  </w:r>
                  <w:proofErr w:type="gramStart"/>
                  <w:r>
                    <w:t>writers</w:t>
                  </w:r>
                  <w:proofErr w:type="gramEnd"/>
                  <w:r>
                    <w:t xml:space="preserve"> role, click </w:t>
                  </w:r>
                  <w:r>
                    <w:rPr>
                      <w:rStyle w:val="UI"/>
                    </w:rPr>
                    <w:t>Browse</w:t>
                  </w:r>
                  <w:r>
                    <w:t xml:space="preserve"> and use the standard </w:t>
                  </w:r>
                  <w:r>
                    <w:rPr>
                      <w:rStyle w:val="UI"/>
                    </w:rPr>
                    <w:t>Select User or Group</w:t>
                  </w:r>
                  <w:r>
                    <w:t xml:space="preserve"> dialog box to enter a different value. You can change the value for administrators, readers, or writers only if </w:t>
                  </w:r>
                  <w:r>
                    <w:rPr>
                      <w:rStyle w:val="UI"/>
                    </w:rPr>
                    <w:t>Initialize monitoring store</w:t>
                  </w:r>
                  <w:r>
                    <w:t xml:space="preserve"> is selected.</w:t>
                  </w:r>
                </w:p>
                <w:p w:rsidR="00F56FC7" w:rsidRDefault="00F56FC7">
                  <w:pPr>
                    <w:pStyle w:val="AlertLabelinList1"/>
                    <w:framePr w:wrap="notBeside"/>
                  </w:pPr>
                  <w:r>
                    <w:rPr>
                      <w:noProof/>
                    </w:rPr>
                    <w:drawing>
                      <wp:inline distT="0" distB="0" distL="0" distR="0">
                        <wp:extent cx="228600" cy="152400"/>
                        <wp:effectExtent l="1905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8600" cy="152400"/>
                                </a:xfrm>
                                <a:prstGeom prst="rect">
                                  <a:avLst/>
                                </a:prstGeom>
                              </pic:spPr>
                            </pic:pic>
                          </a:graphicData>
                        </a:graphic>
                      </wp:inline>
                    </w:drawing>
                  </w:r>
                  <w:r>
                    <w:t xml:space="preserve">Note </w:t>
                  </w:r>
                </w:p>
                <w:p w:rsidR="00F56FC7" w:rsidRDefault="00F56FC7">
                  <w:pPr>
                    <w:pStyle w:val="AlertTextinList2"/>
                  </w:pPr>
                  <w:r>
                    <w:t xml:space="preserve">When you have installed only Hosting Administration, and you are initializing the monitoring SQL store with Windows authentication, no group or user is entered by </w:t>
                  </w:r>
                  <w:r>
                    <w:lastRenderedPageBreak/>
                    <w:t xml:space="preserve">default for the Administrators, Readers, or Users role. You will need to click </w:t>
                  </w:r>
                  <w:r>
                    <w:rPr>
                      <w:rStyle w:val="UI"/>
                    </w:rPr>
                    <w:t>Browse</w:t>
                  </w:r>
                  <w:r>
                    <w:t xml:space="preserve"> and enter a group or user manually for each role before proceeding with the configuration.</w:t>
                  </w:r>
                </w:p>
              </w:tc>
            </w:tr>
          </w:tbl>
          <w:p w:rsidR="00F56FC7" w:rsidRDefault="00F56FC7">
            <w:pPr>
              <w:pStyle w:val="TableSpacinginList1"/>
            </w:pPr>
          </w:p>
          <w:p w:rsidR="00F56FC7" w:rsidRDefault="00F56FC7" w:rsidP="00F56FC7">
            <w:pPr>
              <w:pStyle w:val="NumberedList1"/>
              <w:numPr>
                <w:ilvl w:val="0"/>
                <w:numId w:val="0"/>
              </w:numPr>
              <w:tabs>
                <w:tab w:val="left" w:pos="360"/>
              </w:tabs>
              <w:ind w:left="360" w:hanging="360"/>
            </w:pPr>
            <w:r>
              <w:t>3.</w:t>
            </w:r>
            <w:r>
              <w:tab/>
              <w:t xml:space="preserve">After setting the monitoring configuration, proceed to the next section of this topic if you want to set persistence configuration. Otherwise, click </w:t>
            </w:r>
            <w:r>
              <w:rPr>
                <w:rStyle w:val="UI"/>
              </w:rPr>
              <w:t>Next</w:t>
            </w:r>
            <w:r>
              <w:t xml:space="preserve"> to display the </w:t>
            </w:r>
            <w:r>
              <w:rPr>
                <w:rStyle w:val="UI"/>
              </w:rPr>
              <w:t>Configure Caching Service</w:t>
            </w:r>
            <w:r>
              <w:t xml:space="preserve"> page, and proceed to the “Configure Caching Service” section of this topic.</w:t>
            </w:r>
          </w:p>
        </w:tc>
      </w:tr>
    </w:tbl>
    <w:p w:rsidR="00F56FC7" w:rsidRDefault="00F56FC7">
      <w:pPr>
        <w:pStyle w:val="Heading2"/>
      </w:pPr>
      <w:bookmarkStart w:id="41" w:name="_Toc259728328"/>
      <w:r>
        <w:lastRenderedPageBreak/>
        <w:t>Configure Persistence</w:t>
      </w:r>
      <w:bookmarkEnd w:id="41"/>
    </w:p>
    <w:p w:rsidR="00F56FC7" w:rsidRDefault="00F56FC7">
      <w:pPr>
        <w:pStyle w:val="ProcedureTitle"/>
        <w:framePr w:wrap="notBeside"/>
      </w:pPr>
      <w:r>
        <w:rPr>
          <w:noProof/>
        </w:rPr>
        <w:drawing>
          <wp:inline distT="0" distB="0" distL="0" distR="0">
            <wp:extent cx="66675" cy="66675"/>
            <wp:effectExtent l="19050" t="0" r="9525"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66675" cy="66675"/>
                    </a:xfrm>
                    <a:prstGeom prst="rect">
                      <a:avLst/>
                    </a:prstGeom>
                  </pic:spPr>
                </pic:pic>
              </a:graphicData>
            </a:graphic>
          </wp:inline>
        </w:drawing>
      </w:r>
    </w:p>
    <w:tbl>
      <w:tblPr>
        <w:tblStyle w:val="ProcedureTable"/>
        <w:tblW w:w="0" w:type="auto"/>
        <w:tblLook w:val="01E0" w:firstRow="1" w:lastRow="1" w:firstColumn="1" w:lastColumn="1" w:noHBand="0" w:noVBand="0"/>
      </w:tblPr>
      <w:tblGrid>
        <w:gridCol w:w="8280"/>
      </w:tblGrid>
      <w:tr w:rsidR="00F56FC7">
        <w:tc>
          <w:tcPr>
            <w:tcW w:w="8856" w:type="dxa"/>
          </w:tcPr>
          <w:p w:rsidR="00F56FC7" w:rsidRDefault="00F56FC7" w:rsidP="00F56FC7">
            <w:pPr>
              <w:pStyle w:val="NumberedList1"/>
              <w:numPr>
                <w:ilvl w:val="0"/>
                <w:numId w:val="0"/>
              </w:numPr>
              <w:tabs>
                <w:tab w:val="left" w:pos="360"/>
              </w:tabs>
              <w:ind w:left="360" w:hanging="360"/>
            </w:pPr>
            <w:r>
              <w:t>1.</w:t>
            </w:r>
            <w:r>
              <w:tab/>
              <w:t xml:space="preserve">On the </w:t>
            </w:r>
            <w:r>
              <w:rPr>
                <w:rStyle w:val="UI"/>
              </w:rPr>
              <w:t>Configure Hosting Services</w:t>
            </w:r>
            <w:r>
              <w:t xml:space="preserve"> page, use the tables below to configure persistence, and then click </w:t>
            </w:r>
            <w:r>
              <w:rPr>
                <w:rStyle w:val="UI"/>
              </w:rPr>
              <w:t>Next</w:t>
            </w:r>
            <w:r>
              <w:t>.</w:t>
            </w:r>
          </w:p>
          <w:p w:rsidR="00F56FC7" w:rsidRDefault="00F56FC7">
            <w:pPr>
              <w:pStyle w:val="AlertLabelinList1"/>
              <w:framePr w:wrap="notBeside"/>
            </w:pPr>
            <w:r>
              <w:rPr>
                <w:noProof/>
              </w:rPr>
              <w:drawing>
                <wp:inline distT="0" distB="0" distL="0" distR="0">
                  <wp:extent cx="228600" cy="152400"/>
                  <wp:effectExtent l="1905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8600" cy="152400"/>
                          </a:xfrm>
                          <a:prstGeom prst="rect">
                            <a:avLst/>
                          </a:prstGeom>
                        </pic:spPr>
                      </pic:pic>
                    </a:graphicData>
                  </a:graphic>
                </wp:inline>
              </w:drawing>
            </w:r>
            <w:r>
              <w:t xml:space="preserve">Note </w:t>
            </w:r>
          </w:p>
          <w:p w:rsidR="00F56FC7" w:rsidRDefault="00F56FC7">
            <w:pPr>
              <w:pStyle w:val="AlertTextinList2"/>
            </w:pPr>
            <w:r>
              <w:t xml:space="preserve">This page will be displayed only if you selected </w:t>
            </w:r>
            <w:r>
              <w:rPr>
                <w:rStyle w:val="UI"/>
              </w:rPr>
              <w:t>Worker</w:t>
            </w:r>
            <w:r>
              <w:t xml:space="preserve"> on the </w:t>
            </w:r>
            <w:r>
              <w:rPr>
                <w:rStyle w:val="UI"/>
              </w:rPr>
              <w:t>Feature Selection</w:t>
            </w:r>
            <w:r>
              <w:t xml:space="preserve"> page.</w:t>
            </w:r>
          </w:p>
          <w:p w:rsidR="00F56FC7" w:rsidRDefault="00F56FC7">
            <w:pPr>
              <w:pStyle w:val="TableSpacinginList1"/>
            </w:pPr>
          </w:p>
          <w:tbl>
            <w:tblPr>
              <w:tblStyle w:val="TablewithHeaderinList1"/>
              <w:tblW w:w="0" w:type="auto"/>
              <w:tblLook w:val="01E0" w:firstRow="1" w:lastRow="1" w:firstColumn="1" w:lastColumn="1" w:noHBand="0" w:noVBand="0"/>
            </w:tblPr>
            <w:tblGrid>
              <w:gridCol w:w="3463"/>
              <w:gridCol w:w="4427"/>
            </w:tblGrid>
            <w:tr w:rsidR="00F56FC7" w:rsidTr="000F541B">
              <w:trPr>
                <w:cnfStyle w:val="100000000000" w:firstRow="1" w:lastRow="0" w:firstColumn="0" w:lastColumn="0" w:oddVBand="0" w:evenVBand="0" w:oddHBand="0" w:evenHBand="0" w:firstRowFirstColumn="0" w:firstRowLastColumn="0" w:lastRowFirstColumn="0" w:lastRowLastColumn="0"/>
              </w:trPr>
              <w:tc>
                <w:tcPr>
                  <w:tcW w:w="4428" w:type="dxa"/>
                </w:tcPr>
                <w:p w:rsidR="00F56FC7" w:rsidRDefault="00F56FC7">
                  <w:r>
                    <w:t>Control</w:t>
                  </w:r>
                </w:p>
              </w:tc>
              <w:tc>
                <w:tcPr>
                  <w:tcW w:w="4428" w:type="dxa"/>
                </w:tcPr>
                <w:p w:rsidR="00F56FC7" w:rsidRDefault="00F56FC7">
                  <w:r>
                    <w:t>Description</w:t>
                  </w:r>
                </w:p>
              </w:tc>
            </w:tr>
            <w:tr w:rsidR="00F56FC7" w:rsidTr="000F541B">
              <w:tc>
                <w:tcPr>
                  <w:tcW w:w="4428" w:type="dxa"/>
                </w:tcPr>
                <w:p w:rsidR="00F56FC7" w:rsidRDefault="00F56FC7">
                  <w:r>
                    <w:t>Set persistence configuration</w:t>
                  </w:r>
                </w:p>
              </w:tc>
              <w:tc>
                <w:tcPr>
                  <w:tcW w:w="4428" w:type="dxa"/>
                </w:tcPr>
                <w:p w:rsidR="00F56FC7" w:rsidRDefault="00F56FC7">
                  <w:r>
                    <w:t>Select this check box to select the Workflow Management service account, and to select and configure the persistence store.</w:t>
                  </w:r>
                </w:p>
              </w:tc>
            </w:tr>
            <w:tr w:rsidR="00F56FC7" w:rsidTr="000F541B">
              <w:tc>
                <w:tcPr>
                  <w:tcW w:w="4428" w:type="dxa"/>
                </w:tcPr>
                <w:p w:rsidR="00F56FC7" w:rsidRDefault="00F56FC7">
                  <w:proofErr w:type="spellStart"/>
                  <w:r>
                    <w:t>AppFabric</w:t>
                  </w:r>
                  <w:proofErr w:type="spellEnd"/>
                  <w:r>
                    <w:t xml:space="preserve"> Workflow Management service account</w:t>
                  </w:r>
                </w:p>
              </w:tc>
              <w:tc>
                <w:tcPr>
                  <w:tcW w:w="4428" w:type="dxa"/>
                </w:tcPr>
                <w:p w:rsidR="00F56FC7" w:rsidRDefault="00F56FC7">
                  <w:r>
                    <w:t>Displays the Windows logon account for the Workflow Management service. The Workflow Management service account is a member of the Administrators group, and has administrative access to the persistence database. The default is NT Authority\</w:t>
                  </w:r>
                  <w:proofErr w:type="spellStart"/>
                  <w:r>
                    <w:t>LocalService</w:t>
                  </w:r>
                  <w:proofErr w:type="spellEnd"/>
                  <w:r>
                    <w:t>.</w:t>
                  </w:r>
                </w:p>
              </w:tc>
            </w:tr>
            <w:tr w:rsidR="00F56FC7" w:rsidTr="000F541B">
              <w:tc>
                <w:tcPr>
                  <w:tcW w:w="4428" w:type="dxa"/>
                </w:tcPr>
                <w:p w:rsidR="00F56FC7" w:rsidRDefault="00F56FC7">
                  <w:r>
                    <w:t>Change</w:t>
                  </w:r>
                </w:p>
              </w:tc>
              <w:tc>
                <w:tcPr>
                  <w:tcW w:w="4428" w:type="dxa"/>
                </w:tcPr>
                <w:p w:rsidR="00F56FC7" w:rsidRDefault="00F56FC7">
                  <w:r>
                    <w:t xml:space="preserve">If you click </w:t>
                  </w:r>
                  <w:r>
                    <w:rPr>
                      <w:rStyle w:val="UI"/>
                    </w:rPr>
                    <w:t>Browse</w:t>
                  </w:r>
                  <w:r>
                    <w:t xml:space="preserve"> for the Workflow Management service account, you will be able to select the user credential for system services. You can select a built-in account or enter a custom user name and password. In the </w:t>
                  </w:r>
                  <w:r>
                    <w:rPr>
                      <w:rStyle w:val="UI"/>
                    </w:rPr>
                    <w:t>Select User</w:t>
                  </w:r>
                  <w:r>
                    <w:t xml:space="preserve"> dialog box, select the account that you want to use for the service, and then click </w:t>
                  </w:r>
                  <w:r>
                    <w:rPr>
                      <w:rStyle w:val="UI"/>
                    </w:rPr>
                    <w:lastRenderedPageBreak/>
                    <w:t>OK</w:t>
                  </w:r>
                  <w:r>
                    <w:t>.</w:t>
                  </w:r>
                </w:p>
                <w:p w:rsidR="00F56FC7" w:rsidRDefault="00F56FC7">
                  <w:r>
                    <w:t xml:space="preserve">For more information, see the section “Security Model for </w:t>
                  </w:r>
                  <w:proofErr w:type="spellStart"/>
                  <w:r>
                    <w:t>AppFabric</w:t>
                  </w:r>
                  <w:proofErr w:type="spellEnd"/>
                  <w:r>
                    <w:t xml:space="preserve">” in the </w:t>
                  </w:r>
                  <w:hyperlink r:id="rId36" w:history="1">
                    <w:r>
                      <w:rPr>
                        <w:rStyle w:val="Hyperlink"/>
                      </w:rPr>
                      <w:t>Windows Server AppFabric help</w:t>
                    </w:r>
                  </w:hyperlink>
                  <w:r>
                    <w:t xml:space="preserve"> (http://go.microsoft.com/fwlink/?LinkId=164929).</w:t>
                  </w:r>
                </w:p>
              </w:tc>
            </w:tr>
            <w:tr w:rsidR="00F56FC7" w:rsidTr="000F541B">
              <w:tc>
                <w:tcPr>
                  <w:tcW w:w="4428" w:type="dxa"/>
                </w:tcPr>
                <w:p w:rsidR="00F56FC7" w:rsidRDefault="00F56FC7">
                  <w:r>
                    <w:lastRenderedPageBreak/>
                    <w:t>Persistence provider</w:t>
                  </w:r>
                </w:p>
              </w:tc>
              <w:tc>
                <w:tcPr>
                  <w:tcW w:w="4428" w:type="dxa"/>
                </w:tcPr>
                <w:p w:rsidR="00F56FC7" w:rsidRDefault="00F56FC7">
                  <w:r>
                    <w:t xml:space="preserve">Select the provider that will give access to the persistence database. All valid data providers registered in the local </w:t>
                  </w:r>
                  <w:proofErr w:type="spellStart"/>
                  <w:r>
                    <w:t>machine.config</w:t>
                  </w:r>
                  <w:proofErr w:type="spellEnd"/>
                  <w:r>
                    <w:t xml:space="preserve"> file will be displayed in this list.</w:t>
                  </w:r>
                </w:p>
              </w:tc>
            </w:tr>
            <w:tr w:rsidR="00F56FC7" w:rsidTr="000F541B">
              <w:tc>
                <w:tcPr>
                  <w:tcW w:w="4428" w:type="dxa"/>
                </w:tcPr>
                <w:p w:rsidR="00F56FC7" w:rsidRDefault="00F56FC7">
                  <w:r>
                    <w:t>Configure</w:t>
                  </w:r>
                </w:p>
              </w:tc>
              <w:tc>
                <w:tcPr>
                  <w:tcW w:w="4428" w:type="dxa"/>
                </w:tcPr>
                <w:p w:rsidR="00F56FC7" w:rsidRDefault="00F56FC7">
                  <w:r>
                    <w:t>Click to set the configuration for the persistence provider.</w:t>
                  </w:r>
                </w:p>
              </w:tc>
            </w:tr>
            <w:tr w:rsidR="00F56FC7" w:rsidTr="000F541B">
              <w:tc>
                <w:tcPr>
                  <w:tcW w:w="4428" w:type="dxa"/>
                </w:tcPr>
                <w:p w:rsidR="00F56FC7" w:rsidRDefault="00F56FC7">
                  <w:r>
                    <w:t>How to install additional Persistence providers</w:t>
                  </w:r>
                </w:p>
              </w:tc>
              <w:tc>
                <w:tcPr>
                  <w:tcW w:w="4428" w:type="dxa"/>
                </w:tcPr>
                <w:p w:rsidR="00F56FC7" w:rsidRDefault="00F56FC7">
                  <w:r>
                    <w:t xml:space="preserve">You can add a persistence provider to the list of providers that you can select in the </w:t>
                  </w:r>
                  <w:r>
                    <w:rPr>
                      <w:rStyle w:val="UI"/>
                    </w:rPr>
                    <w:t>Persistence provider</w:t>
                  </w:r>
                  <w:r>
                    <w:t xml:space="preserve"> drop-down box. Click this link to get help on how to add a provider.</w:t>
                  </w:r>
                </w:p>
              </w:tc>
            </w:tr>
          </w:tbl>
          <w:p w:rsidR="00F56FC7" w:rsidRDefault="00F56FC7">
            <w:pPr>
              <w:pStyle w:val="TableSpacinginList1"/>
            </w:pPr>
          </w:p>
          <w:p w:rsidR="00F56FC7" w:rsidRDefault="00F56FC7" w:rsidP="00F56FC7">
            <w:pPr>
              <w:pStyle w:val="NumberedList1"/>
              <w:numPr>
                <w:ilvl w:val="0"/>
                <w:numId w:val="0"/>
              </w:numPr>
              <w:tabs>
                <w:tab w:val="left" w:pos="360"/>
              </w:tabs>
              <w:ind w:left="360" w:hanging="360"/>
            </w:pPr>
            <w:r>
              <w:t>2.</w:t>
            </w:r>
            <w:r>
              <w:tab/>
              <w:t xml:space="preserve">If you clicked </w:t>
            </w:r>
            <w:r>
              <w:rPr>
                <w:rStyle w:val="UI"/>
              </w:rPr>
              <w:t>Configure</w:t>
            </w:r>
            <w:r>
              <w:t xml:space="preserve"> for the SQL persistence provider (</w:t>
            </w:r>
            <w:proofErr w:type="spellStart"/>
            <w:r>
              <w:t>sqlStoreProvider</w:t>
            </w:r>
            <w:proofErr w:type="spellEnd"/>
            <w:r>
              <w:t xml:space="preserve">) on the </w:t>
            </w:r>
            <w:r>
              <w:rPr>
                <w:rStyle w:val="UI"/>
              </w:rPr>
              <w:t>Configure Hosting Services</w:t>
            </w:r>
            <w:r>
              <w:t xml:space="preserve"> page, the </w:t>
            </w:r>
            <w:r>
              <w:rPr>
                <w:rStyle w:val="UI"/>
              </w:rPr>
              <w:t>Configure SQL Persistence Store</w:t>
            </w:r>
            <w:r>
              <w:t xml:space="preserve"> dialog box will be displayed. The following table describes the controls in this dialog box. Use this table to configure the persistence provider, and then click </w:t>
            </w:r>
            <w:r>
              <w:rPr>
                <w:rStyle w:val="UI"/>
              </w:rPr>
              <w:t>OK</w:t>
            </w:r>
            <w:r>
              <w:t xml:space="preserve"> to return to the </w:t>
            </w:r>
            <w:r>
              <w:rPr>
                <w:rStyle w:val="UI"/>
              </w:rPr>
              <w:t>Configure Hosting Services</w:t>
            </w:r>
            <w:r>
              <w:t xml:space="preserve"> page. Verify that the store was initialized and registered successfully.</w:t>
            </w:r>
          </w:p>
          <w:p w:rsidR="00F56FC7" w:rsidRDefault="00F56FC7">
            <w:pPr>
              <w:pStyle w:val="TableSpacinginList1"/>
            </w:pPr>
          </w:p>
          <w:tbl>
            <w:tblPr>
              <w:tblStyle w:val="TablewithHeaderinList1"/>
              <w:tblW w:w="0" w:type="auto"/>
              <w:tblLook w:val="01E0" w:firstRow="1" w:lastRow="1" w:firstColumn="1" w:lastColumn="1" w:noHBand="0" w:noVBand="0"/>
            </w:tblPr>
            <w:tblGrid>
              <w:gridCol w:w="2559"/>
              <w:gridCol w:w="5331"/>
            </w:tblGrid>
            <w:tr w:rsidR="00F56FC7" w:rsidTr="000F541B">
              <w:trPr>
                <w:cnfStyle w:val="100000000000" w:firstRow="1" w:lastRow="0" w:firstColumn="0" w:lastColumn="0" w:oddVBand="0" w:evenVBand="0" w:oddHBand="0" w:evenHBand="0" w:firstRowFirstColumn="0" w:firstRowLastColumn="0" w:lastRowFirstColumn="0" w:lastRowLastColumn="0"/>
              </w:trPr>
              <w:tc>
                <w:tcPr>
                  <w:tcW w:w="4428" w:type="dxa"/>
                </w:tcPr>
                <w:p w:rsidR="00F56FC7" w:rsidRDefault="00F56FC7">
                  <w:r>
                    <w:t>Control</w:t>
                  </w:r>
                </w:p>
              </w:tc>
              <w:tc>
                <w:tcPr>
                  <w:tcW w:w="4428" w:type="dxa"/>
                </w:tcPr>
                <w:p w:rsidR="00F56FC7" w:rsidRDefault="00F56FC7">
                  <w:r>
                    <w:t>Description</w:t>
                  </w:r>
                </w:p>
              </w:tc>
            </w:tr>
            <w:tr w:rsidR="00F56FC7" w:rsidTr="000F541B">
              <w:tc>
                <w:tcPr>
                  <w:tcW w:w="4428" w:type="dxa"/>
                </w:tcPr>
                <w:p w:rsidR="00F56FC7" w:rsidRDefault="00F56FC7">
                  <w:r>
                    <w:t xml:space="preserve">Register </w:t>
                  </w:r>
                  <w:proofErr w:type="spellStart"/>
                  <w:r>
                    <w:t>AppFabric</w:t>
                  </w:r>
                  <w:proofErr w:type="spellEnd"/>
                  <w:r>
                    <w:t xml:space="preserve"> persistence store in root </w:t>
                  </w:r>
                  <w:proofErr w:type="spellStart"/>
                  <w:r>
                    <w:t>web.config</w:t>
                  </w:r>
                  <w:proofErr w:type="spellEnd"/>
                </w:p>
              </w:tc>
              <w:tc>
                <w:tcPr>
                  <w:tcW w:w="4428" w:type="dxa"/>
                </w:tcPr>
                <w:p w:rsidR="00F56FC7" w:rsidRDefault="00F56FC7">
                  <w:r>
                    <w:t xml:space="preserve">Select to register the persistence store identified by the connection string, by adding or updating its configuration in the root </w:t>
                  </w:r>
                  <w:proofErr w:type="spellStart"/>
                  <w:r>
                    <w:t>Web.config</w:t>
                  </w:r>
                  <w:proofErr w:type="spellEnd"/>
                  <w:r>
                    <w:t xml:space="preserve"> file. This includes the </w:t>
                  </w:r>
                  <w:proofErr w:type="spellStart"/>
                  <w:r>
                    <w:t>ApplicationServerWorkflowInstanceStoreConnectionString</w:t>
                  </w:r>
                  <w:proofErr w:type="spellEnd"/>
                  <w:r>
                    <w:t xml:space="preserve"> and its related persistence behavior. This registration makes the connection string and behavior available at all scopes on the computer.</w:t>
                  </w:r>
                </w:p>
                <w:p w:rsidR="00F56FC7" w:rsidRDefault="00F56FC7">
                  <w:r>
                    <w:t xml:space="preserve">You can select this check box even if </w:t>
                  </w:r>
                  <w:r>
                    <w:rPr>
                      <w:rStyle w:val="UI"/>
                    </w:rPr>
                    <w:t>Initialize persistence store</w:t>
                  </w:r>
                  <w:r>
                    <w:t xml:space="preserve"> is not selected. Do so if the database is already created and initialized, or to point to the database even if it is not initialized.</w:t>
                  </w:r>
                </w:p>
                <w:p w:rsidR="00F56FC7" w:rsidRDefault="00F56FC7">
                  <w:pPr>
                    <w:pStyle w:val="AlertLabelinList1"/>
                    <w:framePr w:wrap="notBeside"/>
                  </w:pPr>
                  <w:r>
                    <w:rPr>
                      <w:noProof/>
                    </w:rPr>
                    <w:drawing>
                      <wp:inline distT="0" distB="0" distL="0" distR="0">
                        <wp:extent cx="228600" cy="152400"/>
                        <wp:effectExtent l="1905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8600" cy="152400"/>
                                </a:xfrm>
                                <a:prstGeom prst="rect">
                                  <a:avLst/>
                                </a:prstGeom>
                              </pic:spPr>
                            </pic:pic>
                          </a:graphicData>
                        </a:graphic>
                      </wp:inline>
                    </w:drawing>
                  </w:r>
                  <w:r>
                    <w:t xml:space="preserve">Note </w:t>
                  </w:r>
                </w:p>
                <w:p w:rsidR="00F56FC7" w:rsidRDefault="00F56FC7">
                  <w:pPr>
                    <w:pStyle w:val="AlertTextinList2"/>
                  </w:pPr>
                  <w:r>
                    <w:t>This check box is disabled if the Hosting Administration tools are installed, but the Hosting Services feature is not installed.</w:t>
                  </w:r>
                </w:p>
              </w:tc>
            </w:tr>
            <w:tr w:rsidR="00F56FC7" w:rsidTr="000F541B">
              <w:tc>
                <w:tcPr>
                  <w:tcW w:w="4428" w:type="dxa"/>
                </w:tcPr>
                <w:p w:rsidR="00F56FC7" w:rsidRDefault="00F56FC7">
                  <w:r>
                    <w:t>Initialize persistence store</w:t>
                  </w:r>
                </w:p>
              </w:tc>
              <w:tc>
                <w:tcPr>
                  <w:tcW w:w="4428" w:type="dxa"/>
                </w:tcPr>
                <w:p w:rsidR="00F56FC7" w:rsidRDefault="00F56FC7">
                  <w:r>
                    <w:t xml:space="preserve">Select to initialize the persistence database identified in </w:t>
                  </w:r>
                  <w:r>
                    <w:lastRenderedPageBreak/>
                    <w:t>the connection string, as required before it can be used. Initialization creates the database schema and the structure based upon that schema. If the database does not exist, it will be created, and then initialized.</w:t>
                  </w:r>
                </w:p>
                <w:p w:rsidR="00F56FC7" w:rsidRDefault="00F56FC7">
                  <w:r>
                    <w:t xml:space="preserve">If this check box is selected, but </w:t>
                  </w:r>
                  <w:r>
                    <w:rPr>
                      <w:rStyle w:val="UI"/>
                    </w:rPr>
                    <w:t xml:space="preserve">Register </w:t>
                  </w:r>
                  <w:proofErr w:type="spellStart"/>
                  <w:r>
                    <w:rPr>
                      <w:rStyle w:val="UI"/>
                    </w:rPr>
                    <w:t>AppFabric</w:t>
                  </w:r>
                  <w:proofErr w:type="spellEnd"/>
                  <w:r>
                    <w:rPr>
                      <w:rStyle w:val="UI"/>
                    </w:rPr>
                    <w:t xml:space="preserve"> persistence store in root </w:t>
                  </w:r>
                  <w:proofErr w:type="spellStart"/>
                  <w:r>
                    <w:rPr>
                      <w:rStyle w:val="UI"/>
                    </w:rPr>
                    <w:t>web.config</w:t>
                  </w:r>
                  <w:proofErr w:type="spellEnd"/>
                  <w:r>
                    <w:t xml:space="preserve"> is not selected, then the database will be created, if necessary, and initialized, but it will not be available for use from this computer.</w:t>
                  </w:r>
                </w:p>
                <w:p w:rsidR="00F56FC7" w:rsidRDefault="00F56FC7">
                  <w:r>
                    <w:t xml:space="preserve">The initializing operation is performed by the initialization </w:t>
                  </w:r>
                  <w:proofErr w:type="spellStart"/>
                  <w:r>
                    <w:t>cmdlets</w:t>
                  </w:r>
                  <w:proofErr w:type="spellEnd"/>
                  <w:r>
                    <w:t xml:space="preserve">. For more information, see the </w:t>
                  </w:r>
                  <w:proofErr w:type="spellStart"/>
                  <w:r>
                    <w:t>AppFabric</w:t>
                  </w:r>
                  <w:proofErr w:type="spellEnd"/>
                  <w:r>
                    <w:t xml:space="preserve"> core help.</w:t>
                  </w:r>
                </w:p>
                <w:p w:rsidR="00F56FC7" w:rsidRDefault="00F56FC7">
                  <w:pPr>
                    <w:pStyle w:val="AlertLabelinList1"/>
                    <w:framePr w:wrap="notBeside"/>
                  </w:pPr>
                  <w:r>
                    <w:rPr>
                      <w:noProof/>
                    </w:rPr>
                    <w:drawing>
                      <wp:inline distT="0" distB="0" distL="0" distR="0">
                        <wp:extent cx="228600" cy="152400"/>
                        <wp:effectExtent l="1905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8600" cy="152400"/>
                                </a:xfrm>
                                <a:prstGeom prst="rect">
                                  <a:avLst/>
                                </a:prstGeom>
                              </pic:spPr>
                            </pic:pic>
                          </a:graphicData>
                        </a:graphic>
                      </wp:inline>
                    </w:drawing>
                  </w:r>
                  <w:r>
                    <w:t xml:space="preserve">Note </w:t>
                  </w:r>
                </w:p>
                <w:p w:rsidR="00F56FC7" w:rsidRDefault="00F56FC7">
                  <w:pPr>
                    <w:pStyle w:val="AlertTextinList2"/>
                  </w:pPr>
                  <w:r>
                    <w:t>For the database to be created, you must have permissions to create databases on the destination server.</w:t>
                  </w:r>
                </w:p>
              </w:tc>
            </w:tr>
            <w:tr w:rsidR="00F56FC7" w:rsidTr="000F541B">
              <w:tc>
                <w:tcPr>
                  <w:tcW w:w="4428" w:type="dxa"/>
                </w:tcPr>
                <w:p w:rsidR="00F56FC7" w:rsidRDefault="00F56FC7">
                  <w:r>
                    <w:lastRenderedPageBreak/>
                    <w:t>Connection string</w:t>
                  </w:r>
                </w:p>
              </w:tc>
              <w:tc>
                <w:tcPr>
                  <w:tcW w:w="4428" w:type="dxa"/>
                </w:tcPr>
                <w:p w:rsidR="00F56FC7" w:rsidRDefault="00F56FC7">
                  <w:r>
                    <w:t>String specifying the server and database used to access the persistence store.</w:t>
                  </w:r>
                </w:p>
                <w:p w:rsidR="00F56FC7" w:rsidRDefault="00F56FC7">
                  <w:r>
                    <w:t xml:space="preserve">In the </w:t>
                  </w:r>
                  <w:r>
                    <w:rPr>
                      <w:rStyle w:val="UI"/>
                    </w:rPr>
                    <w:t>Server</w:t>
                  </w:r>
                  <w:r>
                    <w:t xml:space="preserve"> field, enter the name of the computer that the database is on.</w:t>
                  </w:r>
                </w:p>
                <w:p w:rsidR="00F56FC7" w:rsidRDefault="00F56FC7">
                  <w:r>
                    <w:t xml:space="preserve">In the </w:t>
                  </w:r>
                  <w:r>
                    <w:rPr>
                      <w:rStyle w:val="UI"/>
                    </w:rPr>
                    <w:t>Database</w:t>
                  </w:r>
                  <w:r>
                    <w:t xml:space="preserve"> field, enter the name of the database to be created for persistence data, or select an existing database from the list.</w:t>
                  </w:r>
                </w:p>
              </w:tc>
            </w:tr>
            <w:tr w:rsidR="00F56FC7" w:rsidTr="000F541B">
              <w:tc>
                <w:tcPr>
                  <w:tcW w:w="4428" w:type="dxa"/>
                </w:tcPr>
                <w:p w:rsidR="00F56FC7" w:rsidRDefault="00F56FC7">
                  <w:r>
                    <w:t>Security Configuration</w:t>
                  </w:r>
                </w:p>
              </w:tc>
              <w:tc>
                <w:tcPr>
                  <w:tcW w:w="4428" w:type="dxa"/>
                </w:tcPr>
                <w:p w:rsidR="00F56FC7" w:rsidRDefault="00F56FC7">
                  <w:r>
                    <w:t xml:space="preserve">Select </w:t>
                  </w:r>
                  <w:r>
                    <w:rPr>
                      <w:rStyle w:val="UI"/>
                    </w:rPr>
                    <w:t>Windows authentication</w:t>
                  </w:r>
                  <w:r>
                    <w:t xml:space="preserve"> or </w:t>
                  </w:r>
                  <w:r>
                    <w:rPr>
                      <w:rStyle w:val="UI"/>
                    </w:rPr>
                    <w:t>SQL Server authentication</w:t>
                  </w:r>
                  <w:r>
                    <w:t xml:space="preserve">. </w:t>
                  </w:r>
                  <w:r>
                    <w:rPr>
                      <w:rStyle w:val="UI"/>
                    </w:rPr>
                    <w:t>Windows Integrated Security</w:t>
                  </w:r>
                  <w:r>
                    <w:t xml:space="preserve"> is selected by default and the groups are populated with the default built-in groups.</w:t>
                  </w:r>
                </w:p>
                <w:p w:rsidR="00F56FC7" w:rsidRDefault="00F56FC7">
                  <w:r>
                    <w:t xml:space="preserve">For Windows authentication, to change the administrators, readers, or </w:t>
                  </w:r>
                  <w:proofErr w:type="gramStart"/>
                  <w:r>
                    <w:t>users</w:t>
                  </w:r>
                  <w:proofErr w:type="gramEnd"/>
                  <w:r>
                    <w:t xml:space="preserve"> role, click </w:t>
                  </w:r>
                  <w:r>
                    <w:rPr>
                      <w:rStyle w:val="UI"/>
                    </w:rPr>
                    <w:t>Browse</w:t>
                  </w:r>
                  <w:r>
                    <w:t xml:space="preserve"> and use the standard </w:t>
                  </w:r>
                  <w:r>
                    <w:rPr>
                      <w:rStyle w:val="UI"/>
                    </w:rPr>
                    <w:t>Select User or Group</w:t>
                  </w:r>
                  <w:r>
                    <w:t xml:space="preserve"> dialog box to enter a different value. You can change the value for administrators, observers, or writers only if </w:t>
                  </w:r>
                  <w:r>
                    <w:rPr>
                      <w:rStyle w:val="UI"/>
                    </w:rPr>
                    <w:t>Initialize persistence store</w:t>
                  </w:r>
                  <w:r>
                    <w:t xml:space="preserve"> is selected.</w:t>
                  </w:r>
                </w:p>
                <w:p w:rsidR="00F56FC7" w:rsidRDefault="00F56FC7">
                  <w:pPr>
                    <w:pStyle w:val="AlertLabelinList1"/>
                    <w:framePr w:wrap="notBeside"/>
                  </w:pPr>
                  <w:r>
                    <w:rPr>
                      <w:noProof/>
                    </w:rPr>
                    <w:drawing>
                      <wp:inline distT="0" distB="0" distL="0" distR="0">
                        <wp:extent cx="228600" cy="152400"/>
                        <wp:effectExtent l="1905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8600" cy="152400"/>
                                </a:xfrm>
                                <a:prstGeom prst="rect">
                                  <a:avLst/>
                                </a:prstGeom>
                              </pic:spPr>
                            </pic:pic>
                          </a:graphicData>
                        </a:graphic>
                      </wp:inline>
                    </w:drawing>
                  </w:r>
                  <w:r>
                    <w:t xml:space="preserve">Note </w:t>
                  </w:r>
                </w:p>
                <w:p w:rsidR="00F56FC7" w:rsidRDefault="00F56FC7">
                  <w:pPr>
                    <w:pStyle w:val="AlertTextinList2"/>
                  </w:pPr>
                  <w:r>
                    <w:t xml:space="preserve">When you have installed only Hosting Administration, and you are initializing the persistence SQL store with Windows authentication, no group or user is entered by default for the Administrators, Readers, or Users role. You will need to </w:t>
                  </w:r>
                  <w:r>
                    <w:lastRenderedPageBreak/>
                    <w:t xml:space="preserve">click </w:t>
                  </w:r>
                  <w:r>
                    <w:rPr>
                      <w:rStyle w:val="UI"/>
                    </w:rPr>
                    <w:t>Browse</w:t>
                  </w:r>
                  <w:r>
                    <w:t xml:space="preserve"> and enter a group or user manually for each role before proceeding with the configuration.</w:t>
                  </w:r>
                </w:p>
              </w:tc>
            </w:tr>
          </w:tbl>
          <w:p w:rsidR="00F56FC7" w:rsidRDefault="00F56FC7">
            <w:pPr>
              <w:pStyle w:val="TableSpacinginList1"/>
            </w:pPr>
          </w:p>
          <w:p w:rsidR="00F56FC7" w:rsidRDefault="00F56FC7" w:rsidP="00F56FC7">
            <w:pPr>
              <w:pStyle w:val="NumberedList1"/>
              <w:numPr>
                <w:ilvl w:val="0"/>
                <w:numId w:val="0"/>
              </w:numPr>
              <w:tabs>
                <w:tab w:val="left" w:pos="360"/>
              </w:tabs>
              <w:ind w:left="360" w:hanging="360"/>
            </w:pPr>
            <w:r>
              <w:t>3.</w:t>
            </w:r>
            <w:r>
              <w:tab/>
              <w:t xml:space="preserve">After setting the persistence configuration, click </w:t>
            </w:r>
            <w:r>
              <w:rPr>
                <w:rStyle w:val="UI"/>
              </w:rPr>
              <w:t>Next</w:t>
            </w:r>
            <w:r>
              <w:t xml:space="preserve"> on the </w:t>
            </w:r>
            <w:r>
              <w:rPr>
                <w:rStyle w:val="UI"/>
              </w:rPr>
              <w:t>Configure Hosting Services</w:t>
            </w:r>
            <w:r>
              <w:t xml:space="preserve"> page. The setup program will start the Event Collection service and Workflow Management service, if they are configured, and then display the </w:t>
            </w:r>
            <w:r>
              <w:rPr>
                <w:rStyle w:val="UI"/>
              </w:rPr>
              <w:t>Configure Caching Service</w:t>
            </w:r>
            <w:r>
              <w:t xml:space="preserve"> page. Proceed to the “Configure Caching Service” section of this topic.</w:t>
            </w:r>
          </w:p>
        </w:tc>
      </w:tr>
    </w:tbl>
    <w:p w:rsidR="00F56FC7" w:rsidRDefault="00F56FC7">
      <w:pPr>
        <w:pStyle w:val="Heading2"/>
      </w:pPr>
      <w:bookmarkStart w:id="42" w:name="_Toc259728329"/>
      <w:r>
        <w:lastRenderedPageBreak/>
        <w:t>Configure Caching Service</w:t>
      </w:r>
      <w:bookmarkEnd w:id="42"/>
    </w:p>
    <w:p w:rsidR="00F56FC7" w:rsidRDefault="00F56FC7">
      <w:pPr>
        <w:pStyle w:val="ProcedureTitle"/>
        <w:framePr w:wrap="notBeside"/>
      </w:pPr>
      <w:r>
        <w:rPr>
          <w:noProof/>
        </w:rPr>
        <w:drawing>
          <wp:inline distT="0" distB="0" distL="0" distR="0">
            <wp:extent cx="66675" cy="66675"/>
            <wp:effectExtent l="19050" t="0" r="9525"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66675" cy="66675"/>
                    </a:xfrm>
                    <a:prstGeom prst="rect">
                      <a:avLst/>
                    </a:prstGeom>
                  </pic:spPr>
                </pic:pic>
              </a:graphicData>
            </a:graphic>
          </wp:inline>
        </w:drawing>
      </w:r>
    </w:p>
    <w:tbl>
      <w:tblPr>
        <w:tblStyle w:val="ProcedureTable"/>
        <w:tblW w:w="0" w:type="auto"/>
        <w:tblLook w:val="01E0" w:firstRow="1" w:lastRow="1" w:firstColumn="1" w:lastColumn="1" w:noHBand="0" w:noVBand="0"/>
      </w:tblPr>
      <w:tblGrid>
        <w:gridCol w:w="8280"/>
      </w:tblGrid>
      <w:tr w:rsidR="00F56FC7">
        <w:tc>
          <w:tcPr>
            <w:tcW w:w="8856" w:type="dxa"/>
          </w:tcPr>
          <w:p w:rsidR="00F56FC7" w:rsidRDefault="00F56FC7" w:rsidP="00F56FC7">
            <w:pPr>
              <w:pStyle w:val="NumberedList1"/>
              <w:numPr>
                <w:ilvl w:val="0"/>
                <w:numId w:val="0"/>
              </w:numPr>
              <w:tabs>
                <w:tab w:val="left" w:pos="360"/>
              </w:tabs>
              <w:ind w:left="360" w:hanging="360"/>
            </w:pPr>
            <w:r>
              <w:t>1.</w:t>
            </w:r>
            <w:r>
              <w:tab/>
              <w:t xml:space="preserve">On the </w:t>
            </w:r>
            <w:r>
              <w:rPr>
                <w:rStyle w:val="UI"/>
              </w:rPr>
              <w:t>Configure Caching Service</w:t>
            </w:r>
            <w:r>
              <w:t xml:space="preserve"> page, use the tables below to configure the Caching Service, and then click </w:t>
            </w:r>
            <w:r>
              <w:rPr>
                <w:rStyle w:val="UI"/>
              </w:rPr>
              <w:t>Next</w:t>
            </w:r>
            <w:r>
              <w:t xml:space="preserve">. A pop-up message will be displayed indicating that this action will apply the Caching Service configuration. To continue, click </w:t>
            </w:r>
            <w:r>
              <w:rPr>
                <w:rStyle w:val="UI"/>
              </w:rPr>
              <w:t>Yes</w:t>
            </w:r>
            <w:r>
              <w:t xml:space="preserve">. When you do so, the configuration settings will be made in the Caching Service configuration file. The </w:t>
            </w:r>
            <w:r>
              <w:rPr>
                <w:rStyle w:val="UI"/>
              </w:rPr>
              <w:t>Configure Cache Node</w:t>
            </w:r>
            <w:r>
              <w:t xml:space="preserve"> page will then be displayed.</w:t>
            </w:r>
          </w:p>
          <w:p w:rsidR="00F56FC7" w:rsidRDefault="00F56FC7">
            <w:pPr>
              <w:pStyle w:val="AlertLabelinList1"/>
              <w:framePr w:wrap="notBeside"/>
            </w:pPr>
            <w:r>
              <w:rPr>
                <w:noProof/>
              </w:rPr>
              <w:drawing>
                <wp:inline distT="0" distB="0" distL="0" distR="0">
                  <wp:extent cx="228600" cy="152400"/>
                  <wp:effectExtent l="1905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8600" cy="152400"/>
                          </a:xfrm>
                          <a:prstGeom prst="rect">
                            <a:avLst/>
                          </a:prstGeom>
                        </pic:spPr>
                      </pic:pic>
                    </a:graphicData>
                  </a:graphic>
                </wp:inline>
              </w:drawing>
            </w:r>
            <w:r>
              <w:t xml:space="preserve">Note </w:t>
            </w:r>
          </w:p>
          <w:p w:rsidR="00F56FC7" w:rsidRDefault="00F56FC7">
            <w:pPr>
              <w:pStyle w:val="AlertTextinList2"/>
            </w:pPr>
            <w:r>
              <w:t xml:space="preserve">This page will be displayed only if you selected at least one of the Caching Services features on the </w:t>
            </w:r>
            <w:r>
              <w:rPr>
                <w:rStyle w:val="UI"/>
              </w:rPr>
              <w:t>Feature Selection</w:t>
            </w:r>
            <w:r>
              <w:t xml:space="preserve"> page of the installation wizard (Caching Service, Cache Client, or Cache Administration).</w:t>
            </w:r>
          </w:p>
          <w:p w:rsidR="00F56FC7" w:rsidRDefault="00F56FC7">
            <w:pPr>
              <w:pStyle w:val="TableSpacinginList1"/>
            </w:pPr>
          </w:p>
          <w:tbl>
            <w:tblPr>
              <w:tblStyle w:val="TablewithHeaderinList1"/>
              <w:tblW w:w="0" w:type="auto"/>
              <w:tblLook w:val="01E0" w:firstRow="1" w:lastRow="1" w:firstColumn="1" w:lastColumn="1" w:noHBand="0" w:noVBand="0"/>
            </w:tblPr>
            <w:tblGrid>
              <w:gridCol w:w="3463"/>
              <w:gridCol w:w="4427"/>
            </w:tblGrid>
            <w:tr w:rsidR="00F56FC7" w:rsidTr="000F541B">
              <w:trPr>
                <w:cnfStyle w:val="100000000000" w:firstRow="1" w:lastRow="0" w:firstColumn="0" w:lastColumn="0" w:oddVBand="0" w:evenVBand="0" w:oddHBand="0" w:evenHBand="0" w:firstRowFirstColumn="0" w:firstRowLastColumn="0" w:lastRowFirstColumn="0" w:lastRowLastColumn="0"/>
              </w:trPr>
              <w:tc>
                <w:tcPr>
                  <w:tcW w:w="4428" w:type="dxa"/>
                </w:tcPr>
                <w:p w:rsidR="00F56FC7" w:rsidRDefault="00F56FC7">
                  <w:r>
                    <w:t>Control</w:t>
                  </w:r>
                </w:p>
              </w:tc>
              <w:tc>
                <w:tcPr>
                  <w:tcW w:w="4428" w:type="dxa"/>
                </w:tcPr>
                <w:p w:rsidR="00F56FC7" w:rsidRDefault="00F56FC7">
                  <w:r>
                    <w:t>Description</w:t>
                  </w:r>
                </w:p>
              </w:tc>
            </w:tr>
            <w:tr w:rsidR="00F56FC7" w:rsidTr="000F541B">
              <w:tc>
                <w:tcPr>
                  <w:tcW w:w="4428" w:type="dxa"/>
                </w:tcPr>
                <w:p w:rsidR="00F56FC7" w:rsidRDefault="00F56FC7">
                  <w:r>
                    <w:t>Set Caching Service configuration</w:t>
                  </w:r>
                </w:p>
              </w:tc>
              <w:tc>
                <w:tcPr>
                  <w:tcW w:w="4428" w:type="dxa"/>
                </w:tcPr>
                <w:p w:rsidR="00F56FC7" w:rsidRDefault="00F56FC7">
                  <w:r>
                    <w:t>Select to add or update system-level configuration of the Caching Service feature.</w:t>
                  </w:r>
                </w:p>
              </w:tc>
            </w:tr>
            <w:tr w:rsidR="00F56FC7" w:rsidTr="000F541B">
              <w:tc>
                <w:tcPr>
                  <w:tcW w:w="4428" w:type="dxa"/>
                </w:tcPr>
                <w:p w:rsidR="00F56FC7" w:rsidRDefault="00F56FC7">
                  <w:r>
                    <w:t>Caching Service account</w:t>
                  </w:r>
                </w:p>
              </w:tc>
              <w:tc>
                <w:tcPr>
                  <w:tcW w:w="4428" w:type="dxa"/>
                </w:tcPr>
                <w:p w:rsidR="00F56FC7" w:rsidRDefault="00F56FC7">
                  <w:r>
                    <w:t>Displays the Windows logon account for the Caching Service. By default, the Caching Service account is used for the Caching Service configuration provider. The default is NT AUTHORITY\NETWORK SERVICE.</w:t>
                  </w:r>
                </w:p>
                <w:p w:rsidR="00F56FC7" w:rsidRDefault="00F56FC7">
                  <w:r>
                    <w:t>If your computer is part of a workgroup, you must change the Caching Service account. Use a local account that exists on all computers participating in the cluster and use the same password for the account on all computers. For configuration, the local account must have local administrator privileges, and must not be a built-in account. This step is not necessary for domain-joined machines.</w:t>
                  </w:r>
                </w:p>
              </w:tc>
            </w:tr>
            <w:tr w:rsidR="00F56FC7" w:rsidTr="000F541B">
              <w:tc>
                <w:tcPr>
                  <w:tcW w:w="4428" w:type="dxa"/>
                </w:tcPr>
                <w:p w:rsidR="00F56FC7" w:rsidRDefault="00F56FC7">
                  <w:r>
                    <w:lastRenderedPageBreak/>
                    <w:t>Change</w:t>
                  </w:r>
                </w:p>
              </w:tc>
              <w:tc>
                <w:tcPr>
                  <w:tcW w:w="4428" w:type="dxa"/>
                </w:tcPr>
                <w:p w:rsidR="00F56FC7" w:rsidRDefault="00F56FC7">
                  <w:r>
                    <w:t xml:space="preserve">Click to display the </w:t>
                  </w:r>
                  <w:r>
                    <w:rPr>
                      <w:rStyle w:val="UI"/>
                    </w:rPr>
                    <w:t>Select User</w:t>
                  </w:r>
                  <w:r>
                    <w:t xml:space="preserve"> dialog box that you use to select an account for the Caching Service account.</w:t>
                  </w:r>
                </w:p>
                <w:p w:rsidR="00F56FC7" w:rsidRDefault="00F56FC7">
                  <w:r>
                    <w:t xml:space="preserve">For more information, see the section “Security Model for </w:t>
                  </w:r>
                  <w:proofErr w:type="spellStart"/>
                  <w:r>
                    <w:t>AppFabric</w:t>
                  </w:r>
                  <w:proofErr w:type="spellEnd"/>
                  <w:r>
                    <w:t xml:space="preserve">” in the </w:t>
                  </w:r>
                  <w:hyperlink r:id="rId37" w:history="1">
                    <w:r>
                      <w:rPr>
                        <w:rStyle w:val="Hyperlink"/>
                      </w:rPr>
                      <w:t>Windows Server AppFabric help</w:t>
                    </w:r>
                  </w:hyperlink>
                  <w:r>
                    <w:t xml:space="preserve"> (http://go.microsoft.com/fwlink/?LinkId=164929).</w:t>
                  </w:r>
                </w:p>
              </w:tc>
            </w:tr>
            <w:tr w:rsidR="00F56FC7" w:rsidTr="000F541B">
              <w:tc>
                <w:tcPr>
                  <w:tcW w:w="4428" w:type="dxa"/>
                </w:tcPr>
                <w:p w:rsidR="00F56FC7" w:rsidRDefault="00F56FC7">
                  <w:r>
                    <w:t>Caching Service configuration provider</w:t>
                  </w:r>
                </w:p>
              </w:tc>
              <w:tc>
                <w:tcPr>
                  <w:tcW w:w="4428" w:type="dxa"/>
                </w:tcPr>
                <w:p w:rsidR="00F56FC7" w:rsidRDefault="00F56FC7">
                  <w:r>
                    <w:t>When specifying the Caching Service configuration provider, there are two options available:</w:t>
                  </w:r>
                </w:p>
                <w:p w:rsidR="00F56FC7" w:rsidRDefault="00F56FC7" w:rsidP="00F56FC7">
                  <w:pPr>
                    <w:pStyle w:val="NumberedList2"/>
                    <w:numPr>
                      <w:ilvl w:val="0"/>
                      <w:numId w:val="0"/>
                    </w:numPr>
                    <w:ind w:left="720" w:hanging="360"/>
                  </w:pPr>
                  <w:r>
                    <w:t>a.</w:t>
                  </w:r>
                  <w:r>
                    <w:tab/>
                  </w:r>
                  <w:r>
                    <w:rPr>
                      <w:rStyle w:val="LabelEmbedded"/>
                    </w:rPr>
                    <w:t>XML</w:t>
                  </w:r>
                  <w:r>
                    <w:t xml:space="preserve"> – Caching Service configuration information is stored in an XML file on a network file share.</w:t>
                  </w:r>
                </w:p>
                <w:p w:rsidR="00F56FC7" w:rsidRDefault="00F56FC7" w:rsidP="00F56FC7">
                  <w:pPr>
                    <w:pStyle w:val="NumberedList2"/>
                    <w:numPr>
                      <w:ilvl w:val="0"/>
                      <w:numId w:val="0"/>
                    </w:numPr>
                    <w:ind w:left="720" w:hanging="360"/>
                  </w:pPr>
                  <w:r>
                    <w:t>b.</w:t>
                  </w:r>
                  <w:r>
                    <w:tab/>
                  </w:r>
                  <w:r>
                    <w:rPr>
                      <w:rStyle w:val="LabelEmbedded"/>
                    </w:rPr>
                    <w:t>SQL Server Distributed Cache Configuration Store Provider</w:t>
                  </w:r>
                  <w:r>
                    <w:t xml:space="preserve"> – Caching Service configuration information is stored in a SQL Server database.</w:t>
                  </w:r>
                </w:p>
                <w:p w:rsidR="00F56FC7" w:rsidRDefault="00F56FC7">
                  <w:pPr>
                    <w:pStyle w:val="AlertLabelinList1"/>
                    <w:framePr w:wrap="notBeside"/>
                  </w:pPr>
                  <w:r>
                    <w:rPr>
                      <w:noProof/>
                    </w:rPr>
                    <w:drawing>
                      <wp:inline distT="0" distB="0" distL="0" distR="0">
                        <wp:extent cx="228600" cy="152400"/>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28600" cy="152400"/>
                                </a:xfrm>
                                <a:prstGeom prst="rect">
                                  <a:avLst/>
                                </a:prstGeom>
                              </pic:spPr>
                            </pic:pic>
                          </a:graphicData>
                        </a:graphic>
                      </wp:inline>
                    </w:drawing>
                  </w:r>
                  <w:r>
                    <w:t xml:space="preserve">Warning </w:t>
                  </w:r>
                </w:p>
                <w:p w:rsidR="00F56FC7" w:rsidRDefault="00F56FC7">
                  <w:pPr>
                    <w:pStyle w:val="AlertTextinList2"/>
                  </w:pPr>
                  <w:r>
                    <w:t xml:space="preserve">If XML is selected and the network discovery property is turned off, and you click </w:t>
                  </w:r>
                  <w:r>
                    <w:rPr>
                      <w:rStyle w:val="UI"/>
                    </w:rPr>
                    <w:t>Browse</w:t>
                  </w:r>
                  <w:r>
                    <w:t xml:space="preserve"> to select a file share for the XML provider, you will not be able to expand the Network folder in the </w:t>
                  </w:r>
                  <w:r>
                    <w:rPr>
                      <w:rStyle w:val="UI"/>
                    </w:rPr>
                    <w:t>Browse for Folder</w:t>
                  </w:r>
                  <w:r>
                    <w:t xml:space="preserve"> dialog box. You can, however, type in a UNC server share. To be able to expand the Network folder, you need to turn network discovery on by opening Control Panel, selecting </w:t>
                  </w:r>
                  <w:r>
                    <w:rPr>
                      <w:rStyle w:val="UI"/>
                    </w:rPr>
                    <w:t>Network and Internet</w:t>
                  </w:r>
                  <w:r>
                    <w:t xml:space="preserve">, selecting </w:t>
                  </w:r>
                  <w:r>
                    <w:rPr>
                      <w:rStyle w:val="UI"/>
                    </w:rPr>
                    <w:t>Network and Sharing Center</w:t>
                  </w:r>
                  <w:r>
                    <w:t xml:space="preserve">, selecting </w:t>
                  </w:r>
                  <w:r>
                    <w:rPr>
                      <w:rStyle w:val="UI"/>
                    </w:rPr>
                    <w:t>Change Advanced sharing settings</w:t>
                  </w:r>
                  <w:r>
                    <w:t xml:space="preserve">, clicking </w:t>
                  </w:r>
                  <w:r>
                    <w:rPr>
                      <w:rStyle w:val="UI"/>
                    </w:rPr>
                    <w:t>Turn on network discovery</w:t>
                  </w:r>
                  <w:r>
                    <w:t xml:space="preserve">, and then clicking </w:t>
                  </w:r>
                  <w:r>
                    <w:rPr>
                      <w:rStyle w:val="UI"/>
                    </w:rPr>
                    <w:t>Save changes</w:t>
                  </w:r>
                  <w:r>
                    <w:t>.</w:t>
                  </w:r>
                </w:p>
                <w:p w:rsidR="00F56FC7" w:rsidRDefault="00F56FC7">
                  <w:pPr>
                    <w:pStyle w:val="AlertLabelinList1"/>
                    <w:framePr w:wrap="notBeside"/>
                  </w:pPr>
                  <w:r>
                    <w:rPr>
                      <w:noProof/>
                    </w:rPr>
                    <w:drawing>
                      <wp:inline distT="0" distB="0" distL="0" distR="0">
                        <wp:extent cx="228600" cy="152400"/>
                        <wp:effectExtent l="1905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8600" cy="152400"/>
                                </a:xfrm>
                                <a:prstGeom prst="rect">
                                  <a:avLst/>
                                </a:prstGeom>
                              </pic:spPr>
                            </pic:pic>
                          </a:graphicData>
                        </a:graphic>
                      </wp:inline>
                    </w:drawing>
                  </w:r>
                  <w:r>
                    <w:t xml:space="preserve">Note </w:t>
                  </w:r>
                </w:p>
                <w:p w:rsidR="00F56FC7" w:rsidRDefault="00F56FC7">
                  <w:pPr>
                    <w:pStyle w:val="AlertTextinList2"/>
                  </w:pPr>
                  <w:r>
                    <w:lastRenderedPageBreak/>
                    <w:t>In workgroup scenarios, only the XML provider is supported, not database providers.</w:t>
                  </w:r>
                </w:p>
              </w:tc>
            </w:tr>
            <w:tr w:rsidR="00F56FC7" w:rsidTr="000F541B">
              <w:tc>
                <w:tcPr>
                  <w:tcW w:w="4428" w:type="dxa"/>
                </w:tcPr>
                <w:p w:rsidR="00F56FC7" w:rsidRDefault="00F56FC7">
                  <w:r>
                    <w:lastRenderedPageBreak/>
                    <w:t>Configure</w:t>
                  </w:r>
                </w:p>
              </w:tc>
              <w:tc>
                <w:tcPr>
                  <w:tcW w:w="4428" w:type="dxa"/>
                </w:tcPr>
                <w:p w:rsidR="00F56FC7" w:rsidRDefault="00F56FC7">
                  <w:r>
                    <w:t xml:space="preserve">If you chose </w:t>
                  </w:r>
                  <w:r>
                    <w:rPr>
                      <w:rStyle w:val="UI"/>
                    </w:rPr>
                    <w:t xml:space="preserve">SQL Server </w:t>
                  </w:r>
                  <w:proofErr w:type="spellStart"/>
                  <w:r>
                    <w:rPr>
                      <w:rStyle w:val="UI"/>
                    </w:rPr>
                    <w:t>AppFabric</w:t>
                  </w:r>
                  <w:proofErr w:type="spellEnd"/>
                  <w:r>
                    <w:rPr>
                      <w:rStyle w:val="UI"/>
                    </w:rPr>
                    <w:t xml:space="preserve"> Caching Service Configuration Store Provider</w:t>
                  </w:r>
                  <w:r>
                    <w:t xml:space="preserve"> as the configuration provider, click </w:t>
                  </w:r>
                  <w:r>
                    <w:rPr>
                      <w:rStyle w:val="UI"/>
                    </w:rPr>
                    <w:t>Configure</w:t>
                  </w:r>
                  <w:r>
                    <w:t xml:space="preserve"> to create or select a Caching Service configuration database.</w:t>
                  </w:r>
                </w:p>
              </w:tc>
            </w:tr>
            <w:tr w:rsidR="00F56FC7" w:rsidTr="000F541B">
              <w:tc>
                <w:tcPr>
                  <w:tcW w:w="4428" w:type="dxa"/>
                </w:tcPr>
                <w:p w:rsidR="00F56FC7" w:rsidRDefault="00F56FC7">
                  <w:r>
                    <w:t>File Share</w:t>
                  </w:r>
                </w:p>
              </w:tc>
              <w:tc>
                <w:tcPr>
                  <w:tcW w:w="4428" w:type="dxa"/>
                </w:tcPr>
                <w:p w:rsidR="00F56FC7" w:rsidRDefault="00F56FC7">
                  <w:r>
                    <w:t xml:space="preserve">If you chose </w:t>
                  </w:r>
                  <w:r>
                    <w:rPr>
                      <w:rStyle w:val="UI"/>
                    </w:rPr>
                    <w:t>XML Provider</w:t>
                  </w:r>
                  <w:r>
                    <w:t xml:space="preserve"> as the configuration provider, enter or browse to the network file share that will contain the XML configuration file. The file share must be a valid UNC </w:t>
                  </w:r>
                  <w:proofErr w:type="spellStart"/>
                  <w:r>
                    <w:t>path</w:t>
                  </w:r>
                  <w:proofErr w:type="gramStart"/>
                  <w:r>
                    <w:t>,for</w:t>
                  </w:r>
                  <w:proofErr w:type="spellEnd"/>
                  <w:proofErr w:type="gramEnd"/>
                  <w:r>
                    <w:t xml:space="preserve"> example, \\server\share.</w:t>
                  </w:r>
                </w:p>
                <w:p w:rsidR="00F56FC7" w:rsidRDefault="00F56FC7">
                  <w:pPr>
                    <w:pStyle w:val="AlertLabelinList1"/>
                    <w:framePr w:wrap="notBeside"/>
                  </w:pPr>
                  <w:r>
                    <w:rPr>
                      <w:noProof/>
                    </w:rPr>
                    <w:drawing>
                      <wp:inline distT="0" distB="0" distL="0" distR="0">
                        <wp:extent cx="228600" cy="152400"/>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28600" cy="152400"/>
                                </a:xfrm>
                                <a:prstGeom prst="rect">
                                  <a:avLst/>
                                </a:prstGeom>
                              </pic:spPr>
                            </pic:pic>
                          </a:graphicData>
                        </a:graphic>
                      </wp:inline>
                    </w:drawing>
                  </w:r>
                  <w:r>
                    <w:t xml:space="preserve">Important </w:t>
                  </w:r>
                </w:p>
                <w:p w:rsidR="00F56FC7" w:rsidRDefault="00F56FC7">
                  <w:pPr>
                    <w:pStyle w:val="AlertTextinList2"/>
                  </w:pPr>
                  <w:r>
                    <w:t xml:space="preserve">You must manually create a network file share that is accessible to all cache servers in the cache cluster. The user account that is running the </w:t>
                  </w:r>
                  <w:proofErr w:type="spellStart"/>
                  <w:r>
                    <w:t>AppFabric</w:t>
                  </w:r>
                  <w:proofErr w:type="spellEnd"/>
                  <w:r>
                    <w:t xml:space="preserve"> configuration wizard must have “Owner” or “Co-Owner” permissions to the specified network file share and “Full Control” permissions to the folder at the file system level.</w:t>
                  </w:r>
                </w:p>
                <w:p w:rsidR="00F56FC7" w:rsidRDefault="00F56FC7">
                  <w:pPr>
                    <w:pStyle w:val="AlertTextinList2"/>
                  </w:pPr>
                  <w:r>
                    <w:t>The Caching Service must have Read/Write access to the network file share.</w:t>
                  </w:r>
                </w:p>
              </w:tc>
            </w:tr>
            <w:tr w:rsidR="00F56FC7" w:rsidTr="000F541B">
              <w:tc>
                <w:tcPr>
                  <w:tcW w:w="4428" w:type="dxa"/>
                </w:tcPr>
                <w:p w:rsidR="00F56FC7" w:rsidRDefault="00F56FC7">
                  <w:r>
                    <w:t>Browse</w:t>
                  </w:r>
                </w:p>
              </w:tc>
              <w:tc>
                <w:tcPr>
                  <w:tcW w:w="4428" w:type="dxa"/>
                </w:tcPr>
                <w:p w:rsidR="00F56FC7" w:rsidRDefault="00F56FC7">
                  <w:r>
                    <w:t xml:space="preserve">If you click </w:t>
                  </w:r>
                  <w:r>
                    <w:rPr>
                      <w:rStyle w:val="UI"/>
                    </w:rPr>
                    <w:t>Browse</w:t>
                  </w:r>
                  <w:r>
                    <w:t xml:space="preserve"> for the File share, you will be able to use the </w:t>
                  </w:r>
                  <w:r>
                    <w:rPr>
                      <w:rStyle w:val="UI"/>
                    </w:rPr>
                    <w:t>Browse for Folder</w:t>
                  </w:r>
                  <w:r>
                    <w:t xml:space="preserve"> dialog box to select the file share for the XML configuration provider. Select an existing folder or create a new folder, and then click </w:t>
                  </w:r>
                  <w:r>
                    <w:rPr>
                      <w:rStyle w:val="UI"/>
                    </w:rPr>
                    <w:t>OK</w:t>
                  </w:r>
                  <w:r>
                    <w:t>.</w:t>
                  </w:r>
                </w:p>
              </w:tc>
            </w:tr>
            <w:tr w:rsidR="00F56FC7" w:rsidTr="000F541B">
              <w:tc>
                <w:tcPr>
                  <w:tcW w:w="4428" w:type="dxa"/>
                </w:tcPr>
                <w:p w:rsidR="00F56FC7" w:rsidRDefault="00F56FC7">
                  <w:r>
                    <w:t>New cluster/Join cluster</w:t>
                  </w:r>
                </w:p>
              </w:tc>
              <w:tc>
                <w:tcPr>
                  <w:tcW w:w="4428" w:type="dxa"/>
                </w:tcPr>
                <w:p w:rsidR="00F56FC7" w:rsidRDefault="00F56FC7">
                  <w:r>
                    <w:t xml:space="preserve">Select </w:t>
                  </w:r>
                  <w:r>
                    <w:rPr>
                      <w:rStyle w:val="UI"/>
                    </w:rPr>
                    <w:t>New Cluster</w:t>
                  </w:r>
                  <w:r>
                    <w:t xml:space="preserve"> if this is the first computer in the cluster. When you run Setup on subsequent computers in the cluster, select </w:t>
                  </w:r>
                  <w:r>
                    <w:rPr>
                      <w:rStyle w:val="UI"/>
                    </w:rPr>
                    <w:t>Join Cluster</w:t>
                  </w:r>
                  <w:r>
                    <w:t xml:space="preserve">. The default is </w:t>
                  </w:r>
                  <w:r>
                    <w:rPr>
                      <w:rStyle w:val="UI"/>
                    </w:rPr>
                    <w:t>New Cluster</w:t>
                  </w:r>
                  <w:r>
                    <w:t>.</w:t>
                  </w:r>
                </w:p>
                <w:p w:rsidR="00F56FC7" w:rsidRDefault="00F56FC7">
                  <w:r>
                    <w:t xml:space="preserve">To create or join a cluster, you need to specify the location of the configuration data (either in a </w:t>
                  </w:r>
                  <w:r>
                    <w:lastRenderedPageBreak/>
                    <w:t xml:space="preserve">database or an XML file), and then on the next page (the </w:t>
                  </w:r>
                  <w:r>
                    <w:rPr>
                      <w:rStyle w:val="UI"/>
                    </w:rPr>
                    <w:t xml:space="preserve">Configure </w:t>
                  </w:r>
                  <w:proofErr w:type="spellStart"/>
                  <w:r>
                    <w:rPr>
                      <w:rStyle w:val="UI"/>
                    </w:rPr>
                    <w:t>AppFabric</w:t>
                  </w:r>
                  <w:proofErr w:type="spellEnd"/>
                  <w:r>
                    <w:rPr>
                      <w:rStyle w:val="UI"/>
                    </w:rPr>
                    <w:t xml:space="preserve"> Cache Node</w:t>
                  </w:r>
                  <w:r>
                    <w:t xml:space="preserve"> page) enter the ports, and set the firewall settings to unblock the services listed. </w:t>
                  </w:r>
                </w:p>
                <w:p w:rsidR="00F56FC7" w:rsidRDefault="00F56FC7">
                  <w:r>
                    <w:t>When creating a cluster, you need to indicate the cluster size (the number of computers in the cluster). This enables the system to optimize memory allocation.</w:t>
                  </w:r>
                </w:p>
              </w:tc>
            </w:tr>
            <w:tr w:rsidR="00F56FC7" w:rsidTr="000F541B">
              <w:tc>
                <w:tcPr>
                  <w:tcW w:w="4428" w:type="dxa"/>
                </w:tcPr>
                <w:p w:rsidR="00F56FC7" w:rsidRDefault="00F56FC7">
                  <w:r>
                    <w:lastRenderedPageBreak/>
                    <w:t>Cluster size</w:t>
                  </w:r>
                </w:p>
              </w:tc>
              <w:tc>
                <w:tcPr>
                  <w:tcW w:w="4428" w:type="dxa"/>
                </w:tcPr>
                <w:p w:rsidR="00F56FC7" w:rsidRDefault="00F56FC7">
                  <w:r>
                    <w:t xml:space="preserve">Select one of the following three options to optimize performance based on cluster size. This setting is available only if the </w:t>
                  </w:r>
                  <w:r>
                    <w:rPr>
                      <w:rStyle w:val="UI"/>
                    </w:rPr>
                    <w:t>New Cluster</w:t>
                  </w:r>
                  <w:r>
                    <w:t xml:space="preserve"> control is selected.</w:t>
                  </w:r>
                </w:p>
                <w:p w:rsidR="00F56FC7" w:rsidRDefault="00F56FC7" w:rsidP="00F56FC7">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Small [1-5 computers]</w:t>
                  </w:r>
                </w:p>
                <w:p w:rsidR="00F56FC7" w:rsidRDefault="00F56FC7" w:rsidP="00F56FC7">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Medium [6-15 computers]</w:t>
                  </w:r>
                </w:p>
                <w:p w:rsidR="00F56FC7" w:rsidRDefault="00F56FC7" w:rsidP="00F56FC7">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Large [&gt; 15 computers]</w:t>
                  </w:r>
                </w:p>
                <w:p w:rsidR="00F56FC7" w:rsidRDefault="00F56FC7">
                  <w:pPr>
                    <w:pStyle w:val="TextinList2"/>
                  </w:pPr>
                </w:p>
                <w:p w:rsidR="00F56FC7" w:rsidRDefault="00F56FC7">
                  <w:pPr>
                    <w:pStyle w:val="AlertLabelinList2"/>
                    <w:framePr w:wrap="notBeside"/>
                  </w:pPr>
                  <w:r>
                    <w:rPr>
                      <w:noProof/>
                    </w:rPr>
                    <w:drawing>
                      <wp:inline distT="0" distB="0" distL="0" distR="0">
                        <wp:extent cx="228600" cy="152400"/>
                        <wp:effectExtent l="1905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8600" cy="152400"/>
                                </a:xfrm>
                                <a:prstGeom prst="rect">
                                  <a:avLst/>
                                </a:prstGeom>
                              </pic:spPr>
                            </pic:pic>
                          </a:graphicData>
                        </a:graphic>
                      </wp:inline>
                    </w:drawing>
                  </w:r>
                  <w:r>
                    <w:t xml:space="preserve">Note </w:t>
                  </w:r>
                </w:p>
                <w:p w:rsidR="00F56FC7" w:rsidRDefault="00F56FC7">
                  <w:pPr>
                    <w:pStyle w:val="AlertTextinList2"/>
                  </w:pPr>
                  <w:r>
                    <w:t>After this selection has been set, it cannot be changed.</w:t>
                  </w:r>
                </w:p>
                <w:p w:rsidR="00F56FC7" w:rsidRDefault="00F56FC7">
                  <w:pPr>
                    <w:pStyle w:val="AlertLabelinList2"/>
                    <w:framePr w:wrap="notBeside"/>
                  </w:pPr>
                  <w:r>
                    <w:rPr>
                      <w:noProof/>
                    </w:rPr>
                    <w:drawing>
                      <wp:inline distT="0" distB="0" distL="0" distR="0">
                        <wp:extent cx="228600" cy="152400"/>
                        <wp:effectExtent l="1905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8600" cy="152400"/>
                                </a:xfrm>
                                <a:prstGeom prst="rect">
                                  <a:avLst/>
                                </a:prstGeom>
                              </pic:spPr>
                            </pic:pic>
                          </a:graphicData>
                        </a:graphic>
                      </wp:inline>
                    </w:drawing>
                  </w:r>
                  <w:r>
                    <w:t xml:space="preserve">Note </w:t>
                  </w:r>
                </w:p>
                <w:p w:rsidR="00F56FC7" w:rsidRDefault="00F56FC7">
                  <w:pPr>
                    <w:pStyle w:val="AlertTextinList2"/>
                  </w:pPr>
                  <w:r>
                    <w:t xml:space="preserve">Your cluster size is not limited by this selection. You can still add or remove computers from the cluster after optimization. However, performance will only be optimized when the cluster size is within the range specified. Select a cluster size based upon the eventual number of nodes that will be in the cluster. After you set the cluster size during configuration, you cannot change it later. If you select </w:t>
                  </w:r>
                  <w:r>
                    <w:rPr>
                      <w:rStyle w:val="UI"/>
                    </w:rPr>
                    <w:t>Small</w:t>
                  </w:r>
                  <w:r>
                    <w:t xml:space="preserve"> for the cluster size, the cluster will be optimized for one to five computers. If your cluster eventually grows to ten computers, the cluster will still be optimized for one to five </w:t>
                  </w:r>
                  <w:r>
                    <w:lastRenderedPageBreak/>
                    <w:t xml:space="preserve">computers. You cannot subsequently change the cluster size to </w:t>
                  </w:r>
                  <w:r>
                    <w:rPr>
                      <w:rStyle w:val="UI"/>
                    </w:rPr>
                    <w:t>Medium</w:t>
                  </w:r>
                  <w:r>
                    <w:t>, in order to optimize the cluster for 6 to 15 computers.</w:t>
                  </w:r>
                </w:p>
              </w:tc>
            </w:tr>
          </w:tbl>
          <w:p w:rsidR="00F56FC7" w:rsidRDefault="00F56FC7">
            <w:pPr>
              <w:pStyle w:val="TableSpacinginList1"/>
            </w:pPr>
          </w:p>
          <w:p w:rsidR="00F56FC7" w:rsidRDefault="00F56FC7" w:rsidP="00F56FC7">
            <w:pPr>
              <w:pStyle w:val="NumberedList1"/>
              <w:numPr>
                <w:ilvl w:val="0"/>
                <w:numId w:val="0"/>
              </w:numPr>
              <w:tabs>
                <w:tab w:val="left" w:pos="360"/>
              </w:tabs>
              <w:ind w:left="360" w:hanging="360"/>
            </w:pPr>
            <w:r>
              <w:t>2.</w:t>
            </w:r>
            <w:r>
              <w:tab/>
              <w:t xml:space="preserve">If you selected </w:t>
            </w:r>
            <w:r>
              <w:rPr>
                <w:rStyle w:val="UI"/>
              </w:rPr>
              <w:t xml:space="preserve">SQL Server </w:t>
            </w:r>
            <w:proofErr w:type="spellStart"/>
            <w:r>
              <w:rPr>
                <w:rStyle w:val="UI"/>
              </w:rPr>
              <w:t>AppFabric</w:t>
            </w:r>
            <w:proofErr w:type="spellEnd"/>
            <w:r>
              <w:rPr>
                <w:rStyle w:val="UI"/>
              </w:rPr>
              <w:t xml:space="preserve"> Caching Service Configuration Store Provider</w:t>
            </w:r>
            <w:r>
              <w:t xml:space="preserve"> in the </w:t>
            </w:r>
            <w:r>
              <w:rPr>
                <w:rStyle w:val="UI"/>
              </w:rPr>
              <w:t>Caching Service configuration provider</w:t>
            </w:r>
            <w:r>
              <w:t xml:space="preserve"> drop-down list and click </w:t>
            </w:r>
            <w:r>
              <w:rPr>
                <w:rStyle w:val="UI"/>
              </w:rPr>
              <w:t>Configure</w:t>
            </w:r>
            <w:r>
              <w:t xml:space="preserve">, the </w:t>
            </w:r>
            <w:r>
              <w:rPr>
                <w:rStyle w:val="UI"/>
              </w:rPr>
              <w:t xml:space="preserve">Windows Server </w:t>
            </w:r>
            <w:proofErr w:type="spellStart"/>
            <w:r>
              <w:rPr>
                <w:rStyle w:val="UI"/>
              </w:rPr>
              <w:t>AppFabric</w:t>
            </w:r>
            <w:proofErr w:type="spellEnd"/>
            <w:r>
              <w:rPr>
                <w:rStyle w:val="UI"/>
              </w:rPr>
              <w:t xml:space="preserve"> Caching Configuration Store</w:t>
            </w:r>
            <w:r>
              <w:t xml:space="preserve"> dialog box will be displayed. Use the tables below to configure the SQL store, and then click </w:t>
            </w:r>
            <w:r>
              <w:rPr>
                <w:rStyle w:val="UI"/>
              </w:rPr>
              <w:t>Next</w:t>
            </w:r>
            <w:r>
              <w:t>.</w:t>
            </w:r>
          </w:p>
          <w:p w:rsidR="00F56FC7" w:rsidRDefault="00F56FC7">
            <w:pPr>
              <w:pStyle w:val="AlertLabelinList1"/>
              <w:framePr w:wrap="notBeside"/>
            </w:pPr>
            <w:r>
              <w:rPr>
                <w:noProof/>
              </w:rPr>
              <w:drawing>
                <wp:inline distT="0" distB="0" distL="0" distR="0">
                  <wp:extent cx="228600" cy="152400"/>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8600" cy="152400"/>
                          </a:xfrm>
                          <a:prstGeom prst="rect">
                            <a:avLst/>
                          </a:prstGeom>
                        </pic:spPr>
                      </pic:pic>
                    </a:graphicData>
                  </a:graphic>
                </wp:inline>
              </w:drawing>
            </w:r>
            <w:r>
              <w:t xml:space="preserve">Note </w:t>
            </w:r>
          </w:p>
          <w:p w:rsidR="00F56FC7" w:rsidRDefault="00F56FC7">
            <w:pPr>
              <w:pStyle w:val="AlertTextinList2"/>
            </w:pPr>
            <w:r>
              <w:t xml:space="preserve">When you click </w:t>
            </w:r>
            <w:r>
              <w:rPr>
                <w:rStyle w:val="UI"/>
              </w:rPr>
              <w:t>OK</w:t>
            </w:r>
            <w:r>
              <w:t xml:space="preserve"> in the </w:t>
            </w:r>
            <w:r>
              <w:rPr>
                <w:rStyle w:val="UI"/>
              </w:rPr>
              <w:t xml:space="preserve">Windows Server </w:t>
            </w:r>
            <w:proofErr w:type="spellStart"/>
            <w:r>
              <w:rPr>
                <w:rStyle w:val="UI"/>
              </w:rPr>
              <w:t>AppFabric</w:t>
            </w:r>
            <w:proofErr w:type="spellEnd"/>
            <w:r>
              <w:rPr>
                <w:rStyle w:val="UI"/>
              </w:rPr>
              <w:t xml:space="preserve"> Caching Configuration Store</w:t>
            </w:r>
            <w:r>
              <w:t xml:space="preserve"> dialog box, the distributed cache database will be created, and a pop-up message with the results of the operation will be displayed.</w:t>
            </w:r>
          </w:p>
          <w:p w:rsidR="00F56FC7" w:rsidRDefault="00F56FC7">
            <w:pPr>
              <w:pStyle w:val="AlertLabelinList1"/>
              <w:framePr w:wrap="notBeside"/>
            </w:pPr>
            <w:r>
              <w:rPr>
                <w:noProof/>
              </w:rPr>
              <w:drawing>
                <wp:inline distT="0" distB="0" distL="0" distR="0">
                  <wp:extent cx="228600" cy="152400"/>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8600" cy="152400"/>
                          </a:xfrm>
                          <a:prstGeom prst="rect">
                            <a:avLst/>
                          </a:prstGeom>
                        </pic:spPr>
                      </pic:pic>
                    </a:graphicData>
                  </a:graphic>
                </wp:inline>
              </w:drawing>
            </w:r>
            <w:r>
              <w:t xml:space="preserve">Note </w:t>
            </w:r>
          </w:p>
          <w:p w:rsidR="00F56FC7" w:rsidRDefault="00F56FC7">
            <w:pPr>
              <w:pStyle w:val="AlertTextinList2"/>
            </w:pPr>
            <w:r>
              <w:t>Security configuration settings do not need to be made on this page because Windows authentication is required. Caching does not support SQL authentication.</w:t>
            </w:r>
          </w:p>
          <w:p w:rsidR="00F56FC7" w:rsidRDefault="00F56FC7">
            <w:pPr>
              <w:pStyle w:val="TableSpacinginList1"/>
            </w:pPr>
          </w:p>
          <w:tbl>
            <w:tblPr>
              <w:tblStyle w:val="TablewithHeaderinList1"/>
              <w:tblW w:w="0" w:type="auto"/>
              <w:tblLook w:val="01E0" w:firstRow="1" w:lastRow="1" w:firstColumn="1" w:lastColumn="1" w:noHBand="0" w:noVBand="0"/>
            </w:tblPr>
            <w:tblGrid>
              <w:gridCol w:w="3935"/>
              <w:gridCol w:w="3955"/>
            </w:tblGrid>
            <w:tr w:rsidR="00F56FC7" w:rsidTr="000F541B">
              <w:trPr>
                <w:cnfStyle w:val="100000000000" w:firstRow="1" w:lastRow="0" w:firstColumn="0" w:lastColumn="0" w:oddVBand="0" w:evenVBand="0" w:oddHBand="0" w:evenHBand="0" w:firstRowFirstColumn="0" w:firstRowLastColumn="0" w:lastRowFirstColumn="0" w:lastRowLastColumn="0"/>
              </w:trPr>
              <w:tc>
                <w:tcPr>
                  <w:tcW w:w="4428" w:type="dxa"/>
                </w:tcPr>
                <w:p w:rsidR="00F56FC7" w:rsidRDefault="00F56FC7">
                  <w:r>
                    <w:t>Control</w:t>
                  </w:r>
                </w:p>
              </w:tc>
              <w:tc>
                <w:tcPr>
                  <w:tcW w:w="4428" w:type="dxa"/>
                </w:tcPr>
                <w:p w:rsidR="00F56FC7" w:rsidRDefault="00F56FC7">
                  <w:r>
                    <w:t>Description</w:t>
                  </w:r>
                </w:p>
              </w:tc>
            </w:tr>
            <w:tr w:rsidR="00F56FC7" w:rsidTr="000F541B">
              <w:tc>
                <w:tcPr>
                  <w:tcW w:w="4428" w:type="dxa"/>
                </w:tcPr>
                <w:p w:rsidR="00F56FC7" w:rsidRDefault="00F56FC7">
                  <w:r>
                    <w:t xml:space="preserve">Register </w:t>
                  </w:r>
                  <w:proofErr w:type="spellStart"/>
                  <w:r>
                    <w:t>AppFabric</w:t>
                  </w:r>
                  <w:proofErr w:type="spellEnd"/>
                  <w:r>
                    <w:t xml:space="preserve"> Caching Service configuration database</w:t>
                  </w:r>
                </w:p>
              </w:tc>
              <w:tc>
                <w:tcPr>
                  <w:tcW w:w="4428" w:type="dxa"/>
                </w:tcPr>
                <w:p w:rsidR="00F56FC7" w:rsidRDefault="00F56FC7">
                  <w:r>
                    <w:t xml:space="preserve">Select to register the configuration database identified by the connection string, by adding its configuration to the root </w:t>
                  </w:r>
                  <w:proofErr w:type="spellStart"/>
                  <w:r>
                    <w:t>Web.config</w:t>
                  </w:r>
                  <w:proofErr w:type="spellEnd"/>
                  <w:r>
                    <w:t xml:space="preserve"> file, and to set the security configuration. This registration makes the connection string and behavior available at all scopes on the computer. You can select this check box even if </w:t>
                  </w:r>
                  <w:r>
                    <w:rPr>
                      <w:rStyle w:val="UI"/>
                    </w:rPr>
                    <w:t xml:space="preserve">Create </w:t>
                  </w:r>
                  <w:proofErr w:type="spellStart"/>
                  <w:r>
                    <w:rPr>
                      <w:rStyle w:val="UI"/>
                    </w:rPr>
                    <w:t>AppFabric</w:t>
                  </w:r>
                  <w:proofErr w:type="spellEnd"/>
                  <w:r>
                    <w:rPr>
                      <w:rStyle w:val="UI"/>
                    </w:rPr>
                    <w:t xml:space="preserve"> Caching Service configuration database</w:t>
                  </w:r>
                  <w:r>
                    <w:t xml:space="preserve"> is not selected. Do so if the database is already created.</w:t>
                  </w:r>
                </w:p>
              </w:tc>
            </w:tr>
            <w:tr w:rsidR="00F56FC7" w:rsidTr="000F541B">
              <w:tc>
                <w:tcPr>
                  <w:tcW w:w="4428" w:type="dxa"/>
                </w:tcPr>
                <w:p w:rsidR="00F56FC7" w:rsidRDefault="00F56FC7">
                  <w:r>
                    <w:t xml:space="preserve">Create </w:t>
                  </w:r>
                  <w:proofErr w:type="spellStart"/>
                  <w:r>
                    <w:t>AppFabric</w:t>
                  </w:r>
                  <w:proofErr w:type="spellEnd"/>
                  <w:r>
                    <w:t xml:space="preserve"> Caching Service configuration database</w:t>
                  </w:r>
                </w:p>
              </w:tc>
              <w:tc>
                <w:tcPr>
                  <w:tcW w:w="4428" w:type="dxa"/>
                </w:tcPr>
                <w:p w:rsidR="00F56FC7" w:rsidRDefault="00F56FC7">
                  <w:r>
                    <w:t>Select to create the configuration database and to specify the connection string.</w:t>
                  </w:r>
                </w:p>
              </w:tc>
            </w:tr>
            <w:tr w:rsidR="00F56FC7" w:rsidTr="000F541B">
              <w:tc>
                <w:tcPr>
                  <w:tcW w:w="4428" w:type="dxa"/>
                </w:tcPr>
                <w:p w:rsidR="00F56FC7" w:rsidRDefault="00F56FC7">
                  <w:r>
                    <w:t>Connection String</w:t>
                  </w:r>
                </w:p>
              </w:tc>
              <w:tc>
                <w:tcPr>
                  <w:tcW w:w="4428" w:type="dxa"/>
                </w:tcPr>
                <w:p w:rsidR="00F56FC7" w:rsidRDefault="00F56FC7">
                  <w:r>
                    <w:t xml:space="preserve">Enter the server in the </w:t>
                  </w:r>
                  <w:r>
                    <w:rPr>
                      <w:rStyle w:val="UI"/>
                    </w:rPr>
                    <w:t>Server</w:t>
                  </w:r>
                  <w:r>
                    <w:t xml:space="preserve"> field and select or type the database in the </w:t>
                  </w:r>
                  <w:r>
                    <w:rPr>
                      <w:rStyle w:val="UI"/>
                    </w:rPr>
                    <w:t>Database</w:t>
                  </w:r>
                  <w:r>
                    <w:t xml:space="preserve"> field.</w:t>
                  </w:r>
                </w:p>
              </w:tc>
            </w:tr>
          </w:tbl>
          <w:p w:rsidR="00F56FC7" w:rsidRDefault="00F56FC7">
            <w:pPr>
              <w:pStyle w:val="TableSpacinginList1"/>
            </w:pPr>
          </w:p>
          <w:p w:rsidR="00F56FC7" w:rsidRDefault="00F56FC7" w:rsidP="00F56FC7">
            <w:pPr>
              <w:pStyle w:val="NumberedList1"/>
              <w:numPr>
                <w:ilvl w:val="0"/>
                <w:numId w:val="0"/>
              </w:numPr>
              <w:tabs>
                <w:tab w:val="left" w:pos="360"/>
              </w:tabs>
              <w:ind w:left="360" w:hanging="360"/>
            </w:pPr>
            <w:r>
              <w:t>3.</w:t>
            </w:r>
            <w:r>
              <w:tab/>
              <w:t xml:space="preserve">When you click </w:t>
            </w:r>
            <w:r>
              <w:rPr>
                <w:rStyle w:val="UI"/>
              </w:rPr>
              <w:t>Next</w:t>
            </w:r>
            <w:r>
              <w:t xml:space="preserve"> with the </w:t>
            </w:r>
            <w:r>
              <w:rPr>
                <w:rStyle w:val="UI"/>
              </w:rPr>
              <w:t>Configure Caching Service</w:t>
            </w:r>
            <w:r>
              <w:t xml:space="preserve"> page displayed, the </w:t>
            </w:r>
            <w:r>
              <w:rPr>
                <w:rStyle w:val="UI"/>
              </w:rPr>
              <w:lastRenderedPageBreak/>
              <w:t xml:space="preserve">Configure </w:t>
            </w:r>
            <w:proofErr w:type="spellStart"/>
            <w:r>
              <w:rPr>
                <w:rStyle w:val="UI"/>
              </w:rPr>
              <w:t>AppFabric</w:t>
            </w:r>
            <w:proofErr w:type="spellEnd"/>
            <w:r>
              <w:rPr>
                <w:rStyle w:val="UI"/>
              </w:rPr>
              <w:t xml:space="preserve"> Cache Node</w:t>
            </w:r>
            <w:r>
              <w:t xml:space="preserve"> page will be displayed. Use the tables below to configure the cache node ports and Windows firewall.</w:t>
            </w:r>
          </w:p>
          <w:p w:rsidR="00F56FC7" w:rsidRDefault="00F56FC7">
            <w:pPr>
              <w:pStyle w:val="AlertLabelinList1"/>
              <w:framePr w:wrap="notBeside"/>
            </w:pPr>
            <w:r>
              <w:rPr>
                <w:noProof/>
              </w:rPr>
              <w:drawing>
                <wp:inline distT="0" distB="0" distL="0" distR="0">
                  <wp:extent cx="228600" cy="152400"/>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8600" cy="152400"/>
                          </a:xfrm>
                          <a:prstGeom prst="rect">
                            <a:avLst/>
                          </a:prstGeom>
                        </pic:spPr>
                      </pic:pic>
                    </a:graphicData>
                  </a:graphic>
                </wp:inline>
              </w:drawing>
            </w:r>
            <w:r>
              <w:t xml:space="preserve">Note </w:t>
            </w:r>
          </w:p>
          <w:p w:rsidR="00F56FC7" w:rsidRDefault="00F56FC7">
            <w:pPr>
              <w:pStyle w:val="AlertTextinList2"/>
            </w:pPr>
            <w:r>
              <w:t xml:space="preserve">This page will be displayed only if you selected at least one of the Caching Services features on the </w:t>
            </w:r>
            <w:r>
              <w:rPr>
                <w:rStyle w:val="UI"/>
              </w:rPr>
              <w:t>Feature Selection</w:t>
            </w:r>
            <w:r>
              <w:t xml:space="preserve"> page. You can set the firewall exceptions only if the Windows Firewall service is enabled.</w:t>
            </w:r>
          </w:p>
          <w:p w:rsidR="00F56FC7" w:rsidRDefault="00F56FC7">
            <w:pPr>
              <w:pStyle w:val="AlertLabelinList1"/>
              <w:framePr w:wrap="notBeside"/>
            </w:pPr>
            <w:r>
              <w:rPr>
                <w:noProof/>
              </w:rPr>
              <w:drawing>
                <wp:inline distT="0" distB="0" distL="0" distR="0">
                  <wp:extent cx="228600" cy="152400"/>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8600" cy="152400"/>
                          </a:xfrm>
                          <a:prstGeom prst="rect">
                            <a:avLst/>
                          </a:prstGeom>
                        </pic:spPr>
                      </pic:pic>
                    </a:graphicData>
                  </a:graphic>
                </wp:inline>
              </w:drawing>
            </w:r>
            <w:r>
              <w:t xml:space="preserve">Note </w:t>
            </w:r>
          </w:p>
          <w:p w:rsidR="00F56FC7" w:rsidRDefault="00F56FC7">
            <w:pPr>
              <w:pStyle w:val="AlertTextinList2"/>
            </w:pPr>
            <w:r>
              <w:t xml:space="preserve">If the Windows Firewall is disabled, the </w:t>
            </w:r>
            <w:r>
              <w:rPr>
                <w:rStyle w:val="UI"/>
              </w:rPr>
              <w:t>Windows firewall exceptions</w:t>
            </w:r>
            <w:r>
              <w:t xml:space="preserve"> area of the </w:t>
            </w:r>
            <w:r>
              <w:rPr>
                <w:rStyle w:val="UI"/>
              </w:rPr>
              <w:t xml:space="preserve">Configure </w:t>
            </w:r>
            <w:proofErr w:type="spellStart"/>
            <w:r>
              <w:rPr>
                <w:rStyle w:val="UI"/>
              </w:rPr>
              <w:t>AppFabric</w:t>
            </w:r>
            <w:proofErr w:type="spellEnd"/>
            <w:r>
              <w:rPr>
                <w:rStyle w:val="UI"/>
              </w:rPr>
              <w:t xml:space="preserve"> Cache Node</w:t>
            </w:r>
            <w:r>
              <w:t xml:space="preserve"> dialog box will be disabled.</w:t>
            </w:r>
          </w:p>
          <w:p w:rsidR="00F56FC7" w:rsidRDefault="00F56FC7">
            <w:pPr>
              <w:pStyle w:val="TableSpacinginList1"/>
            </w:pPr>
          </w:p>
          <w:tbl>
            <w:tblPr>
              <w:tblStyle w:val="TablewithHeaderinList1"/>
              <w:tblW w:w="0" w:type="auto"/>
              <w:tblLook w:val="01E0" w:firstRow="1" w:lastRow="1" w:firstColumn="1" w:lastColumn="1" w:noHBand="0" w:noVBand="0"/>
            </w:tblPr>
            <w:tblGrid>
              <w:gridCol w:w="3819"/>
              <w:gridCol w:w="4071"/>
            </w:tblGrid>
            <w:tr w:rsidR="00F56FC7" w:rsidTr="000F541B">
              <w:trPr>
                <w:cnfStyle w:val="100000000000" w:firstRow="1" w:lastRow="0" w:firstColumn="0" w:lastColumn="0" w:oddVBand="0" w:evenVBand="0" w:oddHBand="0" w:evenHBand="0" w:firstRowFirstColumn="0" w:firstRowLastColumn="0" w:lastRowFirstColumn="0" w:lastRowLastColumn="0"/>
              </w:trPr>
              <w:tc>
                <w:tcPr>
                  <w:tcW w:w="4428" w:type="dxa"/>
                </w:tcPr>
                <w:p w:rsidR="00F56FC7" w:rsidRDefault="00F56FC7">
                  <w:r>
                    <w:t>Control</w:t>
                  </w:r>
                </w:p>
              </w:tc>
              <w:tc>
                <w:tcPr>
                  <w:tcW w:w="4428" w:type="dxa"/>
                </w:tcPr>
                <w:p w:rsidR="00F56FC7" w:rsidRDefault="00F56FC7">
                  <w:r>
                    <w:t>Description</w:t>
                  </w:r>
                </w:p>
              </w:tc>
            </w:tr>
            <w:tr w:rsidR="00F56FC7" w:rsidTr="000F541B">
              <w:tc>
                <w:tcPr>
                  <w:tcW w:w="4428" w:type="dxa"/>
                </w:tcPr>
                <w:p w:rsidR="00F56FC7" w:rsidRDefault="00F56FC7">
                  <w:r>
                    <w:t>Node ports</w:t>
                  </w:r>
                </w:p>
              </w:tc>
              <w:tc>
                <w:tcPr>
                  <w:tcW w:w="4428" w:type="dxa"/>
                </w:tcPr>
                <w:p w:rsidR="00F56FC7" w:rsidRDefault="00F56FC7">
                  <w:r>
                    <w:t>Enter or select a unique value for each port, or leave the default settings.</w:t>
                  </w:r>
                </w:p>
                <w:p w:rsidR="00F56FC7" w:rsidRDefault="00F56FC7" w:rsidP="00F56FC7">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Service port</w:t>
                  </w:r>
                  <w:r>
                    <w:t>. The default is 22233.</w:t>
                  </w:r>
                </w:p>
                <w:p w:rsidR="00F56FC7" w:rsidRDefault="00F56FC7" w:rsidP="00F56FC7">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Cluster port</w:t>
                  </w:r>
                  <w:r>
                    <w:t>. The default is 22234.</w:t>
                  </w:r>
                </w:p>
                <w:p w:rsidR="00F56FC7" w:rsidRDefault="00F56FC7" w:rsidP="00F56FC7">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Arbitrator port</w:t>
                  </w:r>
                  <w:r>
                    <w:t>. The default is 22235.</w:t>
                  </w:r>
                </w:p>
                <w:p w:rsidR="00F56FC7" w:rsidRDefault="00F56FC7" w:rsidP="00F56FC7">
                  <w:pPr>
                    <w:pStyle w:val="BulletedList2"/>
                    <w:numPr>
                      <w:ilvl w:val="0"/>
                      <w:numId w:val="0"/>
                    </w:numPr>
                    <w:tabs>
                      <w:tab w:val="left" w:pos="720"/>
                    </w:tabs>
                    <w:ind w:left="720" w:hanging="360"/>
                  </w:pPr>
                  <w:r>
                    <w:rPr>
                      <w:rFonts w:ascii="Symbol" w:hAnsi="Symbol"/>
                    </w:rPr>
                    <w:t></w:t>
                  </w:r>
                  <w:r>
                    <w:rPr>
                      <w:rFonts w:ascii="Symbol" w:hAnsi="Symbol"/>
                    </w:rPr>
                    <w:tab/>
                  </w:r>
                  <w:r>
                    <w:rPr>
                      <w:rStyle w:val="LabelEmbedded"/>
                    </w:rPr>
                    <w:t>Replication port</w:t>
                  </w:r>
                  <w:r>
                    <w:t>. The default is 22236.</w:t>
                  </w:r>
                </w:p>
                <w:p w:rsidR="00F56FC7" w:rsidRDefault="00F56FC7">
                  <w:r>
                    <w:t>The valid range for port values is 1024 through 65535. Each port must have a unique port number.</w:t>
                  </w:r>
                </w:p>
              </w:tc>
            </w:tr>
            <w:tr w:rsidR="00F56FC7" w:rsidTr="000F541B">
              <w:tc>
                <w:tcPr>
                  <w:tcW w:w="4428" w:type="dxa"/>
                </w:tcPr>
                <w:p w:rsidR="00F56FC7" w:rsidRDefault="00F56FC7">
                  <w:r>
                    <w:t>Windows firewall exceptions</w:t>
                  </w:r>
                </w:p>
              </w:tc>
              <w:tc>
                <w:tcPr>
                  <w:tcW w:w="4428" w:type="dxa"/>
                </w:tcPr>
                <w:p w:rsidR="00F56FC7" w:rsidRDefault="00F56FC7">
                  <w:r>
                    <w:t xml:space="preserve">For the </w:t>
                  </w:r>
                  <w:proofErr w:type="spellStart"/>
                  <w:r>
                    <w:t>AppFabric</w:t>
                  </w:r>
                  <w:proofErr w:type="spellEnd"/>
                  <w:r>
                    <w:t xml:space="preserve"> Distributed Cache features to function, you must configure the Windows Firewall rules to allow access for the Cache Service.</w:t>
                  </w:r>
                </w:p>
                <w:p w:rsidR="00F56FC7" w:rsidRDefault="00F56FC7" w:rsidP="00F56FC7">
                  <w:pPr>
                    <w:pStyle w:val="NumberedList2"/>
                    <w:numPr>
                      <w:ilvl w:val="0"/>
                      <w:numId w:val="0"/>
                    </w:numPr>
                    <w:ind w:left="720" w:hanging="360"/>
                  </w:pPr>
                  <w:r>
                    <w:t>a.</w:t>
                  </w:r>
                  <w:r>
                    <w:tab/>
                  </w:r>
                  <w:r>
                    <w:rPr>
                      <w:rStyle w:val="LabelEmbedded"/>
                    </w:rPr>
                    <w:t xml:space="preserve">Windows Server </w:t>
                  </w:r>
                  <w:proofErr w:type="spellStart"/>
                  <w:r>
                    <w:rPr>
                      <w:rStyle w:val="LabelEmbedded"/>
                    </w:rPr>
                    <w:t>AppFabric</w:t>
                  </w:r>
                  <w:proofErr w:type="spellEnd"/>
                  <w:r>
                    <w:rPr>
                      <w:rStyle w:val="LabelEmbedded"/>
                    </w:rPr>
                    <w:t xml:space="preserve">: </w:t>
                  </w:r>
                  <w:proofErr w:type="spellStart"/>
                  <w:r>
                    <w:rPr>
                      <w:rStyle w:val="LabelEmbedded"/>
                    </w:rPr>
                    <w:t>AppFabric</w:t>
                  </w:r>
                  <w:proofErr w:type="spellEnd"/>
                  <w:r>
                    <w:rPr>
                      <w:rStyle w:val="LabelEmbedded"/>
                    </w:rPr>
                    <w:t xml:space="preserve"> Caching Service</w:t>
                  </w:r>
                </w:p>
                <w:p w:rsidR="00F56FC7" w:rsidRDefault="00F56FC7" w:rsidP="00F56FC7">
                  <w:pPr>
                    <w:pStyle w:val="NumberedList2"/>
                    <w:numPr>
                      <w:ilvl w:val="0"/>
                      <w:numId w:val="0"/>
                    </w:numPr>
                    <w:ind w:left="720" w:hanging="360"/>
                  </w:pPr>
                  <w:r>
                    <w:t>b.</w:t>
                  </w:r>
                  <w:r>
                    <w:tab/>
                  </w:r>
                  <w:r>
                    <w:rPr>
                      <w:rStyle w:val="LabelEmbedded"/>
                    </w:rPr>
                    <w:t>Remote Service Management</w:t>
                  </w:r>
                </w:p>
                <w:p w:rsidR="00F56FC7" w:rsidRDefault="00F56FC7">
                  <w:pPr>
                    <w:pStyle w:val="AlertLabelinList1"/>
                    <w:framePr w:wrap="notBeside"/>
                  </w:pPr>
                  <w:r>
                    <w:rPr>
                      <w:noProof/>
                    </w:rPr>
                    <w:drawing>
                      <wp:inline distT="0" distB="0" distL="0" distR="0">
                        <wp:extent cx="228600" cy="152400"/>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28600" cy="152400"/>
                                </a:xfrm>
                                <a:prstGeom prst="rect">
                                  <a:avLst/>
                                </a:prstGeom>
                              </pic:spPr>
                            </pic:pic>
                          </a:graphicData>
                        </a:graphic>
                      </wp:inline>
                    </w:drawing>
                  </w:r>
                  <w:r>
                    <w:t xml:space="preserve">Important </w:t>
                  </w:r>
                </w:p>
                <w:p w:rsidR="00F56FC7" w:rsidRDefault="00F56FC7">
                  <w:pPr>
                    <w:pStyle w:val="AlertTextinList2"/>
                  </w:pPr>
                  <w:r>
                    <w:t>If you are using a third party (non-Windows) firewall, or a Windows Firewall that is subject to domain policy, you must manually configure the firewall for the caching features to work properly.</w:t>
                  </w:r>
                </w:p>
              </w:tc>
            </w:tr>
          </w:tbl>
          <w:p w:rsidR="00F56FC7" w:rsidRDefault="00F56FC7">
            <w:pPr>
              <w:pStyle w:val="TableSpacinginList1"/>
            </w:pPr>
          </w:p>
          <w:p w:rsidR="00F56FC7" w:rsidRDefault="00F56FC7">
            <w:pPr>
              <w:pStyle w:val="AlertLabelinList1"/>
              <w:framePr w:wrap="notBeside"/>
            </w:pPr>
            <w:r>
              <w:rPr>
                <w:noProof/>
              </w:rPr>
              <w:lastRenderedPageBreak/>
              <w:drawing>
                <wp:inline distT="0" distB="0" distL="0" distR="0">
                  <wp:extent cx="228600" cy="152400"/>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8600" cy="152400"/>
                          </a:xfrm>
                          <a:prstGeom prst="rect">
                            <a:avLst/>
                          </a:prstGeom>
                        </pic:spPr>
                      </pic:pic>
                    </a:graphicData>
                  </a:graphic>
                </wp:inline>
              </w:drawing>
            </w:r>
            <w:r>
              <w:t xml:space="preserve">Note </w:t>
            </w:r>
          </w:p>
          <w:p w:rsidR="00F56FC7" w:rsidRDefault="00F56FC7">
            <w:pPr>
              <w:pStyle w:val="AlertTextinList2"/>
            </w:pPr>
            <w:r>
              <w:t xml:space="preserve">After you click </w:t>
            </w:r>
            <w:r>
              <w:rPr>
                <w:rStyle w:val="UI"/>
              </w:rPr>
              <w:t>Next</w:t>
            </w:r>
            <w:r>
              <w:t xml:space="preserve"> on the </w:t>
            </w:r>
            <w:r>
              <w:rPr>
                <w:rStyle w:val="UI"/>
              </w:rPr>
              <w:t xml:space="preserve">Configure </w:t>
            </w:r>
            <w:proofErr w:type="spellStart"/>
            <w:r>
              <w:rPr>
                <w:rStyle w:val="UI"/>
              </w:rPr>
              <w:t>AppFabric</w:t>
            </w:r>
            <w:proofErr w:type="spellEnd"/>
            <w:r>
              <w:rPr>
                <w:rStyle w:val="UI"/>
              </w:rPr>
              <w:t xml:space="preserve"> Cache Node</w:t>
            </w:r>
            <w:r>
              <w:t xml:space="preserve"> page, the </w:t>
            </w:r>
            <w:r>
              <w:rPr>
                <w:rStyle w:val="UI"/>
              </w:rPr>
              <w:t>Configure Application</w:t>
            </w:r>
            <w:r>
              <w:t xml:space="preserve"> page will be displayed if the </w:t>
            </w:r>
            <w:proofErr w:type="spellStart"/>
            <w:r>
              <w:t>AppFabric</w:t>
            </w:r>
            <w:proofErr w:type="spellEnd"/>
            <w:r>
              <w:t xml:space="preserve"> hosting features are installed. Proceed to the next section of this topic.</w:t>
            </w:r>
          </w:p>
        </w:tc>
      </w:tr>
    </w:tbl>
    <w:p w:rsidR="00F56FC7" w:rsidRDefault="00F56FC7">
      <w:pPr>
        <w:pStyle w:val="Heading2"/>
      </w:pPr>
      <w:bookmarkStart w:id="43" w:name="_Toc259728330"/>
      <w:r>
        <w:lastRenderedPageBreak/>
        <w:t xml:space="preserve">Complete Configuration of Windows Server </w:t>
      </w:r>
      <w:proofErr w:type="spellStart"/>
      <w:r>
        <w:t>AppFabric</w:t>
      </w:r>
      <w:bookmarkEnd w:id="43"/>
      <w:proofErr w:type="spellEnd"/>
    </w:p>
    <w:p w:rsidR="00F56FC7" w:rsidRDefault="00F56FC7">
      <w:pPr>
        <w:pStyle w:val="ProcedureTitle"/>
        <w:framePr w:wrap="notBeside"/>
      </w:pPr>
      <w:r>
        <w:rPr>
          <w:noProof/>
        </w:rPr>
        <w:drawing>
          <wp:inline distT="0" distB="0" distL="0" distR="0">
            <wp:extent cx="66675" cy="66675"/>
            <wp:effectExtent l="19050" t="0" r="9525"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66675" cy="66675"/>
                    </a:xfrm>
                    <a:prstGeom prst="rect">
                      <a:avLst/>
                    </a:prstGeom>
                  </pic:spPr>
                </pic:pic>
              </a:graphicData>
            </a:graphic>
          </wp:inline>
        </w:drawing>
      </w:r>
    </w:p>
    <w:tbl>
      <w:tblPr>
        <w:tblStyle w:val="ProcedureTable"/>
        <w:tblW w:w="0" w:type="auto"/>
        <w:tblLook w:val="01E0" w:firstRow="1" w:lastRow="1" w:firstColumn="1" w:lastColumn="1" w:noHBand="0" w:noVBand="0"/>
      </w:tblPr>
      <w:tblGrid>
        <w:gridCol w:w="8280"/>
      </w:tblGrid>
      <w:tr w:rsidR="00F56FC7">
        <w:tc>
          <w:tcPr>
            <w:tcW w:w="8856" w:type="dxa"/>
          </w:tcPr>
          <w:p w:rsidR="00F56FC7" w:rsidRDefault="00F56FC7" w:rsidP="00F56FC7">
            <w:pPr>
              <w:pStyle w:val="BulletedList1"/>
              <w:numPr>
                <w:ilvl w:val="0"/>
                <w:numId w:val="0"/>
              </w:numPr>
              <w:tabs>
                <w:tab w:val="left" w:pos="360"/>
              </w:tabs>
              <w:ind w:left="360" w:hanging="360"/>
            </w:pPr>
            <w:r>
              <w:rPr>
                <w:rFonts w:ascii="Symbol" w:hAnsi="Symbol"/>
              </w:rPr>
              <w:t></w:t>
            </w:r>
            <w:r>
              <w:rPr>
                <w:rFonts w:ascii="Symbol" w:hAnsi="Symbol"/>
              </w:rPr>
              <w:tab/>
            </w:r>
            <w:r>
              <w:t xml:space="preserve">On the </w:t>
            </w:r>
            <w:r>
              <w:rPr>
                <w:rStyle w:val="UI"/>
              </w:rPr>
              <w:t>Configure Application</w:t>
            </w:r>
            <w:r>
              <w:t xml:space="preserve"> page, select </w:t>
            </w:r>
            <w:r>
              <w:rPr>
                <w:rStyle w:val="UI"/>
              </w:rPr>
              <w:t>Start Internet Information Services (IIS) Manager</w:t>
            </w:r>
            <w:r>
              <w:t xml:space="preserve"> to configure an application in the IIS Manager. Click </w:t>
            </w:r>
            <w:r>
              <w:rPr>
                <w:rStyle w:val="UI"/>
              </w:rPr>
              <w:t>Finish</w:t>
            </w:r>
            <w:r>
              <w:t xml:space="preserve"> to close the configuration wizard.</w:t>
            </w:r>
          </w:p>
        </w:tc>
      </w:tr>
    </w:tbl>
    <w:p w:rsidR="00F56FC7" w:rsidRDefault="00F56FC7">
      <w:pPr>
        <w:pStyle w:val="AlertLabel"/>
        <w:framePr w:wrap="notBeside"/>
      </w:pPr>
      <w:r>
        <w:rPr>
          <w:noProof/>
        </w:rPr>
        <w:drawing>
          <wp:inline distT="0" distB="0" distL="0" distR="0">
            <wp:extent cx="228600" cy="15240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8600" cy="152400"/>
                    </a:xfrm>
                    <a:prstGeom prst="rect">
                      <a:avLst/>
                    </a:prstGeom>
                  </pic:spPr>
                </pic:pic>
              </a:graphicData>
            </a:graphic>
          </wp:inline>
        </w:drawing>
      </w:r>
      <w:r>
        <w:t xml:space="preserve">Note </w:t>
      </w:r>
    </w:p>
    <w:p w:rsidR="00F56FC7" w:rsidRDefault="00F56FC7">
      <w:pPr>
        <w:pStyle w:val="AlertText"/>
      </w:pPr>
      <w:r>
        <w:t xml:space="preserve">After the </w:t>
      </w:r>
      <w:proofErr w:type="spellStart"/>
      <w:r>
        <w:t>AppFabric</w:t>
      </w:r>
      <w:proofErr w:type="spellEnd"/>
      <w:r>
        <w:t xml:space="preserve"> Configuration Wizard has successfully configured the Caching Service, you will need to use administration </w:t>
      </w:r>
      <w:proofErr w:type="spellStart"/>
      <w:r>
        <w:t>cmdlets</w:t>
      </w:r>
      <w:proofErr w:type="spellEnd"/>
      <w:r>
        <w:t xml:space="preserve"> to start the cluster or start individual hosts in the cluster. Use the </w:t>
      </w:r>
      <w:r>
        <w:rPr>
          <w:rStyle w:val="CodeEmbedded"/>
        </w:rPr>
        <w:t>Start-CacheCluster</w:t>
      </w:r>
      <w:r>
        <w:t xml:space="preserve"> or </w:t>
      </w:r>
      <w:r>
        <w:rPr>
          <w:rStyle w:val="CodeEmbedded"/>
        </w:rPr>
        <w:t>Start-CacheHost</w:t>
      </w:r>
      <w:r>
        <w:t xml:space="preserve"> </w:t>
      </w:r>
      <w:proofErr w:type="spellStart"/>
      <w:r>
        <w:t>cmdlet</w:t>
      </w:r>
      <w:proofErr w:type="spellEnd"/>
      <w:r>
        <w:t xml:space="preserve">. For more information about these </w:t>
      </w:r>
      <w:proofErr w:type="spellStart"/>
      <w:r>
        <w:t>cmdlets</w:t>
      </w:r>
      <w:proofErr w:type="spellEnd"/>
      <w:r>
        <w:t xml:space="preserve">, see "Cache Administration with Windows PowerShell" in the </w:t>
      </w:r>
      <w:hyperlink r:id="rId39" w:history="1">
        <w:r>
          <w:rPr>
            <w:rStyle w:val="Hyperlink"/>
          </w:rPr>
          <w:t>Windows Server AppFabric help</w:t>
        </w:r>
      </w:hyperlink>
      <w:r>
        <w:t xml:space="preserve"> (http://go.microsoft.com/fwlink/?LinkId=164929).</w:t>
      </w:r>
    </w:p>
    <w:p w:rsidR="00F56FC7" w:rsidRDefault="00F56FC7"/>
    <w:p w:rsidR="00F56FC7" w:rsidRDefault="00F56FC7">
      <w:pPr>
        <w:pStyle w:val="Heading2"/>
      </w:pPr>
      <w:bookmarkStart w:id="44" w:name="_Toc259728331"/>
      <w:r>
        <w:t>Start Cache Host Services for the First Time</w:t>
      </w:r>
      <w:bookmarkEnd w:id="44"/>
    </w:p>
    <w:p w:rsidR="00F56FC7" w:rsidRDefault="00F56FC7">
      <w:r>
        <w:t xml:space="preserve">After installation for the first time, you will need to start the cache cluster. Configure at least one node in the cluster, and then execute a </w:t>
      </w:r>
      <w:proofErr w:type="spellStart"/>
      <w:r>
        <w:t>cmdlet</w:t>
      </w:r>
      <w:proofErr w:type="spellEnd"/>
      <w:r>
        <w:t xml:space="preserve"> to start the cluster. </w:t>
      </w:r>
    </w:p>
    <w:p w:rsidR="00F56FC7" w:rsidRDefault="00F56FC7">
      <w:r>
        <w:t xml:space="preserve">In the developer scenario (using a single-node cluster), to start a new cluster execute </w:t>
      </w:r>
      <w:r>
        <w:rPr>
          <w:rStyle w:val="CodeEmbedded"/>
        </w:rPr>
        <w:t>Use-CacheCluster</w:t>
      </w:r>
      <w:r>
        <w:t xml:space="preserve"> (to set the context of your Windows PowerShell session to a particular cache cluster) and then execute </w:t>
      </w:r>
      <w:r>
        <w:rPr>
          <w:rStyle w:val="CodeEmbedded"/>
        </w:rPr>
        <w:t>Start-CacheCluster</w:t>
      </w:r>
      <w:r>
        <w:t>.</w:t>
      </w:r>
    </w:p>
    <w:p w:rsidR="00F56FC7" w:rsidRDefault="00F56FC7">
      <w:r>
        <w:t xml:space="preserve">In a multiple-node cluster, to start all cache host services in the cluster (lead hosts first), execute </w:t>
      </w:r>
      <w:r>
        <w:rPr>
          <w:rStyle w:val="CodeEmbedded"/>
        </w:rPr>
        <w:t>Start-CacheCluster</w:t>
      </w:r>
      <w:r>
        <w:t xml:space="preserve">. For additional cache hosts (and any other cluster-level configuration changes) to be acknowledged by the cache cluster, you need to restart all cache host services with </w:t>
      </w:r>
      <w:r>
        <w:rPr>
          <w:rStyle w:val="CodeEmbedded"/>
        </w:rPr>
        <w:t>Restart-CacheCluster</w:t>
      </w:r>
      <w:r>
        <w:t xml:space="preserve">. To start a specific cache host service, execute </w:t>
      </w:r>
      <w:r>
        <w:rPr>
          <w:rStyle w:val="CodeEmbedded"/>
        </w:rPr>
        <w:t>Start-CacheHost</w:t>
      </w:r>
      <w:r>
        <w:t>.</w:t>
      </w:r>
    </w:p>
    <w:p w:rsidR="00F56FC7" w:rsidRDefault="00F56FC7">
      <w:r>
        <w:t xml:space="preserve"> </w:t>
      </w:r>
    </w:p>
    <w:p w:rsidR="00F56FC7" w:rsidRDefault="00F56FC7">
      <w:r>
        <w:t xml:space="preserve">For more information, see </w:t>
      </w:r>
      <w:hyperlink r:id="rId40" w:history="1">
        <w:r>
          <w:rPr>
            <w:rStyle w:val="Hyperlink"/>
          </w:rPr>
          <w:t>Cache Administration with Windows PowerShell</w:t>
        </w:r>
      </w:hyperlink>
      <w:r>
        <w:t xml:space="preserve"> (http://go.microsoft.com/fwlink/?LinkId=178100).</w:t>
      </w:r>
    </w:p>
    <w:p w:rsidR="00F56FC7" w:rsidRDefault="00F56FC7"/>
    <w:p w:rsidR="00443C59" w:rsidRPr="008107E0" w:rsidRDefault="00443C59" w:rsidP="00B447BE">
      <w:pPr>
        <w:rPr>
          <w:rFonts w:eastAsiaTheme="minorEastAsia"/>
          <w:lang w:eastAsia="zh-CN"/>
        </w:rPr>
      </w:pPr>
    </w:p>
    <w:sectPr w:rsidR="00443C59" w:rsidRPr="008107E0" w:rsidSect="00F56FC7">
      <w:headerReference w:type="default" r:id="rId41"/>
      <w:footerReference w:type="default" r:id="rId42"/>
      <w:type w:val="oddPage"/>
      <w:pgSz w:w="12240" w:h="15840" w:code="1"/>
      <w:pgMar w:top="1440" w:right="1800" w:bottom="1440" w:left="180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4D0" w:rsidRDefault="004B34D0">
      <w:r>
        <w:separator/>
      </w:r>
    </w:p>
    <w:p w:rsidR="004B34D0" w:rsidRDefault="004B34D0"/>
  </w:endnote>
  <w:endnote w:type="continuationSeparator" w:id="0">
    <w:p w:rsidR="004B34D0" w:rsidRDefault="004B34D0">
      <w:r>
        <w:continuationSeparator/>
      </w:r>
    </w:p>
    <w:p w:rsidR="004B34D0" w:rsidRDefault="004B3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56D" w:rsidRDefault="00263BC9" w:rsidP="00F56FC7">
    <w:pPr>
      <w:pStyle w:val="Footer"/>
      <w:framePr w:wrap="around" w:vAnchor="text" w:hAnchor="margin" w:xAlign="right" w:y="1"/>
    </w:pPr>
    <w:r>
      <w:fldChar w:fldCharType="begin"/>
    </w:r>
    <w:r w:rsidR="00E2456D">
      <w:instrText xml:space="preserve">PAGE  </w:instrText>
    </w:r>
    <w:r>
      <w:fldChar w:fldCharType="end"/>
    </w:r>
  </w:p>
  <w:p w:rsidR="00E2456D" w:rsidRDefault="00E2456D" w:rsidP="00C273C7">
    <w:pPr>
      <w:pStyle w:val="Footer"/>
      <w:ind w:right="360"/>
    </w:pPr>
  </w:p>
  <w:p w:rsidR="00E2456D" w:rsidRDefault="00E2456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56D" w:rsidRDefault="00E2456D" w:rsidP="00F56FC7">
    <w:pPr>
      <w:pStyle w:val="Page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FC7" w:rsidRDefault="00F56FC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FC7" w:rsidRDefault="00F56FC7" w:rsidP="00F56F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274A">
      <w:rPr>
        <w:rStyle w:val="PageNumber"/>
        <w:noProof/>
      </w:rPr>
      <w:t>17</w:t>
    </w:r>
    <w:r>
      <w:rPr>
        <w:rStyle w:val="PageNumber"/>
      </w:rPr>
      <w:fldChar w:fldCharType="end"/>
    </w:r>
  </w:p>
  <w:p w:rsidR="00F56FC7" w:rsidRDefault="00F56FC7" w:rsidP="00F56FC7">
    <w:pPr>
      <w:pStyle w:val="Page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4D0" w:rsidRDefault="004B34D0">
      <w:r>
        <w:separator/>
      </w:r>
    </w:p>
    <w:p w:rsidR="004B34D0" w:rsidRDefault="004B34D0"/>
  </w:footnote>
  <w:footnote w:type="continuationSeparator" w:id="0">
    <w:p w:rsidR="004B34D0" w:rsidRDefault="004B34D0">
      <w:r>
        <w:continuationSeparator/>
      </w:r>
    </w:p>
    <w:p w:rsidR="004B34D0" w:rsidRDefault="004B34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56D" w:rsidRDefault="00263BC9" w:rsidP="00C273C7">
    <w:pPr>
      <w:pStyle w:val="Header"/>
      <w:framePr w:wrap="around" w:vAnchor="text" w:hAnchor="margin" w:xAlign="right" w:y="1"/>
    </w:pPr>
    <w:r>
      <w:fldChar w:fldCharType="begin"/>
    </w:r>
    <w:r w:rsidR="00E2456D">
      <w:instrText xml:space="preserve">PAGE  </w:instrText>
    </w:r>
    <w:r>
      <w:fldChar w:fldCharType="end"/>
    </w:r>
  </w:p>
  <w:p w:rsidR="00E2456D" w:rsidRDefault="00E2456D" w:rsidP="00874AF4">
    <w:pPr>
      <w:pStyle w:val="Header"/>
      <w:ind w:right="360"/>
    </w:pPr>
  </w:p>
  <w:p w:rsidR="00E2456D" w:rsidRDefault="00E2456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FC7" w:rsidRDefault="00F56F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FC7" w:rsidRDefault="00F56FC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FC7" w:rsidRDefault="00F56FC7" w:rsidP="00F56FC7">
    <w:pPr>
      <w:pStyle w:val="Page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88E610"/>
    <w:lvl w:ilvl="0">
      <w:start w:val="1"/>
      <w:numFmt w:val="decimal"/>
      <w:lvlText w:val="%1."/>
      <w:lvlJc w:val="left"/>
      <w:pPr>
        <w:tabs>
          <w:tab w:val="num" w:pos="1800"/>
        </w:tabs>
        <w:ind w:left="1800" w:hanging="360"/>
      </w:pPr>
    </w:lvl>
  </w:abstractNum>
  <w:abstractNum w:abstractNumId="1">
    <w:nsid w:val="FFFFFF7D"/>
    <w:multiLevelType w:val="singleLevel"/>
    <w:tmpl w:val="D8920EF8"/>
    <w:lvl w:ilvl="0">
      <w:start w:val="1"/>
      <w:numFmt w:val="decimal"/>
      <w:lvlText w:val="%1."/>
      <w:lvlJc w:val="left"/>
      <w:pPr>
        <w:tabs>
          <w:tab w:val="num" w:pos="1440"/>
        </w:tabs>
        <w:ind w:left="1440" w:hanging="360"/>
      </w:pPr>
    </w:lvl>
  </w:abstractNum>
  <w:abstractNum w:abstractNumId="2">
    <w:nsid w:val="FFFFFF7E"/>
    <w:multiLevelType w:val="singleLevel"/>
    <w:tmpl w:val="750CC958"/>
    <w:lvl w:ilvl="0">
      <w:start w:val="1"/>
      <w:numFmt w:val="decimal"/>
      <w:lvlText w:val="%1."/>
      <w:lvlJc w:val="left"/>
      <w:pPr>
        <w:tabs>
          <w:tab w:val="num" w:pos="1080"/>
        </w:tabs>
        <w:ind w:left="1080" w:hanging="360"/>
      </w:pPr>
    </w:lvl>
  </w:abstractNum>
  <w:abstractNum w:abstractNumId="3">
    <w:nsid w:val="FFFFFF7F"/>
    <w:multiLevelType w:val="singleLevel"/>
    <w:tmpl w:val="9EA80350"/>
    <w:lvl w:ilvl="0">
      <w:start w:val="1"/>
      <w:numFmt w:val="decimal"/>
      <w:lvlText w:val="%1."/>
      <w:lvlJc w:val="left"/>
      <w:pPr>
        <w:tabs>
          <w:tab w:val="num" w:pos="720"/>
        </w:tabs>
        <w:ind w:left="720" w:hanging="360"/>
      </w:pPr>
    </w:lvl>
  </w:abstractNum>
  <w:abstractNum w:abstractNumId="4">
    <w:nsid w:val="FFFFFF80"/>
    <w:multiLevelType w:val="singleLevel"/>
    <w:tmpl w:val="D66211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1F067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lvlText w:val="%1."/>
      <w:lvlJc w:val="left"/>
      <w:pPr>
        <w:tabs>
          <w:tab w:val="num" w:pos="360"/>
        </w:tabs>
        <w:ind w:left="360" w:hanging="360"/>
      </w:pPr>
    </w:lvl>
  </w:abstractNum>
  <w:abstractNum w:abstractNumId="9">
    <w:nsid w:val="FFFFFF89"/>
    <w:multiLevelType w:val="singleLevel"/>
    <w:tmpl w:val="F5D44B1E"/>
    <w:lvl w:ilvl="0">
      <w:start w:val="1"/>
      <w:numFmt w:val="bullet"/>
      <w:lvlText w:val=""/>
      <w:lvlJc w:val="left"/>
      <w:pPr>
        <w:tabs>
          <w:tab w:val="num" w:pos="360"/>
        </w:tabs>
        <w:ind w:left="360" w:hanging="360"/>
      </w:pPr>
      <w:rPr>
        <w:rFonts w:ascii="Symbol" w:hAnsi="Symbol" w:hint="default"/>
      </w:rPr>
    </w:lvl>
  </w:abstractNum>
  <w:abstractNum w:abstractNumId="10">
    <w:nsid w:val="16AE5338"/>
    <w:multiLevelType w:val="multilevel"/>
    <w:tmpl w:val="84D8C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17E616DE"/>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C9E04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89520B9"/>
    <w:multiLevelType w:val="hybridMultilevel"/>
    <w:tmpl w:val="D9064832"/>
    <w:lvl w:ilvl="0" w:tplc="0A0262AC">
      <w:start w:val="1"/>
      <w:numFmt w:val="lowerRoman"/>
      <w:pStyle w:val="NumberedList3"/>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0A84ACD"/>
    <w:multiLevelType w:val="hybridMultilevel"/>
    <w:tmpl w:val="C7DE3D0E"/>
    <w:lvl w:ilvl="0" w:tplc="639E311C">
      <w:start w:val="1"/>
      <w:numFmt w:val="bullet"/>
      <w:pStyle w:val="BulletedList5"/>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7C30122"/>
    <w:multiLevelType w:val="multilevel"/>
    <w:tmpl w:val="2D407C74"/>
    <w:lvl w:ilvl="0">
      <w:start w:val="1"/>
      <w:numFmt w:val="decimal"/>
      <w:lvlText w:val="%1."/>
      <w:lvlJc w:val="left"/>
      <w:pPr>
        <w:tabs>
          <w:tab w:val="num" w:pos="720"/>
        </w:tabs>
        <w:ind w:left="720" w:hanging="360"/>
      </w:pPr>
      <w:rPr>
        <w:rFonts w:ascii="Arial" w:hAnsi="Arial"/>
        <w:kern w:val="24"/>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E8F28B7"/>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7">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18">
    <w:nsid w:val="4EEE49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2FF46B5"/>
    <w:multiLevelType w:val="hybridMultilevel"/>
    <w:tmpl w:val="8838456A"/>
    <w:lvl w:ilvl="0" w:tplc="ABB26A20">
      <w:start w:val="1"/>
      <w:numFmt w:val="bullet"/>
      <w:pStyle w:val="BulletedList3"/>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4160F23"/>
    <w:multiLevelType w:val="hybridMultilevel"/>
    <w:tmpl w:val="CE0EAA40"/>
    <w:lvl w:ilvl="0" w:tplc="55867E6E">
      <w:start w:val="1"/>
      <w:numFmt w:val="bullet"/>
      <w:pStyle w:val="BulletedList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F1E4BF5"/>
    <w:multiLevelType w:val="hybridMultilevel"/>
    <w:tmpl w:val="83D051D4"/>
    <w:lvl w:ilvl="0" w:tplc="54E8A2D8">
      <w:start w:val="1"/>
      <w:numFmt w:val="lowerLetter"/>
      <w:pStyle w:val="NumberedList5"/>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621A3F23"/>
    <w:multiLevelType w:val="hybridMultilevel"/>
    <w:tmpl w:val="E0187932"/>
    <w:lvl w:ilvl="0" w:tplc="92A2F7EC">
      <w:start w:val="1"/>
      <w:numFmt w:val="decimal"/>
      <w:pStyle w:val="NumberedList4"/>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BE04C38"/>
    <w:multiLevelType w:val="singleLevel"/>
    <w:tmpl w:val="C082E402"/>
    <w:lvl w:ilvl="0">
      <w:start w:val="1"/>
      <w:numFmt w:val="lowerLetter"/>
      <w:pStyle w:val="NumberedList2"/>
      <w:lvlText w:val="%1."/>
      <w:lvlJc w:val="left"/>
      <w:pPr>
        <w:ind w:left="720" w:hanging="360"/>
      </w:pPr>
      <w:rPr>
        <w:rFonts w:hint="default"/>
      </w:rPr>
    </w:lvl>
  </w:abstractNum>
  <w:abstractNum w:abstractNumId="24">
    <w:nsid w:val="6D726C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26">
    <w:nsid w:val="71BB74F4"/>
    <w:multiLevelType w:val="singleLevel"/>
    <w:tmpl w:val="72C0C128"/>
    <w:lvl w:ilvl="0">
      <w:start w:val="1"/>
      <w:numFmt w:val="decimal"/>
      <w:pStyle w:val="NumberedList1"/>
      <w:lvlText w:val="%1."/>
      <w:lvlJc w:val="left"/>
      <w:pPr>
        <w:tabs>
          <w:tab w:val="num" w:pos="360"/>
        </w:tabs>
        <w:ind w:left="360" w:hanging="360"/>
      </w:pPr>
      <w:rPr>
        <w:rFonts w:hint="default"/>
      </w:rPr>
    </w:lvl>
  </w:abstractNum>
  <w:abstractNum w:abstractNumId="27">
    <w:nsid w:val="7C577789"/>
    <w:multiLevelType w:val="hybridMultilevel"/>
    <w:tmpl w:val="2D407C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6"/>
  </w:num>
  <w:num w:numId="3">
    <w:abstractNumId w:val="25"/>
  </w:num>
  <w:num w:numId="4">
    <w:abstractNumId w:val="2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2"/>
  </w:num>
  <w:num w:numId="17">
    <w:abstractNumId w:val="11"/>
  </w:num>
  <w:num w:numId="18">
    <w:abstractNumId w:val="27"/>
  </w:num>
  <w:num w:numId="19">
    <w:abstractNumId w:val="15"/>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0"/>
  </w:num>
  <w:num w:numId="27">
    <w:abstractNumId w:val="14"/>
  </w:num>
  <w:num w:numId="28">
    <w:abstractNumId w:val="13"/>
  </w:num>
  <w:num w:numId="29">
    <w:abstractNumId w:val="22"/>
  </w:num>
  <w:num w:numId="30">
    <w:abstractNumId w:val="21"/>
  </w:num>
  <w:num w:numId="31">
    <w:abstractNumId w:val="18"/>
  </w:num>
  <w:num w:numId="32">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activeWritingStyle w:appName="MSWord" w:lang="en-US" w:vendorID="64" w:dllVersion="131078" w:nlCheck="1" w:checkStyle="1"/>
  <w:activeWritingStyle w:appName="MSWord" w:lang="en-US" w:vendorID="8" w:dllVersion="513" w:checkStyle="1"/>
  <w:proofState w:spelling="clean" w:grammar="clean"/>
  <w:attachedTemplate r:id="rId1"/>
  <w:linkStyles/>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36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2"/>
  </w:compat>
  <w:rsids>
    <w:rsidRoot w:val="0095274A"/>
    <w:rsid w:val="00000947"/>
    <w:rsid w:val="00003423"/>
    <w:rsid w:val="000105B5"/>
    <w:rsid w:val="000279F4"/>
    <w:rsid w:val="000315C1"/>
    <w:rsid w:val="00037727"/>
    <w:rsid w:val="00047637"/>
    <w:rsid w:val="0005170A"/>
    <w:rsid w:val="000543DD"/>
    <w:rsid w:val="000565A6"/>
    <w:rsid w:val="00072AA8"/>
    <w:rsid w:val="00076608"/>
    <w:rsid w:val="0008205E"/>
    <w:rsid w:val="000A31D2"/>
    <w:rsid w:val="000A4ADB"/>
    <w:rsid w:val="000A5E65"/>
    <w:rsid w:val="000B0C8A"/>
    <w:rsid w:val="000C1A00"/>
    <w:rsid w:val="000C499B"/>
    <w:rsid w:val="000D39CE"/>
    <w:rsid w:val="000D5C96"/>
    <w:rsid w:val="000F7E73"/>
    <w:rsid w:val="00100CBE"/>
    <w:rsid w:val="00101005"/>
    <w:rsid w:val="00103526"/>
    <w:rsid w:val="001073E3"/>
    <w:rsid w:val="00111E14"/>
    <w:rsid w:val="00123004"/>
    <w:rsid w:val="0012634E"/>
    <w:rsid w:val="001265A8"/>
    <w:rsid w:val="00127D8D"/>
    <w:rsid w:val="00134C36"/>
    <w:rsid w:val="00146B9B"/>
    <w:rsid w:val="00150EB1"/>
    <w:rsid w:val="00151AD0"/>
    <w:rsid w:val="00162E0A"/>
    <w:rsid w:val="00164119"/>
    <w:rsid w:val="00166175"/>
    <w:rsid w:val="0017463F"/>
    <w:rsid w:val="001757E3"/>
    <w:rsid w:val="001819E2"/>
    <w:rsid w:val="00190763"/>
    <w:rsid w:val="00197055"/>
    <w:rsid w:val="001A5C36"/>
    <w:rsid w:val="001A7150"/>
    <w:rsid w:val="001B4ADA"/>
    <w:rsid w:val="001C2FEA"/>
    <w:rsid w:val="001C4126"/>
    <w:rsid w:val="001C5BD7"/>
    <w:rsid w:val="001D0A33"/>
    <w:rsid w:val="001D23E6"/>
    <w:rsid w:val="001E0BEE"/>
    <w:rsid w:val="001F2F9D"/>
    <w:rsid w:val="001F4758"/>
    <w:rsid w:val="001F51CF"/>
    <w:rsid w:val="002065DF"/>
    <w:rsid w:val="00215569"/>
    <w:rsid w:val="00221094"/>
    <w:rsid w:val="00227D12"/>
    <w:rsid w:val="0023279D"/>
    <w:rsid w:val="00232EA3"/>
    <w:rsid w:val="00234A70"/>
    <w:rsid w:val="002506C8"/>
    <w:rsid w:val="00250D8E"/>
    <w:rsid w:val="002572AE"/>
    <w:rsid w:val="0026173D"/>
    <w:rsid w:val="00263BC9"/>
    <w:rsid w:val="00266675"/>
    <w:rsid w:val="00267A96"/>
    <w:rsid w:val="00274A4C"/>
    <w:rsid w:val="002758FF"/>
    <w:rsid w:val="00283545"/>
    <w:rsid w:val="002A5345"/>
    <w:rsid w:val="002B2D7E"/>
    <w:rsid w:val="002B433B"/>
    <w:rsid w:val="002B4443"/>
    <w:rsid w:val="002B780E"/>
    <w:rsid w:val="002C1A21"/>
    <w:rsid w:val="002C29BE"/>
    <w:rsid w:val="002D7919"/>
    <w:rsid w:val="002E0C39"/>
    <w:rsid w:val="002E3A79"/>
    <w:rsid w:val="00316317"/>
    <w:rsid w:val="00325451"/>
    <w:rsid w:val="0032693C"/>
    <w:rsid w:val="003272E6"/>
    <w:rsid w:val="00351D4A"/>
    <w:rsid w:val="00352CB0"/>
    <w:rsid w:val="00357CEE"/>
    <w:rsid w:val="003622E6"/>
    <w:rsid w:val="00364944"/>
    <w:rsid w:val="00367A91"/>
    <w:rsid w:val="00385F6A"/>
    <w:rsid w:val="0038646A"/>
    <w:rsid w:val="003869A4"/>
    <w:rsid w:val="003872BF"/>
    <w:rsid w:val="003A3A66"/>
    <w:rsid w:val="003B39C3"/>
    <w:rsid w:val="003B56B0"/>
    <w:rsid w:val="003C310E"/>
    <w:rsid w:val="003C625C"/>
    <w:rsid w:val="003D172C"/>
    <w:rsid w:val="003D4926"/>
    <w:rsid w:val="003F3BD0"/>
    <w:rsid w:val="003F71F6"/>
    <w:rsid w:val="004047E7"/>
    <w:rsid w:val="004108B6"/>
    <w:rsid w:val="0041179C"/>
    <w:rsid w:val="00411999"/>
    <w:rsid w:val="004133EB"/>
    <w:rsid w:val="0041688F"/>
    <w:rsid w:val="00417A0F"/>
    <w:rsid w:val="00420A4E"/>
    <w:rsid w:val="0042137F"/>
    <w:rsid w:val="004265EB"/>
    <w:rsid w:val="00431479"/>
    <w:rsid w:val="00433975"/>
    <w:rsid w:val="004410FE"/>
    <w:rsid w:val="004426BC"/>
    <w:rsid w:val="00443C59"/>
    <w:rsid w:val="004449D6"/>
    <w:rsid w:val="00452CB1"/>
    <w:rsid w:val="00455A3C"/>
    <w:rsid w:val="00471B14"/>
    <w:rsid w:val="00473FA6"/>
    <w:rsid w:val="004755E4"/>
    <w:rsid w:val="00476C2E"/>
    <w:rsid w:val="00497372"/>
    <w:rsid w:val="004A2A07"/>
    <w:rsid w:val="004A3E79"/>
    <w:rsid w:val="004A7974"/>
    <w:rsid w:val="004B13F7"/>
    <w:rsid w:val="004B34D0"/>
    <w:rsid w:val="004B7005"/>
    <w:rsid w:val="004B777E"/>
    <w:rsid w:val="004C191A"/>
    <w:rsid w:val="004C29B4"/>
    <w:rsid w:val="004F44CE"/>
    <w:rsid w:val="004F6FB5"/>
    <w:rsid w:val="00500BE4"/>
    <w:rsid w:val="00501C10"/>
    <w:rsid w:val="005054BC"/>
    <w:rsid w:val="00512557"/>
    <w:rsid w:val="005137A7"/>
    <w:rsid w:val="00520517"/>
    <w:rsid w:val="00524BC2"/>
    <w:rsid w:val="00524BD4"/>
    <w:rsid w:val="00531ED7"/>
    <w:rsid w:val="00533117"/>
    <w:rsid w:val="0054253D"/>
    <w:rsid w:val="00552E9A"/>
    <w:rsid w:val="00553186"/>
    <w:rsid w:val="00554B20"/>
    <w:rsid w:val="00557EDC"/>
    <w:rsid w:val="005623C3"/>
    <w:rsid w:val="005645BE"/>
    <w:rsid w:val="00565CB8"/>
    <w:rsid w:val="00566C30"/>
    <w:rsid w:val="005738C1"/>
    <w:rsid w:val="0058274B"/>
    <w:rsid w:val="00584349"/>
    <w:rsid w:val="00591525"/>
    <w:rsid w:val="005928D3"/>
    <w:rsid w:val="00596EB0"/>
    <w:rsid w:val="005A2314"/>
    <w:rsid w:val="005A2A5B"/>
    <w:rsid w:val="005A4BB2"/>
    <w:rsid w:val="005C79A9"/>
    <w:rsid w:val="005D5A74"/>
    <w:rsid w:val="005D73CF"/>
    <w:rsid w:val="005D7D69"/>
    <w:rsid w:val="005F410D"/>
    <w:rsid w:val="005F54AF"/>
    <w:rsid w:val="005F71C6"/>
    <w:rsid w:val="005F7EE5"/>
    <w:rsid w:val="00621E47"/>
    <w:rsid w:val="00622316"/>
    <w:rsid w:val="006228A8"/>
    <w:rsid w:val="00622DB0"/>
    <w:rsid w:val="006318C6"/>
    <w:rsid w:val="00637DA7"/>
    <w:rsid w:val="00640D39"/>
    <w:rsid w:val="00644CD8"/>
    <w:rsid w:val="006456B6"/>
    <w:rsid w:val="00645D9E"/>
    <w:rsid w:val="00647479"/>
    <w:rsid w:val="00647623"/>
    <w:rsid w:val="00657C96"/>
    <w:rsid w:val="006658FE"/>
    <w:rsid w:val="00671DDE"/>
    <w:rsid w:val="006776BA"/>
    <w:rsid w:val="00680CC9"/>
    <w:rsid w:val="0068154F"/>
    <w:rsid w:val="00681D37"/>
    <w:rsid w:val="00686E2E"/>
    <w:rsid w:val="006A2137"/>
    <w:rsid w:val="006A6BD2"/>
    <w:rsid w:val="006A7028"/>
    <w:rsid w:val="006B0813"/>
    <w:rsid w:val="006B4895"/>
    <w:rsid w:val="006B739C"/>
    <w:rsid w:val="006B78FC"/>
    <w:rsid w:val="006C018B"/>
    <w:rsid w:val="006C1D33"/>
    <w:rsid w:val="006C5BC9"/>
    <w:rsid w:val="006D2FF2"/>
    <w:rsid w:val="006D4172"/>
    <w:rsid w:val="006D7151"/>
    <w:rsid w:val="006E1BC4"/>
    <w:rsid w:val="006E3C69"/>
    <w:rsid w:val="006E7691"/>
    <w:rsid w:val="006F75D9"/>
    <w:rsid w:val="0070153B"/>
    <w:rsid w:val="0070724D"/>
    <w:rsid w:val="00714156"/>
    <w:rsid w:val="00720F8D"/>
    <w:rsid w:val="007225C0"/>
    <w:rsid w:val="00732326"/>
    <w:rsid w:val="0074177E"/>
    <w:rsid w:val="00742F69"/>
    <w:rsid w:val="00745CF5"/>
    <w:rsid w:val="0074612C"/>
    <w:rsid w:val="00746B37"/>
    <w:rsid w:val="00746CA8"/>
    <w:rsid w:val="00747E4A"/>
    <w:rsid w:val="00750077"/>
    <w:rsid w:val="00750520"/>
    <w:rsid w:val="00753C0E"/>
    <w:rsid w:val="007657CD"/>
    <w:rsid w:val="0077360C"/>
    <w:rsid w:val="0078236B"/>
    <w:rsid w:val="00784CF1"/>
    <w:rsid w:val="00787773"/>
    <w:rsid w:val="00787D18"/>
    <w:rsid w:val="00796440"/>
    <w:rsid w:val="007A0EA7"/>
    <w:rsid w:val="007C5888"/>
    <w:rsid w:val="007C7206"/>
    <w:rsid w:val="007D70D0"/>
    <w:rsid w:val="007E36E2"/>
    <w:rsid w:val="007E39EB"/>
    <w:rsid w:val="007F7D0D"/>
    <w:rsid w:val="007F7EBE"/>
    <w:rsid w:val="00803BB3"/>
    <w:rsid w:val="0080449F"/>
    <w:rsid w:val="008107E0"/>
    <w:rsid w:val="00817B56"/>
    <w:rsid w:val="00820103"/>
    <w:rsid w:val="00820B8F"/>
    <w:rsid w:val="00824337"/>
    <w:rsid w:val="00826BB3"/>
    <w:rsid w:val="00830D50"/>
    <w:rsid w:val="00835DD2"/>
    <w:rsid w:val="00835F94"/>
    <w:rsid w:val="00836528"/>
    <w:rsid w:val="00844B91"/>
    <w:rsid w:val="008519EE"/>
    <w:rsid w:val="00856D32"/>
    <w:rsid w:val="00860FB5"/>
    <w:rsid w:val="00863533"/>
    <w:rsid w:val="008726E7"/>
    <w:rsid w:val="00874A8A"/>
    <w:rsid w:val="00874AF4"/>
    <w:rsid w:val="00890799"/>
    <w:rsid w:val="00891256"/>
    <w:rsid w:val="008939BA"/>
    <w:rsid w:val="008B6A92"/>
    <w:rsid w:val="008D3B02"/>
    <w:rsid w:val="008D79A7"/>
    <w:rsid w:val="008E3488"/>
    <w:rsid w:val="008E4E6B"/>
    <w:rsid w:val="008F6A46"/>
    <w:rsid w:val="00902719"/>
    <w:rsid w:val="0092150C"/>
    <w:rsid w:val="00922B82"/>
    <w:rsid w:val="009232CB"/>
    <w:rsid w:val="00926E9D"/>
    <w:rsid w:val="00927FA0"/>
    <w:rsid w:val="00931D81"/>
    <w:rsid w:val="00932A06"/>
    <w:rsid w:val="00932AE6"/>
    <w:rsid w:val="0093312E"/>
    <w:rsid w:val="00933B43"/>
    <w:rsid w:val="00941665"/>
    <w:rsid w:val="00950BA0"/>
    <w:rsid w:val="0095274A"/>
    <w:rsid w:val="00956F24"/>
    <w:rsid w:val="00960CB2"/>
    <w:rsid w:val="00960FA9"/>
    <w:rsid w:val="0096220E"/>
    <w:rsid w:val="00965276"/>
    <w:rsid w:val="00972A4C"/>
    <w:rsid w:val="00973E7C"/>
    <w:rsid w:val="00976080"/>
    <w:rsid w:val="00976F68"/>
    <w:rsid w:val="009812AA"/>
    <w:rsid w:val="009845A3"/>
    <w:rsid w:val="0098591C"/>
    <w:rsid w:val="009905F4"/>
    <w:rsid w:val="009932D6"/>
    <w:rsid w:val="009A1FAA"/>
    <w:rsid w:val="009B0CB6"/>
    <w:rsid w:val="009C22BC"/>
    <w:rsid w:val="009C67AD"/>
    <w:rsid w:val="009E1B8C"/>
    <w:rsid w:val="009E1C08"/>
    <w:rsid w:val="009E45AE"/>
    <w:rsid w:val="009E5C42"/>
    <w:rsid w:val="009F776B"/>
    <w:rsid w:val="009F7E0A"/>
    <w:rsid w:val="00A0066B"/>
    <w:rsid w:val="00A12CE0"/>
    <w:rsid w:val="00A25255"/>
    <w:rsid w:val="00A317D1"/>
    <w:rsid w:val="00A3385F"/>
    <w:rsid w:val="00A35B6D"/>
    <w:rsid w:val="00A40079"/>
    <w:rsid w:val="00A40370"/>
    <w:rsid w:val="00A45B11"/>
    <w:rsid w:val="00A557FB"/>
    <w:rsid w:val="00A56EB5"/>
    <w:rsid w:val="00A61476"/>
    <w:rsid w:val="00A620F8"/>
    <w:rsid w:val="00A62FF5"/>
    <w:rsid w:val="00A64ADA"/>
    <w:rsid w:val="00A64E25"/>
    <w:rsid w:val="00A6758C"/>
    <w:rsid w:val="00A67DA0"/>
    <w:rsid w:val="00A67E12"/>
    <w:rsid w:val="00A70E33"/>
    <w:rsid w:val="00A86492"/>
    <w:rsid w:val="00A875EA"/>
    <w:rsid w:val="00A96B54"/>
    <w:rsid w:val="00AA4953"/>
    <w:rsid w:val="00AB0571"/>
    <w:rsid w:val="00AB37F3"/>
    <w:rsid w:val="00AB3FE2"/>
    <w:rsid w:val="00AB49CC"/>
    <w:rsid w:val="00AC3764"/>
    <w:rsid w:val="00AD380C"/>
    <w:rsid w:val="00AD4CD8"/>
    <w:rsid w:val="00AD62FD"/>
    <w:rsid w:val="00AE147B"/>
    <w:rsid w:val="00AE14A2"/>
    <w:rsid w:val="00AE2FE1"/>
    <w:rsid w:val="00AE6D49"/>
    <w:rsid w:val="00AF09DB"/>
    <w:rsid w:val="00AF275F"/>
    <w:rsid w:val="00AF45B2"/>
    <w:rsid w:val="00AF59B6"/>
    <w:rsid w:val="00B101D6"/>
    <w:rsid w:val="00B1545C"/>
    <w:rsid w:val="00B1721F"/>
    <w:rsid w:val="00B31DEA"/>
    <w:rsid w:val="00B3513F"/>
    <w:rsid w:val="00B4167A"/>
    <w:rsid w:val="00B447BE"/>
    <w:rsid w:val="00B51AB1"/>
    <w:rsid w:val="00B533E1"/>
    <w:rsid w:val="00B53560"/>
    <w:rsid w:val="00B53FEA"/>
    <w:rsid w:val="00B55F54"/>
    <w:rsid w:val="00B6604B"/>
    <w:rsid w:val="00B72B6C"/>
    <w:rsid w:val="00B73D9B"/>
    <w:rsid w:val="00B75CF0"/>
    <w:rsid w:val="00B76895"/>
    <w:rsid w:val="00B82F15"/>
    <w:rsid w:val="00B834C5"/>
    <w:rsid w:val="00B8669D"/>
    <w:rsid w:val="00B8704B"/>
    <w:rsid w:val="00B9488D"/>
    <w:rsid w:val="00B94D94"/>
    <w:rsid w:val="00B9549F"/>
    <w:rsid w:val="00BA7C41"/>
    <w:rsid w:val="00BC7458"/>
    <w:rsid w:val="00BC7A9D"/>
    <w:rsid w:val="00BD3AAB"/>
    <w:rsid w:val="00BD498F"/>
    <w:rsid w:val="00BF5B50"/>
    <w:rsid w:val="00C0114B"/>
    <w:rsid w:val="00C0126F"/>
    <w:rsid w:val="00C02135"/>
    <w:rsid w:val="00C03559"/>
    <w:rsid w:val="00C04C6C"/>
    <w:rsid w:val="00C20861"/>
    <w:rsid w:val="00C23FC5"/>
    <w:rsid w:val="00C258E3"/>
    <w:rsid w:val="00C273C7"/>
    <w:rsid w:val="00C304D2"/>
    <w:rsid w:val="00C34E09"/>
    <w:rsid w:val="00C35563"/>
    <w:rsid w:val="00C4270B"/>
    <w:rsid w:val="00C44495"/>
    <w:rsid w:val="00C541AB"/>
    <w:rsid w:val="00C54D8C"/>
    <w:rsid w:val="00C55721"/>
    <w:rsid w:val="00C603EC"/>
    <w:rsid w:val="00C60698"/>
    <w:rsid w:val="00C60CBA"/>
    <w:rsid w:val="00C70139"/>
    <w:rsid w:val="00C7115D"/>
    <w:rsid w:val="00C72AE8"/>
    <w:rsid w:val="00C765AE"/>
    <w:rsid w:val="00C86E78"/>
    <w:rsid w:val="00C90180"/>
    <w:rsid w:val="00C9147C"/>
    <w:rsid w:val="00CA0C89"/>
    <w:rsid w:val="00CA67C3"/>
    <w:rsid w:val="00CB0960"/>
    <w:rsid w:val="00CB098B"/>
    <w:rsid w:val="00CB5663"/>
    <w:rsid w:val="00CB59C4"/>
    <w:rsid w:val="00CD4C79"/>
    <w:rsid w:val="00CD522B"/>
    <w:rsid w:val="00CE2318"/>
    <w:rsid w:val="00CF07E4"/>
    <w:rsid w:val="00CF3895"/>
    <w:rsid w:val="00CF6D58"/>
    <w:rsid w:val="00D00AF2"/>
    <w:rsid w:val="00D078A9"/>
    <w:rsid w:val="00D11215"/>
    <w:rsid w:val="00D113BB"/>
    <w:rsid w:val="00D13F4D"/>
    <w:rsid w:val="00D2053C"/>
    <w:rsid w:val="00D21A44"/>
    <w:rsid w:val="00D253A0"/>
    <w:rsid w:val="00D3556E"/>
    <w:rsid w:val="00D3630E"/>
    <w:rsid w:val="00D37E9F"/>
    <w:rsid w:val="00D43ED1"/>
    <w:rsid w:val="00D50CEF"/>
    <w:rsid w:val="00D60132"/>
    <w:rsid w:val="00D60D1A"/>
    <w:rsid w:val="00D610B8"/>
    <w:rsid w:val="00D62954"/>
    <w:rsid w:val="00D6378D"/>
    <w:rsid w:val="00D640C8"/>
    <w:rsid w:val="00D679E3"/>
    <w:rsid w:val="00D7365B"/>
    <w:rsid w:val="00D755F9"/>
    <w:rsid w:val="00D82762"/>
    <w:rsid w:val="00D83A30"/>
    <w:rsid w:val="00D843A8"/>
    <w:rsid w:val="00D870CD"/>
    <w:rsid w:val="00D87E4C"/>
    <w:rsid w:val="00D90D7E"/>
    <w:rsid w:val="00D9239F"/>
    <w:rsid w:val="00D93A51"/>
    <w:rsid w:val="00D961A8"/>
    <w:rsid w:val="00D96AC6"/>
    <w:rsid w:val="00D97729"/>
    <w:rsid w:val="00DB0B08"/>
    <w:rsid w:val="00DC1927"/>
    <w:rsid w:val="00DD0448"/>
    <w:rsid w:val="00DD068D"/>
    <w:rsid w:val="00DD5F29"/>
    <w:rsid w:val="00DD618C"/>
    <w:rsid w:val="00DD6577"/>
    <w:rsid w:val="00DF0577"/>
    <w:rsid w:val="00DF7C7D"/>
    <w:rsid w:val="00E04901"/>
    <w:rsid w:val="00E04D2C"/>
    <w:rsid w:val="00E05FEC"/>
    <w:rsid w:val="00E0783F"/>
    <w:rsid w:val="00E200CF"/>
    <w:rsid w:val="00E23603"/>
    <w:rsid w:val="00E23F4B"/>
    <w:rsid w:val="00E2456D"/>
    <w:rsid w:val="00E270D7"/>
    <w:rsid w:val="00E324D4"/>
    <w:rsid w:val="00E355A1"/>
    <w:rsid w:val="00E54851"/>
    <w:rsid w:val="00E54A14"/>
    <w:rsid w:val="00E57C17"/>
    <w:rsid w:val="00E62F1F"/>
    <w:rsid w:val="00E748DA"/>
    <w:rsid w:val="00E7511A"/>
    <w:rsid w:val="00E7747D"/>
    <w:rsid w:val="00E80F5D"/>
    <w:rsid w:val="00E816B6"/>
    <w:rsid w:val="00E81D9F"/>
    <w:rsid w:val="00E86583"/>
    <w:rsid w:val="00E9309D"/>
    <w:rsid w:val="00E930B2"/>
    <w:rsid w:val="00E93C5B"/>
    <w:rsid w:val="00E94449"/>
    <w:rsid w:val="00EA2551"/>
    <w:rsid w:val="00EA43BF"/>
    <w:rsid w:val="00EC3C03"/>
    <w:rsid w:val="00EC62D4"/>
    <w:rsid w:val="00EE50E7"/>
    <w:rsid w:val="00EF54D9"/>
    <w:rsid w:val="00F02362"/>
    <w:rsid w:val="00F0570B"/>
    <w:rsid w:val="00F07B9A"/>
    <w:rsid w:val="00F10FD4"/>
    <w:rsid w:val="00F1340E"/>
    <w:rsid w:val="00F31B8A"/>
    <w:rsid w:val="00F32CFE"/>
    <w:rsid w:val="00F33B74"/>
    <w:rsid w:val="00F34786"/>
    <w:rsid w:val="00F45165"/>
    <w:rsid w:val="00F50C47"/>
    <w:rsid w:val="00F51EA1"/>
    <w:rsid w:val="00F52990"/>
    <w:rsid w:val="00F56408"/>
    <w:rsid w:val="00F56FC7"/>
    <w:rsid w:val="00F6333C"/>
    <w:rsid w:val="00F710BD"/>
    <w:rsid w:val="00F71C49"/>
    <w:rsid w:val="00F742E6"/>
    <w:rsid w:val="00F74DCB"/>
    <w:rsid w:val="00F92A94"/>
    <w:rsid w:val="00F950B0"/>
    <w:rsid w:val="00F95405"/>
    <w:rsid w:val="00F97282"/>
    <w:rsid w:val="00FA58F2"/>
    <w:rsid w:val="00FA659A"/>
    <w:rsid w:val="00FB346D"/>
    <w:rsid w:val="00FC61B9"/>
    <w:rsid w:val="00FC6FAB"/>
    <w:rsid w:val="00FC77B1"/>
    <w:rsid w:val="00FF6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C3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Text,t"/>
    <w:qFormat/>
    <w:rsid w:val="00F56FC7"/>
    <w:pPr>
      <w:spacing w:before="60" w:after="60" w:line="280" w:lineRule="exact"/>
    </w:pPr>
    <w:rPr>
      <w:rFonts w:ascii="Arial" w:eastAsia="SimSun" w:hAnsi="Arial"/>
      <w:kern w:val="24"/>
    </w:rPr>
  </w:style>
  <w:style w:type="paragraph" w:styleId="Heading1">
    <w:name w:val="heading 1"/>
    <w:aliases w:val="h1"/>
    <w:basedOn w:val="Normal"/>
    <w:next w:val="Normal"/>
    <w:link w:val="Heading1Char"/>
    <w:qFormat/>
    <w:rsid w:val="00F56FC7"/>
    <w:pPr>
      <w:keepNext/>
      <w:pBdr>
        <w:bottom w:val="single" w:sz="4" w:space="6" w:color="auto"/>
      </w:pBdr>
      <w:spacing w:before="480" w:after="120" w:line="240" w:lineRule="auto"/>
      <w:outlineLvl w:val="0"/>
    </w:pPr>
    <w:rPr>
      <w:b/>
      <w:sz w:val="40"/>
      <w:szCs w:val="40"/>
    </w:rPr>
  </w:style>
  <w:style w:type="paragraph" w:styleId="Heading2">
    <w:name w:val="heading 2"/>
    <w:aliases w:val="h2"/>
    <w:basedOn w:val="Heading1"/>
    <w:next w:val="Normal"/>
    <w:qFormat/>
    <w:rsid w:val="00F56FC7"/>
    <w:pPr>
      <w:pBdr>
        <w:bottom w:val="none" w:sz="0" w:space="0" w:color="auto"/>
      </w:pBdr>
      <w:spacing w:before="360" w:after="60"/>
      <w:outlineLvl w:val="1"/>
    </w:pPr>
    <w:rPr>
      <w:sz w:val="36"/>
      <w:szCs w:val="36"/>
    </w:rPr>
  </w:style>
  <w:style w:type="paragraph" w:styleId="Heading3">
    <w:name w:val="heading 3"/>
    <w:aliases w:val="h3"/>
    <w:basedOn w:val="Heading1"/>
    <w:next w:val="Normal"/>
    <w:qFormat/>
    <w:rsid w:val="00F56FC7"/>
    <w:pPr>
      <w:pBdr>
        <w:bottom w:val="none" w:sz="0" w:space="0" w:color="auto"/>
      </w:pBdr>
      <w:spacing w:before="360" w:after="60"/>
      <w:outlineLvl w:val="2"/>
    </w:pPr>
    <w:rPr>
      <w:sz w:val="28"/>
      <w:szCs w:val="28"/>
    </w:rPr>
  </w:style>
  <w:style w:type="paragraph" w:styleId="Heading4">
    <w:name w:val="heading 4"/>
    <w:aliases w:val="h4"/>
    <w:basedOn w:val="Heading1"/>
    <w:next w:val="Normal"/>
    <w:qFormat/>
    <w:rsid w:val="00F56FC7"/>
    <w:pPr>
      <w:pBdr>
        <w:bottom w:val="none" w:sz="0" w:space="0" w:color="auto"/>
      </w:pBdr>
      <w:spacing w:before="360" w:after="60"/>
      <w:outlineLvl w:val="3"/>
    </w:pPr>
    <w:rPr>
      <w:sz w:val="24"/>
      <w:szCs w:val="24"/>
    </w:rPr>
  </w:style>
  <w:style w:type="paragraph" w:styleId="Heading5">
    <w:name w:val="heading 5"/>
    <w:aliases w:val="h5"/>
    <w:basedOn w:val="Heading1"/>
    <w:next w:val="Normal"/>
    <w:link w:val="Heading5Char"/>
    <w:qFormat/>
    <w:rsid w:val="00F56FC7"/>
    <w:pPr>
      <w:pBdr>
        <w:bottom w:val="none" w:sz="0" w:space="0" w:color="auto"/>
      </w:pBdr>
      <w:spacing w:before="240" w:after="60"/>
      <w:outlineLvl w:val="4"/>
    </w:pPr>
    <w:rPr>
      <w:sz w:val="20"/>
    </w:rPr>
  </w:style>
  <w:style w:type="paragraph" w:styleId="Heading6">
    <w:name w:val="heading 6"/>
    <w:aliases w:val="h6"/>
    <w:basedOn w:val="Normal"/>
    <w:next w:val="Normal"/>
    <w:link w:val="Heading6Char"/>
    <w:qFormat/>
    <w:rsid w:val="00F56FC7"/>
    <w:pPr>
      <w:spacing w:before="120" w:line="240" w:lineRule="auto"/>
      <w:outlineLvl w:val="5"/>
    </w:pPr>
    <w:rPr>
      <w:b/>
    </w:rPr>
  </w:style>
  <w:style w:type="paragraph" w:styleId="Heading7">
    <w:name w:val="heading 7"/>
    <w:aliases w:val="h7"/>
    <w:basedOn w:val="Normal"/>
    <w:next w:val="Normal"/>
    <w:qFormat/>
    <w:locked/>
    <w:rsid w:val="00F56FC7"/>
    <w:pPr>
      <w:outlineLvl w:val="6"/>
    </w:pPr>
    <w:rPr>
      <w:b/>
      <w:szCs w:val="24"/>
    </w:rPr>
  </w:style>
  <w:style w:type="paragraph" w:styleId="Heading8">
    <w:name w:val="heading 8"/>
    <w:aliases w:val="h8"/>
    <w:basedOn w:val="Normal"/>
    <w:next w:val="Normal"/>
    <w:qFormat/>
    <w:locked/>
    <w:rsid w:val="00F56FC7"/>
    <w:pPr>
      <w:outlineLvl w:val="7"/>
    </w:pPr>
    <w:rPr>
      <w:b/>
      <w:iCs/>
    </w:rPr>
  </w:style>
  <w:style w:type="paragraph" w:styleId="Heading9">
    <w:name w:val="heading 9"/>
    <w:aliases w:val="h9"/>
    <w:basedOn w:val="Normal"/>
    <w:next w:val="Normal"/>
    <w:qFormat/>
    <w:locked/>
    <w:rsid w:val="00F56FC7"/>
    <w:pPr>
      <w:outlineLvl w:val="8"/>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
    <w:name w:val="Figure"/>
    <w:aliases w:val="fig"/>
    <w:basedOn w:val="Normal"/>
    <w:rsid w:val="00F56FC7"/>
    <w:pPr>
      <w:spacing w:line="240" w:lineRule="auto"/>
    </w:pPr>
    <w:rPr>
      <w:color w:val="0000FF"/>
    </w:rPr>
  </w:style>
  <w:style w:type="paragraph" w:customStyle="1" w:styleId="Code">
    <w:name w:val="Code"/>
    <w:aliases w:val="c"/>
    <w:link w:val="CodeChar"/>
    <w:locked/>
    <w:rsid w:val="00F56FC7"/>
    <w:pPr>
      <w:spacing w:after="60" w:line="300" w:lineRule="exact"/>
    </w:pPr>
    <w:rPr>
      <w:rFonts w:ascii="Courier New" w:hAnsi="Courier New"/>
      <w:noProof/>
      <w:color w:val="000000" w:themeColor="text1"/>
      <w:sz w:val="16"/>
      <w:szCs w:val="16"/>
    </w:rPr>
  </w:style>
  <w:style w:type="paragraph" w:customStyle="1" w:styleId="LabelinList2">
    <w:name w:val="Label in List 2"/>
    <w:aliases w:val="l2"/>
    <w:basedOn w:val="Label"/>
    <w:next w:val="TextinList2"/>
    <w:rsid w:val="00F56FC7"/>
    <w:pPr>
      <w:ind w:left="720"/>
    </w:pPr>
  </w:style>
  <w:style w:type="paragraph" w:customStyle="1" w:styleId="TextinList2">
    <w:name w:val="Text in List 2"/>
    <w:aliases w:val="t2"/>
    <w:basedOn w:val="Normal"/>
    <w:rsid w:val="00F56FC7"/>
    <w:pPr>
      <w:ind w:left="720"/>
    </w:pPr>
  </w:style>
  <w:style w:type="paragraph" w:customStyle="1" w:styleId="Label">
    <w:name w:val="Label"/>
    <w:aliases w:val="l"/>
    <w:basedOn w:val="Normal"/>
    <w:link w:val="LabelChar"/>
    <w:rsid w:val="00F56FC7"/>
    <w:pPr>
      <w:keepNext/>
      <w:spacing w:before="240" w:line="240" w:lineRule="auto"/>
    </w:pPr>
    <w:rPr>
      <w:b/>
    </w:rPr>
  </w:style>
  <w:style w:type="paragraph" w:styleId="FootnoteText">
    <w:name w:val="footnote text"/>
    <w:aliases w:val="ft,Used by Word for text of Help footnotes"/>
    <w:basedOn w:val="Normal"/>
    <w:rsid w:val="00F56FC7"/>
    <w:rPr>
      <w:color w:val="0000FF"/>
    </w:rPr>
  </w:style>
  <w:style w:type="paragraph" w:customStyle="1" w:styleId="NumberedList2">
    <w:name w:val="Numbered List 2"/>
    <w:aliases w:val="nl2"/>
    <w:basedOn w:val="ListNumber"/>
    <w:rsid w:val="00F56FC7"/>
    <w:pPr>
      <w:numPr>
        <w:numId w:val="4"/>
      </w:numPr>
    </w:pPr>
  </w:style>
  <w:style w:type="paragraph" w:customStyle="1" w:styleId="Syntax">
    <w:name w:val="Syntax"/>
    <w:aliases w:val="s"/>
    <w:basedOn w:val="Normal"/>
    <w:locked/>
    <w:rsid w:val="00F56FC7"/>
    <w:pPr>
      <w:shd w:val="clear" w:color="C0C0C0" w:fill="auto"/>
    </w:pPr>
    <w:rPr>
      <w:noProof/>
      <w:color w:val="C0C0C0"/>
      <w:kern w:val="0"/>
    </w:rPr>
  </w:style>
  <w:style w:type="character" w:styleId="FootnoteReference">
    <w:name w:val="footnote reference"/>
    <w:aliases w:val="fr,Used by Word for Help footnote symbols"/>
    <w:basedOn w:val="DefaultParagraphFont"/>
    <w:rsid w:val="00F56FC7"/>
    <w:rPr>
      <w:color w:val="0000FF"/>
      <w:vertAlign w:val="superscript"/>
    </w:rPr>
  </w:style>
  <w:style w:type="character" w:customStyle="1" w:styleId="CodeEmbedded">
    <w:name w:val="Code Embedded"/>
    <w:aliases w:val="ce"/>
    <w:basedOn w:val="DefaultParagraphFont"/>
    <w:rsid w:val="00F56FC7"/>
    <w:rPr>
      <w:rFonts w:ascii="Courier New" w:hAnsi="Courier New"/>
      <w:noProof/>
      <w:color w:val="auto"/>
      <w:position w:val="0"/>
      <w:sz w:val="16"/>
      <w:szCs w:val="16"/>
      <w:u w:val="none"/>
    </w:rPr>
  </w:style>
  <w:style w:type="character" w:customStyle="1" w:styleId="LabelEmbedded">
    <w:name w:val="Label Embedded"/>
    <w:aliases w:val="le"/>
    <w:basedOn w:val="DefaultParagraphFont"/>
    <w:rsid w:val="00F56FC7"/>
    <w:rPr>
      <w:b/>
      <w:szCs w:val="18"/>
    </w:rPr>
  </w:style>
  <w:style w:type="character" w:customStyle="1" w:styleId="LinkText">
    <w:name w:val="Link Text"/>
    <w:aliases w:val="lt"/>
    <w:basedOn w:val="DefaultParagraphFont"/>
    <w:rsid w:val="00F56FC7"/>
    <w:rPr>
      <w:color w:val="0000FF"/>
      <w:szCs w:val="18"/>
      <w:u w:val="single"/>
    </w:rPr>
  </w:style>
  <w:style w:type="character" w:customStyle="1" w:styleId="LinkID">
    <w:name w:val="Link ID"/>
    <w:aliases w:val="lid"/>
    <w:basedOn w:val="DefaultParagraphFont"/>
    <w:rsid w:val="00F56FC7"/>
    <w:rPr>
      <w:noProof/>
      <w:vanish/>
      <w:color w:val="0000FF"/>
      <w:szCs w:val="18"/>
      <w:u w:val="none"/>
      <w:bdr w:val="none" w:sz="0" w:space="0" w:color="auto"/>
      <w:shd w:val="clear" w:color="auto" w:fill="auto"/>
      <w:lang w:val="en-US"/>
    </w:rPr>
  </w:style>
  <w:style w:type="paragraph" w:customStyle="1" w:styleId="DSTOC1-0">
    <w:name w:val="DSTOC1-0"/>
    <w:basedOn w:val="Heading1"/>
    <w:rsid w:val="00F56FC7"/>
    <w:pPr>
      <w:outlineLvl w:val="9"/>
    </w:pPr>
    <w:rPr>
      <w:bCs/>
    </w:rPr>
  </w:style>
  <w:style w:type="paragraph" w:customStyle="1" w:styleId="DSTOC2-0">
    <w:name w:val="DSTOC2-0"/>
    <w:basedOn w:val="Heading2"/>
    <w:rsid w:val="00F56FC7"/>
    <w:pPr>
      <w:outlineLvl w:val="9"/>
    </w:pPr>
    <w:rPr>
      <w:bCs/>
      <w:iCs/>
    </w:rPr>
  </w:style>
  <w:style w:type="paragraph" w:customStyle="1" w:styleId="DSTOC3-0">
    <w:name w:val="DSTOC3-0"/>
    <w:basedOn w:val="Heading3"/>
    <w:rsid w:val="00F56FC7"/>
    <w:pPr>
      <w:outlineLvl w:val="9"/>
    </w:pPr>
    <w:rPr>
      <w:bCs/>
    </w:rPr>
  </w:style>
  <w:style w:type="paragraph" w:customStyle="1" w:styleId="DSTOC4-0">
    <w:name w:val="DSTOC4-0"/>
    <w:basedOn w:val="Heading4"/>
    <w:rsid w:val="00F56FC7"/>
    <w:pPr>
      <w:outlineLvl w:val="9"/>
    </w:pPr>
    <w:rPr>
      <w:bCs/>
    </w:rPr>
  </w:style>
  <w:style w:type="paragraph" w:customStyle="1" w:styleId="DSTOC5-0">
    <w:name w:val="DSTOC5-0"/>
    <w:basedOn w:val="Heading5"/>
    <w:rsid w:val="00F56FC7"/>
    <w:pPr>
      <w:outlineLvl w:val="9"/>
    </w:pPr>
    <w:rPr>
      <w:bCs/>
      <w:iCs/>
    </w:rPr>
  </w:style>
  <w:style w:type="paragraph" w:customStyle="1" w:styleId="DSTOC6-0">
    <w:name w:val="DSTOC6-0"/>
    <w:basedOn w:val="Heading6"/>
    <w:rsid w:val="00F56FC7"/>
    <w:pPr>
      <w:outlineLvl w:val="9"/>
    </w:pPr>
    <w:rPr>
      <w:bCs/>
    </w:rPr>
  </w:style>
  <w:style w:type="paragraph" w:customStyle="1" w:styleId="DSTOC7-0">
    <w:name w:val="DSTOC7-0"/>
    <w:basedOn w:val="Heading7"/>
    <w:rsid w:val="00F56FC7"/>
    <w:pPr>
      <w:outlineLvl w:val="9"/>
    </w:pPr>
  </w:style>
  <w:style w:type="paragraph" w:customStyle="1" w:styleId="DSTOC8-0">
    <w:name w:val="DSTOC8-0"/>
    <w:basedOn w:val="Heading8"/>
    <w:rsid w:val="00F56FC7"/>
    <w:pPr>
      <w:outlineLvl w:val="9"/>
    </w:pPr>
  </w:style>
  <w:style w:type="paragraph" w:customStyle="1" w:styleId="DSTOC9-0">
    <w:name w:val="DSTOC9-0"/>
    <w:basedOn w:val="Heading9"/>
    <w:rsid w:val="00F56FC7"/>
    <w:pPr>
      <w:outlineLvl w:val="9"/>
    </w:pPr>
  </w:style>
  <w:style w:type="paragraph" w:customStyle="1" w:styleId="DSTOC1-1">
    <w:name w:val="DSTOC1-1"/>
    <w:basedOn w:val="Heading1"/>
    <w:rsid w:val="00F56FC7"/>
    <w:pPr>
      <w:outlineLvl w:val="1"/>
    </w:pPr>
    <w:rPr>
      <w:bCs/>
    </w:rPr>
  </w:style>
  <w:style w:type="paragraph" w:customStyle="1" w:styleId="DSTOC1-2">
    <w:name w:val="DSTOC1-2"/>
    <w:basedOn w:val="Heading2"/>
    <w:rsid w:val="00F56FC7"/>
  </w:style>
  <w:style w:type="paragraph" w:customStyle="1" w:styleId="DSTOC1-3">
    <w:name w:val="DSTOC1-3"/>
    <w:basedOn w:val="Heading3"/>
    <w:rsid w:val="00F56FC7"/>
  </w:style>
  <w:style w:type="paragraph" w:customStyle="1" w:styleId="DSTOC1-4">
    <w:name w:val="DSTOC1-4"/>
    <w:basedOn w:val="Heading4"/>
    <w:rsid w:val="00F56FC7"/>
  </w:style>
  <w:style w:type="paragraph" w:customStyle="1" w:styleId="DSTOC1-5">
    <w:name w:val="DSTOC1-5"/>
    <w:basedOn w:val="Heading5"/>
    <w:rsid w:val="00F56FC7"/>
  </w:style>
  <w:style w:type="paragraph" w:customStyle="1" w:styleId="DSTOC1-6">
    <w:name w:val="DSTOC1-6"/>
    <w:basedOn w:val="Heading6"/>
    <w:rsid w:val="00F56FC7"/>
  </w:style>
  <w:style w:type="paragraph" w:customStyle="1" w:styleId="DSTOC1-7">
    <w:name w:val="DSTOC1-7"/>
    <w:basedOn w:val="Heading7"/>
    <w:rsid w:val="00F56FC7"/>
  </w:style>
  <w:style w:type="paragraph" w:customStyle="1" w:styleId="DSTOC1-8">
    <w:name w:val="DSTOC1-8"/>
    <w:basedOn w:val="Heading8"/>
    <w:rsid w:val="00F56FC7"/>
  </w:style>
  <w:style w:type="paragraph" w:customStyle="1" w:styleId="DSTOC1-9">
    <w:name w:val="DSTOC1-9"/>
    <w:basedOn w:val="Heading9"/>
    <w:rsid w:val="00F56FC7"/>
  </w:style>
  <w:style w:type="paragraph" w:customStyle="1" w:styleId="DSTOC2-2">
    <w:name w:val="DSTOC2-2"/>
    <w:basedOn w:val="Heading2"/>
    <w:rsid w:val="00F56FC7"/>
    <w:pPr>
      <w:outlineLvl w:val="2"/>
    </w:pPr>
    <w:rPr>
      <w:bCs/>
      <w:iCs/>
    </w:rPr>
  </w:style>
  <w:style w:type="paragraph" w:customStyle="1" w:styleId="DSTOC2-3">
    <w:name w:val="DSTOC2-3"/>
    <w:basedOn w:val="DSTOC1-3"/>
    <w:rsid w:val="00F56FC7"/>
  </w:style>
  <w:style w:type="paragraph" w:customStyle="1" w:styleId="DSTOC2-4">
    <w:name w:val="DSTOC2-4"/>
    <w:basedOn w:val="DSTOC1-4"/>
    <w:rsid w:val="00F56FC7"/>
  </w:style>
  <w:style w:type="paragraph" w:customStyle="1" w:styleId="DSTOC2-5">
    <w:name w:val="DSTOC2-5"/>
    <w:basedOn w:val="DSTOC1-5"/>
    <w:rsid w:val="00F56FC7"/>
  </w:style>
  <w:style w:type="paragraph" w:customStyle="1" w:styleId="DSTOC2-6">
    <w:name w:val="DSTOC2-6"/>
    <w:basedOn w:val="DSTOC1-6"/>
    <w:rsid w:val="00F56FC7"/>
  </w:style>
  <w:style w:type="paragraph" w:customStyle="1" w:styleId="DSTOC2-7">
    <w:name w:val="DSTOC2-7"/>
    <w:basedOn w:val="DSTOC1-7"/>
    <w:rsid w:val="00F56FC7"/>
  </w:style>
  <w:style w:type="paragraph" w:customStyle="1" w:styleId="DSTOC2-8">
    <w:name w:val="DSTOC2-8"/>
    <w:basedOn w:val="DSTOC1-8"/>
    <w:rsid w:val="00F56FC7"/>
  </w:style>
  <w:style w:type="paragraph" w:customStyle="1" w:styleId="DSTOC2-9">
    <w:name w:val="DSTOC2-9"/>
    <w:basedOn w:val="DSTOC1-9"/>
    <w:rsid w:val="00F56FC7"/>
  </w:style>
  <w:style w:type="paragraph" w:customStyle="1" w:styleId="DSTOC3-3">
    <w:name w:val="DSTOC3-3"/>
    <w:basedOn w:val="Heading3"/>
    <w:rsid w:val="00F56FC7"/>
    <w:pPr>
      <w:outlineLvl w:val="3"/>
    </w:pPr>
    <w:rPr>
      <w:bCs/>
    </w:rPr>
  </w:style>
  <w:style w:type="paragraph" w:customStyle="1" w:styleId="DSTOC3-4">
    <w:name w:val="DSTOC3-4"/>
    <w:basedOn w:val="DSTOC2-4"/>
    <w:rsid w:val="00F56FC7"/>
  </w:style>
  <w:style w:type="paragraph" w:customStyle="1" w:styleId="DSTOC3-5">
    <w:name w:val="DSTOC3-5"/>
    <w:basedOn w:val="DSTOC2-5"/>
    <w:rsid w:val="00F56FC7"/>
  </w:style>
  <w:style w:type="paragraph" w:customStyle="1" w:styleId="DSTOC3-6">
    <w:name w:val="DSTOC3-6"/>
    <w:basedOn w:val="DSTOC2-6"/>
    <w:rsid w:val="00F56FC7"/>
  </w:style>
  <w:style w:type="paragraph" w:customStyle="1" w:styleId="DSTOC3-7">
    <w:name w:val="DSTOC3-7"/>
    <w:basedOn w:val="DSTOC2-7"/>
    <w:rsid w:val="00F56FC7"/>
  </w:style>
  <w:style w:type="paragraph" w:customStyle="1" w:styleId="DSTOC3-8">
    <w:name w:val="DSTOC3-8"/>
    <w:basedOn w:val="DSTOC2-8"/>
    <w:rsid w:val="00F56FC7"/>
  </w:style>
  <w:style w:type="paragraph" w:customStyle="1" w:styleId="DSTOC3-9">
    <w:name w:val="DSTOC3-9"/>
    <w:basedOn w:val="DSTOC2-9"/>
    <w:rsid w:val="00F56FC7"/>
  </w:style>
  <w:style w:type="paragraph" w:customStyle="1" w:styleId="DSTOC4-4">
    <w:name w:val="DSTOC4-4"/>
    <w:basedOn w:val="Heading4"/>
    <w:rsid w:val="00F56FC7"/>
    <w:pPr>
      <w:outlineLvl w:val="4"/>
    </w:pPr>
    <w:rPr>
      <w:bCs/>
    </w:rPr>
  </w:style>
  <w:style w:type="paragraph" w:customStyle="1" w:styleId="DSTOC4-5">
    <w:name w:val="DSTOC4-5"/>
    <w:basedOn w:val="DSTOC3-5"/>
    <w:rsid w:val="00F56FC7"/>
  </w:style>
  <w:style w:type="paragraph" w:customStyle="1" w:styleId="DSTOC4-6">
    <w:name w:val="DSTOC4-6"/>
    <w:basedOn w:val="DSTOC3-6"/>
    <w:rsid w:val="00F56FC7"/>
  </w:style>
  <w:style w:type="paragraph" w:customStyle="1" w:styleId="DSTOC4-7">
    <w:name w:val="DSTOC4-7"/>
    <w:basedOn w:val="DSTOC3-7"/>
    <w:rsid w:val="00F56FC7"/>
  </w:style>
  <w:style w:type="paragraph" w:customStyle="1" w:styleId="DSTOC4-8">
    <w:name w:val="DSTOC4-8"/>
    <w:basedOn w:val="DSTOC3-8"/>
    <w:rsid w:val="00F56FC7"/>
  </w:style>
  <w:style w:type="paragraph" w:customStyle="1" w:styleId="DSTOC4-9">
    <w:name w:val="DSTOC4-9"/>
    <w:basedOn w:val="DSTOC3-9"/>
    <w:rsid w:val="00F56FC7"/>
  </w:style>
  <w:style w:type="paragraph" w:customStyle="1" w:styleId="DSTOC5-5">
    <w:name w:val="DSTOC5-5"/>
    <w:basedOn w:val="Heading5"/>
    <w:rsid w:val="00F56FC7"/>
    <w:pPr>
      <w:outlineLvl w:val="5"/>
    </w:pPr>
    <w:rPr>
      <w:bCs/>
      <w:iCs/>
    </w:rPr>
  </w:style>
  <w:style w:type="paragraph" w:customStyle="1" w:styleId="DSTOC5-6">
    <w:name w:val="DSTOC5-6"/>
    <w:basedOn w:val="DSTOC4-6"/>
    <w:rsid w:val="00F56FC7"/>
  </w:style>
  <w:style w:type="paragraph" w:customStyle="1" w:styleId="DSTOC5-7">
    <w:name w:val="DSTOC5-7"/>
    <w:basedOn w:val="DSTOC4-7"/>
    <w:rsid w:val="00F56FC7"/>
  </w:style>
  <w:style w:type="paragraph" w:customStyle="1" w:styleId="DSTOC5-8">
    <w:name w:val="DSTOC5-8"/>
    <w:basedOn w:val="DSTOC4-8"/>
    <w:rsid w:val="00F56FC7"/>
  </w:style>
  <w:style w:type="paragraph" w:customStyle="1" w:styleId="DSTOC5-9">
    <w:name w:val="DSTOC5-9"/>
    <w:basedOn w:val="DSTOC4-9"/>
    <w:rsid w:val="00F56FC7"/>
  </w:style>
  <w:style w:type="paragraph" w:customStyle="1" w:styleId="DSTOC6-6">
    <w:name w:val="DSTOC6-6"/>
    <w:basedOn w:val="Heading6"/>
    <w:rsid w:val="00F56FC7"/>
    <w:pPr>
      <w:outlineLvl w:val="6"/>
    </w:pPr>
    <w:rPr>
      <w:bCs/>
    </w:rPr>
  </w:style>
  <w:style w:type="paragraph" w:customStyle="1" w:styleId="DSTOC6-7">
    <w:name w:val="DSTOC6-7"/>
    <w:basedOn w:val="DSTOC5-7"/>
    <w:rsid w:val="00F56FC7"/>
  </w:style>
  <w:style w:type="paragraph" w:customStyle="1" w:styleId="DSTOC6-8">
    <w:name w:val="DSTOC6-8"/>
    <w:basedOn w:val="DSTOC5-8"/>
    <w:rsid w:val="00F56FC7"/>
  </w:style>
  <w:style w:type="paragraph" w:customStyle="1" w:styleId="DSTOC6-9">
    <w:name w:val="DSTOC6-9"/>
    <w:basedOn w:val="DSTOC5-9"/>
    <w:rsid w:val="00F56FC7"/>
  </w:style>
  <w:style w:type="paragraph" w:customStyle="1" w:styleId="DSTOC7-7">
    <w:name w:val="DSTOC7-7"/>
    <w:basedOn w:val="Heading7"/>
    <w:rsid w:val="00F56FC7"/>
    <w:pPr>
      <w:outlineLvl w:val="7"/>
    </w:pPr>
  </w:style>
  <w:style w:type="paragraph" w:customStyle="1" w:styleId="DSTOC7-8">
    <w:name w:val="DSTOC7-8"/>
    <w:basedOn w:val="DSTOC6-8"/>
    <w:rsid w:val="00F56FC7"/>
  </w:style>
  <w:style w:type="paragraph" w:customStyle="1" w:styleId="DSTOC7-9">
    <w:name w:val="DSTOC7-9"/>
    <w:basedOn w:val="DSTOC6-9"/>
    <w:rsid w:val="00F56FC7"/>
  </w:style>
  <w:style w:type="paragraph" w:customStyle="1" w:styleId="DSTOC8-8">
    <w:name w:val="DSTOC8-8"/>
    <w:basedOn w:val="Heading8"/>
    <w:rsid w:val="00F56FC7"/>
    <w:pPr>
      <w:outlineLvl w:val="8"/>
    </w:pPr>
  </w:style>
  <w:style w:type="paragraph" w:customStyle="1" w:styleId="DSTOC8-9">
    <w:name w:val="DSTOC8-9"/>
    <w:basedOn w:val="DSTOC7-9"/>
    <w:rsid w:val="00F56FC7"/>
  </w:style>
  <w:style w:type="paragraph" w:customStyle="1" w:styleId="DSTOC9-9">
    <w:name w:val="DSTOC9-9"/>
    <w:basedOn w:val="Heading9"/>
    <w:rsid w:val="00F56FC7"/>
    <w:pPr>
      <w:outlineLvl w:val="9"/>
    </w:pPr>
  </w:style>
  <w:style w:type="paragraph" w:customStyle="1" w:styleId="TableSpacing">
    <w:name w:val="Table Spacing"/>
    <w:aliases w:val="ts"/>
    <w:basedOn w:val="Normal"/>
    <w:next w:val="Normal"/>
    <w:rsid w:val="00F56FC7"/>
    <w:pPr>
      <w:spacing w:before="80" w:after="80" w:line="240" w:lineRule="auto"/>
    </w:pPr>
    <w:rPr>
      <w:sz w:val="8"/>
      <w:szCs w:val="8"/>
    </w:rPr>
  </w:style>
  <w:style w:type="paragraph" w:customStyle="1" w:styleId="AlertLabel">
    <w:name w:val="Alert Label"/>
    <w:aliases w:val="al"/>
    <w:basedOn w:val="Normal"/>
    <w:rsid w:val="00F56FC7"/>
    <w:pPr>
      <w:keepNext/>
      <w:framePr w:wrap="notBeside" w:vAnchor="text" w:hAnchor="text" w:y="1"/>
      <w:spacing w:before="120" w:after="0" w:line="300" w:lineRule="exact"/>
    </w:pPr>
    <w:rPr>
      <w:b/>
    </w:rPr>
  </w:style>
  <w:style w:type="character" w:customStyle="1" w:styleId="ConditionalMarker">
    <w:name w:val="Conditional Marker"/>
    <w:aliases w:val="cm"/>
    <w:basedOn w:val="DefaultParagraphFont"/>
    <w:locked/>
    <w:rsid w:val="00F56FC7"/>
    <w:rPr>
      <w:noProof/>
      <w:vanish/>
      <w:color w:val="C0C0C0"/>
      <w:szCs w:val="18"/>
      <w:bdr w:val="none" w:sz="0" w:space="0" w:color="auto"/>
      <w:shd w:val="clear" w:color="FFFF00" w:fill="auto"/>
      <w:lang w:val="en-US"/>
    </w:rPr>
  </w:style>
  <w:style w:type="paragraph" w:customStyle="1" w:styleId="FigureinList2">
    <w:name w:val="Figure in List 2"/>
    <w:aliases w:val="fig2"/>
    <w:basedOn w:val="Figure"/>
    <w:next w:val="TextinList2"/>
    <w:rsid w:val="00F56FC7"/>
    <w:pPr>
      <w:ind w:left="720"/>
    </w:pPr>
  </w:style>
  <w:style w:type="paragraph" w:customStyle="1" w:styleId="LabelinList1">
    <w:name w:val="Label in List 1"/>
    <w:aliases w:val="l1"/>
    <w:basedOn w:val="Label"/>
    <w:next w:val="TextinList1"/>
    <w:link w:val="LabelinList1Char"/>
    <w:rsid w:val="00F56FC7"/>
    <w:pPr>
      <w:ind w:left="360"/>
    </w:pPr>
  </w:style>
  <w:style w:type="paragraph" w:customStyle="1" w:styleId="TextinList1">
    <w:name w:val="Text in List 1"/>
    <w:aliases w:val="t1"/>
    <w:basedOn w:val="Normal"/>
    <w:rsid w:val="00F56FC7"/>
    <w:pPr>
      <w:ind w:left="360"/>
    </w:pPr>
  </w:style>
  <w:style w:type="paragraph" w:customStyle="1" w:styleId="AlertLabelinList1">
    <w:name w:val="Alert Label in List 1"/>
    <w:aliases w:val="al1"/>
    <w:basedOn w:val="AlertLabel"/>
    <w:rsid w:val="00F56FC7"/>
    <w:pPr>
      <w:framePr w:wrap="notBeside"/>
      <w:ind w:left="360"/>
    </w:pPr>
  </w:style>
  <w:style w:type="paragraph" w:customStyle="1" w:styleId="FigureinList1">
    <w:name w:val="Figure in List 1"/>
    <w:aliases w:val="fig1"/>
    <w:basedOn w:val="Figure"/>
    <w:next w:val="TextinList1"/>
    <w:rsid w:val="00F56FC7"/>
    <w:pPr>
      <w:ind w:left="360"/>
    </w:pPr>
  </w:style>
  <w:style w:type="paragraph" w:styleId="Footer">
    <w:name w:val="footer"/>
    <w:aliases w:val="f"/>
    <w:basedOn w:val="Header"/>
    <w:rsid w:val="00F56FC7"/>
    <w:rPr>
      <w:b w:val="0"/>
    </w:rPr>
  </w:style>
  <w:style w:type="paragraph" w:styleId="Header">
    <w:name w:val="header"/>
    <w:aliases w:val="h"/>
    <w:basedOn w:val="Normal"/>
    <w:rsid w:val="00F56FC7"/>
    <w:pPr>
      <w:spacing w:after="240"/>
      <w:jc w:val="right"/>
    </w:pPr>
    <w:rPr>
      <w:rFonts w:eastAsia="PMingLiU"/>
      <w:b/>
    </w:rPr>
  </w:style>
  <w:style w:type="paragraph" w:customStyle="1" w:styleId="AlertText">
    <w:name w:val="Alert Text"/>
    <w:aliases w:val="at"/>
    <w:basedOn w:val="Normal"/>
    <w:rsid w:val="00F56FC7"/>
    <w:pPr>
      <w:ind w:left="360" w:right="360"/>
    </w:pPr>
  </w:style>
  <w:style w:type="paragraph" w:customStyle="1" w:styleId="AlertTextinList1">
    <w:name w:val="Alert Text in List 1"/>
    <w:aliases w:val="at1"/>
    <w:basedOn w:val="AlertText"/>
    <w:rsid w:val="00F56FC7"/>
    <w:pPr>
      <w:ind w:left="720"/>
    </w:pPr>
  </w:style>
  <w:style w:type="paragraph" w:customStyle="1" w:styleId="AlertTextinList2">
    <w:name w:val="Alert Text in List 2"/>
    <w:aliases w:val="at2"/>
    <w:basedOn w:val="AlertText"/>
    <w:rsid w:val="00F56FC7"/>
    <w:pPr>
      <w:ind w:left="1080"/>
    </w:pPr>
  </w:style>
  <w:style w:type="paragraph" w:customStyle="1" w:styleId="BulletedList1">
    <w:name w:val="Bulleted List 1"/>
    <w:aliases w:val="bl1"/>
    <w:basedOn w:val="ListBullet"/>
    <w:rsid w:val="00F56FC7"/>
    <w:pPr>
      <w:numPr>
        <w:numId w:val="1"/>
      </w:numPr>
    </w:pPr>
  </w:style>
  <w:style w:type="paragraph" w:customStyle="1" w:styleId="BulletedList2">
    <w:name w:val="Bulleted List 2"/>
    <w:aliases w:val="bl2"/>
    <w:basedOn w:val="ListBullet"/>
    <w:link w:val="BulletedList2Char"/>
    <w:rsid w:val="00F56FC7"/>
    <w:pPr>
      <w:numPr>
        <w:numId w:val="3"/>
      </w:numPr>
    </w:pPr>
  </w:style>
  <w:style w:type="paragraph" w:customStyle="1" w:styleId="DefinedTerm">
    <w:name w:val="Defined Term"/>
    <w:aliases w:val="dt"/>
    <w:basedOn w:val="Normal"/>
    <w:rsid w:val="00F56FC7"/>
    <w:pPr>
      <w:keepNext/>
      <w:spacing w:before="120" w:after="0" w:line="220" w:lineRule="exact"/>
      <w:ind w:right="1440"/>
    </w:pPr>
    <w:rPr>
      <w:b/>
      <w:sz w:val="18"/>
      <w:szCs w:val="18"/>
    </w:rPr>
  </w:style>
  <w:style w:type="paragraph" w:styleId="DocumentMap">
    <w:name w:val="Document Map"/>
    <w:basedOn w:val="Normal"/>
    <w:rsid w:val="00F56FC7"/>
    <w:pPr>
      <w:shd w:val="clear" w:color="auto" w:fill="FFFF00"/>
    </w:pPr>
    <w:rPr>
      <w:rFonts w:ascii="Tahoma" w:hAnsi="Tahoma" w:cs="Tahoma"/>
    </w:rPr>
  </w:style>
  <w:style w:type="paragraph" w:customStyle="1" w:styleId="NumberedList1">
    <w:name w:val="Numbered List 1"/>
    <w:aliases w:val="nl1"/>
    <w:basedOn w:val="ListNumber"/>
    <w:rsid w:val="00F56FC7"/>
    <w:pPr>
      <w:numPr>
        <w:numId w:val="2"/>
      </w:numPr>
    </w:pPr>
  </w:style>
  <w:style w:type="table" w:customStyle="1" w:styleId="ProcedureTable">
    <w:name w:val="Procedure Table"/>
    <w:aliases w:val="pt"/>
    <w:basedOn w:val="TableNormal"/>
    <w:rsid w:val="00F56FC7"/>
    <w:rPr>
      <w:rFonts w:ascii="Arial" w:hAnsi="Arial"/>
    </w:rPr>
    <w:tblPr>
      <w:tblInd w:w="360" w:type="dxa"/>
      <w:tblCellMar>
        <w:top w:w="0" w:type="dxa"/>
        <w:left w:w="0" w:type="dxa"/>
        <w:bottom w:w="0" w:type="dxa"/>
        <w:right w:w="0" w:type="dxa"/>
      </w:tblCellMar>
    </w:tblPr>
  </w:style>
  <w:style w:type="character" w:customStyle="1" w:styleId="Underline">
    <w:name w:val="Underline"/>
    <w:aliases w:val="u"/>
    <w:basedOn w:val="DefaultParagraphFont"/>
    <w:rsid w:val="00F56FC7"/>
    <w:rPr>
      <w:color w:val="auto"/>
      <w:szCs w:val="18"/>
      <w:u w:val="single"/>
    </w:rPr>
  </w:style>
  <w:style w:type="paragraph" w:styleId="IndexHeading">
    <w:name w:val="index heading"/>
    <w:aliases w:val="ih"/>
    <w:basedOn w:val="Heading1"/>
    <w:next w:val="Index1"/>
    <w:rsid w:val="00F56FC7"/>
    <w:pPr>
      <w:spacing w:line="300" w:lineRule="exact"/>
      <w:outlineLvl w:val="7"/>
    </w:pPr>
    <w:rPr>
      <w:sz w:val="26"/>
    </w:rPr>
  </w:style>
  <w:style w:type="paragraph" w:styleId="Index1">
    <w:name w:val="index 1"/>
    <w:aliases w:val="idx1"/>
    <w:basedOn w:val="Normal"/>
    <w:rsid w:val="00F56FC7"/>
    <w:pPr>
      <w:spacing w:line="220" w:lineRule="exact"/>
      <w:ind w:left="180" w:hanging="180"/>
    </w:pPr>
  </w:style>
  <w:style w:type="table" w:customStyle="1" w:styleId="CodeSection">
    <w:name w:val="Code Section"/>
    <w:aliases w:val="cs"/>
    <w:basedOn w:val="TableNormal"/>
    <w:rsid w:val="00F56FC7"/>
    <w:pPr>
      <w:spacing w:line="220" w:lineRule="exact"/>
    </w:pPr>
    <w:rPr>
      <w:rFonts w:ascii="Courier New" w:hAnsi="Courier New"/>
      <w:sz w:val="16"/>
      <w:szCs w:val="16"/>
    </w:rPr>
    <w:tblPr>
      <w:tblInd w:w="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TOC1">
    <w:name w:val="toc 1"/>
    <w:aliases w:val="toc1"/>
    <w:basedOn w:val="Normal"/>
    <w:next w:val="Normal"/>
    <w:uiPriority w:val="39"/>
    <w:rsid w:val="00F56FC7"/>
    <w:pPr>
      <w:spacing w:before="180" w:after="0"/>
      <w:ind w:left="187" w:hanging="187"/>
    </w:pPr>
  </w:style>
  <w:style w:type="paragraph" w:styleId="TOC2">
    <w:name w:val="toc 2"/>
    <w:aliases w:val="toc2"/>
    <w:basedOn w:val="Normal"/>
    <w:next w:val="Normal"/>
    <w:uiPriority w:val="39"/>
    <w:rsid w:val="00F56FC7"/>
    <w:pPr>
      <w:spacing w:before="0" w:after="0"/>
      <w:ind w:left="374" w:hanging="187"/>
    </w:pPr>
  </w:style>
  <w:style w:type="paragraph" w:styleId="TOC3">
    <w:name w:val="toc 3"/>
    <w:aliases w:val="toc3"/>
    <w:basedOn w:val="Normal"/>
    <w:next w:val="Normal"/>
    <w:uiPriority w:val="39"/>
    <w:rsid w:val="00F56FC7"/>
    <w:pPr>
      <w:spacing w:before="0" w:after="0"/>
      <w:ind w:left="561" w:hanging="187"/>
    </w:pPr>
  </w:style>
  <w:style w:type="paragraph" w:styleId="TOC4">
    <w:name w:val="toc 4"/>
    <w:aliases w:val="toc4"/>
    <w:basedOn w:val="Normal"/>
    <w:next w:val="Normal"/>
    <w:rsid w:val="00F56FC7"/>
    <w:pPr>
      <w:spacing w:before="0" w:after="0"/>
      <w:ind w:left="749" w:hanging="187"/>
    </w:pPr>
  </w:style>
  <w:style w:type="paragraph" w:styleId="Index2">
    <w:name w:val="index 2"/>
    <w:aliases w:val="idx2"/>
    <w:basedOn w:val="Index1"/>
    <w:rsid w:val="00F56FC7"/>
    <w:pPr>
      <w:ind w:left="540"/>
    </w:pPr>
  </w:style>
  <w:style w:type="paragraph" w:styleId="Index3">
    <w:name w:val="index 3"/>
    <w:aliases w:val="idx3"/>
    <w:basedOn w:val="Index1"/>
    <w:rsid w:val="00F56FC7"/>
    <w:pPr>
      <w:ind w:left="900"/>
    </w:pPr>
  </w:style>
  <w:style w:type="character" w:customStyle="1" w:styleId="Bold">
    <w:name w:val="Bold"/>
    <w:aliases w:val="b"/>
    <w:basedOn w:val="DefaultParagraphFont"/>
    <w:rsid w:val="00F56FC7"/>
    <w:rPr>
      <w:b/>
      <w:szCs w:val="18"/>
    </w:rPr>
  </w:style>
  <w:style w:type="character" w:customStyle="1" w:styleId="MultilanguageMarkerAuto">
    <w:name w:val="Multilanguage Marker Auto"/>
    <w:aliases w:val="mma"/>
    <w:basedOn w:val="DefaultParagraphFont"/>
    <w:locked/>
    <w:rsid w:val="00F56FC7"/>
    <w:rPr>
      <w:noProof/>
      <w:color w:val="C0C0C0"/>
      <w:szCs w:val="18"/>
      <w:bdr w:val="none" w:sz="0" w:space="0" w:color="auto"/>
      <w:shd w:val="clear" w:color="auto" w:fill="auto"/>
      <w:lang w:val="en-US"/>
    </w:rPr>
  </w:style>
  <w:style w:type="character" w:customStyle="1" w:styleId="BoldItalic">
    <w:name w:val="Bold Italic"/>
    <w:aliases w:val="bi"/>
    <w:basedOn w:val="DefaultParagraphFont"/>
    <w:rsid w:val="00F56FC7"/>
    <w:rPr>
      <w:b/>
      <w:i/>
      <w:color w:val="auto"/>
      <w:szCs w:val="18"/>
    </w:rPr>
  </w:style>
  <w:style w:type="paragraph" w:customStyle="1" w:styleId="MultilanguageMarkerExplicitBegin">
    <w:name w:val="Multilanguage Marker Explicit Begin"/>
    <w:aliases w:val="mmeb"/>
    <w:basedOn w:val="Normal"/>
    <w:next w:val="Normal"/>
    <w:locked/>
    <w:rsid w:val="00F56FC7"/>
    <w:rPr>
      <w:noProof/>
      <w:color w:val="C0C0C0"/>
    </w:rPr>
  </w:style>
  <w:style w:type="paragraph" w:customStyle="1" w:styleId="MultilanguageMarkerExplicitEnd">
    <w:name w:val="Multilanguage Marker Explicit End"/>
    <w:aliases w:val="mmee"/>
    <w:basedOn w:val="MultilanguageMarkerExplicitBegin"/>
    <w:next w:val="Normal"/>
    <w:locked/>
    <w:rsid w:val="00F56FC7"/>
  </w:style>
  <w:style w:type="paragraph" w:customStyle="1" w:styleId="CodeReferenceinList1">
    <w:name w:val="Code Reference in List 1"/>
    <w:aliases w:val="cref1"/>
    <w:basedOn w:val="Normal"/>
    <w:locked/>
    <w:rsid w:val="00F56FC7"/>
    <w:rPr>
      <w:color w:val="C0C0C0"/>
    </w:rPr>
  </w:style>
  <w:style w:type="character" w:styleId="CommentReference">
    <w:name w:val="annotation reference"/>
    <w:aliases w:val="cr,Used by Word to flag author queries"/>
    <w:basedOn w:val="DefaultParagraphFont"/>
    <w:rsid w:val="00F56FC7"/>
    <w:rPr>
      <w:szCs w:val="16"/>
    </w:rPr>
  </w:style>
  <w:style w:type="paragraph" w:styleId="CommentText">
    <w:name w:val="annotation text"/>
    <w:aliases w:val="ct,Used by Word for text of author queries"/>
    <w:basedOn w:val="Normal"/>
    <w:rsid w:val="00F56FC7"/>
  </w:style>
  <w:style w:type="character" w:customStyle="1" w:styleId="Italic">
    <w:name w:val="Italic"/>
    <w:aliases w:val="i"/>
    <w:basedOn w:val="DefaultParagraphFont"/>
    <w:rsid w:val="00F56FC7"/>
    <w:rPr>
      <w:i/>
      <w:color w:val="auto"/>
      <w:szCs w:val="18"/>
    </w:rPr>
  </w:style>
  <w:style w:type="paragraph" w:customStyle="1" w:styleId="CodeReferenceinList2">
    <w:name w:val="Code Reference in List 2"/>
    <w:aliases w:val="cref2"/>
    <w:basedOn w:val="CodeReferenceinList1"/>
    <w:locked/>
    <w:rsid w:val="00F56FC7"/>
    <w:pPr>
      <w:ind w:left="720"/>
    </w:pPr>
  </w:style>
  <w:style w:type="character" w:customStyle="1" w:styleId="Subscript">
    <w:name w:val="Subscript"/>
    <w:aliases w:val="sub"/>
    <w:basedOn w:val="DefaultParagraphFont"/>
    <w:rsid w:val="00F56FC7"/>
    <w:rPr>
      <w:color w:val="auto"/>
      <w:szCs w:val="18"/>
      <w:u w:val="none"/>
      <w:vertAlign w:val="subscript"/>
    </w:rPr>
  </w:style>
  <w:style w:type="character" w:customStyle="1" w:styleId="Superscript">
    <w:name w:val="Superscript"/>
    <w:aliases w:val="sup"/>
    <w:basedOn w:val="DefaultParagraphFont"/>
    <w:rsid w:val="00F56FC7"/>
    <w:rPr>
      <w:color w:val="auto"/>
      <w:szCs w:val="18"/>
      <w:u w:val="none"/>
      <w:vertAlign w:val="superscript"/>
    </w:rPr>
  </w:style>
  <w:style w:type="table" w:customStyle="1" w:styleId="TablewithHeader">
    <w:name w:val="Table with Header"/>
    <w:aliases w:val="twh"/>
    <w:basedOn w:val="TablewithoutHeader"/>
    <w:rsid w:val="00F56FC7"/>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
    <w:name w:val="Table without Header"/>
    <w:aliases w:val="tbl"/>
    <w:basedOn w:val="TableNormal"/>
    <w:rsid w:val="00F56FC7"/>
    <w:pPr>
      <w:spacing w:before="60" w:after="60" w:line="240" w:lineRule="exact"/>
    </w:pPr>
    <w:rPr>
      <w:rFonts w:ascii="Arial" w:hAnsi="Arial"/>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CodeEntityReference">
    <w:name w:val="Code Entity Reference"/>
    <w:aliases w:val="cer"/>
    <w:basedOn w:val="DefaultParagraphFont"/>
    <w:locked/>
    <w:rsid w:val="00F56FC7"/>
    <w:rPr>
      <w:b/>
      <w:noProof/>
      <w:color w:val="auto"/>
      <w:sz w:val="20"/>
      <w:szCs w:val="18"/>
      <w:bdr w:val="none" w:sz="0" w:space="0" w:color="auto"/>
      <w:shd w:val="clear" w:color="auto" w:fill="auto"/>
      <w:lang w:val="en-US"/>
    </w:rPr>
  </w:style>
  <w:style w:type="paragraph" w:styleId="CommentSubject">
    <w:name w:val="annotation subject"/>
    <w:basedOn w:val="CommentText"/>
    <w:next w:val="CommentText"/>
    <w:rsid w:val="00F56FC7"/>
    <w:rPr>
      <w:b/>
      <w:bCs/>
    </w:rPr>
  </w:style>
  <w:style w:type="paragraph" w:styleId="BalloonText">
    <w:name w:val="Balloon Text"/>
    <w:basedOn w:val="Normal"/>
    <w:rsid w:val="00F56FC7"/>
    <w:rPr>
      <w:rFonts w:ascii="Tahoma" w:hAnsi="Tahoma" w:cs="Tahoma"/>
      <w:sz w:val="16"/>
      <w:szCs w:val="16"/>
    </w:rPr>
  </w:style>
  <w:style w:type="character" w:customStyle="1" w:styleId="UI">
    <w:name w:val="UI"/>
    <w:aliases w:val="ui"/>
    <w:basedOn w:val="DefaultParagraphFont"/>
    <w:rsid w:val="00F56FC7"/>
    <w:rPr>
      <w:b/>
      <w:color w:val="auto"/>
      <w:szCs w:val="18"/>
      <w:u w:val="none"/>
    </w:rPr>
  </w:style>
  <w:style w:type="character" w:customStyle="1" w:styleId="ParameterReference">
    <w:name w:val="Parameter Reference"/>
    <w:aliases w:val="pr"/>
    <w:basedOn w:val="DefaultParagraphFont"/>
    <w:locked/>
    <w:rsid w:val="00F56FC7"/>
    <w:rPr>
      <w:noProof/>
      <w:color w:val="C0C0C0"/>
      <w:szCs w:val="18"/>
      <w:u w:val="none"/>
      <w:bdr w:val="none" w:sz="0" w:space="0" w:color="auto"/>
      <w:shd w:val="clear" w:color="auto" w:fill="auto"/>
      <w:lang w:val="en-US"/>
    </w:rPr>
  </w:style>
  <w:style w:type="character" w:customStyle="1" w:styleId="LanguageKeyword">
    <w:name w:val="Language Keyword"/>
    <w:aliases w:val="lk"/>
    <w:basedOn w:val="DefaultParagraphFont"/>
    <w:locked/>
    <w:rsid w:val="00F56FC7"/>
    <w:rPr>
      <w:b/>
      <w:noProof/>
      <w:color w:val="auto"/>
      <w:szCs w:val="18"/>
      <w:bdr w:val="none" w:sz="0" w:space="0" w:color="auto"/>
      <w:shd w:val="clear" w:color="auto" w:fill="auto"/>
      <w:lang w:val="en-US"/>
    </w:rPr>
  </w:style>
  <w:style w:type="character" w:customStyle="1" w:styleId="Token">
    <w:name w:val="Token"/>
    <w:aliases w:val="tok"/>
    <w:basedOn w:val="DefaultParagraphFont"/>
    <w:locked/>
    <w:rsid w:val="00F56FC7"/>
    <w:rPr>
      <w:color w:val="C0C0C0"/>
      <w:szCs w:val="18"/>
      <w:u w:val="none"/>
      <w:bdr w:val="none" w:sz="0" w:space="0" w:color="auto"/>
      <w:shd w:val="clear" w:color="auto" w:fill="auto"/>
    </w:rPr>
  </w:style>
  <w:style w:type="character" w:customStyle="1" w:styleId="CodeEntityReferenceQualified">
    <w:name w:val="Code Entity Reference Qualified"/>
    <w:aliases w:val="cerq"/>
    <w:basedOn w:val="CodeEntityReference"/>
    <w:locked/>
    <w:rsid w:val="00F56FC7"/>
    <w:rPr>
      <w:b/>
      <w:noProof/>
      <w:color w:val="auto"/>
      <w:sz w:val="20"/>
      <w:szCs w:val="18"/>
      <w:u w:val="none"/>
      <w:bdr w:val="none" w:sz="0" w:space="0" w:color="auto"/>
      <w:shd w:val="clear" w:color="auto" w:fill="auto"/>
      <w:lang w:val="en-US"/>
    </w:rPr>
  </w:style>
  <w:style w:type="paragraph" w:customStyle="1" w:styleId="CodeReference">
    <w:name w:val="Code Reference"/>
    <w:aliases w:val="cref"/>
    <w:basedOn w:val="Normal"/>
    <w:next w:val="Normal"/>
    <w:locked/>
    <w:rsid w:val="00F56FC7"/>
    <w:rPr>
      <w:noProof/>
      <w:color w:val="C0C0C0"/>
      <w:kern w:val="0"/>
    </w:rPr>
  </w:style>
  <w:style w:type="character" w:customStyle="1" w:styleId="LegacyLinkText">
    <w:name w:val="Legacy Link Text"/>
    <w:aliases w:val="llt"/>
    <w:basedOn w:val="LinkText"/>
    <w:rsid w:val="00F56FC7"/>
    <w:rPr>
      <w:color w:val="0000FF"/>
      <w:szCs w:val="18"/>
      <w:u w:val="single"/>
    </w:rPr>
  </w:style>
  <w:style w:type="paragraph" w:customStyle="1" w:styleId="DefinedTerminList1">
    <w:name w:val="Defined Term in List 1"/>
    <w:aliases w:val="dt1"/>
    <w:basedOn w:val="DefinedTerm"/>
    <w:rsid w:val="00F56FC7"/>
    <w:pPr>
      <w:ind w:left="360"/>
    </w:pPr>
  </w:style>
  <w:style w:type="paragraph" w:customStyle="1" w:styleId="DefinedTerminList2">
    <w:name w:val="Defined Term in List 2"/>
    <w:aliases w:val="dt2"/>
    <w:basedOn w:val="DefinedTerm"/>
    <w:rsid w:val="00F56FC7"/>
    <w:pPr>
      <w:ind w:left="720"/>
    </w:pPr>
  </w:style>
  <w:style w:type="paragraph" w:customStyle="1" w:styleId="TableSpacinginList1">
    <w:name w:val="Table Spacing in List 1"/>
    <w:aliases w:val="ts1"/>
    <w:basedOn w:val="TableSpacing"/>
    <w:next w:val="TextinList1"/>
    <w:rsid w:val="00F56FC7"/>
    <w:pPr>
      <w:ind w:left="360"/>
    </w:pPr>
  </w:style>
  <w:style w:type="paragraph" w:customStyle="1" w:styleId="TableSpacinginList2">
    <w:name w:val="Table Spacing in List 2"/>
    <w:aliases w:val="ts2"/>
    <w:basedOn w:val="TableSpacinginList1"/>
    <w:next w:val="TextinList2"/>
    <w:rsid w:val="00F56FC7"/>
    <w:pPr>
      <w:ind w:left="720"/>
    </w:pPr>
  </w:style>
  <w:style w:type="table" w:customStyle="1" w:styleId="ProcedureTableinList1">
    <w:name w:val="Procedure Table in List 1"/>
    <w:aliases w:val="pt1"/>
    <w:basedOn w:val="ProcedureTable"/>
    <w:rsid w:val="00F56FC7"/>
    <w:pPr>
      <w:spacing w:before="60" w:after="60" w:line="220" w:lineRule="exact"/>
    </w:pPr>
    <w:tblPr>
      <w:tblInd w:w="720" w:type="dxa"/>
      <w:tblCellMar>
        <w:top w:w="0" w:type="dxa"/>
        <w:left w:w="0" w:type="dxa"/>
        <w:bottom w:w="0" w:type="dxa"/>
        <w:right w:w="0" w:type="dxa"/>
      </w:tblCellMar>
    </w:tblPr>
  </w:style>
  <w:style w:type="table" w:customStyle="1" w:styleId="ProcedureTableinList2">
    <w:name w:val="Procedure Table in List 2"/>
    <w:aliases w:val="pt2"/>
    <w:basedOn w:val="ProcedureTable"/>
    <w:rsid w:val="00F56FC7"/>
    <w:tblPr>
      <w:tblInd w:w="1080" w:type="dxa"/>
      <w:tblCellMar>
        <w:top w:w="0" w:type="dxa"/>
        <w:left w:w="0" w:type="dxa"/>
        <w:bottom w:w="0" w:type="dxa"/>
        <w:right w:w="0" w:type="dxa"/>
      </w:tblCellMar>
    </w:tblPr>
  </w:style>
  <w:style w:type="table" w:customStyle="1" w:styleId="TablewithHeaderinList1">
    <w:name w:val="Table with Header in List 1"/>
    <w:aliases w:val="twh1"/>
    <w:basedOn w:val="TablewithHeader"/>
    <w:rsid w:val="00F56FC7"/>
    <w:pPr>
      <w:keepNext/>
    </w:pPr>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HeaderinList2">
    <w:name w:val="Table with Header in List 2"/>
    <w:aliases w:val="twh2"/>
    <w:basedOn w:val="TablewithHeaderinList1"/>
    <w:rsid w:val="00F56FC7"/>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outHeaderinList1">
    <w:name w:val="Table without Header in List 1"/>
    <w:aliases w:val="tbl1"/>
    <w:basedOn w:val="TablewithoutHeader"/>
    <w:rsid w:val="00F56FC7"/>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table" w:customStyle="1" w:styleId="TablewithoutHeaderinList2">
    <w:name w:val="Table without Header in List 2"/>
    <w:aliases w:val="tbl2"/>
    <w:basedOn w:val="TablewithoutHeaderinList1"/>
    <w:rsid w:val="00F56FC7"/>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FigureEmbedded">
    <w:name w:val="Figure Embedded"/>
    <w:aliases w:val="fige"/>
    <w:basedOn w:val="DefaultParagraphFont"/>
    <w:rsid w:val="00F56FC7"/>
    <w:rPr>
      <w:color w:val="0000FF"/>
      <w:szCs w:val="18"/>
      <w:u w:val="none"/>
      <w:bdr w:val="none" w:sz="0" w:space="0" w:color="auto"/>
      <w:shd w:val="clear" w:color="auto" w:fill="auto"/>
    </w:rPr>
  </w:style>
  <w:style w:type="paragraph" w:customStyle="1" w:styleId="ConditionalBlock">
    <w:name w:val="Conditional Block"/>
    <w:aliases w:val="cb"/>
    <w:basedOn w:val="Normal"/>
    <w:next w:val="Normal"/>
    <w:locked/>
    <w:rsid w:val="00F56FC7"/>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locked/>
    <w:rsid w:val="00F56FC7"/>
  </w:style>
  <w:style w:type="paragraph" w:customStyle="1" w:styleId="ConditionalBlockinList2">
    <w:name w:val="Conditional Block in List 2"/>
    <w:aliases w:val="cb2"/>
    <w:basedOn w:val="ConditionalBlock"/>
    <w:next w:val="Normal"/>
    <w:locked/>
    <w:rsid w:val="00F56FC7"/>
    <w:pPr>
      <w:ind w:left="720"/>
    </w:pPr>
  </w:style>
  <w:style w:type="character" w:customStyle="1" w:styleId="CodeFeaturedElement">
    <w:name w:val="Code Featured Element"/>
    <w:aliases w:val="cfe"/>
    <w:basedOn w:val="DefaultParagraphFont"/>
    <w:locked/>
    <w:rsid w:val="00F56FC7"/>
    <w:rPr>
      <w:rFonts w:ascii="Courier New" w:hAnsi="Courier New" w:cs="Courier New"/>
      <w:b/>
      <w:bCs/>
      <w:noProof/>
      <w:color w:val="auto"/>
      <w:sz w:val="16"/>
      <w:szCs w:val="16"/>
      <w:bdr w:val="none" w:sz="0" w:space="0" w:color="auto"/>
      <w:shd w:val="clear" w:color="auto" w:fill="auto"/>
    </w:rPr>
  </w:style>
  <w:style w:type="paragraph" w:customStyle="1" w:styleId="SamplesButtonMarker">
    <w:name w:val="Samples Button Marker"/>
    <w:aliases w:val="sbm"/>
    <w:basedOn w:val="Normal"/>
    <w:locked/>
    <w:rsid w:val="00F56FC7"/>
    <w:rPr>
      <w:color w:val="C0C0C0"/>
    </w:rPr>
  </w:style>
  <w:style w:type="character" w:customStyle="1" w:styleId="CodeEntityReferenceSpecific">
    <w:name w:val="Code Entity Reference Specific"/>
    <w:aliases w:val="cers"/>
    <w:basedOn w:val="CodeEntityReference"/>
    <w:locked/>
    <w:rsid w:val="00F56FC7"/>
    <w:rPr>
      <w:b/>
      <w:noProof/>
      <w:color w:val="auto"/>
      <w:sz w:val="20"/>
      <w:szCs w:val="18"/>
      <w:bdr w:val="none" w:sz="0" w:space="0" w:color="auto"/>
      <w:shd w:val="clear" w:color="auto" w:fill="auto"/>
      <w:lang w:val="en-US"/>
    </w:rPr>
  </w:style>
  <w:style w:type="character" w:customStyle="1" w:styleId="CodeEntityReferenceQualifiedSpecific">
    <w:name w:val="Code Entity Reference Qualified Specific"/>
    <w:aliases w:val="cerqs"/>
    <w:basedOn w:val="CodeEntityReference"/>
    <w:locked/>
    <w:rsid w:val="00F56FC7"/>
    <w:rPr>
      <w:b/>
      <w:noProof/>
      <w:color w:val="auto"/>
      <w:sz w:val="20"/>
      <w:szCs w:val="18"/>
      <w:u w:val="none"/>
      <w:bdr w:val="none" w:sz="0" w:space="0" w:color="auto"/>
      <w:shd w:val="clear" w:color="auto" w:fill="auto"/>
      <w:lang w:val="en-US"/>
    </w:rPr>
  </w:style>
  <w:style w:type="table" w:customStyle="1" w:styleId="CodeSectioninList1">
    <w:name w:val="Code Section in List 1"/>
    <w:aliases w:val="cs1"/>
    <w:basedOn w:val="CodeSection"/>
    <w:rsid w:val="00F56FC7"/>
    <w:tblPr>
      <w:tblInd w:w="36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2">
    <w:name w:val="Code Section in List 2"/>
    <w:aliases w:val="cs2"/>
    <w:basedOn w:val="CodeSection"/>
    <w:rsid w:val="00F56FC7"/>
    <w:tblPr>
      <w:tblInd w:w="72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numbering" w:styleId="ArticleSection">
    <w:name w:val="Outline List 3"/>
    <w:basedOn w:val="NoList"/>
    <w:rsid w:val="00F56FC7"/>
    <w:pPr>
      <w:numPr>
        <w:numId w:val="17"/>
      </w:numPr>
    </w:pPr>
  </w:style>
  <w:style w:type="paragraph" w:styleId="BlockText">
    <w:name w:val="Block Text"/>
    <w:basedOn w:val="Normal"/>
    <w:rsid w:val="00F56FC7"/>
    <w:pPr>
      <w:spacing w:after="120"/>
      <w:ind w:left="1440" w:right="1440"/>
    </w:pPr>
  </w:style>
  <w:style w:type="paragraph" w:styleId="BodyText">
    <w:name w:val="Body Text"/>
    <w:basedOn w:val="Normal"/>
    <w:rsid w:val="00F56FC7"/>
    <w:pPr>
      <w:spacing w:after="120"/>
    </w:pPr>
  </w:style>
  <w:style w:type="paragraph" w:styleId="BodyText2">
    <w:name w:val="Body Text 2"/>
    <w:basedOn w:val="Normal"/>
    <w:rsid w:val="00F56FC7"/>
    <w:pPr>
      <w:spacing w:after="120" w:line="480" w:lineRule="auto"/>
    </w:pPr>
  </w:style>
  <w:style w:type="paragraph" w:styleId="BodyText3">
    <w:name w:val="Body Text 3"/>
    <w:basedOn w:val="Normal"/>
    <w:rsid w:val="00F56FC7"/>
    <w:pPr>
      <w:spacing w:after="120"/>
    </w:pPr>
    <w:rPr>
      <w:sz w:val="16"/>
      <w:szCs w:val="16"/>
    </w:rPr>
  </w:style>
  <w:style w:type="paragraph" w:styleId="BodyTextFirstIndent">
    <w:name w:val="Body Text First Indent"/>
    <w:basedOn w:val="BodyText"/>
    <w:rsid w:val="00F56FC7"/>
    <w:pPr>
      <w:ind w:firstLine="210"/>
    </w:pPr>
  </w:style>
  <w:style w:type="paragraph" w:styleId="BodyTextIndent">
    <w:name w:val="Body Text Indent"/>
    <w:basedOn w:val="Normal"/>
    <w:rsid w:val="00F56FC7"/>
    <w:pPr>
      <w:spacing w:after="120"/>
      <w:ind w:left="360"/>
    </w:pPr>
  </w:style>
  <w:style w:type="paragraph" w:styleId="BodyTextFirstIndent2">
    <w:name w:val="Body Text First Indent 2"/>
    <w:basedOn w:val="BodyTextIndent"/>
    <w:rsid w:val="00F56FC7"/>
    <w:pPr>
      <w:ind w:firstLine="210"/>
    </w:pPr>
  </w:style>
  <w:style w:type="paragraph" w:styleId="BodyTextIndent2">
    <w:name w:val="Body Text Indent 2"/>
    <w:basedOn w:val="Normal"/>
    <w:rsid w:val="00F56FC7"/>
    <w:pPr>
      <w:spacing w:after="120" w:line="480" w:lineRule="auto"/>
      <w:ind w:left="360"/>
    </w:pPr>
  </w:style>
  <w:style w:type="paragraph" w:styleId="BodyTextIndent3">
    <w:name w:val="Body Text Indent 3"/>
    <w:basedOn w:val="Normal"/>
    <w:rsid w:val="00F56FC7"/>
    <w:pPr>
      <w:spacing w:after="120"/>
      <w:ind w:left="360"/>
    </w:pPr>
    <w:rPr>
      <w:sz w:val="16"/>
      <w:szCs w:val="16"/>
    </w:rPr>
  </w:style>
  <w:style w:type="paragraph" w:styleId="Closing">
    <w:name w:val="Closing"/>
    <w:basedOn w:val="Normal"/>
    <w:rsid w:val="00F56FC7"/>
    <w:pPr>
      <w:ind w:left="4320"/>
    </w:pPr>
  </w:style>
  <w:style w:type="paragraph" w:styleId="Date">
    <w:name w:val="Date"/>
    <w:basedOn w:val="Normal"/>
    <w:next w:val="Normal"/>
    <w:rsid w:val="00F56FC7"/>
  </w:style>
  <w:style w:type="paragraph" w:styleId="E-mailSignature">
    <w:name w:val="E-mail Signature"/>
    <w:basedOn w:val="Normal"/>
    <w:rsid w:val="00F56FC7"/>
  </w:style>
  <w:style w:type="character" w:styleId="Emphasis">
    <w:name w:val="Emphasis"/>
    <w:basedOn w:val="DefaultParagraphFont"/>
    <w:qFormat/>
    <w:rsid w:val="00F56FC7"/>
    <w:rPr>
      <w:i/>
      <w:iCs/>
    </w:rPr>
  </w:style>
  <w:style w:type="paragraph" w:styleId="EnvelopeAddress">
    <w:name w:val="envelope address"/>
    <w:basedOn w:val="Normal"/>
    <w:rsid w:val="00F56FC7"/>
    <w:pPr>
      <w:framePr w:w="7920" w:h="1980" w:hRule="exact" w:hSpace="180" w:wrap="auto" w:hAnchor="page" w:xAlign="center" w:yAlign="bottom"/>
      <w:ind w:left="2880"/>
    </w:pPr>
    <w:rPr>
      <w:sz w:val="24"/>
      <w:szCs w:val="24"/>
    </w:rPr>
  </w:style>
  <w:style w:type="paragraph" w:styleId="EnvelopeReturn">
    <w:name w:val="envelope return"/>
    <w:basedOn w:val="Normal"/>
    <w:rsid w:val="00F56FC7"/>
  </w:style>
  <w:style w:type="character" w:styleId="FollowedHyperlink">
    <w:name w:val="FollowedHyperlink"/>
    <w:basedOn w:val="DefaultParagraphFont"/>
    <w:rsid w:val="00F56FC7"/>
    <w:rPr>
      <w:color w:val="800080"/>
      <w:u w:val="single"/>
    </w:rPr>
  </w:style>
  <w:style w:type="character" w:styleId="HTMLAcronym">
    <w:name w:val="HTML Acronym"/>
    <w:basedOn w:val="DefaultParagraphFont"/>
    <w:rsid w:val="00F56FC7"/>
  </w:style>
  <w:style w:type="paragraph" w:styleId="HTMLAddress">
    <w:name w:val="HTML Address"/>
    <w:basedOn w:val="Normal"/>
    <w:rsid w:val="00F56FC7"/>
    <w:rPr>
      <w:i/>
      <w:iCs/>
    </w:rPr>
  </w:style>
  <w:style w:type="character" w:styleId="HTMLCite">
    <w:name w:val="HTML Cite"/>
    <w:basedOn w:val="DefaultParagraphFont"/>
    <w:rsid w:val="00F56FC7"/>
    <w:rPr>
      <w:i/>
      <w:iCs/>
    </w:rPr>
  </w:style>
  <w:style w:type="character" w:styleId="HTMLCode">
    <w:name w:val="HTML Code"/>
    <w:basedOn w:val="DefaultParagraphFont"/>
    <w:rsid w:val="00F56FC7"/>
    <w:rPr>
      <w:rFonts w:ascii="Courier New" w:hAnsi="Courier New"/>
      <w:sz w:val="20"/>
      <w:szCs w:val="20"/>
    </w:rPr>
  </w:style>
  <w:style w:type="character" w:styleId="HTMLDefinition">
    <w:name w:val="HTML Definition"/>
    <w:basedOn w:val="DefaultParagraphFont"/>
    <w:rsid w:val="00F56FC7"/>
    <w:rPr>
      <w:i/>
      <w:iCs/>
    </w:rPr>
  </w:style>
  <w:style w:type="character" w:styleId="HTMLKeyboard">
    <w:name w:val="HTML Keyboard"/>
    <w:basedOn w:val="DefaultParagraphFont"/>
    <w:rsid w:val="00F56FC7"/>
    <w:rPr>
      <w:rFonts w:ascii="Courier New" w:hAnsi="Courier New"/>
      <w:sz w:val="20"/>
      <w:szCs w:val="20"/>
    </w:rPr>
  </w:style>
  <w:style w:type="paragraph" w:styleId="HTMLPreformatted">
    <w:name w:val="HTML Preformatted"/>
    <w:basedOn w:val="Normal"/>
    <w:rsid w:val="00F56FC7"/>
    <w:rPr>
      <w:rFonts w:ascii="Courier New" w:hAnsi="Courier New"/>
    </w:rPr>
  </w:style>
  <w:style w:type="character" w:styleId="HTMLSample">
    <w:name w:val="HTML Sample"/>
    <w:basedOn w:val="DefaultParagraphFont"/>
    <w:rsid w:val="00F56FC7"/>
    <w:rPr>
      <w:rFonts w:ascii="Courier New" w:hAnsi="Courier New"/>
    </w:rPr>
  </w:style>
  <w:style w:type="character" w:styleId="HTMLTypewriter">
    <w:name w:val="HTML Typewriter"/>
    <w:basedOn w:val="DefaultParagraphFont"/>
    <w:rsid w:val="00F56FC7"/>
    <w:rPr>
      <w:rFonts w:ascii="Courier New" w:hAnsi="Courier New"/>
      <w:sz w:val="20"/>
      <w:szCs w:val="20"/>
    </w:rPr>
  </w:style>
  <w:style w:type="character" w:styleId="HTMLVariable">
    <w:name w:val="HTML Variable"/>
    <w:basedOn w:val="DefaultParagraphFont"/>
    <w:rsid w:val="00F56FC7"/>
    <w:rPr>
      <w:i/>
      <w:iCs/>
    </w:rPr>
  </w:style>
  <w:style w:type="character" w:styleId="LineNumber">
    <w:name w:val="line number"/>
    <w:basedOn w:val="DefaultParagraphFont"/>
    <w:rsid w:val="00F56FC7"/>
  </w:style>
  <w:style w:type="paragraph" w:styleId="List">
    <w:name w:val="List"/>
    <w:basedOn w:val="Normal"/>
    <w:rsid w:val="00F56FC7"/>
    <w:pPr>
      <w:ind w:left="360" w:hanging="360"/>
    </w:pPr>
  </w:style>
  <w:style w:type="paragraph" w:styleId="List2">
    <w:name w:val="List 2"/>
    <w:basedOn w:val="Normal"/>
    <w:rsid w:val="00F56FC7"/>
    <w:pPr>
      <w:ind w:left="720" w:hanging="360"/>
    </w:pPr>
  </w:style>
  <w:style w:type="paragraph" w:styleId="List3">
    <w:name w:val="List 3"/>
    <w:basedOn w:val="Normal"/>
    <w:rsid w:val="00F56FC7"/>
    <w:pPr>
      <w:ind w:left="1080" w:hanging="360"/>
    </w:pPr>
  </w:style>
  <w:style w:type="paragraph" w:styleId="List4">
    <w:name w:val="List 4"/>
    <w:basedOn w:val="Normal"/>
    <w:rsid w:val="00F56FC7"/>
    <w:pPr>
      <w:ind w:left="1440" w:hanging="360"/>
    </w:pPr>
  </w:style>
  <w:style w:type="paragraph" w:styleId="List5">
    <w:name w:val="List 5"/>
    <w:basedOn w:val="Normal"/>
    <w:rsid w:val="00F56FC7"/>
    <w:pPr>
      <w:ind w:left="1800" w:hanging="360"/>
    </w:pPr>
  </w:style>
  <w:style w:type="paragraph" w:styleId="ListBullet">
    <w:name w:val="List Bullet"/>
    <w:basedOn w:val="Normal"/>
    <w:link w:val="ListBulletChar"/>
    <w:rsid w:val="00F56FC7"/>
    <w:pPr>
      <w:tabs>
        <w:tab w:val="num" w:pos="360"/>
      </w:tabs>
      <w:ind w:left="360" w:hanging="360"/>
    </w:pPr>
  </w:style>
  <w:style w:type="paragraph" w:styleId="ListBullet2">
    <w:name w:val="List Bullet 2"/>
    <w:basedOn w:val="Normal"/>
    <w:rsid w:val="00F56FC7"/>
    <w:pPr>
      <w:tabs>
        <w:tab w:val="num" w:pos="720"/>
      </w:tabs>
      <w:ind w:left="720" w:hanging="360"/>
    </w:pPr>
  </w:style>
  <w:style w:type="paragraph" w:styleId="ListBullet3">
    <w:name w:val="List Bullet 3"/>
    <w:basedOn w:val="Normal"/>
    <w:rsid w:val="00F56FC7"/>
    <w:pPr>
      <w:tabs>
        <w:tab w:val="num" w:pos="1080"/>
      </w:tabs>
      <w:ind w:left="1080" w:hanging="360"/>
    </w:pPr>
  </w:style>
  <w:style w:type="paragraph" w:styleId="ListBullet4">
    <w:name w:val="List Bullet 4"/>
    <w:basedOn w:val="Normal"/>
    <w:rsid w:val="00F56FC7"/>
    <w:pPr>
      <w:tabs>
        <w:tab w:val="num" w:pos="1440"/>
      </w:tabs>
      <w:ind w:left="1440" w:hanging="360"/>
    </w:pPr>
  </w:style>
  <w:style w:type="paragraph" w:styleId="ListBullet5">
    <w:name w:val="List Bullet 5"/>
    <w:basedOn w:val="Normal"/>
    <w:rsid w:val="00F56FC7"/>
    <w:pPr>
      <w:tabs>
        <w:tab w:val="num" w:pos="1800"/>
      </w:tabs>
      <w:ind w:left="1800" w:hanging="360"/>
    </w:pPr>
  </w:style>
  <w:style w:type="paragraph" w:styleId="ListContinue">
    <w:name w:val="List Continue"/>
    <w:basedOn w:val="Normal"/>
    <w:rsid w:val="00F56FC7"/>
    <w:pPr>
      <w:spacing w:after="120"/>
      <w:ind w:left="360"/>
    </w:pPr>
  </w:style>
  <w:style w:type="paragraph" w:styleId="ListContinue2">
    <w:name w:val="List Continue 2"/>
    <w:basedOn w:val="Normal"/>
    <w:rsid w:val="00F56FC7"/>
    <w:pPr>
      <w:spacing w:after="120"/>
      <w:ind w:left="720"/>
    </w:pPr>
  </w:style>
  <w:style w:type="paragraph" w:styleId="ListContinue3">
    <w:name w:val="List Continue 3"/>
    <w:basedOn w:val="Normal"/>
    <w:rsid w:val="00F56FC7"/>
    <w:pPr>
      <w:spacing w:after="120"/>
      <w:ind w:left="1080"/>
    </w:pPr>
  </w:style>
  <w:style w:type="paragraph" w:styleId="ListContinue4">
    <w:name w:val="List Continue 4"/>
    <w:basedOn w:val="Normal"/>
    <w:rsid w:val="00F56FC7"/>
    <w:pPr>
      <w:spacing w:after="120"/>
      <w:ind w:left="1440"/>
    </w:pPr>
  </w:style>
  <w:style w:type="paragraph" w:styleId="ListContinue5">
    <w:name w:val="List Continue 5"/>
    <w:basedOn w:val="Normal"/>
    <w:rsid w:val="00F56FC7"/>
    <w:pPr>
      <w:spacing w:after="120"/>
      <w:ind w:left="1800"/>
    </w:pPr>
  </w:style>
  <w:style w:type="paragraph" w:styleId="ListNumber">
    <w:name w:val="List Number"/>
    <w:basedOn w:val="Normal"/>
    <w:rsid w:val="00F56FC7"/>
    <w:pPr>
      <w:tabs>
        <w:tab w:val="num" w:pos="360"/>
      </w:tabs>
      <w:ind w:left="360" w:hanging="360"/>
    </w:pPr>
  </w:style>
  <w:style w:type="paragraph" w:styleId="ListNumber2">
    <w:name w:val="List Number 2"/>
    <w:basedOn w:val="Normal"/>
    <w:rsid w:val="00F56FC7"/>
    <w:pPr>
      <w:tabs>
        <w:tab w:val="num" w:pos="720"/>
      </w:tabs>
      <w:ind w:left="720" w:hanging="360"/>
    </w:pPr>
  </w:style>
  <w:style w:type="paragraph" w:styleId="ListNumber3">
    <w:name w:val="List Number 3"/>
    <w:basedOn w:val="Normal"/>
    <w:rsid w:val="00F56FC7"/>
    <w:pPr>
      <w:tabs>
        <w:tab w:val="num" w:pos="1080"/>
      </w:tabs>
      <w:ind w:left="1080" w:hanging="360"/>
    </w:pPr>
  </w:style>
  <w:style w:type="paragraph" w:styleId="ListNumber4">
    <w:name w:val="List Number 4"/>
    <w:basedOn w:val="Normal"/>
    <w:rsid w:val="00F56FC7"/>
    <w:pPr>
      <w:tabs>
        <w:tab w:val="num" w:pos="1440"/>
      </w:tabs>
      <w:ind w:left="1440" w:hanging="360"/>
    </w:pPr>
  </w:style>
  <w:style w:type="paragraph" w:styleId="ListNumber5">
    <w:name w:val="List Number 5"/>
    <w:basedOn w:val="Normal"/>
    <w:rsid w:val="00F56FC7"/>
    <w:pPr>
      <w:tabs>
        <w:tab w:val="num" w:pos="1800"/>
      </w:tabs>
      <w:ind w:left="1800" w:hanging="360"/>
    </w:pPr>
  </w:style>
  <w:style w:type="paragraph" w:styleId="MessageHeader">
    <w:name w:val="Message Header"/>
    <w:basedOn w:val="Normal"/>
    <w:rsid w:val="00F56FC7"/>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rsid w:val="00F56FC7"/>
    <w:rPr>
      <w:rFonts w:ascii="Times New Roman" w:hAnsi="Times New Roman"/>
      <w:szCs w:val="24"/>
    </w:rPr>
  </w:style>
  <w:style w:type="paragraph" w:styleId="NormalIndent">
    <w:name w:val="Normal Indent"/>
    <w:basedOn w:val="Normal"/>
    <w:rsid w:val="00F56FC7"/>
    <w:pPr>
      <w:ind w:left="720"/>
    </w:pPr>
  </w:style>
  <w:style w:type="paragraph" w:styleId="NoteHeading">
    <w:name w:val="Note Heading"/>
    <w:basedOn w:val="Normal"/>
    <w:next w:val="Normal"/>
    <w:rsid w:val="00F56FC7"/>
  </w:style>
  <w:style w:type="paragraph" w:styleId="PlainText">
    <w:name w:val="Plain Text"/>
    <w:basedOn w:val="Normal"/>
    <w:rsid w:val="00F56FC7"/>
    <w:rPr>
      <w:rFonts w:ascii="Courier New" w:hAnsi="Courier New"/>
    </w:rPr>
  </w:style>
  <w:style w:type="paragraph" w:styleId="Salutation">
    <w:name w:val="Salutation"/>
    <w:basedOn w:val="Normal"/>
    <w:next w:val="Normal"/>
    <w:rsid w:val="00F56FC7"/>
  </w:style>
  <w:style w:type="paragraph" w:styleId="Signature">
    <w:name w:val="Signature"/>
    <w:basedOn w:val="Normal"/>
    <w:rsid w:val="00F56FC7"/>
    <w:pPr>
      <w:ind w:left="4320"/>
    </w:pPr>
  </w:style>
  <w:style w:type="character" w:styleId="Strong">
    <w:name w:val="Strong"/>
    <w:basedOn w:val="DefaultParagraphFont"/>
    <w:qFormat/>
    <w:rsid w:val="00F56FC7"/>
    <w:rPr>
      <w:b/>
      <w:bCs/>
    </w:rPr>
  </w:style>
  <w:style w:type="table" w:styleId="Table3Deffects1">
    <w:name w:val="Table 3D effects 1"/>
    <w:basedOn w:val="TableNormal"/>
    <w:rsid w:val="00F56FC7"/>
    <w:pPr>
      <w:spacing w:before="60" w:after="6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56FC7"/>
    <w:pPr>
      <w:spacing w:before="60" w:after="6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56FC7"/>
    <w:pPr>
      <w:spacing w:before="60" w:after="6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56FC7"/>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56FC7"/>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56FC7"/>
    <w:pPr>
      <w:spacing w:before="60" w:after="6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56FC7"/>
    <w:pPr>
      <w:spacing w:before="60" w:after="6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56FC7"/>
    <w:pPr>
      <w:spacing w:before="60" w:after="6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56FC7"/>
    <w:pPr>
      <w:spacing w:before="60" w:after="6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56FC7"/>
    <w:pPr>
      <w:spacing w:before="60" w:after="6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56FC7"/>
    <w:pPr>
      <w:spacing w:before="60" w:after="6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56FC7"/>
    <w:pPr>
      <w:spacing w:before="60" w:after="6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56FC7"/>
    <w:pPr>
      <w:spacing w:before="60" w:after="6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56FC7"/>
    <w:pPr>
      <w:spacing w:before="60" w:after="6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56FC7"/>
    <w:pPr>
      <w:spacing w:before="60" w:after="6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56FC7"/>
    <w:pPr>
      <w:spacing w:before="60" w:after="6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56FC7"/>
    <w:pPr>
      <w:spacing w:before="60" w:after="6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56FC7"/>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F56FC7"/>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56FC7"/>
    <w:pPr>
      <w:spacing w:before="60" w:after="6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56FC7"/>
    <w:pPr>
      <w:spacing w:before="60" w:after="6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56FC7"/>
    <w:pPr>
      <w:spacing w:before="60" w:after="6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56FC7"/>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56FC7"/>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56FC7"/>
    <w:pPr>
      <w:spacing w:before="60" w:after="6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56FC7"/>
    <w:pPr>
      <w:spacing w:before="60" w:after="6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56FC7"/>
    <w:pPr>
      <w:spacing w:before="60" w:after="6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56FC7"/>
    <w:pPr>
      <w:spacing w:before="60" w:after="6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56FC7"/>
    <w:pPr>
      <w:spacing w:before="60" w:after="6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56FC7"/>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56FC7"/>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56FC7"/>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56FC7"/>
    <w:pPr>
      <w:spacing w:before="60" w:after="6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56FC7"/>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56FC7"/>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56FC7"/>
    <w:pPr>
      <w:spacing w:before="60" w:after="6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56FC7"/>
    <w:pPr>
      <w:spacing w:before="60" w:after="6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56FC7"/>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56FC7"/>
    <w:pPr>
      <w:spacing w:before="60" w:after="6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56FC7"/>
    <w:pPr>
      <w:spacing w:before="60" w:after="6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56FC7"/>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56FC7"/>
    <w:pPr>
      <w:spacing w:before="60" w:after="6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56FC7"/>
    <w:pPr>
      <w:spacing w:before="60" w:after="6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56FC7"/>
    <w:pPr>
      <w:spacing w:before="60" w:after="6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qFormat/>
    <w:rsid w:val="00F56FC7"/>
    <w:pPr>
      <w:jc w:val="center"/>
      <w:outlineLvl w:val="1"/>
    </w:pPr>
    <w:rPr>
      <w:sz w:val="24"/>
      <w:szCs w:val="24"/>
    </w:rPr>
  </w:style>
  <w:style w:type="paragraph" w:styleId="Title">
    <w:name w:val="Title"/>
    <w:basedOn w:val="Normal"/>
    <w:qFormat/>
    <w:rsid w:val="00F56FC7"/>
    <w:pPr>
      <w:spacing w:before="240"/>
      <w:jc w:val="center"/>
      <w:outlineLvl w:val="0"/>
    </w:pPr>
    <w:rPr>
      <w:b/>
      <w:bCs/>
      <w:kern w:val="28"/>
      <w:sz w:val="32"/>
      <w:szCs w:val="32"/>
    </w:rPr>
  </w:style>
  <w:style w:type="character" w:customStyle="1" w:styleId="System">
    <w:name w:val="System"/>
    <w:aliases w:val="sys"/>
    <w:basedOn w:val="DefaultParagraphFont"/>
    <w:locked/>
    <w:rsid w:val="00F56FC7"/>
    <w:rPr>
      <w:b/>
      <w:color w:val="auto"/>
      <w:szCs w:val="20"/>
      <w:u w:val="none"/>
      <w:bdr w:val="none" w:sz="0" w:space="0" w:color="auto"/>
      <w:shd w:val="clear" w:color="auto" w:fill="auto"/>
    </w:rPr>
  </w:style>
  <w:style w:type="character" w:customStyle="1" w:styleId="UserInputLocalizable">
    <w:name w:val="User Input Localizable"/>
    <w:aliases w:val="uil"/>
    <w:basedOn w:val="DefaultParagraphFont"/>
    <w:rsid w:val="00F56FC7"/>
    <w:rPr>
      <w:b/>
      <w:color w:val="auto"/>
      <w:szCs w:val="18"/>
      <w:u w:val="none"/>
    </w:rPr>
  </w:style>
  <w:style w:type="character" w:customStyle="1" w:styleId="UnmanagedCodeEntityReference">
    <w:name w:val="Unmanaged Code Entity Reference"/>
    <w:aliases w:val="ucer"/>
    <w:basedOn w:val="DefaultParagraphFont"/>
    <w:locked/>
    <w:rsid w:val="00F56FC7"/>
    <w:rPr>
      <w:noProof/>
      <w:color w:val="C0C0C0"/>
      <w:szCs w:val="18"/>
      <w:u w:val="none"/>
      <w:bdr w:val="none" w:sz="0" w:space="0" w:color="auto"/>
      <w:shd w:val="clear" w:color="auto" w:fill="auto"/>
      <w:lang w:val="en-US"/>
    </w:rPr>
  </w:style>
  <w:style w:type="character" w:customStyle="1" w:styleId="UserInputNon-localizable">
    <w:name w:val="User Input Non-localizable"/>
    <w:aliases w:val="uinl"/>
    <w:basedOn w:val="DefaultParagraphFont"/>
    <w:rsid w:val="00F56FC7"/>
    <w:rPr>
      <w:b/>
      <w:szCs w:val="18"/>
    </w:rPr>
  </w:style>
  <w:style w:type="character" w:customStyle="1" w:styleId="Placeholder">
    <w:name w:val="Placeholder"/>
    <w:aliases w:val="ph"/>
    <w:basedOn w:val="DefaultParagraphFont"/>
    <w:rsid w:val="00F56FC7"/>
    <w:rPr>
      <w:i/>
      <w:color w:val="auto"/>
      <w:szCs w:val="18"/>
      <w:u w:val="none"/>
    </w:rPr>
  </w:style>
  <w:style w:type="character" w:customStyle="1" w:styleId="Math">
    <w:name w:val="Math"/>
    <w:aliases w:val="m"/>
    <w:basedOn w:val="DefaultParagraphFont"/>
    <w:locked/>
    <w:rsid w:val="00F56FC7"/>
    <w:rPr>
      <w:color w:val="C0C0C0"/>
      <w:szCs w:val="18"/>
      <w:u w:val="none"/>
      <w:bdr w:val="none" w:sz="0" w:space="0" w:color="auto"/>
      <w:shd w:val="clear" w:color="auto" w:fill="auto"/>
    </w:rPr>
  </w:style>
  <w:style w:type="character" w:customStyle="1" w:styleId="NewTerm">
    <w:name w:val="New Term"/>
    <w:aliases w:val="nt"/>
    <w:basedOn w:val="DefaultParagraphFont"/>
    <w:locked/>
    <w:rsid w:val="00F56FC7"/>
    <w:rPr>
      <w:i/>
      <w:color w:val="auto"/>
      <w:szCs w:val="20"/>
      <w:u w:val="none"/>
      <w:bdr w:val="none" w:sz="0" w:space="0" w:color="auto"/>
      <w:shd w:val="clear" w:color="auto" w:fill="auto"/>
    </w:rPr>
  </w:style>
  <w:style w:type="paragraph" w:customStyle="1" w:styleId="BulletedDynamicLinkinList1">
    <w:name w:val="Bulleted Dynamic Link in List 1"/>
    <w:basedOn w:val="Normal"/>
    <w:locked/>
    <w:rsid w:val="00F56FC7"/>
    <w:rPr>
      <w:color w:val="C0C0C0"/>
    </w:rPr>
  </w:style>
  <w:style w:type="paragraph" w:customStyle="1" w:styleId="BulletedDynamicLinkinList2">
    <w:name w:val="Bulleted Dynamic Link in List 2"/>
    <w:basedOn w:val="Normal"/>
    <w:locked/>
    <w:rsid w:val="00F56FC7"/>
    <w:rPr>
      <w:color w:val="C0C0C0"/>
    </w:rPr>
  </w:style>
  <w:style w:type="paragraph" w:customStyle="1" w:styleId="BulletedDynamicLink">
    <w:name w:val="Bulleted Dynamic Link"/>
    <w:basedOn w:val="Normal"/>
    <w:locked/>
    <w:rsid w:val="00F56FC7"/>
    <w:rPr>
      <w:color w:val="C0C0C0"/>
    </w:rPr>
  </w:style>
  <w:style w:type="character" w:customStyle="1" w:styleId="Heading6Char">
    <w:name w:val="Heading 6 Char"/>
    <w:aliases w:val="h6 Char"/>
    <w:basedOn w:val="DefaultParagraphFont"/>
    <w:link w:val="Heading6"/>
    <w:rsid w:val="00F56FC7"/>
    <w:rPr>
      <w:rFonts w:ascii="Arial" w:eastAsia="SimSun" w:hAnsi="Arial"/>
      <w:b/>
      <w:kern w:val="24"/>
    </w:rPr>
  </w:style>
  <w:style w:type="character" w:customStyle="1" w:styleId="LabelChar">
    <w:name w:val="Label Char"/>
    <w:aliases w:val="l Char"/>
    <w:basedOn w:val="DefaultParagraphFont"/>
    <w:link w:val="Label"/>
    <w:rsid w:val="00F56FC7"/>
    <w:rPr>
      <w:rFonts w:ascii="Arial" w:eastAsia="SimSun" w:hAnsi="Arial"/>
      <w:b/>
      <w:kern w:val="24"/>
    </w:rPr>
  </w:style>
  <w:style w:type="character" w:customStyle="1" w:styleId="Heading5Char">
    <w:name w:val="Heading 5 Char"/>
    <w:aliases w:val="h5 Char"/>
    <w:basedOn w:val="LabelChar"/>
    <w:link w:val="Heading5"/>
    <w:rsid w:val="00F56FC7"/>
    <w:rPr>
      <w:rFonts w:ascii="Arial" w:eastAsia="SimSun" w:hAnsi="Arial"/>
      <w:b/>
      <w:kern w:val="24"/>
      <w:szCs w:val="40"/>
    </w:rPr>
  </w:style>
  <w:style w:type="character" w:customStyle="1" w:styleId="Heading1Char">
    <w:name w:val="Heading 1 Char"/>
    <w:aliases w:val="h1 Char"/>
    <w:basedOn w:val="DefaultParagraphFont"/>
    <w:link w:val="Heading1"/>
    <w:rsid w:val="00F56FC7"/>
    <w:rPr>
      <w:rFonts w:ascii="Arial" w:eastAsia="SimSun" w:hAnsi="Arial"/>
      <w:b/>
      <w:kern w:val="24"/>
      <w:sz w:val="40"/>
      <w:szCs w:val="40"/>
    </w:rPr>
  </w:style>
  <w:style w:type="character" w:customStyle="1" w:styleId="LabelinList1Char">
    <w:name w:val="Label in List 1 Char"/>
    <w:aliases w:val="l1 Char"/>
    <w:basedOn w:val="LabelChar"/>
    <w:link w:val="LabelinList1"/>
    <w:rsid w:val="00F56FC7"/>
    <w:rPr>
      <w:rFonts w:ascii="Arial" w:eastAsia="SimSun" w:hAnsi="Arial"/>
      <w:b/>
      <w:kern w:val="24"/>
    </w:rPr>
  </w:style>
  <w:style w:type="paragraph" w:customStyle="1" w:styleId="Strikethrough">
    <w:name w:val="Strikethrough"/>
    <w:aliases w:val="strike"/>
    <w:basedOn w:val="Normal"/>
    <w:rsid w:val="00F56FC7"/>
    <w:rPr>
      <w:strike/>
    </w:rPr>
  </w:style>
  <w:style w:type="paragraph" w:customStyle="1" w:styleId="TableFootnote">
    <w:name w:val="Table Footnote"/>
    <w:aliases w:val="tf"/>
    <w:basedOn w:val="Normal"/>
    <w:rsid w:val="00F56FC7"/>
    <w:pPr>
      <w:spacing w:before="80" w:after="80"/>
      <w:ind w:left="216" w:hanging="216"/>
    </w:pPr>
  </w:style>
  <w:style w:type="paragraph" w:customStyle="1" w:styleId="TableFootnoteinList1">
    <w:name w:val="Table Footnote in List 1"/>
    <w:aliases w:val="tf1"/>
    <w:basedOn w:val="TableFootnote"/>
    <w:rsid w:val="00F56FC7"/>
    <w:pPr>
      <w:ind w:left="576"/>
    </w:pPr>
  </w:style>
  <w:style w:type="paragraph" w:customStyle="1" w:styleId="TableFootnoteinList2">
    <w:name w:val="Table Footnote in List 2"/>
    <w:aliases w:val="tf2"/>
    <w:basedOn w:val="TableFootnote"/>
    <w:rsid w:val="00F56FC7"/>
    <w:pPr>
      <w:ind w:left="936"/>
    </w:pPr>
  </w:style>
  <w:style w:type="character" w:customStyle="1" w:styleId="DynamicLink">
    <w:name w:val="Dynamic Link"/>
    <w:aliases w:val="dl"/>
    <w:basedOn w:val="DefaultParagraphFont"/>
    <w:locked/>
    <w:rsid w:val="00F56FC7"/>
    <w:rPr>
      <w:rFonts w:ascii="Arial" w:hAnsi="Arial"/>
      <w:color w:val="C0C0C0"/>
      <w:sz w:val="20"/>
      <w:szCs w:val="18"/>
      <w:u w:val="none"/>
      <w:bdr w:val="none" w:sz="0" w:space="0" w:color="auto"/>
      <w:shd w:val="clear" w:color="auto" w:fill="auto"/>
    </w:rPr>
  </w:style>
  <w:style w:type="table" w:customStyle="1" w:styleId="DynamicLinkTable">
    <w:name w:val="Dynamic Link Table"/>
    <w:aliases w:val="dlt"/>
    <w:basedOn w:val="TableNormal"/>
    <w:locked/>
    <w:rsid w:val="00F56FC7"/>
    <w:rPr>
      <w:rFonts w:ascii="Arial" w:hAnsi="Arial"/>
      <w:color w:val="C0C0C0"/>
      <w:sz w:val="18"/>
      <w:szCs w:val="18"/>
    </w:rPr>
    <w:tblPr>
      <w:tblInd w:w="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top w:w="0" w:type="dxa"/>
        <w:left w:w="108" w:type="dxa"/>
        <w:bottom w:w="0" w:type="dxa"/>
        <w:right w:w="108" w:type="dxa"/>
      </w:tblCellMar>
    </w:tblPr>
    <w:tcPr>
      <w:shd w:val="clear" w:color="auto" w:fill="auto"/>
    </w:tcPr>
  </w:style>
  <w:style w:type="paragraph" w:customStyle="1" w:styleId="FigureImageMapPlaceholder">
    <w:name w:val="Figure Image Map Placeholder"/>
    <w:aliases w:val="fimp"/>
    <w:basedOn w:val="Normal"/>
    <w:locked/>
    <w:rsid w:val="00F56FC7"/>
    <w:rPr>
      <w:color w:val="C0C0C0"/>
    </w:rPr>
  </w:style>
  <w:style w:type="paragraph" w:customStyle="1" w:styleId="PrintDivisionNumber">
    <w:name w:val="Print Division Number"/>
    <w:aliases w:val="pdn"/>
    <w:basedOn w:val="Normal"/>
    <w:locked/>
    <w:rsid w:val="00F56FC7"/>
    <w:pPr>
      <w:spacing w:before="0" w:after="0" w:line="240" w:lineRule="auto"/>
    </w:pPr>
    <w:rPr>
      <w:color w:val="C0C0C0"/>
    </w:rPr>
  </w:style>
  <w:style w:type="paragraph" w:customStyle="1" w:styleId="PrintDivisionTitle">
    <w:name w:val="Print Division Title"/>
    <w:aliases w:val="pdt"/>
    <w:basedOn w:val="Normal"/>
    <w:locked/>
    <w:rsid w:val="00F56FC7"/>
    <w:pPr>
      <w:spacing w:before="0" w:after="0" w:line="240" w:lineRule="auto"/>
    </w:pPr>
    <w:rPr>
      <w:color w:val="C0C0C0"/>
    </w:rPr>
  </w:style>
  <w:style w:type="paragraph" w:customStyle="1" w:styleId="PrintMSCorp">
    <w:name w:val="Print MS Corp"/>
    <w:aliases w:val="pms"/>
    <w:basedOn w:val="Normal"/>
    <w:locked/>
    <w:rsid w:val="00F56FC7"/>
    <w:pPr>
      <w:spacing w:before="0" w:after="0" w:line="240" w:lineRule="auto"/>
    </w:pPr>
    <w:rPr>
      <w:color w:val="C0C0C0"/>
    </w:rPr>
  </w:style>
  <w:style w:type="paragraph" w:customStyle="1" w:styleId="RevisionHistory">
    <w:name w:val="Revision History"/>
    <w:aliases w:val="rh"/>
    <w:basedOn w:val="Normal"/>
    <w:locked/>
    <w:rsid w:val="00F56FC7"/>
    <w:pPr>
      <w:spacing w:before="0" w:after="0" w:line="240" w:lineRule="auto"/>
    </w:pPr>
    <w:rPr>
      <w:color w:val="C0C0C0"/>
    </w:rPr>
  </w:style>
  <w:style w:type="character" w:customStyle="1" w:styleId="SV">
    <w:name w:val="SV"/>
    <w:basedOn w:val="DefaultParagraphFont"/>
    <w:locked/>
    <w:rsid w:val="00F56FC7"/>
    <w:rPr>
      <w:rFonts w:ascii="Arial" w:hAnsi="Arial"/>
      <w:color w:val="C0C0C0"/>
      <w:sz w:val="20"/>
      <w:szCs w:val="18"/>
      <w:bdr w:val="none" w:sz="0" w:space="0" w:color="auto"/>
      <w:shd w:val="clear" w:color="auto" w:fill="auto"/>
    </w:rPr>
  </w:style>
  <w:style w:type="character" w:styleId="Hyperlink">
    <w:name w:val="Hyperlink"/>
    <w:basedOn w:val="DefaultParagraphFont"/>
    <w:uiPriority w:val="99"/>
    <w:rsid w:val="00F56FC7"/>
    <w:rPr>
      <w:color w:val="0000FF"/>
      <w:sz w:val="20"/>
      <w:szCs w:val="18"/>
      <w:u w:val="single"/>
    </w:rPr>
  </w:style>
  <w:style w:type="paragraph" w:customStyle="1" w:styleId="Copyright">
    <w:name w:val="Copyright"/>
    <w:aliases w:val="copy"/>
    <w:basedOn w:val="Normal"/>
    <w:rsid w:val="00F56FC7"/>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customStyle="1" w:styleId="AlertLabelinList2">
    <w:name w:val="Alert Label in List 2"/>
    <w:aliases w:val="al2"/>
    <w:basedOn w:val="AlertLabel"/>
    <w:rsid w:val="00F56FC7"/>
    <w:pPr>
      <w:framePr w:wrap="notBeside"/>
      <w:ind w:left="720"/>
    </w:pPr>
  </w:style>
  <w:style w:type="paragraph" w:customStyle="1" w:styleId="ProcedureTitle">
    <w:name w:val="Procedure Title"/>
    <w:aliases w:val="prt"/>
    <w:basedOn w:val="Normal"/>
    <w:rsid w:val="00F56FC7"/>
    <w:pPr>
      <w:keepNext/>
      <w:framePr w:wrap="notBeside" w:vAnchor="text" w:hAnchor="text" w:y="1"/>
      <w:spacing w:before="240" w:line="240" w:lineRule="auto"/>
      <w:ind w:left="360" w:hanging="360"/>
    </w:pPr>
    <w:rPr>
      <w:b/>
    </w:rPr>
  </w:style>
  <w:style w:type="paragraph" w:customStyle="1" w:styleId="TextIndented">
    <w:name w:val="Text Indented"/>
    <w:aliases w:val="ti"/>
    <w:basedOn w:val="Normal"/>
    <w:rsid w:val="00F56FC7"/>
    <w:pPr>
      <w:tabs>
        <w:tab w:val="left" w:pos="936"/>
        <w:tab w:val="left" w:pos="1440"/>
        <w:tab w:val="left" w:pos="1627"/>
        <w:tab w:val="left" w:pos="1800"/>
        <w:tab w:val="left" w:pos="2160"/>
        <w:tab w:val="left" w:pos="2520"/>
        <w:tab w:val="left" w:pos="4680"/>
      </w:tabs>
      <w:ind w:left="360"/>
    </w:pPr>
  </w:style>
  <w:style w:type="character" w:customStyle="1" w:styleId="CodeChar">
    <w:name w:val="Code Char"/>
    <w:aliases w:val="c Char"/>
    <w:basedOn w:val="DefaultParagraphFont"/>
    <w:link w:val="Code"/>
    <w:rsid w:val="00F56FC7"/>
    <w:rPr>
      <w:rFonts w:ascii="Courier New" w:hAnsi="Courier New"/>
      <w:noProof/>
      <w:color w:val="000000" w:themeColor="text1"/>
      <w:sz w:val="16"/>
      <w:szCs w:val="16"/>
    </w:rPr>
  </w:style>
  <w:style w:type="character" w:customStyle="1" w:styleId="ListBulletChar">
    <w:name w:val="List Bullet Char"/>
    <w:basedOn w:val="DefaultParagraphFont"/>
    <w:link w:val="ListBullet"/>
    <w:rsid w:val="00F56FC7"/>
    <w:rPr>
      <w:rFonts w:ascii="Arial" w:eastAsia="SimSun" w:hAnsi="Arial"/>
      <w:kern w:val="24"/>
    </w:rPr>
  </w:style>
  <w:style w:type="character" w:customStyle="1" w:styleId="BulletedList2Char">
    <w:name w:val="Bulleted List 2 Char"/>
    <w:aliases w:val="bl2 Char Char"/>
    <w:basedOn w:val="ListBulletChar"/>
    <w:link w:val="BulletedList2"/>
    <w:rsid w:val="00F56FC7"/>
    <w:rPr>
      <w:rFonts w:ascii="Arial" w:eastAsia="SimSun" w:hAnsi="Arial"/>
      <w:kern w:val="24"/>
    </w:rPr>
  </w:style>
  <w:style w:type="paragraph" w:styleId="TOC5">
    <w:name w:val="toc 5"/>
    <w:aliases w:val="toc5"/>
    <w:basedOn w:val="Normal"/>
    <w:next w:val="Normal"/>
    <w:rsid w:val="00F56FC7"/>
    <w:pPr>
      <w:spacing w:before="0" w:after="0"/>
      <w:ind w:left="936" w:hanging="187"/>
    </w:pPr>
  </w:style>
  <w:style w:type="paragraph" w:customStyle="1" w:styleId="PageHeader">
    <w:name w:val="Page Header"/>
    <w:aliases w:val="pgh"/>
    <w:basedOn w:val="Normal"/>
    <w:rsid w:val="00F56FC7"/>
    <w:pPr>
      <w:spacing w:before="0" w:after="240" w:line="240" w:lineRule="auto"/>
      <w:jc w:val="right"/>
    </w:pPr>
    <w:rPr>
      <w:b/>
    </w:rPr>
  </w:style>
  <w:style w:type="paragraph" w:customStyle="1" w:styleId="PageFooter">
    <w:name w:val="Page Footer"/>
    <w:aliases w:val="pgf"/>
    <w:basedOn w:val="Normal"/>
    <w:rsid w:val="00F56FC7"/>
    <w:pPr>
      <w:spacing w:before="0" w:after="0" w:line="240" w:lineRule="auto"/>
      <w:jc w:val="right"/>
    </w:pPr>
  </w:style>
  <w:style w:type="paragraph" w:customStyle="1" w:styleId="PageNum">
    <w:name w:val="Page Num"/>
    <w:aliases w:val="pgn"/>
    <w:basedOn w:val="Normal"/>
    <w:rsid w:val="00F56FC7"/>
    <w:pPr>
      <w:spacing w:before="0" w:after="0" w:line="240" w:lineRule="auto"/>
      <w:ind w:right="518"/>
      <w:jc w:val="right"/>
    </w:pPr>
    <w:rPr>
      <w:b/>
    </w:rPr>
  </w:style>
  <w:style w:type="character" w:customStyle="1" w:styleId="NumberedListIndexer">
    <w:name w:val="Numbered List Indexer"/>
    <w:aliases w:val="nlx"/>
    <w:basedOn w:val="DefaultParagraphFont"/>
    <w:rsid w:val="00F56FC7"/>
    <w:rPr>
      <w:dstrike w:val="0"/>
      <w:vanish/>
      <w:color w:val="C0C0C0"/>
      <w:szCs w:val="18"/>
      <w:u w:val="none"/>
      <w:vertAlign w:val="baseline"/>
    </w:rPr>
  </w:style>
  <w:style w:type="paragraph" w:customStyle="1" w:styleId="ProcedureTitleinList1">
    <w:name w:val="Procedure Title in List 1"/>
    <w:aliases w:val="prt1"/>
    <w:basedOn w:val="ProcedureTitle"/>
    <w:rsid w:val="00F56FC7"/>
    <w:pPr>
      <w:framePr w:wrap="notBeside"/>
    </w:pPr>
  </w:style>
  <w:style w:type="paragraph" w:styleId="TOC6">
    <w:name w:val="toc 6"/>
    <w:aliases w:val="toc6"/>
    <w:basedOn w:val="Normal"/>
    <w:next w:val="Normal"/>
    <w:rsid w:val="00F56FC7"/>
    <w:pPr>
      <w:spacing w:before="0" w:after="0"/>
      <w:ind w:left="1123" w:hanging="187"/>
    </w:pPr>
  </w:style>
  <w:style w:type="paragraph" w:customStyle="1" w:styleId="ProcedureTitleinList2">
    <w:name w:val="Procedure Title in List 2"/>
    <w:aliases w:val="prt2"/>
    <w:basedOn w:val="ProcedureTitle"/>
    <w:rsid w:val="00F56FC7"/>
    <w:pPr>
      <w:framePr w:wrap="notBeside"/>
      <w:ind w:left="720"/>
    </w:pPr>
  </w:style>
  <w:style w:type="table" w:customStyle="1" w:styleId="DefinitionTable">
    <w:name w:val="Definition Table"/>
    <w:aliases w:val="dtbl"/>
    <w:basedOn w:val="TableNormal"/>
    <w:rsid w:val="00F56FC7"/>
    <w:pPr>
      <w:spacing w:after="180" w:line="220" w:lineRule="exact"/>
      <w:ind w:right="1440"/>
    </w:pPr>
    <w:rPr>
      <w:rFonts w:ascii="Arial" w:hAnsi="Arial"/>
      <w:sz w:val="18"/>
      <w:szCs w:val="18"/>
    </w:rPr>
    <w:tblPr>
      <w:tblInd w:w="187" w:type="dxa"/>
      <w:tblCellMar>
        <w:top w:w="0" w:type="dxa"/>
        <w:left w:w="0" w:type="dxa"/>
        <w:bottom w:w="0" w:type="dxa"/>
        <w:right w:w="0" w:type="dxa"/>
      </w:tblCellMar>
    </w:tblPr>
  </w:style>
  <w:style w:type="paragraph" w:styleId="TOC9">
    <w:name w:val="toc 9"/>
    <w:basedOn w:val="Normal"/>
    <w:next w:val="Normal"/>
    <w:rsid w:val="00F56FC7"/>
    <w:pPr>
      <w:ind w:left="1785" w:hanging="187"/>
    </w:pPr>
  </w:style>
  <w:style w:type="paragraph" w:styleId="TOC7">
    <w:name w:val="toc 7"/>
    <w:basedOn w:val="Normal"/>
    <w:next w:val="Normal"/>
    <w:rsid w:val="00F56FC7"/>
    <w:pPr>
      <w:ind w:left="1382" w:hanging="187"/>
    </w:pPr>
  </w:style>
  <w:style w:type="paragraph" w:styleId="TOC8">
    <w:name w:val="toc 8"/>
    <w:basedOn w:val="Normal"/>
    <w:next w:val="Normal"/>
    <w:rsid w:val="00F56FC7"/>
    <w:pPr>
      <w:ind w:left="1584" w:hanging="187"/>
    </w:pPr>
  </w:style>
  <w:style w:type="table" w:customStyle="1" w:styleId="DefinitionTableinList1">
    <w:name w:val="Definition Table in List 1"/>
    <w:aliases w:val="dtbl1"/>
    <w:basedOn w:val="DefinitionTable"/>
    <w:rsid w:val="00F56FC7"/>
    <w:tblPr>
      <w:tblInd w:w="547" w:type="dxa"/>
      <w:tblCellMar>
        <w:top w:w="0" w:type="dxa"/>
        <w:left w:w="0" w:type="dxa"/>
        <w:bottom w:w="0" w:type="dxa"/>
        <w:right w:w="0" w:type="dxa"/>
      </w:tblCellMar>
    </w:tblPr>
  </w:style>
  <w:style w:type="table" w:customStyle="1" w:styleId="DefinitionTableinList2">
    <w:name w:val="Definition Table in List 2"/>
    <w:aliases w:val="dtbl2"/>
    <w:basedOn w:val="DefinitionTable"/>
    <w:rsid w:val="00F56FC7"/>
    <w:tblPr>
      <w:tblInd w:w="907" w:type="dxa"/>
      <w:tblCellMar>
        <w:top w:w="0" w:type="dxa"/>
        <w:left w:w="0" w:type="dxa"/>
        <w:bottom w:w="0" w:type="dxa"/>
        <w:right w:w="0" w:type="dxa"/>
      </w:tblCellMar>
    </w:tblPr>
  </w:style>
  <w:style w:type="table" w:customStyle="1" w:styleId="PacketTable">
    <w:name w:val="Packet Table"/>
    <w:basedOn w:val="TableNormal"/>
    <w:rsid w:val="00F56FC7"/>
    <w:pPr>
      <w:spacing w:before="60" w:after="60" w:line="240" w:lineRule="exact"/>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tcPr>
      <w:tcMar>
        <w:top w:w="58" w:type="dxa"/>
        <w:bottom w:w="58"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Arial" w:hAnsi="Arial"/>
        <w:b w:val="0"/>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paragraph" w:customStyle="1" w:styleId="BulletedList3">
    <w:name w:val="Bulleted List 3"/>
    <w:aliases w:val="bl3"/>
    <w:basedOn w:val="ListBullet"/>
    <w:rsid w:val="00F56FC7"/>
    <w:pPr>
      <w:numPr>
        <w:numId w:val="25"/>
      </w:numPr>
      <w:spacing w:line="260" w:lineRule="exact"/>
      <w:ind w:left="1080"/>
    </w:pPr>
  </w:style>
  <w:style w:type="paragraph" w:customStyle="1" w:styleId="BulletedList4">
    <w:name w:val="Bulleted List 4"/>
    <w:aliases w:val="bl4"/>
    <w:basedOn w:val="ListBullet"/>
    <w:rsid w:val="00F56FC7"/>
    <w:pPr>
      <w:numPr>
        <w:numId w:val="26"/>
      </w:numPr>
      <w:ind w:left="1440"/>
    </w:pPr>
  </w:style>
  <w:style w:type="paragraph" w:customStyle="1" w:styleId="BulletedList5">
    <w:name w:val="Bulleted List 5"/>
    <w:aliases w:val="bl5"/>
    <w:basedOn w:val="ListBullet"/>
    <w:rsid w:val="00F56FC7"/>
    <w:pPr>
      <w:numPr>
        <w:numId w:val="27"/>
      </w:numPr>
      <w:ind w:left="1800"/>
    </w:pPr>
  </w:style>
  <w:style w:type="character" w:customStyle="1" w:styleId="FooterItalic">
    <w:name w:val="Footer Italic"/>
    <w:aliases w:val="fi"/>
    <w:rsid w:val="00F56FC7"/>
    <w:rPr>
      <w:rFonts w:ascii="Times New Roman" w:hAnsi="Times New Roman"/>
      <w:i/>
      <w:sz w:val="16"/>
      <w:szCs w:val="16"/>
    </w:rPr>
  </w:style>
  <w:style w:type="character" w:customStyle="1" w:styleId="FooterSmall">
    <w:name w:val="Footer Small"/>
    <w:aliases w:val="fs"/>
    <w:rsid w:val="00F56FC7"/>
    <w:rPr>
      <w:rFonts w:ascii="Times New Roman" w:hAnsi="Times New Roman"/>
      <w:sz w:val="17"/>
      <w:szCs w:val="16"/>
    </w:rPr>
  </w:style>
  <w:style w:type="paragraph" w:customStyle="1" w:styleId="GenericEntry">
    <w:name w:val="Generic Entry"/>
    <w:aliases w:val="ge"/>
    <w:basedOn w:val="Normal"/>
    <w:next w:val="Normal"/>
    <w:rsid w:val="00F56FC7"/>
    <w:pPr>
      <w:spacing w:after="240" w:line="260" w:lineRule="exact"/>
      <w:ind w:left="720" w:hanging="720"/>
    </w:pPr>
  </w:style>
  <w:style w:type="table" w:customStyle="1" w:styleId="IndentedPacketFieldBits">
    <w:name w:val="Indented Packet Field Bits"/>
    <w:aliases w:val="pfbi"/>
    <w:basedOn w:val="TableNormal"/>
    <w:rsid w:val="00F56FC7"/>
    <w:rPr>
      <w:sz w:val="24"/>
    </w:rPr>
    <w:tblPr>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paragraph" w:customStyle="1" w:styleId="NumberedList3">
    <w:name w:val="Numbered List 3"/>
    <w:aliases w:val="nl3"/>
    <w:basedOn w:val="ListNumber"/>
    <w:rsid w:val="00F56FC7"/>
    <w:pPr>
      <w:numPr>
        <w:numId w:val="28"/>
      </w:numPr>
      <w:spacing w:line="260" w:lineRule="exact"/>
      <w:ind w:left="1080"/>
    </w:pPr>
  </w:style>
  <w:style w:type="paragraph" w:customStyle="1" w:styleId="NumberedList4">
    <w:name w:val="Numbered List 4"/>
    <w:aliases w:val="nl4"/>
    <w:basedOn w:val="ListNumber"/>
    <w:rsid w:val="00F56FC7"/>
    <w:pPr>
      <w:numPr>
        <w:numId w:val="29"/>
      </w:numPr>
      <w:tabs>
        <w:tab w:val="left" w:pos="1800"/>
      </w:tabs>
    </w:pPr>
  </w:style>
  <w:style w:type="paragraph" w:customStyle="1" w:styleId="NumberedList5">
    <w:name w:val="Numbered List 5"/>
    <w:aliases w:val="nl5"/>
    <w:basedOn w:val="ListNumber"/>
    <w:rsid w:val="00F56FC7"/>
    <w:pPr>
      <w:numPr>
        <w:numId w:val="30"/>
      </w:numPr>
    </w:pPr>
  </w:style>
  <w:style w:type="table" w:customStyle="1" w:styleId="PacketFieldBitsTable">
    <w:name w:val="Packet Field Bits Table"/>
    <w:aliases w:val="pfbt"/>
    <w:basedOn w:val="TableNormal"/>
    <w:rsid w:val="00F56FC7"/>
    <w:pPr>
      <w:jc w:val="center"/>
    </w:pPr>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0" w:type="dxa"/>
        <w:bottom w:w="0" w:type="dxa"/>
        <w:right w:w="0" w:type="dxa"/>
      </w:tblCellMar>
    </w:tblPr>
    <w:tcPr>
      <w:tcMar>
        <w:top w:w="58" w:type="dxa"/>
        <w:left w:w="86" w:type="dxa"/>
        <w:bottom w:w="58" w:type="dxa"/>
        <w:right w:w="86"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Times New Roman" w:hAnsi="Times New Roman"/>
        <w:b w:val="0"/>
        <w:i w:val="0"/>
        <w:sz w:val="24"/>
        <w:szCs w:val="18"/>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PacketFieldBits">
    <w:name w:val="Packet Field Bits"/>
    <w:aliases w:val="pfb"/>
    <w:basedOn w:val="TableNormal"/>
    <w:rsid w:val="00F56FC7"/>
    <w:rPr>
      <w:sz w:val="24"/>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character" w:customStyle="1" w:styleId="BoldUnderline">
    <w:name w:val="Bold Underline"/>
    <w:aliases w:val="bu"/>
    <w:basedOn w:val="DefaultParagraphFont"/>
    <w:rsid w:val="00F56FC7"/>
    <w:rPr>
      <w:b/>
      <w:u w:val="single"/>
    </w:rPr>
  </w:style>
  <w:style w:type="paragraph" w:customStyle="1" w:styleId="AlertLabelinList3">
    <w:name w:val="Alert Label in List 3"/>
    <w:aliases w:val="al3"/>
    <w:basedOn w:val="AlertLabel"/>
    <w:rsid w:val="00F56FC7"/>
    <w:pPr>
      <w:framePr w:wrap="notBeside"/>
      <w:ind w:left="1080"/>
    </w:pPr>
  </w:style>
  <w:style w:type="paragraph" w:customStyle="1" w:styleId="AlertTextinList3">
    <w:name w:val="Alert Text in List 3"/>
    <w:aliases w:val="at3"/>
    <w:basedOn w:val="AlertText"/>
    <w:rsid w:val="00F56FC7"/>
    <w:pPr>
      <w:ind w:left="1440"/>
    </w:pPr>
  </w:style>
  <w:style w:type="character" w:styleId="PageNumber">
    <w:name w:val="page number"/>
    <w:basedOn w:val="DefaultParagraphFont"/>
    <w:rsid w:val="00F56F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91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go.microsoft.com/fwlink/?LinkId=177665" TargetMode="External"/><Relationship Id="rId26" Type="http://schemas.openxmlformats.org/officeDocument/2006/relationships/hyperlink" Target="http://go.microsoft.com/fwlink/?LinkId=164929" TargetMode="External"/><Relationship Id="rId39" Type="http://schemas.openxmlformats.org/officeDocument/2006/relationships/hyperlink" Target="http://go.microsoft.com/fwlink/?LinkId=164929" TargetMode="External"/><Relationship Id="rId21" Type="http://schemas.openxmlformats.org/officeDocument/2006/relationships/hyperlink" Target="http://go.microsoft.com/fwlink/?LinkId=177670" TargetMode="External"/><Relationship Id="rId34" Type="http://schemas.openxmlformats.org/officeDocument/2006/relationships/hyperlink" Target="http://go.microsoft.com/fwlink/?LinkId=164929" TargetMode="External"/><Relationship Id="rId42" Type="http://schemas.openxmlformats.org/officeDocument/2006/relationships/footer" Target="footer4.xml"/><Relationship Id="rId47" Type="http://schemas.openxmlformats.org/officeDocument/2006/relationships/customXml" Target="../customXml/item4.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1.gif"/><Relationship Id="rId29" Type="http://schemas.openxmlformats.org/officeDocument/2006/relationships/hyperlink" Target="http://go.microsoft.com/fwlink/?LinkId=16492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go.microsoft.com/fwlink/?LinkId=164929" TargetMode="External"/><Relationship Id="rId32" Type="http://schemas.openxmlformats.org/officeDocument/2006/relationships/hyperlink" Target="http://go.microsoft.com/fwlink/?LinkId=187215" TargetMode="External"/><Relationship Id="rId37" Type="http://schemas.openxmlformats.org/officeDocument/2006/relationships/hyperlink" Target="http://go.microsoft.com/fwlink/?LinkId=164929" TargetMode="External"/><Relationship Id="rId40" Type="http://schemas.openxmlformats.org/officeDocument/2006/relationships/hyperlink" Target="http://go.microsoft.com/fwlink/?LinkId=178100" TargetMode="External"/><Relationship Id="rId45"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go.microsoft.com/fwlink/?LinkId=169172" TargetMode="External"/><Relationship Id="rId23" Type="http://schemas.openxmlformats.org/officeDocument/2006/relationships/hyperlink" Target="http://go.microsoft.com/fwlink/?LinkId=164929" TargetMode="External"/><Relationship Id="rId28" Type="http://schemas.openxmlformats.org/officeDocument/2006/relationships/hyperlink" Target="http://go.microsoft.com/fwlink/?LinkId=164929" TargetMode="External"/><Relationship Id="rId36" Type="http://schemas.openxmlformats.org/officeDocument/2006/relationships/hyperlink" Target="http://go.microsoft.com/fwlink/?LinkId=164929" TargetMode="External"/><Relationship Id="rId10" Type="http://schemas.openxmlformats.org/officeDocument/2006/relationships/header" Target="header2.xml"/><Relationship Id="rId19" Type="http://schemas.openxmlformats.org/officeDocument/2006/relationships/hyperlink" Target="http://go.microsoft.com/fwlink/?LinkId=177666" TargetMode="External"/><Relationship Id="rId31" Type="http://schemas.openxmlformats.org/officeDocument/2006/relationships/image" Target="media/image3.gif"/><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go.microsoft.com/fwlink/?LinkId=164929" TargetMode="External"/><Relationship Id="rId27" Type="http://schemas.openxmlformats.org/officeDocument/2006/relationships/hyperlink" Target="http://go.microsoft.com/fwlink/?LinkId=164929" TargetMode="External"/><Relationship Id="rId30" Type="http://schemas.openxmlformats.org/officeDocument/2006/relationships/hyperlink" Target="http://go.microsoft.com/fwlink/?LinkID=183123" TargetMode="External"/><Relationship Id="rId35" Type="http://schemas.openxmlformats.org/officeDocument/2006/relationships/hyperlink" Target="http://go.microsoft.com/fwlink/?LinkId=164929"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go.microsoft.com/fwlink/?LinkID=185864" TargetMode="External"/><Relationship Id="rId25" Type="http://schemas.openxmlformats.org/officeDocument/2006/relationships/hyperlink" Target="http://go.microsoft.com/fwlink/?LinkId=164929" TargetMode="External"/><Relationship Id="rId33" Type="http://schemas.openxmlformats.org/officeDocument/2006/relationships/hyperlink" Target="http://go.microsoft.com/fwlink/?LinkId=164929" TargetMode="External"/><Relationship Id="rId38" Type="http://schemas.openxmlformats.org/officeDocument/2006/relationships/image" Target="media/image4.gif"/><Relationship Id="rId46" Type="http://schemas.openxmlformats.org/officeDocument/2006/relationships/customXml" Target="../customXml/item3.xml"/><Relationship Id="rId20" Type="http://schemas.openxmlformats.org/officeDocument/2006/relationships/image" Target="media/image2.gif"/><Relationship Id="rId4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f:\dsbuildroot\WSDUBLIN\1033\SupportFiles\global.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outs:outSpaceData xmlns:outs="http://schemas.microsoft.com/office/2009/outspace/metadata">
  <outs:relatedDates>
    <outs:relatedDate>
      <outs:type>3</outs:type>
      <outs:displayName>Last Modified</outs:displayName>
      <outs:dateTime>2009-05-21T10:43:00Z</outs:dateTime>
      <outs:isPinned>true</outs:isPinned>
    </outs:relatedDate>
    <outs:relatedDate>
      <outs:type>2</outs:type>
      <outs:displayName>Created</outs:displayName>
      <outs:dateTime>2007-06-15T20:55:00Z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ct:contentTypeSchema xmlns:ct="http://schemas.microsoft.com/office/2006/metadata/contentType" xmlns:ma="http://schemas.microsoft.com/office/2006/metadata/properties/metaAttributes" ct:_="" ma:_="" ma:contentTypeName="Document" ma:contentTypeID="0x0101008F11AA496C3F154392F7BFC903EF8684" ma:contentTypeVersion="0" ma:contentTypeDescription="Create a new document." ma:contentTypeScope="" ma:versionID="1def46771c03ac593394baf8ff547ac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C68DFE-900A-4CB4-B3DF-61E9358628DF}"/>
</file>

<file path=customXml/itemProps2.xml><?xml version="1.0" encoding="utf-8"?>
<ds:datastoreItem xmlns:ds="http://schemas.openxmlformats.org/officeDocument/2006/customXml" ds:itemID="{41502B37-E9E3-436C-BDD2-63E9509AF9FC}"/>
</file>

<file path=customXml/itemProps3.xml><?xml version="1.0" encoding="utf-8"?>
<ds:datastoreItem xmlns:ds="http://schemas.openxmlformats.org/officeDocument/2006/customXml" ds:itemID="{5EDA0AA1-6213-40F8-8BE7-1561303ED2DC}"/>
</file>

<file path=customXml/itemProps4.xml><?xml version="1.0" encoding="utf-8"?>
<ds:datastoreItem xmlns:ds="http://schemas.openxmlformats.org/officeDocument/2006/customXml" ds:itemID="{3F6E94A9-AD4A-4B22-BCC4-AE337E40DAE5}"/>
</file>

<file path=docProps/app.xml><?xml version="1.0" encoding="utf-8"?>
<Properties xmlns="http://schemas.openxmlformats.org/officeDocument/2006/extended-properties" xmlns:vt="http://schemas.openxmlformats.org/officeDocument/2006/docPropsVTypes">
  <Template>global.doc.dotx</Template>
  <TotalTime>0</TotalTime>
  <Pages>29</Pages>
  <Words>8299</Words>
  <Characters>47305</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2010-04-23T02:35:00Z</dcterms:created>
  <dcterms:modified xsi:type="dcterms:W3CDTF">2010-04-23T03:07:00Z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0x0101008F11AA496C3F154392F7BFC903EF8684</vt:lpwstr>
  </property>
</Properties>
</file>