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DD6" w:rsidRPr="008F26CD" w:rsidRDefault="000E3DD6" w:rsidP="000E3DD6">
      <w:pPr>
        <w:pStyle w:val="Title"/>
      </w:pPr>
      <w:bookmarkStart w:id="0" w:name="OLE_LINK1"/>
      <w:bookmarkStart w:id="1" w:name="OLE_LINK2"/>
      <w:bookmarkStart w:id="2" w:name="OLE_LINK3"/>
      <w:r w:rsidRPr="008F26CD">
        <w:t>Power Policy Configuration and Deployment in Windows</w:t>
      </w:r>
    </w:p>
    <w:bookmarkEnd w:id="0"/>
    <w:bookmarkEnd w:id="1"/>
    <w:bookmarkEnd w:id="2"/>
    <w:p w:rsidR="00DE77A4" w:rsidRDefault="0012581F" w:rsidP="00DE77A4">
      <w:pPr>
        <w:pStyle w:val="Version"/>
      </w:pPr>
      <w:r>
        <w:fldChar w:fldCharType="begin"/>
      </w:r>
      <w:r w:rsidR="00F812A5">
        <w:instrText xml:space="preserve"> SAVEDATE  \@ "MMMM d, yyyy"  \* MERGEFORMAT </w:instrText>
      </w:r>
      <w:r>
        <w:fldChar w:fldCharType="separate"/>
      </w:r>
      <w:r w:rsidR="003D3FA8">
        <w:t>November 3, 2008</w:t>
      </w:r>
      <w:r>
        <w:fldChar w:fldCharType="end"/>
      </w:r>
      <w:r w:rsidR="00DE77A4" w:rsidRPr="009A3B29">
        <w:rPr>
          <w:rStyle w:val="Red"/>
        </w:rPr>
        <w:t> </w:t>
      </w:r>
    </w:p>
    <w:p w:rsidR="008A6A85" w:rsidRPr="00A6731E" w:rsidRDefault="00DE77A4" w:rsidP="00A6731E">
      <w:pPr>
        <w:pStyle w:val="Procedure"/>
      </w:pPr>
      <w:r w:rsidRPr="00446428">
        <w:t>Abstract</w:t>
      </w:r>
    </w:p>
    <w:p w:rsidR="000E3DD6" w:rsidRPr="008F26CD" w:rsidRDefault="000E3DD6" w:rsidP="000E3DD6">
      <w:pPr>
        <w:pStyle w:val="BodyText"/>
      </w:pPr>
      <w:r w:rsidRPr="008F26CD">
        <w:t>Windows Vista</w:t>
      </w:r>
      <w:r w:rsidRPr="00D76472">
        <w:rPr>
          <w:rStyle w:val="Small"/>
        </w:rPr>
        <w:t>®</w:t>
      </w:r>
      <w:r>
        <w:rPr>
          <w:rStyle w:val="Small"/>
        </w:rPr>
        <w:t xml:space="preserve"> </w:t>
      </w:r>
      <w:r>
        <w:t>and later versions of Windows</w:t>
      </w:r>
      <w:r w:rsidR="00A34514">
        <w:t>®</w:t>
      </w:r>
      <w:r>
        <w:t xml:space="preserve"> f</w:t>
      </w:r>
      <w:r w:rsidRPr="008F26CD">
        <w:t>eature a redesigned power policy store that enables third-party extensibility and configuration by using Windows Group Policy. This paper describes the Windows power policy store, demonstrates common power policy configuration tasks, and provides reference information about native power settings in Windows</w:t>
      </w:r>
      <w:r>
        <w:t>.</w:t>
      </w:r>
    </w:p>
    <w:p w:rsidR="000E3DD6" w:rsidRDefault="000E3DD6" w:rsidP="000E3DD6">
      <w:pPr>
        <w:pStyle w:val="BodyText"/>
      </w:pPr>
      <w:r w:rsidRPr="008F26CD">
        <w:t>This information applies for the following operating systems:</w:t>
      </w:r>
      <w:r w:rsidRPr="008F26CD">
        <w:br/>
      </w:r>
      <w:r>
        <w:tab/>
      </w:r>
      <w:r w:rsidRPr="008F26CD">
        <w:t xml:space="preserve">Windows </w:t>
      </w:r>
      <w:r>
        <w:t>7</w:t>
      </w:r>
      <w:r>
        <w:br/>
      </w:r>
      <w:r w:rsidRPr="008F26CD">
        <w:tab/>
        <w:t>Windows Server</w:t>
      </w:r>
      <w:r w:rsidRPr="008B48C8">
        <w:t>®</w:t>
      </w:r>
      <w:r w:rsidRPr="008F26CD">
        <w:t xml:space="preserve"> </w:t>
      </w:r>
      <w:r>
        <w:t>2008</w:t>
      </w:r>
      <w:r w:rsidRPr="008F26CD">
        <w:br/>
      </w:r>
      <w:r w:rsidRPr="008F26CD">
        <w:tab/>
        <w:t>Windows Vista</w:t>
      </w:r>
    </w:p>
    <w:p w:rsidR="00A6731E" w:rsidRPr="006F426D" w:rsidRDefault="00A6731E" w:rsidP="00DE77A4">
      <w:pPr>
        <w:pStyle w:val="BodyText"/>
      </w:pPr>
      <w:r>
        <w:t xml:space="preserve">For the latest information, see: </w:t>
      </w:r>
      <w:r>
        <w:br/>
      </w:r>
      <w:r w:rsidR="00E50115">
        <w:t xml:space="preserve">    </w:t>
      </w:r>
      <w:hyperlink r:id="rId7" w:history="1">
        <w:r w:rsidR="00E50115" w:rsidRPr="00FB3005">
          <w:rPr>
            <w:rStyle w:val="Hyperlink"/>
            <w:sz w:val="20"/>
          </w:rPr>
          <w:t>http://www.microsoft.com/whdc/system/pnppwr/powermgmt/PMpolicy_Windows.mspx</w:t>
        </w:r>
      </w:hyperlink>
    </w:p>
    <w:p w:rsidR="00DE77A4" w:rsidRDefault="000E3DD6" w:rsidP="00C05E05">
      <w:r w:rsidRPr="00D70DFD">
        <w:t>References and resources discussed here are listed at the end of this paper</w:t>
      </w:r>
      <w:r>
        <w:t>.</w:t>
      </w:r>
    </w:p>
    <w:p w:rsidR="00C05E05" w:rsidRPr="00446428" w:rsidRDefault="004D2E11" w:rsidP="00EB776A">
      <w:pPr>
        <w:pStyle w:val="Disclaimertext"/>
        <w:pageBreakBefore/>
      </w:pPr>
      <w:r w:rsidRPr="00AE4752">
        <w:rPr>
          <w:rStyle w:val="Bold"/>
        </w:rPr>
        <w:lastRenderedPageBreak/>
        <w:t xml:space="preserve">Disclaimer: </w:t>
      </w:r>
      <w:r w:rsidR="00DE77A4" w:rsidRPr="00446428">
        <w:t xml:space="preserve">This is a preliminary document and may be changed substantially prior to final commercial release of the software described herein. </w:t>
      </w:r>
    </w:p>
    <w:p w:rsidR="00DE77A4" w:rsidRPr="00446428" w:rsidRDefault="00DE77A4" w:rsidP="00446428">
      <w:pPr>
        <w:pStyle w:val="Disclaimertext"/>
      </w:pPr>
    </w:p>
    <w:p w:rsidR="00DE77A4" w:rsidRPr="00446428" w:rsidRDefault="00DE77A4" w:rsidP="00446428">
      <w:pPr>
        <w:pStyle w:val="Disclaimertext"/>
      </w:pPr>
      <w:r w:rsidRPr="00446428">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DE77A4" w:rsidRPr="00446428" w:rsidRDefault="00DE77A4" w:rsidP="00446428">
      <w:pPr>
        <w:pStyle w:val="Disclaimertext"/>
      </w:pPr>
    </w:p>
    <w:p w:rsidR="00DE77A4" w:rsidRPr="00446428" w:rsidRDefault="00DE77A4" w:rsidP="00446428">
      <w:pPr>
        <w:pStyle w:val="Disclaimertext"/>
      </w:pPr>
      <w:r w:rsidRPr="00446428">
        <w:t>This White Paper is for informational purposes only. MICROSOFT MAKES NO WARRANTIES, EXPRESS, IMPLIED OR STATUTORY, AS TO THE INFORMATION IN THIS DOCUMENT.</w:t>
      </w:r>
    </w:p>
    <w:p w:rsidR="00DE77A4" w:rsidRPr="00446428" w:rsidRDefault="00DE77A4" w:rsidP="00446428">
      <w:pPr>
        <w:pStyle w:val="Disclaimertext"/>
      </w:pPr>
    </w:p>
    <w:p w:rsidR="00DE77A4" w:rsidRPr="00446428" w:rsidRDefault="00DE77A4" w:rsidP="00446428">
      <w:pPr>
        <w:pStyle w:val="Disclaimertext"/>
      </w:pPr>
      <w:r w:rsidRPr="00446428">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DE77A4" w:rsidRPr="00446428" w:rsidRDefault="00DE77A4" w:rsidP="00446428">
      <w:pPr>
        <w:pStyle w:val="Disclaimertext"/>
      </w:pPr>
    </w:p>
    <w:p w:rsidR="00DE77A4" w:rsidRPr="00446428" w:rsidRDefault="00DE77A4" w:rsidP="00446428">
      <w:pPr>
        <w:pStyle w:val="Disclaimertext"/>
      </w:pPr>
      <w:r w:rsidRPr="00446428">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DE77A4" w:rsidRPr="00446428" w:rsidRDefault="00DE77A4" w:rsidP="00446428">
      <w:pPr>
        <w:pStyle w:val="Disclaimertext"/>
      </w:pPr>
    </w:p>
    <w:p w:rsidR="00DE77A4" w:rsidRPr="00446428" w:rsidRDefault="00DE77A4" w:rsidP="00446428">
      <w:pPr>
        <w:pStyle w:val="Disclaimertext"/>
      </w:pPr>
      <w:r w:rsidRPr="00446428">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6F426D" w:rsidRPr="00446428" w:rsidRDefault="006F426D" w:rsidP="00446428">
      <w:pPr>
        <w:pStyle w:val="Disclaimertext"/>
      </w:pPr>
    </w:p>
    <w:p w:rsidR="00DE77A4" w:rsidRPr="00446428" w:rsidRDefault="006F426D" w:rsidP="00446428">
      <w:pPr>
        <w:pStyle w:val="Disclaimertext"/>
      </w:pPr>
      <w:r w:rsidRPr="00446428">
        <w:t xml:space="preserve">© </w:t>
      </w:r>
      <w:r w:rsidR="00140533">
        <w:t>2006–</w:t>
      </w:r>
      <w:r w:rsidRPr="00446428">
        <w:t>200</w:t>
      </w:r>
      <w:r w:rsidR="009A5AE1">
        <w:t>8</w:t>
      </w:r>
      <w:r w:rsidRPr="00446428">
        <w:t xml:space="preserve"> Microsoft Corporation. All rights reserved.</w:t>
      </w:r>
    </w:p>
    <w:p w:rsidR="00DE77A4" w:rsidRPr="00446428" w:rsidRDefault="00DE77A4" w:rsidP="00446428">
      <w:pPr>
        <w:pStyle w:val="Disclaimertext"/>
      </w:pPr>
    </w:p>
    <w:p w:rsidR="00DE77A4" w:rsidRPr="00446428" w:rsidRDefault="00DE77A4" w:rsidP="00446428">
      <w:pPr>
        <w:pStyle w:val="Disclaimertext"/>
      </w:pPr>
      <w:r w:rsidRPr="00446428">
        <w:t>Microsoft, Windows, Windows Server, and Windows Vista are either registered trademarks or trademarks of Microsoft Corporation in the United States and/or other countries.</w:t>
      </w:r>
    </w:p>
    <w:p w:rsidR="00DE77A4" w:rsidRPr="00446428" w:rsidRDefault="00DE77A4" w:rsidP="00446428">
      <w:pPr>
        <w:pStyle w:val="Disclaimertext"/>
      </w:pPr>
    </w:p>
    <w:p w:rsidR="00DE77A4" w:rsidRDefault="00DE77A4" w:rsidP="00446428">
      <w:pPr>
        <w:pStyle w:val="Disclaimertext"/>
      </w:pPr>
      <w:r w:rsidRPr="00446428">
        <w:t>The names of actual companies and products mentioned herein may be the trademarks of their respective owners.</w:t>
      </w:r>
    </w:p>
    <w:p w:rsidR="00140533" w:rsidRDefault="00140533" w:rsidP="00E419C2">
      <w:pPr>
        <w:pStyle w:val="TableHead"/>
      </w:pPr>
    </w:p>
    <w:p w:rsidR="00140533" w:rsidRDefault="00140533" w:rsidP="00E419C2">
      <w:pPr>
        <w:pStyle w:val="TableHead"/>
      </w:pPr>
    </w:p>
    <w:p w:rsidR="00E419C2" w:rsidRDefault="00E419C2" w:rsidP="00EA2FDE">
      <w:pPr>
        <w:pStyle w:val="TableHead"/>
      </w:pPr>
      <w:r>
        <w:t>Document History</w:t>
      </w:r>
    </w:p>
    <w:tbl>
      <w:tblPr>
        <w:tblW w:w="0" w:type="auto"/>
        <w:tblBorders>
          <w:top w:val="single" w:sz="2" w:space="0" w:color="808080"/>
          <w:bottom w:val="single" w:sz="2" w:space="0" w:color="808080"/>
          <w:insideH w:val="single" w:sz="2" w:space="0" w:color="808080"/>
          <w:insideV w:val="single" w:sz="2" w:space="0" w:color="808080"/>
        </w:tblBorders>
        <w:tblLook w:val="04A0"/>
      </w:tblPr>
      <w:tblGrid>
        <w:gridCol w:w="1818"/>
        <w:gridCol w:w="1206"/>
        <w:gridCol w:w="1494"/>
        <w:gridCol w:w="1494"/>
        <w:gridCol w:w="1634"/>
      </w:tblGrid>
      <w:tr w:rsidR="00140533" w:rsidTr="00140533">
        <w:trPr>
          <w:tblHeader/>
        </w:trPr>
        <w:tc>
          <w:tcPr>
            <w:tcW w:w="1818"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8143EA" w:rsidRDefault="00140533" w:rsidP="00E352DD">
            <w:pPr>
              <w:keepNext/>
              <w:rPr>
                <w:b/>
                <w:sz w:val="18"/>
              </w:rPr>
            </w:pPr>
            <w:r w:rsidRPr="008143EA">
              <w:rPr>
                <w:b/>
                <w:sz w:val="18"/>
              </w:rPr>
              <w:t>Date</w:t>
            </w:r>
          </w:p>
        </w:tc>
        <w:tc>
          <w:tcPr>
            <w:tcW w:w="1206"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8143EA" w:rsidRDefault="00140533" w:rsidP="00E352DD">
            <w:pPr>
              <w:keepNext/>
              <w:rPr>
                <w:b/>
                <w:sz w:val="18"/>
              </w:rPr>
            </w:pPr>
            <w:r w:rsidRPr="008143EA">
              <w:rPr>
                <w:b/>
                <w:sz w:val="18"/>
              </w:rPr>
              <w:t>Change</w:t>
            </w:r>
          </w:p>
        </w:tc>
        <w:tc>
          <w:tcPr>
            <w:tcW w:w="1494"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8143EA" w:rsidRDefault="00140533" w:rsidP="00E352DD">
            <w:pPr>
              <w:keepNext/>
              <w:rPr>
                <w:b/>
                <w:sz w:val="18"/>
              </w:rPr>
            </w:pPr>
          </w:p>
        </w:tc>
        <w:tc>
          <w:tcPr>
            <w:tcW w:w="1494"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8143EA" w:rsidRDefault="00140533" w:rsidP="00E352DD">
            <w:pPr>
              <w:keepNext/>
              <w:rPr>
                <w:b/>
                <w:sz w:val="18"/>
              </w:rPr>
            </w:pPr>
          </w:p>
        </w:tc>
        <w:tc>
          <w:tcPr>
            <w:tcW w:w="1634"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8143EA" w:rsidRDefault="00140533" w:rsidP="00E352DD">
            <w:pPr>
              <w:keepNext/>
              <w:rPr>
                <w:b/>
                <w:sz w:val="18"/>
              </w:rPr>
            </w:pPr>
          </w:p>
        </w:tc>
      </w:tr>
      <w:tr w:rsidR="00140533" w:rsidTr="00140533">
        <w:tc>
          <w:tcPr>
            <w:tcW w:w="1818" w:type="dxa"/>
            <w:shd w:val="clear" w:color="auto" w:fill="auto"/>
            <w:tcMar>
              <w:top w:w="20" w:type="dxa"/>
              <w:bottom w:w="20" w:type="dxa"/>
            </w:tcMar>
          </w:tcPr>
          <w:p w:rsidR="00140533" w:rsidRPr="008143EA" w:rsidRDefault="00900356" w:rsidP="00E352DD">
            <w:pPr>
              <w:rPr>
                <w:sz w:val="18"/>
              </w:rPr>
            </w:pPr>
            <w:r>
              <w:rPr>
                <w:sz w:val="18"/>
              </w:rPr>
              <w:t>November 5</w:t>
            </w:r>
            <w:r w:rsidR="00140533">
              <w:rPr>
                <w:sz w:val="18"/>
              </w:rPr>
              <w:t>, 2008</w:t>
            </w:r>
          </w:p>
        </w:tc>
        <w:tc>
          <w:tcPr>
            <w:tcW w:w="5828" w:type="dxa"/>
            <w:gridSpan w:val="4"/>
            <w:shd w:val="clear" w:color="auto" w:fill="auto"/>
            <w:tcMar>
              <w:top w:w="20" w:type="dxa"/>
              <w:bottom w:w="20" w:type="dxa"/>
            </w:tcMar>
          </w:tcPr>
          <w:p w:rsidR="00140533" w:rsidRPr="008143EA" w:rsidRDefault="00140533" w:rsidP="00E352DD">
            <w:pPr>
              <w:rPr>
                <w:sz w:val="18"/>
              </w:rPr>
            </w:pPr>
            <w:r>
              <w:rPr>
                <w:sz w:val="18"/>
              </w:rPr>
              <w:t>Updates for Windows</w:t>
            </w:r>
            <w:r w:rsidRPr="00DA0A32">
              <w:rPr>
                <w:sz w:val="18"/>
              </w:rPr>
              <w:t xml:space="preserve"> </w:t>
            </w:r>
            <w:r>
              <w:rPr>
                <w:sz w:val="18"/>
              </w:rPr>
              <w:t>7.</w:t>
            </w:r>
          </w:p>
        </w:tc>
      </w:tr>
      <w:tr w:rsidR="00140533" w:rsidTr="00140533">
        <w:tc>
          <w:tcPr>
            <w:tcW w:w="1818" w:type="dxa"/>
            <w:shd w:val="clear" w:color="auto" w:fill="auto"/>
            <w:tcMar>
              <w:top w:w="20" w:type="dxa"/>
              <w:bottom w:w="20" w:type="dxa"/>
            </w:tcMar>
          </w:tcPr>
          <w:p w:rsidR="00140533" w:rsidRPr="008143EA" w:rsidRDefault="00140533" w:rsidP="00E352DD">
            <w:pPr>
              <w:rPr>
                <w:sz w:val="18"/>
              </w:rPr>
            </w:pPr>
            <w:r w:rsidRPr="008143EA">
              <w:rPr>
                <w:sz w:val="18"/>
              </w:rPr>
              <w:t>November 26, 2007</w:t>
            </w:r>
          </w:p>
        </w:tc>
        <w:tc>
          <w:tcPr>
            <w:tcW w:w="5828" w:type="dxa"/>
            <w:gridSpan w:val="4"/>
            <w:shd w:val="clear" w:color="auto" w:fill="auto"/>
            <w:tcMar>
              <w:top w:w="20" w:type="dxa"/>
              <w:bottom w:w="20" w:type="dxa"/>
            </w:tcMar>
          </w:tcPr>
          <w:p w:rsidR="00140533" w:rsidRPr="008143EA" w:rsidRDefault="00140533" w:rsidP="00E352DD">
            <w:pPr>
              <w:rPr>
                <w:sz w:val="18"/>
              </w:rPr>
            </w:pPr>
            <w:r w:rsidRPr="008143EA">
              <w:rPr>
                <w:sz w:val="18"/>
              </w:rPr>
              <w:t>Correct typo in Table 1.</w:t>
            </w:r>
          </w:p>
        </w:tc>
      </w:tr>
      <w:tr w:rsidR="00140533" w:rsidTr="00140533">
        <w:tc>
          <w:tcPr>
            <w:tcW w:w="1818" w:type="dxa"/>
            <w:shd w:val="clear" w:color="auto" w:fill="auto"/>
            <w:tcMar>
              <w:top w:w="20" w:type="dxa"/>
              <w:bottom w:w="20" w:type="dxa"/>
            </w:tcMar>
          </w:tcPr>
          <w:p w:rsidR="00140533" w:rsidRPr="008143EA" w:rsidRDefault="00140533" w:rsidP="00E352DD">
            <w:pPr>
              <w:rPr>
                <w:sz w:val="18"/>
              </w:rPr>
            </w:pPr>
            <w:r w:rsidRPr="008143EA">
              <w:rPr>
                <w:sz w:val="18"/>
              </w:rPr>
              <w:t>October 27, 2006</w:t>
            </w:r>
          </w:p>
        </w:tc>
        <w:tc>
          <w:tcPr>
            <w:tcW w:w="5828" w:type="dxa"/>
            <w:gridSpan w:val="4"/>
            <w:shd w:val="clear" w:color="auto" w:fill="auto"/>
            <w:tcMar>
              <w:top w:w="20" w:type="dxa"/>
              <w:bottom w:w="20" w:type="dxa"/>
            </w:tcMar>
          </w:tcPr>
          <w:p w:rsidR="00140533" w:rsidRPr="008143EA" w:rsidRDefault="00140533" w:rsidP="00E352DD">
            <w:pPr>
              <w:rPr>
                <w:sz w:val="18"/>
              </w:rPr>
            </w:pPr>
            <w:r w:rsidRPr="008143EA">
              <w:rPr>
                <w:sz w:val="18"/>
              </w:rPr>
              <w:t>First publication</w:t>
            </w:r>
          </w:p>
        </w:tc>
      </w:tr>
    </w:tbl>
    <w:p w:rsidR="00E419C2" w:rsidRDefault="00E419C2" w:rsidP="00E419C2">
      <w:pPr>
        <w:pStyle w:val="BodyText"/>
      </w:pPr>
    </w:p>
    <w:p w:rsidR="004D2E11" w:rsidRPr="00A6731E" w:rsidRDefault="004D2E11" w:rsidP="004D2E11">
      <w:pPr>
        <w:pStyle w:val="Contents"/>
      </w:pPr>
      <w:r w:rsidRPr="00555AF3">
        <w:t>Contents</w:t>
      </w:r>
    </w:p>
    <w:p w:rsidR="00FE73FF" w:rsidRDefault="0012581F">
      <w:pPr>
        <w:pStyle w:val="TOC1"/>
      </w:pPr>
      <w:r w:rsidRPr="0012581F">
        <w:rPr>
          <w:rFonts w:ascii="Arial" w:eastAsia="MS Mincho" w:hAnsi="Arial" w:cs="Arial"/>
          <w:sz w:val="18"/>
          <w:szCs w:val="20"/>
        </w:rPr>
        <w:fldChar w:fldCharType="begin"/>
      </w:r>
      <w:r w:rsidR="004D2E11">
        <w:instrText xml:space="preserve"> TOC \o "1-3" \h \z \u </w:instrText>
      </w:r>
      <w:r w:rsidRPr="0012581F">
        <w:rPr>
          <w:rFonts w:ascii="Arial" w:eastAsia="MS Mincho" w:hAnsi="Arial" w:cs="Arial"/>
          <w:sz w:val="18"/>
          <w:szCs w:val="20"/>
        </w:rPr>
        <w:fldChar w:fldCharType="separate"/>
      </w:r>
      <w:hyperlink w:anchor="_Toc213471246" w:history="1">
        <w:r w:rsidR="00FE73FF" w:rsidRPr="004516C1">
          <w:rPr>
            <w:rStyle w:val="Hyperlink"/>
          </w:rPr>
          <w:t>Introduction</w:t>
        </w:r>
        <w:r w:rsidR="00FE73FF">
          <w:rPr>
            <w:webHidden/>
          </w:rPr>
          <w:tab/>
        </w:r>
        <w:r>
          <w:rPr>
            <w:webHidden/>
          </w:rPr>
          <w:fldChar w:fldCharType="begin"/>
        </w:r>
        <w:r w:rsidR="00FE73FF">
          <w:rPr>
            <w:webHidden/>
          </w:rPr>
          <w:instrText xml:space="preserve"> PAGEREF _Toc213471246 \h </w:instrText>
        </w:r>
        <w:r>
          <w:rPr>
            <w:webHidden/>
          </w:rPr>
        </w:r>
        <w:r>
          <w:rPr>
            <w:webHidden/>
          </w:rPr>
          <w:fldChar w:fldCharType="separate"/>
        </w:r>
        <w:r w:rsidR="00FE73FF">
          <w:rPr>
            <w:webHidden/>
          </w:rPr>
          <w:t>4</w:t>
        </w:r>
        <w:r>
          <w:rPr>
            <w:webHidden/>
          </w:rPr>
          <w:fldChar w:fldCharType="end"/>
        </w:r>
      </w:hyperlink>
    </w:p>
    <w:p w:rsidR="00FE73FF" w:rsidRDefault="0012581F">
      <w:pPr>
        <w:pStyle w:val="TOC1"/>
      </w:pPr>
      <w:hyperlink w:anchor="_Toc213471247" w:history="1">
        <w:r w:rsidR="00FE73FF" w:rsidRPr="004516C1">
          <w:rPr>
            <w:rStyle w:val="Hyperlink"/>
          </w:rPr>
          <w:t>Power Policy User Experience</w:t>
        </w:r>
        <w:r w:rsidR="00FE73FF">
          <w:rPr>
            <w:webHidden/>
          </w:rPr>
          <w:tab/>
        </w:r>
        <w:r>
          <w:rPr>
            <w:webHidden/>
          </w:rPr>
          <w:fldChar w:fldCharType="begin"/>
        </w:r>
        <w:r w:rsidR="00FE73FF">
          <w:rPr>
            <w:webHidden/>
          </w:rPr>
          <w:instrText xml:space="preserve"> PAGEREF _Toc213471247 \h </w:instrText>
        </w:r>
        <w:r>
          <w:rPr>
            <w:webHidden/>
          </w:rPr>
        </w:r>
        <w:r>
          <w:rPr>
            <w:webHidden/>
          </w:rPr>
          <w:fldChar w:fldCharType="separate"/>
        </w:r>
        <w:r w:rsidR="00FE73FF">
          <w:rPr>
            <w:webHidden/>
          </w:rPr>
          <w:t>4</w:t>
        </w:r>
        <w:r>
          <w:rPr>
            <w:webHidden/>
          </w:rPr>
          <w:fldChar w:fldCharType="end"/>
        </w:r>
      </w:hyperlink>
    </w:p>
    <w:p w:rsidR="00FE73FF" w:rsidRDefault="0012581F">
      <w:pPr>
        <w:pStyle w:val="TOC2"/>
        <w:rPr>
          <w:rFonts w:eastAsiaTheme="minorEastAsia"/>
        </w:rPr>
      </w:pPr>
      <w:hyperlink w:anchor="_Toc213471248" w:history="1">
        <w:r w:rsidR="00FE73FF" w:rsidRPr="004516C1">
          <w:rPr>
            <w:rStyle w:val="Hyperlink"/>
          </w:rPr>
          <w:t>Battery Meter</w:t>
        </w:r>
        <w:r w:rsidR="00FE73FF">
          <w:rPr>
            <w:webHidden/>
          </w:rPr>
          <w:tab/>
        </w:r>
        <w:r>
          <w:rPr>
            <w:webHidden/>
          </w:rPr>
          <w:fldChar w:fldCharType="begin"/>
        </w:r>
        <w:r w:rsidR="00FE73FF">
          <w:rPr>
            <w:webHidden/>
          </w:rPr>
          <w:instrText xml:space="preserve"> PAGEREF _Toc213471248 \h </w:instrText>
        </w:r>
        <w:r>
          <w:rPr>
            <w:webHidden/>
          </w:rPr>
        </w:r>
        <w:r>
          <w:rPr>
            <w:webHidden/>
          </w:rPr>
          <w:fldChar w:fldCharType="separate"/>
        </w:r>
        <w:r w:rsidR="00FE73FF">
          <w:rPr>
            <w:webHidden/>
          </w:rPr>
          <w:t>4</w:t>
        </w:r>
        <w:r>
          <w:rPr>
            <w:webHidden/>
          </w:rPr>
          <w:fldChar w:fldCharType="end"/>
        </w:r>
      </w:hyperlink>
    </w:p>
    <w:p w:rsidR="00FE73FF" w:rsidRDefault="0012581F">
      <w:pPr>
        <w:pStyle w:val="TOC2"/>
        <w:rPr>
          <w:rFonts w:eastAsiaTheme="minorEastAsia"/>
        </w:rPr>
      </w:pPr>
      <w:hyperlink w:anchor="_Toc213471249" w:history="1">
        <w:r w:rsidR="00FE73FF" w:rsidRPr="004516C1">
          <w:rPr>
            <w:rStyle w:val="Hyperlink"/>
          </w:rPr>
          <w:t>Control Panel Power Options Application</w:t>
        </w:r>
        <w:r w:rsidR="00FE73FF">
          <w:rPr>
            <w:webHidden/>
          </w:rPr>
          <w:tab/>
        </w:r>
        <w:r>
          <w:rPr>
            <w:webHidden/>
          </w:rPr>
          <w:fldChar w:fldCharType="begin"/>
        </w:r>
        <w:r w:rsidR="00FE73FF">
          <w:rPr>
            <w:webHidden/>
          </w:rPr>
          <w:instrText xml:space="preserve"> PAGEREF _Toc213471249 \h </w:instrText>
        </w:r>
        <w:r>
          <w:rPr>
            <w:webHidden/>
          </w:rPr>
        </w:r>
        <w:r>
          <w:rPr>
            <w:webHidden/>
          </w:rPr>
          <w:fldChar w:fldCharType="separate"/>
        </w:r>
        <w:r w:rsidR="00FE73FF">
          <w:rPr>
            <w:webHidden/>
          </w:rPr>
          <w:t>5</w:t>
        </w:r>
        <w:r>
          <w:rPr>
            <w:webHidden/>
          </w:rPr>
          <w:fldChar w:fldCharType="end"/>
        </w:r>
      </w:hyperlink>
    </w:p>
    <w:p w:rsidR="00FE73FF" w:rsidRDefault="0012581F">
      <w:pPr>
        <w:pStyle w:val="TOC2"/>
        <w:rPr>
          <w:rFonts w:eastAsiaTheme="minorEastAsia"/>
        </w:rPr>
      </w:pPr>
      <w:hyperlink w:anchor="_Toc213471250" w:history="1">
        <w:r w:rsidR="00FE73FF" w:rsidRPr="004516C1">
          <w:rPr>
            <w:rStyle w:val="Hyperlink"/>
          </w:rPr>
          <w:t>Advanced Settings in Power Options</w:t>
        </w:r>
        <w:r w:rsidR="00FE73FF">
          <w:rPr>
            <w:webHidden/>
          </w:rPr>
          <w:tab/>
        </w:r>
        <w:r>
          <w:rPr>
            <w:webHidden/>
          </w:rPr>
          <w:fldChar w:fldCharType="begin"/>
        </w:r>
        <w:r w:rsidR="00FE73FF">
          <w:rPr>
            <w:webHidden/>
          </w:rPr>
          <w:instrText xml:space="preserve"> PAGEREF _Toc213471250 \h </w:instrText>
        </w:r>
        <w:r>
          <w:rPr>
            <w:webHidden/>
          </w:rPr>
        </w:r>
        <w:r>
          <w:rPr>
            <w:webHidden/>
          </w:rPr>
          <w:fldChar w:fldCharType="separate"/>
        </w:r>
        <w:r w:rsidR="00FE73FF">
          <w:rPr>
            <w:webHidden/>
          </w:rPr>
          <w:t>6</w:t>
        </w:r>
        <w:r>
          <w:rPr>
            <w:webHidden/>
          </w:rPr>
          <w:fldChar w:fldCharType="end"/>
        </w:r>
      </w:hyperlink>
    </w:p>
    <w:p w:rsidR="00FE73FF" w:rsidRDefault="0012581F">
      <w:pPr>
        <w:pStyle w:val="TOC1"/>
      </w:pPr>
      <w:hyperlink w:anchor="_Toc213471251" w:history="1">
        <w:r w:rsidR="00FE73FF" w:rsidRPr="004516C1">
          <w:rPr>
            <w:rStyle w:val="Hyperlink"/>
          </w:rPr>
          <w:t>Windows Power Policy Store</w:t>
        </w:r>
        <w:r w:rsidR="00FE73FF">
          <w:rPr>
            <w:webHidden/>
          </w:rPr>
          <w:tab/>
        </w:r>
        <w:r>
          <w:rPr>
            <w:webHidden/>
          </w:rPr>
          <w:fldChar w:fldCharType="begin"/>
        </w:r>
        <w:r w:rsidR="00FE73FF">
          <w:rPr>
            <w:webHidden/>
          </w:rPr>
          <w:instrText xml:space="preserve"> PAGEREF _Toc213471251 \h </w:instrText>
        </w:r>
        <w:r>
          <w:rPr>
            <w:webHidden/>
          </w:rPr>
        </w:r>
        <w:r>
          <w:rPr>
            <w:webHidden/>
          </w:rPr>
          <w:fldChar w:fldCharType="separate"/>
        </w:r>
        <w:r w:rsidR="00FE73FF">
          <w:rPr>
            <w:webHidden/>
          </w:rPr>
          <w:t>6</w:t>
        </w:r>
        <w:r>
          <w:rPr>
            <w:webHidden/>
          </w:rPr>
          <w:fldChar w:fldCharType="end"/>
        </w:r>
      </w:hyperlink>
    </w:p>
    <w:p w:rsidR="00FE73FF" w:rsidRDefault="0012581F">
      <w:pPr>
        <w:pStyle w:val="TOC2"/>
        <w:rPr>
          <w:rFonts w:eastAsiaTheme="minorEastAsia"/>
        </w:rPr>
      </w:pPr>
      <w:hyperlink w:anchor="_Toc213471252" w:history="1">
        <w:r w:rsidR="00FE73FF" w:rsidRPr="004516C1">
          <w:rPr>
            <w:rStyle w:val="Hyperlink"/>
          </w:rPr>
          <w:t>Power Setting Definitions</w:t>
        </w:r>
        <w:r w:rsidR="00FE73FF">
          <w:rPr>
            <w:webHidden/>
          </w:rPr>
          <w:tab/>
        </w:r>
        <w:r>
          <w:rPr>
            <w:webHidden/>
          </w:rPr>
          <w:fldChar w:fldCharType="begin"/>
        </w:r>
        <w:r w:rsidR="00FE73FF">
          <w:rPr>
            <w:webHidden/>
          </w:rPr>
          <w:instrText xml:space="preserve"> PAGEREF _Toc213471252 \h </w:instrText>
        </w:r>
        <w:r>
          <w:rPr>
            <w:webHidden/>
          </w:rPr>
        </w:r>
        <w:r>
          <w:rPr>
            <w:webHidden/>
          </w:rPr>
          <w:fldChar w:fldCharType="separate"/>
        </w:r>
        <w:r w:rsidR="00FE73FF">
          <w:rPr>
            <w:webHidden/>
          </w:rPr>
          <w:t>6</w:t>
        </w:r>
        <w:r>
          <w:rPr>
            <w:webHidden/>
          </w:rPr>
          <w:fldChar w:fldCharType="end"/>
        </w:r>
      </w:hyperlink>
    </w:p>
    <w:p w:rsidR="00FE73FF" w:rsidRDefault="0012581F">
      <w:pPr>
        <w:pStyle w:val="TOC2"/>
        <w:rPr>
          <w:rFonts w:eastAsiaTheme="minorEastAsia"/>
        </w:rPr>
      </w:pPr>
      <w:hyperlink w:anchor="_Toc213471253" w:history="1">
        <w:r w:rsidR="00FE73FF" w:rsidRPr="004516C1">
          <w:rPr>
            <w:rStyle w:val="Hyperlink"/>
          </w:rPr>
          <w:t>Power Setting Subgroups</w:t>
        </w:r>
        <w:r w:rsidR="00FE73FF">
          <w:rPr>
            <w:webHidden/>
          </w:rPr>
          <w:tab/>
        </w:r>
        <w:r>
          <w:rPr>
            <w:webHidden/>
          </w:rPr>
          <w:fldChar w:fldCharType="begin"/>
        </w:r>
        <w:r w:rsidR="00FE73FF">
          <w:rPr>
            <w:webHidden/>
          </w:rPr>
          <w:instrText xml:space="preserve"> PAGEREF _Toc213471253 \h </w:instrText>
        </w:r>
        <w:r>
          <w:rPr>
            <w:webHidden/>
          </w:rPr>
        </w:r>
        <w:r>
          <w:rPr>
            <w:webHidden/>
          </w:rPr>
          <w:fldChar w:fldCharType="separate"/>
        </w:r>
        <w:r w:rsidR="00FE73FF">
          <w:rPr>
            <w:webHidden/>
          </w:rPr>
          <w:t>8</w:t>
        </w:r>
        <w:r>
          <w:rPr>
            <w:webHidden/>
          </w:rPr>
          <w:fldChar w:fldCharType="end"/>
        </w:r>
      </w:hyperlink>
    </w:p>
    <w:p w:rsidR="00FE73FF" w:rsidRDefault="0012581F">
      <w:pPr>
        <w:pStyle w:val="TOC2"/>
        <w:rPr>
          <w:rFonts w:eastAsiaTheme="minorEastAsia"/>
        </w:rPr>
      </w:pPr>
      <w:hyperlink w:anchor="_Toc213471254" w:history="1">
        <w:r w:rsidR="00FE73FF" w:rsidRPr="004516C1">
          <w:rPr>
            <w:rStyle w:val="Hyperlink"/>
          </w:rPr>
          <w:t>Power Plans</w:t>
        </w:r>
        <w:r w:rsidR="00FE73FF">
          <w:rPr>
            <w:webHidden/>
          </w:rPr>
          <w:tab/>
        </w:r>
        <w:r>
          <w:rPr>
            <w:webHidden/>
          </w:rPr>
          <w:fldChar w:fldCharType="begin"/>
        </w:r>
        <w:r w:rsidR="00FE73FF">
          <w:rPr>
            <w:webHidden/>
          </w:rPr>
          <w:instrText xml:space="preserve"> PAGEREF _Toc213471254 \h </w:instrText>
        </w:r>
        <w:r>
          <w:rPr>
            <w:webHidden/>
          </w:rPr>
        </w:r>
        <w:r>
          <w:rPr>
            <w:webHidden/>
          </w:rPr>
          <w:fldChar w:fldCharType="separate"/>
        </w:r>
        <w:r w:rsidR="00FE73FF">
          <w:rPr>
            <w:webHidden/>
          </w:rPr>
          <w:t>9</w:t>
        </w:r>
        <w:r>
          <w:rPr>
            <w:webHidden/>
          </w:rPr>
          <w:fldChar w:fldCharType="end"/>
        </w:r>
      </w:hyperlink>
    </w:p>
    <w:p w:rsidR="00FE73FF" w:rsidRDefault="0012581F">
      <w:pPr>
        <w:pStyle w:val="TOC2"/>
        <w:rPr>
          <w:rFonts w:eastAsiaTheme="minorEastAsia"/>
        </w:rPr>
      </w:pPr>
      <w:hyperlink w:anchor="_Toc213471255" w:history="1">
        <w:r w:rsidR="00FE73FF" w:rsidRPr="004516C1">
          <w:rPr>
            <w:rStyle w:val="Hyperlink"/>
          </w:rPr>
          <w:t>Active Power Plan</w:t>
        </w:r>
        <w:r w:rsidR="00FE73FF">
          <w:rPr>
            <w:webHidden/>
          </w:rPr>
          <w:tab/>
        </w:r>
        <w:r>
          <w:rPr>
            <w:webHidden/>
          </w:rPr>
          <w:fldChar w:fldCharType="begin"/>
        </w:r>
        <w:r w:rsidR="00FE73FF">
          <w:rPr>
            <w:webHidden/>
          </w:rPr>
          <w:instrText xml:space="preserve"> PAGEREF _Toc213471255 \h </w:instrText>
        </w:r>
        <w:r>
          <w:rPr>
            <w:webHidden/>
          </w:rPr>
        </w:r>
        <w:r>
          <w:rPr>
            <w:webHidden/>
          </w:rPr>
          <w:fldChar w:fldCharType="separate"/>
        </w:r>
        <w:r w:rsidR="00FE73FF">
          <w:rPr>
            <w:webHidden/>
          </w:rPr>
          <w:t>10</w:t>
        </w:r>
        <w:r>
          <w:rPr>
            <w:webHidden/>
          </w:rPr>
          <w:fldChar w:fldCharType="end"/>
        </w:r>
      </w:hyperlink>
    </w:p>
    <w:p w:rsidR="00FE73FF" w:rsidRDefault="0012581F">
      <w:pPr>
        <w:pStyle w:val="TOC2"/>
        <w:rPr>
          <w:rFonts w:eastAsiaTheme="minorEastAsia"/>
        </w:rPr>
      </w:pPr>
      <w:hyperlink w:anchor="_Toc213471256" w:history="1">
        <w:r w:rsidR="00FE73FF" w:rsidRPr="004516C1">
          <w:rPr>
            <w:rStyle w:val="Hyperlink"/>
          </w:rPr>
          <w:t>Power Plan Personality</w:t>
        </w:r>
        <w:r w:rsidR="00FE73FF">
          <w:rPr>
            <w:webHidden/>
          </w:rPr>
          <w:tab/>
        </w:r>
        <w:r>
          <w:rPr>
            <w:webHidden/>
          </w:rPr>
          <w:fldChar w:fldCharType="begin"/>
        </w:r>
        <w:r w:rsidR="00FE73FF">
          <w:rPr>
            <w:webHidden/>
          </w:rPr>
          <w:instrText xml:space="preserve"> PAGEREF _Toc213471256 \h </w:instrText>
        </w:r>
        <w:r>
          <w:rPr>
            <w:webHidden/>
          </w:rPr>
        </w:r>
        <w:r>
          <w:rPr>
            <w:webHidden/>
          </w:rPr>
          <w:fldChar w:fldCharType="separate"/>
        </w:r>
        <w:r w:rsidR="00FE73FF">
          <w:rPr>
            <w:webHidden/>
          </w:rPr>
          <w:t>11</w:t>
        </w:r>
        <w:r>
          <w:rPr>
            <w:webHidden/>
          </w:rPr>
          <w:fldChar w:fldCharType="end"/>
        </w:r>
      </w:hyperlink>
    </w:p>
    <w:p w:rsidR="00FE73FF" w:rsidRDefault="0012581F">
      <w:pPr>
        <w:pStyle w:val="TOC2"/>
        <w:rPr>
          <w:rFonts w:eastAsiaTheme="minorEastAsia"/>
        </w:rPr>
      </w:pPr>
      <w:hyperlink w:anchor="_Toc213471257" w:history="1">
        <w:r w:rsidR="00FE73FF" w:rsidRPr="004516C1">
          <w:rPr>
            <w:rStyle w:val="Hyperlink"/>
          </w:rPr>
          <w:t>Power Setting Attributes</w:t>
        </w:r>
        <w:r w:rsidR="00FE73FF">
          <w:rPr>
            <w:webHidden/>
          </w:rPr>
          <w:tab/>
        </w:r>
        <w:r>
          <w:rPr>
            <w:webHidden/>
          </w:rPr>
          <w:fldChar w:fldCharType="begin"/>
        </w:r>
        <w:r w:rsidR="00FE73FF">
          <w:rPr>
            <w:webHidden/>
          </w:rPr>
          <w:instrText xml:space="preserve"> PAGEREF _Toc213471257 \h </w:instrText>
        </w:r>
        <w:r>
          <w:rPr>
            <w:webHidden/>
          </w:rPr>
        </w:r>
        <w:r>
          <w:rPr>
            <w:webHidden/>
          </w:rPr>
          <w:fldChar w:fldCharType="separate"/>
        </w:r>
        <w:r w:rsidR="00FE73FF">
          <w:rPr>
            <w:webHidden/>
          </w:rPr>
          <w:t>11</w:t>
        </w:r>
        <w:r>
          <w:rPr>
            <w:webHidden/>
          </w:rPr>
          <w:fldChar w:fldCharType="end"/>
        </w:r>
      </w:hyperlink>
    </w:p>
    <w:p w:rsidR="00FE73FF" w:rsidRDefault="0012581F">
      <w:pPr>
        <w:pStyle w:val="TOC2"/>
        <w:rPr>
          <w:rFonts w:eastAsiaTheme="minorEastAsia"/>
        </w:rPr>
      </w:pPr>
      <w:hyperlink w:anchor="_Toc213471258" w:history="1">
        <w:r w:rsidR="00FE73FF" w:rsidRPr="004516C1">
          <w:rPr>
            <w:rStyle w:val="Hyperlink"/>
          </w:rPr>
          <w:t>Power Setting Infrastructure Updates for Windows 7</w:t>
        </w:r>
        <w:r w:rsidR="00FE73FF">
          <w:rPr>
            <w:webHidden/>
          </w:rPr>
          <w:tab/>
        </w:r>
        <w:r>
          <w:rPr>
            <w:webHidden/>
          </w:rPr>
          <w:fldChar w:fldCharType="begin"/>
        </w:r>
        <w:r w:rsidR="00FE73FF">
          <w:rPr>
            <w:webHidden/>
          </w:rPr>
          <w:instrText xml:space="preserve"> PAGEREF _Toc213471258 \h </w:instrText>
        </w:r>
        <w:r>
          <w:rPr>
            <w:webHidden/>
          </w:rPr>
        </w:r>
        <w:r>
          <w:rPr>
            <w:webHidden/>
          </w:rPr>
          <w:fldChar w:fldCharType="separate"/>
        </w:r>
        <w:r w:rsidR="00FE73FF">
          <w:rPr>
            <w:webHidden/>
          </w:rPr>
          <w:t>12</w:t>
        </w:r>
        <w:r>
          <w:rPr>
            <w:webHidden/>
          </w:rPr>
          <w:fldChar w:fldCharType="end"/>
        </w:r>
      </w:hyperlink>
    </w:p>
    <w:p w:rsidR="00FE73FF" w:rsidRDefault="0012581F">
      <w:pPr>
        <w:pStyle w:val="TOC1"/>
      </w:pPr>
      <w:hyperlink w:anchor="_Toc213471259" w:history="1">
        <w:r w:rsidR="00FE73FF" w:rsidRPr="004516C1">
          <w:rPr>
            <w:rStyle w:val="Hyperlink"/>
          </w:rPr>
          <w:t>Group Policy Control of Power Settings</w:t>
        </w:r>
        <w:r w:rsidR="00FE73FF">
          <w:rPr>
            <w:webHidden/>
          </w:rPr>
          <w:tab/>
        </w:r>
        <w:r>
          <w:rPr>
            <w:webHidden/>
          </w:rPr>
          <w:fldChar w:fldCharType="begin"/>
        </w:r>
        <w:r w:rsidR="00FE73FF">
          <w:rPr>
            <w:webHidden/>
          </w:rPr>
          <w:instrText xml:space="preserve"> PAGEREF _Toc213471259 \h </w:instrText>
        </w:r>
        <w:r>
          <w:rPr>
            <w:webHidden/>
          </w:rPr>
        </w:r>
        <w:r>
          <w:rPr>
            <w:webHidden/>
          </w:rPr>
          <w:fldChar w:fldCharType="separate"/>
        </w:r>
        <w:r w:rsidR="00FE73FF">
          <w:rPr>
            <w:webHidden/>
          </w:rPr>
          <w:t>12</w:t>
        </w:r>
        <w:r>
          <w:rPr>
            <w:webHidden/>
          </w:rPr>
          <w:fldChar w:fldCharType="end"/>
        </w:r>
      </w:hyperlink>
    </w:p>
    <w:p w:rsidR="00FE73FF" w:rsidRDefault="0012581F">
      <w:pPr>
        <w:pStyle w:val="TOC2"/>
        <w:rPr>
          <w:rFonts w:eastAsiaTheme="minorEastAsia"/>
        </w:rPr>
      </w:pPr>
      <w:hyperlink w:anchor="_Toc213471260" w:history="1">
        <w:r w:rsidR="00FE73FF" w:rsidRPr="004516C1">
          <w:rPr>
            <w:rStyle w:val="Hyperlink"/>
          </w:rPr>
          <w:t>Deploying a Display Idle Timeout</w:t>
        </w:r>
        <w:r w:rsidR="00FE73FF">
          <w:rPr>
            <w:webHidden/>
          </w:rPr>
          <w:tab/>
        </w:r>
        <w:r>
          <w:rPr>
            <w:webHidden/>
          </w:rPr>
          <w:fldChar w:fldCharType="begin"/>
        </w:r>
        <w:r w:rsidR="00FE73FF">
          <w:rPr>
            <w:webHidden/>
          </w:rPr>
          <w:instrText xml:space="preserve"> PAGEREF _Toc213471260 \h </w:instrText>
        </w:r>
        <w:r>
          <w:rPr>
            <w:webHidden/>
          </w:rPr>
        </w:r>
        <w:r>
          <w:rPr>
            <w:webHidden/>
          </w:rPr>
          <w:fldChar w:fldCharType="separate"/>
        </w:r>
        <w:r w:rsidR="00FE73FF">
          <w:rPr>
            <w:webHidden/>
          </w:rPr>
          <w:t>12</w:t>
        </w:r>
        <w:r>
          <w:rPr>
            <w:webHidden/>
          </w:rPr>
          <w:fldChar w:fldCharType="end"/>
        </w:r>
      </w:hyperlink>
    </w:p>
    <w:p w:rsidR="00FE73FF" w:rsidRDefault="0012581F">
      <w:pPr>
        <w:pStyle w:val="TOC2"/>
        <w:rPr>
          <w:rFonts w:eastAsiaTheme="minorEastAsia"/>
        </w:rPr>
      </w:pPr>
      <w:hyperlink w:anchor="_Toc213471261" w:history="1">
        <w:r w:rsidR="00FE73FF" w:rsidRPr="004516C1">
          <w:rPr>
            <w:rStyle w:val="Hyperlink"/>
          </w:rPr>
          <w:t>Deploying a Sleep Idle Timeout</w:t>
        </w:r>
        <w:r w:rsidR="00FE73FF">
          <w:rPr>
            <w:webHidden/>
          </w:rPr>
          <w:tab/>
        </w:r>
        <w:r>
          <w:rPr>
            <w:webHidden/>
          </w:rPr>
          <w:fldChar w:fldCharType="begin"/>
        </w:r>
        <w:r w:rsidR="00FE73FF">
          <w:rPr>
            <w:webHidden/>
          </w:rPr>
          <w:instrText xml:space="preserve"> PAGEREF _Toc213471261 \h </w:instrText>
        </w:r>
        <w:r>
          <w:rPr>
            <w:webHidden/>
          </w:rPr>
        </w:r>
        <w:r>
          <w:rPr>
            <w:webHidden/>
          </w:rPr>
          <w:fldChar w:fldCharType="separate"/>
        </w:r>
        <w:r w:rsidR="00FE73FF">
          <w:rPr>
            <w:webHidden/>
          </w:rPr>
          <w:t>14</w:t>
        </w:r>
        <w:r>
          <w:rPr>
            <w:webHidden/>
          </w:rPr>
          <w:fldChar w:fldCharType="end"/>
        </w:r>
      </w:hyperlink>
    </w:p>
    <w:p w:rsidR="00FE73FF" w:rsidRDefault="0012581F">
      <w:pPr>
        <w:pStyle w:val="TOC2"/>
        <w:rPr>
          <w:rFonts w:eastAsiaTheme="minorEastAsia"/>
        </w:rPr>
      </w:pPr>
      <w:hyperlink w:anchor="_Toc213471262" w:history="1">
        <w:r w:rsidR="00FE73FF" w:rsidRPr="004516C1">
          <w:rPr>
            <w:rStyle w:val="Hyperlink"/>
          </w:rPr>
          <w:t>Enforcing a Default Active Power Plan</w:t>
        </w:r>
        <w:r w:rsidR="00FE73FF">
          <w:rPr>
            <w:webHidden/>
          </w:rPr>
          <w:tab/>
        </w:r>
        <w:r>
          <w:rPr>
            <w:webHidden/>
          </w:rPr>
          <w:fldChar w:fldCharType="begin"/>
        </w:r>
        <w:r w:rsidR="00FE73FF">
          <w:rPr>
            <w:webHidden/>
          </w:rPr>
          <w:instrText xml:space="preserve"> PAGEREF _Toc213471262 \h </w:instrText>
        </w:r>
        <w:r>
          <w:rPr>
            <w:webHidden/>
          </w:rPr>
        </w:r>
        <w:r>
          <w:rPr>
            <w:webHidden/>
          </w:rPr>
          <w:fldChar w:fldCharType="separate"/>
        </w:r>
        <w:r w:rsidR="00FE73FF">
          <w:rPr>
            <w:webHidden/>
          </w:rPr>
          <w:t>16</w:t>
        </w:r>
        <w:r>
          <w:rPr>
            <w:webHidden/>
          </w:rPr>
          <w:fldChar w:fldCharType="end"/>
        </w:r>
      </w:hyperlink>
    </w:p>
    <w:p w:rsidR="00FE73FF" w:rsidRDefault="0012581F">
      <w:pPr>
        <w:pStyle w:val="TOC2"/>
        <w:rPr>
          <w:rFonts w:eastAsiaTheme="minorEastAsia"/>
        </w:rPr>
      </w:pPr>
      <w:hyperlink w:anchor="_Toc213471263" w:history="1">
        <w:r w:rsidR="00FE73FF" w:rsidRPr="004516C1">
          <w:rPr>
            <w:rStyle w:val="Hyperlink"/>
          </w:rPr>
          <w:t>Enforcing a Custom Power Plan</w:t>
        </w:r>
        <w:r w:rsidR="00FE73FF">
          <w:rPr>
            <w:webHidden/>
          </w:rPr>
          <w:tab/>
        </w:r>
        <w:r>
          <w:rPr>
            <w:webHidden/>
          </w:rPr>
          <w:fldChar w:fldCharType="begin"/>
        </w:r>
        <w:r w:rsidR="00FE73FF">
          <w:rPr>
            <w:webHidden/>
          </w:rPr>
          <w:instrText xml:space="preserve"> PAGEREF _Toc213471263 \h </w:instrText>
        </w:r>
        <w:r>
          <w:rPr>
            <w:webHidden/>
          </w:rPr>
        </w:r>
        <w:r>
          <w:rPr>
            <w:webHidden/>
          </w:rPr>
          <w:fldChar w:fldCharType="separate"/>
        </w:r>
        <w:r w:rsidR="00FE73FF">
          <w:rPr>
            <w:webHidden/>
          </w:rPr>
          <w:t>17</w:t>
        </w:r>
        <w:r>
          <w:rPr>
            <w:webHidden/>
          </w:rPr>
          <w:fldChar w:fldCharType="end"/>
        </w:r>
      </w:hyperlink>
    </w:p>
    <w:p w:rsidR="00FE73FF" w:rsidRDefault="0012581F">
      <w:pPr>
        <w:pStyle w:val="TOC2"/>
        <w:rPr>
          <w:rFonts w:eastAsiaTheme="minorEastAsia"/>
        </w:rPr>
      </w:pPr>
      <w:hyperlink w:anchor="_Toc213471264" w:history="1">
        <w:r w:rsidR="00FE73FF" w:rsidRPr="004516C1">
          <w:rPr>
            <w:rStyle w:val="Hyperlink"/>
          </w:rPr>
          <w:t>Deploying Other Power Settings with Group Policy</w:t>
        </w:r>
        <w:r w:rsidR="00FE73FF">
          <w:rPr>
            <w:webHidden/>
          </w:rPr>
          <w:tab/>
        </w:r>
        <w:r>
          <w:rPr>
            <w:webHidden/>
          </w:rPr>
          <w:fldChar w:fldCharType="begin"/>
        </w:r>
        <w:r w:rsidR="00FE73FF">
          <w:rPr>
            <w:webHidden/>
          </w:rPr>
          <w:instrText xml:space="preserve"> PAGEREF _Toc213471264 \h </w:instrText>
        </w:r>
        <w:r>
          <w:rPr>
            <w:webHidden/>
          </w:rPr>
        </w:r>
        <w:r>
          <w:rPr>
            <w:webHidden/>
          </w:rPr>
          <w:fldChar w:fldCharType="separate"/>
        </w:r>
        <w:r w:rsidR="00FE73FF">
          <w:rPr>
            <w:webHidden/>
          </w:rPr>
          <w:t>18</w:t>
        </w:r>
        <w:r>
          <w:rPr>
            <w:webHidden/>
          </w:rPr>
          <w:fldChar w:fldCharType="end"/>
        </w:r>
      </w:hyperlink>
    </w:p>
    <w:p w:rsidR="00FE73FF" w:rsidRDefault="0012581F">
      <w:pPr>
        <w:pStyle w:val="TOC1"/>
      </w:pPr>
      <w:hyperlink w:anchor="_Toc213471265" w:history="1">
        <w:r w:rsidR="00FE73FF" w:rsidRPr="004516C1">
          <w:rPr>
            <w:rStyle w:val="Hyperlink"/>
          </w:rPr>
          <w:t>Power Policy Security</w:t>
        </w:r>
        <w:r w:rsidR="00FE73FF">
          <w:rPr>
            <w:webHidden/>
          </w:rPr>
          <w:tab/>
        </w:r>
        <w:r>
          <w:rPr>
            <w:webHidden/>
          </w:rPr>
          <w:fldChar w:fldCharType="begin"/>
        </w:r>
        <w:r w:rsidR="00FE73FF">
          <w:rPr>
            <w:webHidden/>
          </w:rPr>
          <w:instrText xml:space="preserve"> PAGEREF _Toc213471265 \h </w:instrText>
        </w:r>
        <w:r>
          <w:rPr>
            <w:webHidden/>
          </w:rPr>
        </w:r>
        <w:r>
          <w:rPr>
            <w:webHidden/>
          </w:rPr>
          <w:fldChar w:fldCharType="separate"/>
        </w:r>
        <w:r w:rsidR="00FE73FF">
          <w:rPr>
            <w:webHidden/>
          </w:rPr>
          <w:t>19</w:t>
        </w:r>
        <w:r>
          <w:rPr>
            <w:webHidden/>
          </w:rPr>
          <w:fldChar w:fldCharType="end"/>
        </w:r>
      </w:hyperlink>
    </w:p>
    <w:p w:rsidR="00FE73FF" w:rsidRDefault="0012581F">
      <w:pPr>
        <w:pStyle w:val="TOC2"/>
        <w:rPr>
          <w:rFonts w:eastAsiaTheme="minorEastAsia"/>
        </w:rPr>
      </w:pPr>
      <w:hyperlink w:anchor="_Toc213471266" w:history="1">
        <w:r w:rsidR="00FE73FF" w:rsidRPr="004516C1">
          <w:rPr>
            <w:rStyle w:val="Hyperlink"/>
          </w:rPr>
          <w:t>Power Policy Access Permissions</w:t>
        </w:r>
        <w:r w:rsidR="00FE73FF">
          <w:rPr>
            <w:webHidden/>
          </w:rPr>
          <w:tab/>
        </w:r>
        <w:r>
          <w:rPr>
            <w:webHidden/>
          </w:rPr>
          <w:fldChar w:fldCharType="begin"/>
        </w:r>
        <w:r w:rsidR="00FE73FF">
          <w:rPr>
            <w:webHidden/>
          </w:rPr>
          <w:instrText xml:space="preserve"> PAGEREF _Toc213471266 \h </w:instrText>
        </w:r>
        <w:r>
          <w:rPr>
            <w:webHidden/>
          </w:rPr>
        </w:r>
        <w:r>
          <w:rPr>
            <w:webHidden/>
          </w:rPr>
          <w:fldChar w:fldCharType="separate"/>
        </w:r>
        <w:r w:rsidR="00FE73FF">
          <w:rPr>
            <w:webHidden/>
          </w:rPr>
          <w:t>19</w:t>
        </w:r>
        <w:r>
          <w:rPr>
            <w:webHidden/>
          </w:rPr>
          <w:fldChar w:fldCharType="end"/>
        </w:r>
      </w:hyperlink>
    </w:p>
    <w:p w:rsidR="00FE73FF" w:rsidRDefault="0012581F">
      <w:pPr>
        <w:pStyle w:val="TOC2"/>
        <w:rPr>
          <w:rFonts w:eastAsiaTheme="minorEastAsia"/>
        </w:rPr>
      </w:pPr>
      <w:hyperlink w:anchor="_Toc213471267" w:history="1">
        <w:r w:rsidR="00FE73FF" w:rsidRPr="004516C1">
          <w:rPr>
            <w:rStyle w:val="Hyperlink"/>
          </w:rPr>
          <w:t>Configuring Power Setting Access Permissions by Using PowerCfg</w:t>
        </w:r>
        <w:r w:rsidR="00FE73FF">
          <w:rPr>
            <w:webHidden/>
          </w:rPr>
          <w:tab/>
        </w:r>
        <w:r>
          <w:rPr>
            <w:webHidden/>
          </w:rPr>
          <w:fldChar w:fldCharType="begin"/>
        </w:r>
        <w:r w:rsidR="00FE73FF">
          <w:rPr>
            <w:webHidden/>
          </w:rPr>
          <w:instrText xml:space="preserve"> PAGEREF _Toc213471267 \h </w:instrText>
        </w:r>
        <w:r>
          <w:rPr>
            <w:webHidden/>
          </w:rPr>
        </w:r>
        <w:r>
          <w:rPr>
            <w:webHidden/>
          </w:rPr>
          <w:fldChar w:fldCharType="separate"/>
        </w:r>
        <w:r w:rsidR="00FE73FF">
          <w:rPr>
            <w:webHidden/>
          </w:rPr>
          <w:t>20</w:t>
        </w:r>
        <w:r>
          <w:rPr>
            <w:webHidden/>
          </w:rPr>
          <w:fldChar w:fldCharType="end"/>
        </w:r>
      </w:hyperlink>
    </w:p>
    <w:p w:rsidR="00FE73FF" w:rsidRDefault="0012581F">
      <w:pPr>
        <w:pStyle w:val="TOC2"/>
        <w:rPr>
          <w:rFonts w:eastAsiaTheme="minorEastAsia"/>
        </w:rPr>
      </w:pPr>
      <w:hyperlink w:anchor="_Toc213471268" w:history="1">
        <w:r w:rsidR="00FE73FF" w:rsidRPr="004516C1">
          <w:rPr>
            <w:rStyle w:val="Hyperlink"/>
          </w:rPr>
          <w:t>Denying Power Setting Access for the Guest Account</w:t>
        </w:r>
        <w:r w:rsidR="00FE73FF">
          <w:rPr>
            <w:webHidden/>
          </w:rPr>
          <w:tab/>
        </w:r>
        <w:r>
          <w:rPr>
            <w:webHidden/>
          </w:rPr>
          <w:fldChar w:fldCharType="begin"/>
        </w:r>
        <w:r w:rsidR="00FE73FF">
          <w:rPr>
            <w:webHidden/>
          </w:rPr>
          <w:instrText xml:space="preserve"> PAGEREF _Toc213471268 \h </w:instrText>
        </w:r>
        <w:r>
          <w:rPr>
            <w:webHidden/>
          </w:rPr>
        </w:r>
        <w:r>
          <w:rPr>
            <w:webHidden/>
          </w:rPr>
          <w:fldChar w:fldCharType="separate"/>
        </w:r>
        <w:r w:rsidR="00FE73FF">
          <w:rPr>
            <w:webHidden/>
          </w:rPr>
          <w:t>21</w:t>
        </w:r>
        <w:r>
          <w:rPr>
            <w:webHidden/>
          </w:rPr>
          <w:fldChar w:fldCharType="end"/>
        </w:r>
      </w:hyperlink>
    </w:p>
    <w:p w:rsidR="00FE73FF" w:rsidRDefault="0012581F">
      <w:pPr>
        <w:pStyle w:val="TOC2"/>
        <w:rPr>
          <w:rFonts w:eastAsiaTheme="minorEastAsia"/>
        </w:rPr>
      </w:pPr>
      <w:hyperlink w:anchor="_Toc213471269" w:history="1">
        <w:r w:rsidR="00FE73FF" w:rsidRPr="004516C1">
          <w:rPr>
            <w:rStyle w:val="Hyperlink"/>
          </w:rPr>
          <w:t>Access Permission Considerations for Power Policy Actions</w:t>
        </w:r>
        <w:r w:rsidR="00FE73FF">
          <w:rPr>
            <w:webHidden/>
          </w:rPr>
          <w:tab/>
        </w:r>
        <w:r>
          <w:rPr>
            <w:webHidden/>
          </w:rPr>
          <w:fldChar w:fldCharType="begin"/>
        </w:r>
        <w:r w:rsidR="00FE73FF">
          <w:rPr>
            <w:webHidden/>
          </w:rPr>
          <w:instrText xml:space="preserve"> PAGEREF _Toc213471269 \h </w:instrText>
        </w:r>
        <w:r>
          <w:rPr>
            <w:webHidden/>
          </w:rPr>
        </w:r>
        <w:r>
          <w:rPr>
            <w:webHidden/>
          </w:rPr>
          <w:fldChar w:fldCharType="separate"/>
        </w:r>
        <w:r w:rsidR="00FE73FF">
          <w:rPr>
            <w:webHidden/>
          </w:rPr>
          <w:t>22</w:t>
        </w:r>
        <w:r>
          <w:rPr>
            <w:webHidden/>
          </w:rPr>
          <w:fldChar w:fldCharType="end"/>
        </w:r>
      </w:hyperlink>
    </w:p>
    <w:p w:rsidR="00FE73FF" w:rsidRDefault="0012581F">
      <w:pPr>
        <w:pStyle w:val="TOC1"/>
      </w:pPr>
      <w:hyperlink w:anchor="_Toc213471270" w:history="1">
        <w:r w:rsidR="00FE73FF" w:rsidRPr="004516C1">
          <w:rPr>
            <w:rStyle w:val="Hyperlink"/>
          </w:rPr>
          <w:t>Using PowerCfg to Configure Power Policy</w:t>
        </w:r>
        <w:r w:rsidR="00FE73FF">
          <w:rPr>
            <w:webHidden/>
          </w:rPr>
          <w:tab/>
        </w:r>
        <w:r>
          <w:rPr>
            <w:webHidden/>
          </w:rPr>
          <w:fldChar w:fldCharType="begin"/>
        </w:r>
        <w:r w:rsidR="00FE73FF">
          <w:rPr>
            <w:webHidden/>
          </w:rPr>
          <w:instrText xml:space="preserve"> PAGEREF _Toc213471270 \h </w:instrText>
        </w:r>
        <w:r>
          <w:rPr>
            <w:webHidden/>
          </w:rPr>
        </w:r>
        <w:r>
          <w:rPr>
            <w:webHidden/>
          </w:rPr>
          <w:fldChar w:fldCharType="separate"/>
        </w:r>
        <w:r w:rsidR="00FE73FF">
          <w:rPr>
            <w:webHidden/>
          </w:rPr>
          <w:t>22</w:t>
        </w:r>
        <w:r>
          <w:rPr>
            <w:webHidden/>
          </w:rPr>
          <w:fldChar w:fldCharType="end"/>
        </w:r>
      </w:hyperlink>
    </w:p>
    <w:p w:rsidR="00FE73FF" w:rsidRDefault="0012581F">
      <w:pPr>
        <w:pStyle w:val="TOC2"/>
        <w:rPr>
          <w:rFonts w:eastAsiaTheme="minorEastAsia"/>
        </w:rPr>
      </w:pPr>
      <w:hyperlink w:anchor="_Toc213471271" w:history="1">
        <w:r w:rsidR="00FE73FF" w:rsidRPr="004516C1">
          <w:rPr>
            <w:rStyle w:val="Hyperlink"/>
          </w:rPr>
          <w:t>List Installed Power Plans</w:t>
        </w:r>
        <w:r w:rsidR="00FE73FF">
          <w:rPr>
            <w:webHidden/>
          </w:rPr>
          <w:tab/>
        </w:r>
        <w:r>
          <w:rPr>
            <w:webHidden/>
          </w:rPr>
          <w:fldChar w:fldCharType="begin"/>
        </w:r>
        <w:r w:rsidR="00FE73FF">
          <w:rPr>
            <w:webHidden/>
          </w:rPr>
          <w:instrText xml:space="preserve"> PAGEREF _Toc213471271 \h </w:instrText>
        </w:r>
        <w:r>
          <w:rPr>
            <w:webHidden/>
          </w:rPr>
        </w:r>
        <w:r>
          <w:rPr>
            <w:webHidden/>
          </w:rPr>
          <w:fldChar w:fldCharType="separate"/>
        </w:r>
        <w:r w:rsidR="00FE73FF">
          <w:rPr>
            <w:webHidden/>
          </w:rPr>
          <w:t>23</w:t>
        </w:r>
        <w:r>
          <w:rPr>
            <w:webHidden/>
          </w:rPr>
          <w:fldChar w:fldCharType="end"/>
        </w:r>
      </w:hyperlink>
    </w:p>
    <w:p w:rsidR="00FE73FF" w:rsidRDefault="0012581F">
      <w:pPr>
        <w:pStyle w:val="TOC2"/>
        <w:rPr>
          <w:rFonts w:eastAsiaTheme="minorEastAsia"/>
        </w:rPr>
      </w:pPr>
      <w:hyperlink w:anchor="_Toc213471272" w:history="1">
        <w:r w:rsidR="00FE73FF" w:rsidRPr="004516C1">
          <w:rPr>
            <w:rStyle w:val="Hyperlink"/>
          </w:rPr>
          <w:t>Set the Active Power Plan</w:t>
        </w:r>
        <w:r w:rsidR="00FE73FF">
          <w:rPr>
            <w:webHidden/>
          </w:rPr>
          <w:tab/>
        </w:r>
        <w:r>
          <w:rPr>
            <w:webHidden/>
          </w:rPr>
          <w:fldChar w:fldCharType="begin"/>
        </w:r>
        <w:r w:rsidR="00FE73FF">
          <w:rPr>
            <w:webHidden/>
          </w:rPr>
          <w:instrText xml:space="preserve"> PAGEREF _Toc213471272 \h </w:instrText>
        </w:r>
        <w:r>
          <w:rPr>
            <w:webHidden/>
          </w:rPr>
        </w:r>
        <w:r>
          <w:rPr>
            <w:webHidden/>
          </w:rPr>
          <w:fldChar w:fldCharType="separate"/>
        </w:r>
        <w:r w:rsidR="00FE73FF">
          <w:rPr>
            <w:webHidden/>
          </w:rPr>
          <w:t>24</w:t>
        </w:r>
        <w:r>
          <w:rPr>
            <w:webHidden/>
          </w:rPr>
          <w:fldChar w:fldCharType="end"/>
        </w:r>
      </w:hyperlink>
    </w:p>
    <w:p w:rsidR="00FE73FF" w:rsidRDefault="0012581F">
      <w:pPr>
        <w:pStyle w:val="TOC2"/>
        <w:rPr>
          <w:rFonts w:eastAsiaTheme="minorEastAsia"/>
        </w:rPr>
      </w:pPr>
      <w:hyperlink w:anchor="_Toc213471273" w:history="1">
        <w:r w:rsidR="00FE73FF" w:rsidRPr="004516C1">
          <w:rPr>
            <w:rStyle w:val="Hyperlink"/>
          </w:rPr>
          <w:t>Duplicate a Power Plan</w:t>
        </w:r>
        <w:r w:rsidR="00FE73FF">
          <w:rPr>
            <w:webHidden/>
          </w:rPr>
          <w:tab/>
        </w:r>
        <w:r>
          <w:rPr>
            <w:webHidden/>
          </w:rPr>
          <w:fldChar w:fldCharType="begin"/>
        </w:r>
        <w:r w:rsidR="00FE73FF">
          <w:rPr>
            <w:webHidden/>
          </w:rPr>
          <w:instrText xml:space="preserve"> PAGEREF _Toc213471273 \h </w:instrText>
        </w:r>
        <w:r>
          <w:rPr>
            <w:webHidden/>
          </w:rPr>
        </w:r>
        <w:r>
          <w:rPr>
            <w:webHidden/>
          </w:rPr>
          <w:fldChar w:fldCharType="separate"/>
        </w:r>
        <w:r w:rsidR="00FE73FF">
          <w:rPr>
            <w:webHidden/>
          </w:rPr>
          <w:t>24</w:t>
        </w:r>
        <w:r>
          <w:rPr>
            <w:webHidden/>
          </w:rPr>
          <w:fldChar w:fldCharType="end"/>
        </w:r>
      </w:hyperlink>
    </w:p>
    <w:p w:rsidR="00FE73FF" w:rsidRDefault="0012581F">
      <w:pPr>
        <w:pStyle w:val="TOC2"/>
        <w:rPr>
          <w:rFonts w:eastAsiaTheme="minorEastAsia"/>
        </w:rPr>
      </w:pPr>
      <w:hyperlink w:anchor="_Toc213471274" w:history="1">
        <w:r w:rsidR="00FE73FF" w:rsidRPr="004516C1">
          <w:rPr>
            <w:rStyle w:val="Hyperlink"/>
          </w:rPr>
          <w:t>Change the Name of a Power Plan</w:t>
        </w:r>
        <w:r w:rsidR="00FE73FF">
          <w:rPr>
            <w:webHidden/>
          </w:rPr>
          <w:tab/>
        </w:r>
        <w:r>
          <w:rPr>
            <w:webHidden/>
          </w:rPr>
          <w:fldChar w:fldCharType="begin"/>
        </w:r>
        <w:r w:rsidR="00FE73FF">
          <w:rPr>
            <w:webHidden/>
          </w:rPr>
          <w:instrText xml:space="preserve"> PAGEREF _Toc213471274 \h </w:instrText>
        </w:r>
        <w:r>
          <w:rPr>
            <w:webHidden/>
          </w:rPr>
        </w:r>
        <w:r>
          <w:rPr>
            <w:webHidden/>
          </w:rPr>
          <w:fldChar w:fldCharType="separate"/>
        </w:r>
        <w:r w:rsidR="00FE73FF">
          <w:rPr>
            <w:webHidden/>
          </w:rPr>
          <w:t>24</w:t>
        </w:r>
        <w:r>
          <w:rPr>
            <w:webHidden/>
          </w:rPr>
          <w:fldChar w:fldCharType="end"/>
        </w:r>
      </w:hyperlink>
    </w:p>
    <w:p w:rsidR="00FE73FF" w:rsidRDefault="0012581F">
      <w:pPr>
        <w:pStyle w:val="TOC2"/>
        <w:rPr>
          <w:rFonts w:eastAsiaTheme="minorEastAsia"/>
        </w:rPr>
      </w:pPr>
      <w:hyperlink w:anchor="_Toc213471275" w:history="1">
        <w:r w:rsidR="00FE73FF" w:rsidRPr="004516C1">
          <w:rPr>
            <w:rStyle w:val="Hyperlink"/>
          </w:rPr>
          <w:t>Delete a Power Plan</w:t>
        </w:r>
        <w:r w:rsidR="00FE73FF">
          <w:rPr>
            <w:webHidden/>
          </w:rPr>
          <w:tab/>
        </w:r>
        <w:r>
          <w:rPr>
            <w:webHidden/>
          </w:rPr>
          <w:fldChar w:fldCharType="begin"/>
        </w:r>
        <w:r w:rsidR="00FE73FF">
          <w:rPr>
            <w:webHidden/>
          </w:rPr>
          <w:instrText xml:space="preserve"> PAGEREF _Toc213471275 \h </w:instrText>
        </w:r>
        <w:r>
          <w:rPr>
            <w:webHidden/>
          </w:rPr>
        </w:r>
        <w:r>
          <w:rPr>
            <w:webHidden/>
          </w:rPr>
          <w:fldChar w:fldCharType="separate"/>
        </w:r>
        <w:r w:rsidR="00FE73FF">
          <w:rPr>
            <w:webHidden/>
          </w:rPr>
          <w:t>25</w:t>
        </w:r>
        <w:r>
          <w:rPr>
            <w:webHidden/>
          </w:rPr>
          <w:fldChar w:fldCharType="end"/>
        </w:r>
      </w:hyperlink>
    </w:p>
    <w:p w:rsidR="00FE73FF" w:rsidRDefault="0012581F">
      <w:pPr>
        <w:pStyle w:val="TOC2"/>
        <w:rPr>
          <w:rFonts w:eastAsiaTheme="minorEastAsia"/>
        </w:rPr>
      </w:pPr>
      <w:hyperlink w:anchor="_Toc213471276" w:history="1">
        <w:r w:rsidR="00FE73FF" w:rsidRPr="004516C1">
          <w:rPr>
            <w:rStyle w:val="Hyperlink"/>
          </w:rPr>
          <w:t>Export a Power Plan to a File</w:t>
        </w:r>
        <w:r w:rsidR="00FE73FF">
          <w:rPr>
            <w:webHidden/>
          </w:rPr>
          <w:tab/>
        </w:r>
        <w:r>
          <w:rPr>
            <w:webHidden/>
          </w:rPr>
          <w:fldChar w:fldCharType="begin"/>
        </w:r>
        <w:r w:rsidR="00FE73FF">
          <w:rPr>
            <w:webHidden/>
          </w:rPr>
          <w:instrText xml:space="preserve"> PAGEREF _Toc213471276 \h </w:instrText>
        </w:r>
        <w:r>
          <w:rPr>
            <w:webHidden/>
          </w:rPr>
        </w:r>
        <w:r>
          <w:rPr>
            <w:webHidden/>
          </w:rPr>
          <w:fldChar w:fldCharType="separate"/>
        </w:r>
        <w:r w:rsidR="00FE73FF">
          <w:rPr>
            <w:webHidden/>
          </w:rPr>
          <w:t>25</w:t>
        </w:r>
        <w:r>
          <w:rPr>
            <w:webHidden/>
          </w:rPr>
          <w:fldChar w:fldCharType="end"/>
        </w:r>
      </w:hyperlink>
    </w:p>
    <w:p w:rsidR="00FE73FF" w:rsidRDefault="0012581F">
      <w:pPr>
        <w:pStyle w:val="TOC2"/>
        <w:rPr>
          <w:rFonts w:eastAsiaTheme="minorEastAsia"/>
        </w:rPr>
      </w:pPr>
      <w:hyperlink w:anchor="_Toc213471277" w:history="1">
        <w:r w:rsidR="00FE73FF" w:rsidRPr="004516C1">
          <w:rPr>
            <w:rStyle w:val="Hyperlink"/>
          </w:rPr>
          <w:t>Import a Power Plan from a File</w:t>
        </w:r>
        <w:r w:rsidR="00FE73FF">
          <w:rPr>
            <w:webHidden/>
          </w:rPr>
          <w:tab/>
        </w:r>
        <w:r>
          <w:rPr>
            <w:webHidden/>
          </w:rPr>
          <w:fldChar w:fldCharType="begin"/>
        </w:r>
        <w:r w:rsidR="00FE73FF">
          <w:rPr>
            <w:webHidden/>
          </w:rPr>
          <w:instrText xml:space="preserve"> PAGEREF _Toc213471277 \h </w:instrText>
        </w:r>
        <w:r>
          <w:rPr>
            <w:webHidden/>
          </w:rPr>
        </w:r>
        <w:r>
          <w:rPr>
            <w:webHidden/>
          </w:rPr>
          <w:fldChar w:fldCharType="separate"/>
        </w:r>
        <w:r w:rsidR="00FE73FF">
          <w:rPr>
            <w:webHidden/>
          </w:rPr>
          <w:t>26</w:t>
        </w:r>
        <w:r>
          <w:rPr>
            <w:webHidden/>
          </w:rPr>
          <w:fldChar w:fldCharType="end"/>
        </w:r>
      </w:hyperlink>
    </w:p>
    <w:p w:rsidR="00FE73FF" w:rsidRDefault="0012581F">
      <w:pPr>
        <w:pStyle w:val="TOC2"/>
        <w:rPr>
          <w:rFonts w:eastAsiaTheme="minorEastAsia"/>
        </w:rPr>
      </w:pPr>
      <w:hyperlink w:anchor="_Toc213471278" w:history="1">
        <w:r w:rsidR="00FE73FF" w:rsidRPr="004516C1">
          <w:rPr>
            <w:rStyle w:val="Hyperlink"/>
          </w:rPr>
          <w:t>Change Power Setting Attributes</w:t>
        </w:r>
        <w:r w:rsidR="00FE73FF">
          <w:rPr>
            <w:webHidden/>
          </w:rPr>
          <w:tab/>
        </w:r>
        <w:r>
          <w:rPr>
            <w:webHidden/>
          </w:rPr>
          <w:fldChar w:fldCharType="begin"/>
        </w:r>
        <w:r w:rsidR="00FE73FF">
          <w:rPr>
            <w:webHidden/>
          </w:rPr>
          <w:instrText xml:space="preserve"> PAGEREF _Toc213471278 \h </w:instrText>
        </w:r>
        <w:r>
          <w:rPr>
            <w:webHidden/>
          </w:rPr>
        </w:r>
        <w:r>
          <w:rPr>
            <w:webHidden/>
          </w:rPr>
          <w:fldChar w:fldCharType="separate"/>
        </w:r>
        <w:r w:rsidR="00FE73FF">
          <w:rPr>
            <w:webHidden/>
          </w:rPr>
          <w:t>26</w:t>
        </w:r>
        <w:r>
          <w:rPr>
            <w:webHidden/>
          </w:rPr>
          <w:fldChar w:fldCharType="end"/>
        </w:r>
      </w:hyperlink>
    </w:p>
    <w:p w:rsidR="00FE73FF" w:rsidRDefault="0012581F">
      <w:pPr>
        <w:pStyle w:val="TOC2"/>
        <w:rPr>
          <w:rFonts w:eastAsiaTheme="minorEastAsia"/>
        </w:rPr>
      </w:pPr>
      <w:hyperlink w:anchor="_Toc213471279" w:history="1">
        <w:r w:rsidR="00FE73FF" w:rsidRPr="004516C1">
          <w:rPr>
            <w:rStyle w:val="Hyperlink"/>
          </w:rPr>
          <w:t>Change AC or DC Values in a Power Plan</w:t>
        </w:r>
        <w:r w:rsidR="00FE73FF">
          <w:rPr>
            <w:webHidden/>
          </w:rPr>
          <w:tab/>
        </w:r>
        <w:r>
          <w:rPr>
            <w:webHidden/>
          </w:rPr>
          <w:fldChar w:fldCharType="begin"/>
        </w:r>
        <w:r w:rsidR="00FE73FF">
          <w:rPr>
            <w:webHidden/>
          </w:rPr>
          <w:instrText xml:space="preserve"> PAGEREF _Toc213471279 \h </w:instrText>
        </w:r>
        <w:r>
          <w:rPr>
            <w:webHidden/>
          </w:rPr>
        </w:r>
        <w:r>
          <w:rPr>
            <w:webHidden/>
          </w:rPr>
          <w:fldChar w:fldCharType="separate"/>
        </w:r>
        <w:r w:rsidR="00FE73FF">
          <w:rPr>
            <w:webHidden/>
          </w:rPr>
          <w:t>27</w:t>
        </w:r>
        <w:r>
          <w:rPr>
            <w:webHidden/>
          </w:rPr>
          <w:fldChar w:fldCharType="end"/>
        </w:r>
      </w:hyperlink>
    </w:p>
    <w:p w:rsidR="00FE73FF" w:rsidRDefault="0012581F">
      <w:pPr>
        <w:pStyle w:val="TOC2"/>
        <w:rPr>
          <w:rFonts w:eastAsiaTheme="minorEastAsia"/>
        </w:rPr>
      </w:pPr>
      <w:hyperlink w:anchor="_Toc213471280" w:history="1">
        <w:r w:rsidR="00FE73FF" w:rsidRPr="004516C1">
          <w:rPr>
            <w:rStyle w:val="Hyperlink"/>
          </w:rPr>
          <w:t>Enumerate AC or DC Values in a Power Plan</w:t>
        </w:r>
        <w:r w:rsidR="00FE73FF">
          <w:rPr>
            <w:webHidden/>
          </w:rPr>
          <w:tab/>
        </w:r>
        <w:r>
          <w:rPr>
            <w:webHidden/>
          </w:rPr>
          <w:fldChar w:fldCharType="begin"/>
        </w:r>
        <w:r w:rsidR="00FE73FF">
          <w:rPr>
            <w:webHidden/>
          </w:rPr>
          <w:instrText xml:space="preserve"> PAGEREF _Toc213471280 \h </w:instrText>
        </w:r>
        <w:r>
          <w:rPr>
            <w:webHidden/>
          </w:rPr>
        </w:r>
        <w:r>
          <w:rPr>
            <w:webHidden/>
          </w:rPr>
          <w:fldChar w:fldCharType="separate"/>
        </w:r>
        <w:r w:rsidR="00FE73FF">
          <w:rPr>
            <w:webHidden/>
          </w:rPr>
          <w:t>27</w:t>
        </w:r>
        <w:r>
          <w:rPr>
            <w:webHidden/>
          </w:rPr>
          <w:fldChar w:fldCharType="end"/>
        </w:r>
      </w:hyperlink>
    </w:p>
    <w:p w:rsidR="00FE73FF" w:rsidRDefault="0012581F">
      <w:pPr>
        <w:pStyle w:val="TOC2"/>
        <w:rPr>
          <w:rFonts w:eastAsiaTheme="minorEastAsia"/>
        </w:rPr>
      </w:pPr>
      <w:hyperlink w:anchor="_Toc213471281" w:history="1">
        <w:r w:rsidR="00FE73FF" w:rsidRPr="004516C1">
          <w:rPr>
            <w:rStyle w:val="Hyperlink"/>
          </w:rPr>
          <w:t>Enumerate AC or DC Value Preferences for Hidden Power Settings</w:t>
        </w:r>
        <w:r w:rsidR="00FE73FF">
          <w:rPr>
            <w:webHidden/>
          </w:rPr>
          <w:tab/>
        </w:r>
        <w:r>
          <w:rPr>
            <w:webHidden/>
          </w:rPr>
          <w:fldChar w:fldCharType="begin"/>
        </w:r>
        <w:r w:rsidR="00FE73FF">
          <w:rPr>
            <w:webHidden/>
          </w:rPr>
          <w:instrText xml:space="preserve"> PAGEREF _Toc213471281 \h </w:instrText>
        </w:r>
        <w:r>
          <w:rPr>
            <w:webHidden/>
          </w:rPr>
        </w:r>
        <w:r>
          <w:rPr>
            <w:webHidden/>
          </w:rPr>
          <w:fldChar w:fldCharType="separate"/>
        </w:r>
        <w:r w:rsidR="00FE73FF">
          <w:rPr>
            <w:webHidden/>
          </w:rPr>
          <w:t>28</w:t>
        </w:r>
        <w:r>
          <w:rPr>
            <w:webHidden/>
          </w:rPr>
          <w:fldChar w:fldCharType="end"/>
        </w:r>
      </w:hyperlink>
    </w:p>
    <w:p w:rsidR="00FE73FF" w:rsidRDefault="0012581F">
      <w:pPr>
        <w:pStyle w:val="TOC2"/>
        <w:rPr>
          <w:rFonts w:eastAsiaTheme="minorEastAsia"/>
        </w:rPr>
      </w:pPr>
      <w:hyperlink w:anchor="_Toc213471282" w:history="1">
        <w:r w:rsidR="00FE73FF" w:rsidRPr="004516C1">
          <w:rPr>
            <w:rStyle w:val="Hyperlink"/>
          </w:rPr>
          <w:t>View PowerCfg GUID Aliases</w:t>
        </w:r>
        <w:r w:rsidR="00FE73FF">
          <w:rPr>
            <w:webHidden/>
          </w:rPr>
          <w:tab/>
        </w:r>
        <w:r>
          <w:rPr>
            <w:webHidden/>
          </w:rPr>
          <w:fldChar w:fldCharType="begin"/>
        </w:r>
        <w:r w:rsidR="00FE73FF">
          <w:rPr>
            <w:webHidden/>
          </w:rPr>
          <w:instrText xml:space="preserve"> PAGEREF _Toc213471282 \h </w:instrText>
        </w:r>
        <w:r>
          <w:rPr>
            <w:webHidden/>
          </w:rPr>
        </w:r>
        <w:r>
          <w:rPr>
            <w:webHidden/>
          </w:rPr>
          <w:fldChar w:fldCharType="separate"/>
        </w:r>
        <w:r w:rsidR="00FE73FF">
          <w:rPr>
            <w:webHidden/>
          </w:rPr>
          <w:t>28</w:t>
        </w:r>
        <w:r>
          <w:rPr>
            <w:webHidden/>
          </w:rPr>
          <w:fldChar w:fldCharType="end"/>
        </w:r>
      </w:hyperlink>
    </w:p>
    <w:p w:rsidR="00FE73FF" w:rsidRDefault="0012581F">
      <w:pPr>
        <w:pStyle w:val="TOC2"/>
        <w:rPr>
          <w:rFonts w:eastAsiaTheme="minorEastAsia"/>
        </w:rPr>
      </w:pPr>
      <w:hyperlink w:anchor="_Toc213471283" w:history="1">
        <w:r w:rsidR="00FE73FF" w:rsidRPr="004516C1">
          <w:rPr>
            <w:rStyle w:val="Hyperlink"/>
          </w:rPr>
          <w:t>Restore Power Plan Defaults</w:t>
        </w:r>
        <w:r w:rsidR="00FE73FF">
          <w:rPr>
            <w:webHidden/>
          </w:rPr>
          <w:tab/>
        </w:r>
        <w:r>
          <w:rPr>
            <w:webHidden/>
          </w:rPr>
          <w:fldChar w:fldCharType="begin"/>
        </w:r>
        <w:r w:rsidR="00FE73FF">
          <w:rPr>
            <w:webHidden/>
          </w:rPr>
          <w:instrText xml:space="preserve"> PAGEREF _Toc213471283 \h </w:instrText>
        </w:r>
        <w:r>
          <w:rPr>
            <w:webHidden/>
          </w:rPr>
        </w:r>
        <w:r>
          <w:rPr>
            <w:webHidden/>
          </w:rPr>
          <w:fldChar w:fldCharType="separate"/>
        </w:r>
        <w:r w:rsidR="00FE73FF">
          <w:rPr>
            <w:webHidden/>
          </w:rPr>
          <w:t>29</w:t>
        </w:r>
        <w:r>
          <w:rPr>
            <w:webHidden/>
          </w:rPr>
          <w:fldChar w:fldCharType="end"/>
        </w:r>
      </w:hyperlink>
    </w:p>
    <w:p w:rsidR="00FE73FF" w:rsidRDefault="0012581F">
      <w:pPr>
        <w:pStyle w:val="TOC2"/>
        <w:rPr>
          <w:rFonts w:eastAsiaTheme="minorEastAsia"/>
        </w:rPr>
      </w:pPr>
      <w:hyperlink w:anchor="_Toc213471284" w:history="1">
        <w:r w:rsidR="00FE73FF" w:rsidRPr="004516C1">
          <w:rPr>
            <w:rStyle w:val="Hyperlink"/>
          </w:rPr>
          <w:t>Replace Power Plan Defaults</w:t>
        </w:r>
        <w:r w:rsidR="00FE73FF">
          <w:rPr>
            <w:webHidden/>
          </w:rPr>
          <w:tab/>
        </w:r>
        <w:r>
          <w:rPr>
            <w:webHidden/>
          </w:rPr>
          <w:fldChar w:fldCharType="begin"/>
        </w:r>
        <w:r w:rsidR="00FE73FF">
          <w:rPr>
            <w:webHidden/>
          </w:rPr>
          <w:instrText xml:space="preserve"> PAGEREF _Toc213471284 \h </w:instrText>
        </w:r>
        <w:r>
          <w:rPr>
            <w:webHidden/>
          </w:rPr>
        </w:r>
        <w:r>
          <w:rPr>
            <w:webHidden/>
          </w:rPr>
          <w:fldChar w:fldCharType="separate"/>
        </w:r>
        <w:r w:rsidR="00FE73FF">
          <w:rPr>
            <w:webHidden/>
          </w:rPr>
          <w:t>29</w:t>
        </w:r>
        <w:r>
          <w:rPr>
            <w:webHidden/>
          </w:rPr>
          <w:fldChar w:fldCharType="end"/>
        </w:r>
      </w:hyperlink>
    </w:p>
    <w:p w:rsidR="00FE73FF" w:rsidRDefault="0012581F">
      <w:pPr>
        <w:pStyle w:val="TOC1"/>
      </w:pPr>
      <w:hyperlink w:anchor="_Toc213471285" w:history="1">
        <w:r w:rsidR="00FE73FF" w:rsidRPr="004516C1">
          <w:rPr>
            <w:rStyle w:val="Hyperlink"/>
          </w:rPr>
          <w:t>Customizing Power Policy for a Windows Installation</w:t>
        </w:r>
        <w:r w:rsidR="00FE73FF">
          <w:rPr>
            <w:webHidden/>
          </w:rPr>
          <w:tab/>
        </w:r>
        <w:r>
          <w:rPr>
            <w:webHidden/>
          </w:rPr>
          <w:fldChar w:fldCharType="begin"/>
        </w:r>
        <w:r w:rsidR="00FE73FF">
          <w:rPr>
            <w:webHidden/>
          </w:rPr>
          <w:instrText xml:space="preserve"> PAGEREF _Toc213471285 \h </w:instrText>
        </w:r>
        <w:r>
          <w:rPr>
            <w:webHidden/>
          </w:rPr>
        </w:r>
        <w:r>
          <w:rPr>
            <w:webHidden/>
          </w:rPr>
          <w:fldChar w:fldCharType="separate"/>
        </w:r>
        <w:r w:rsidR="00FE73FF">
          <w:rPr>
            <w:webHidden/>
          </w:rPr>
          <w:t>30</w:t>
        </w:r>
        <w:r>
          <w:rPr>
            <w:webHidden/>
          </w:rPr>
          <w:fldChar w:fldCharType="end"/>
        </w:r>
      </w:hyperlink>
    </w:p>
    <w:p w:rsidR="00FE73FF" w:rsidRDefault="0012581F">
      <w:pPr>
        <w:pStyle w:val="TOC2"/>
        <w:rPr>
          <w:rFonts w:eastAsiaTheme="minorEastAsia"/>
        </w:rPr>
      </w:pPr>
      <w:hyperlink w:anchor="_Toc213471286" w:history="1">
        <w:r w:rsidR="00FE73FF" w:rsidRPr="004516C1">
          <w:rPr>
            <w:rStyle w:val="Hyperlink"/>
          </w:rPr>
          <w:t>Customization of Power Policy for Mobile PCs</w:t>
        </w:r>
        <w:r w:rsidR="00FE73FF">
          <w:rPr>
            <w:webHidden/>
          </w:rPr>
          <w:tab/>
        </w:r>
        <w:r>
          <w:rPr>
            <w:webHidden/>
          </w:rPr>
          <w:fldChar w:fldCharType="begin"/>
        </w:r>
        <w:r w:rsidR="00FE73FF">
          <w:rPr>
            <w:webHidden/>
          </w:rPr>
          <w:instrText xml:space="preserve"> PAGEREF _Toc213471286 \h </w:instrText>
        </w:r>
        <w:r>
          <w:rPr>
            <w:webHidden/>
          </w:rPr>
        </w:r>
        <w:r>
          <w:rPr>
            <w:webHidden/>
          </w:rPr>
          <w:fldChar w:fldCharType="separate"/>
        </w:r>
        <w:r w:rsidR="00FE73FF">
          <w:rPr>
            <w:webHidden/>
          </w:rPr>
          <w:t>30</w:t>
        </w:r>
        <w:r>
          <w:rPr>
            <w:webHidden/>
          </w:rPr>
          <w:fldChar w:fldCharType="end"/>
        </w:r>
      </w:hyperlink>
    </w:p>
    <w:p w:rsidR="00FE73FF" w:rsidRDefault="0012581F">
      <w:pPr>
        <w:pStyle w:val="TOC2"/>
        <w:rPr>
          <w:rFonts w:eastAsiaTheme="minorEastAsia"/>
        </w:rPr>
      </w:pPr>
      <w:hyperlink w:anchor="_Toc213471287" w:history="1">
        <w:r w:rsidR="00FE73FF" w:rsidRPr="004516C1">
          <w:rPr>
            <w:rStyle w:val="Hyperlink"/>
          </w:rPr>
          <w:t>Disabling Customization of Power Policy for Mobile PCs</w:t>
        </w:r>
        <w:r w:rsidR="00FE73FF">
          <w:rPr>
            <w:webHidden/>
          </w:rPr>
          <w:tab/>
        </w:r>
        <w:r>
          <w:rPr>
            <w:webHidden/>
          </w:rPr>
          <w:fldChar w:fldCharType="begin"/>
        </w:r>
        <w:r w:rsidR="00FE73FF">
          <w:rPr>
            <w:webHidden/>
          </w:rPr>
          <w:instrText xml:space="preserve"> PAGEREF _Toc213471287 \h </w:instrText>
        </w:r>
        <w:r>
          <w:rPr>
            <w:webHidden/>
          </w:rPr>
        </w:r>
        <w:r>
          <w:rPr>
            <w:webHidden/>
          </w:rPr>
          <w:fldChar w:fldCharType="separate"/>
        </w:r>
        <w:r w:rsidR="00FE73FF">
          <w:rPr>
            <w:webHidden/>
          </w:rPr>
          <w:t>30</w:t>
        </w:r>
        <w:r>
          <w:rPr>
            <w:webHidden/>
          </w:rPr>
          <w:fldChar w:fldCharType="end"/>
        </w:r>
      </w:hyperlink>
    </w:p>
    <w:p w:rsidR="00FE73FF" w:rsidRDefault="0012581F">
      <w:pPr>
        <w:pStyle w:val="TOC2"/>
        <w:rPr>
          <w:rFonts w:eastAsiaTheme="minorEastAsia"/>
        </w:rPr>
      </w:pPr>
      <w:hyperlink w:anchor="_Toc213471288" w:history="1">
        <w:r w:rsidR="00FE73FF" w:rsidRPr="004516C1">
          <w:rPr>
            <w:rStyle w:val="Hyperlink"/>
          </w:rPr>
          <w:t>Best Practices for Customizing Inbox Power Policy</w:t>
        </w:r>
        <w:r w:rsidR="00FE73FF">
          <w:rPr>
            <w:webHidden/>
          </w:rPr>
          <w:tab/>
        </w:r>
        <w:r>
          <w:rPr>
            <w:webHidden/>
          </w:rPr>
          <w:fldChar w:fldCharType="begin"/>
        </w:r>
        <w:r w:rsidR="00FE73FF">
          <w:rPr>
            <w:webHidden/>
          </w:rPr>
          <w:instrText xml:space="preserve"> PAGEREF _Toc213471288 \h </w:instrText>
        </w:r>
        <w:r>
          <w:rPr>
            <w:webHidden/>
          </w:rPr>
        </w:r>
        <w:r>
          <w:rPr>
            <w:webHidden/>
          </w:rPr>
          <w:fldChar w:fldCharType="separate"/>
        </w:r>
        <w:r w:rsidR="00FE73FF">
          <w:rPr>
            <w:webHidden/>
          </w:rPr>
          <w:t>31</w:t>
        </w:r>
        <w:r>
          <w:rPr>
            <w:webHidden/>
          </w:rPr>
          <w:fldChar w:fldCharType="end"/>
        </w:r>
      </w:hyperlink>
    </w:p>
    <w:p w:rsidR="00FE73FF" w:rsidRDefault="0012581F">
      <w:pPr>
        <w:pStyle w:val="TOC1"/>
      </w:pPr>
      <w:hyperlink w:anchor="_Toc213471289" w:history="1">
        <w:r w:rsidR="00FE73FF" w:rsidRPr="004516C1">
          <w:rPr>
            <w:rStyle w:val="Hyperlink"/>
          </w:rPr>
          <w:t>Power Setting Reference</w:t>
        </w:r>
        <w:r w:rsidR="00FE73FF">
          <w:rPr>
            <w:webHidden/>
          </w:rPr>
          <w:tab/>
        </w:r>
        <w:r>
          <w:rPr>
            <w:webHidden/>
          </w:rPr>
          <w:fldChar w:fldCharType="begin"/>
        </w:r>
        <w:r w:rsidR="00FE73FF">
          <w:rPr>
            <w:webHidden/>
          </w:rPr>
          <w:instrText xml:space="preserve"> PAGEREF _Toc213471289 \h </w:instrText>
        </w:r>
        <w:r>
          <w:rPr>
            <w:webHidden/>
          </w:rPr>
        </w:r>
        <w:r>
          <w:rPr>
            <w:webHidden/>
          </w:rPr>
          <w:fldChar w:fldCharType="separate"/>
        </w:r>
        <w:r w:rsidR="00FE73FF">
          <w:rPr>
            <w:webHidden/>
          </w:rPr>
          <w:t>32</w:t>
        </w:r>
        <w:r>
          <w:rPr>
            <w:webHidden/>
          </w:rPr>
          <w:fldChar w:fldCharType="end"/>
        </w:r>
      </w:hyperlink>
    </w:p>
    <w:p w:rsidR="00FE73FF" w:rsidRDefault="0012581F">
      <w:pPr>
        <w:pStyle w:val="TOC2"/>
        <w:rPr>
          <w:rFonts w:eastAsiaTheme="minorEastAsia"/>
        </w:rPr>
      </w:pPr>
      <w:hyperlink w:anchor="_Toc213471290" w:history="1">
        <w:r w:rsidR="00FE73FF" w:rsidRPr="004516C1">
          <w:rPr>
            <w:rStyle w:val="Hyperlink"/>
          </w:rPr>
          <w:t>Battery Settings Subgroup</w:t>
        </w:r>
        <w:r w:rsidR="00FE73FF">
          <w:rPr>
            <w:webHidden/>
          </w:rPr>
          <w:tab/>
        </w:r>
        <w:r>
          <w:rPr>
            <w:webHidden/>
          </w:rPr>
          <w:fldChar w:fldCharType="begin"/>
        </w:r>
        <w:r w:rsidR="00FE73FF">
          <w:rPr>
            <w:webHidden/>
          </w:rPr>
          <w:instrText xml:space="preserve"> PAGEREF _Toc213471290 \h </w:instrText>
        </w:r>
        <w:r>
          <w:rPr>
            <w:webHidden/>
          </w:rPr>
        </w:r>
        <w:r>
          <w:rPr>
            <w:webHidden/>
          </w:rPr>
          <w:fldChar w:fldCharType="separate"/>
        </w:r>
        <w:r w:rsidR="00FE73FF">
          <w:rPr>
            <w:webHidden/>
          </w:rPr>
          <w:t>32</w:t>
        </w:r>
        <w:r>
          <w:rPr>
            <w:webHidden/>
          </w:rPr>
          <w:fldChar w:fldCharType="end"/>
        </w:r>
      </w:hyperlink>
    </w:p>
    <w:p w:rsidR="00FE73FF" w:rsidRDefault="0012581F">
      <w:pPr>
        <w:pStyle w:val="TOC2"/>
        <w:rPr>
          <w:rFonts w:eastAsiaTheme="minorEastAsia"/>
        </w:rPr>
      </w:pPr>
      <w:hyperlink w:anchor="_Toc213471291" w:history="1">
        <w:r w:rsidR="00FE73FF" w:rsidRPr="004516C1">
          <w:rPr>
            <w:rStyle w:val="Hyperlink"/>
          </w:rPr>
          <w:t>Disk Settings Subgroup</w:t>
        </w:r>
        <w:r w:rsidR="00FE73FF">
          <w:rPr>
            <w:webHidden/>
          </w:rPr>
          <w:tab/>
        </w:r>
        <w:r>
          <w:rPr>
            <w:webHidden/>
          </w:rPr>
          <w:fldChar w:fldCharType="begin"/>
        </w:r>
        <w:r w:rsidR="00FE73FF">
          <w:rPr>
            <w:webHidden/>
          </w:rPr>
          <w:instrText xml:space="preserve"> PAGEREF _Toc213471291 \h </w:instrText>
        </w:r>
        <w:r>
          <w:rPr>
            <w:webHidden/>
          </w:rPr>
        </w:r>
        <w:r>
          <w:rPr>
            <w:webHidden/>
          </w:rPr>
          <w:fldChar w:fldCharType="separate"/>
        </w:r>
        <w:r w:rsidR="00FE73FF">
          <w:rPr>
            <w:webHidden/>
          </w:rPr>
          <w:t>34</w:t>
        </w:r>
        <w:r>
          <w:rPr>
            <w:webHidden/>
          </w:rPr>
          <w:fldChar w:fldCharType="end"/>
        </w:r>
      </w:hyperlink>
    </w:p>
    <w:p w:rsidR="00FE73FF" w:rsidRDefault="0012581F">
      <w:pPr>
        <w:pStyle w:val="TOC2"/>
        <w:rPr>
          <w:rFonts w:eastAsiaTheme="minorEastAsia"/>
        </w:rPr>
      </w:pPr>
      <w:hyperlink w:anchor="_Toc213471292" w:history="1">
        <w:r w:rsidR="00FE73FF" w:rsidRPr="004516C1">
          <w:rPr>
            <w:rStyle w:val="Hyperlink"/>
          </w:rPr>
          <w:t>Display Settings Subgroup</w:t>
        </w:r>
        <w:r w:rsidR="00FE73FF">
          <w:rPr>
            <w:webHidden/>
          </w:rPr>
          <w:tab/>
        </w:r>
        <w:r>
          <w:rPr>
            <w:webHidden/>
          </w:rPr>
          <w:fldChar w:fldCharType="begin"/>
        </w:r>
        <w:r w:rsidR="00FE73FF">
          <w:rPr>
            <w:webHidden/>
          </w:rPr>
          <w:instrText xml:space="preserve"> PAGEREF _Toc213471292 \h </w:instrText>
        </w:r>
        <w:r>
          <w:rPr>
            <w:webHidden/>
          </w:rPr>
        </w:r>
        <w:r>
          <w:rPr>
            <w:webHidden/>
          </w:rPr>
          <w:fldChar w:fldCharType="separate"/>
        </w:r>
        <w:r w:rsidR="00FE73FF">
          <w:rPr>
            <w:webHidden/>
          </w:rPr>
          <w:t>35</w:t>
        </w:r>
        <w:r>
          <w:rPr>
            <w:webHidden/>
          </w:rPr>
          <w:fldChar w:fldCharType="end"/>
        </w:r>
      </w:hyperlink>
    </w:p>
    <w:p w:rsidR="00FE73FF" w:rsidRDefault="0012581F">
      <w:pPr>
        <w:pStyle w:val="TOC2"/>
        <w:rPr>
          <w:rFonts w:eastAsiaTheme="minorEastAsia"/>
        </w:rPr>
      </w:pPr>
      <w:hyperlink w:anchor="_Toc213471293" w:history="1">
        <w:r w:rsidR="00FE73FF" w:rsidRPr="004516C1">
          <w:rPr>
            <w:rStyle w:val="Hyperlink"/>
          </w:rPr>
          <w:t>Multimedia Settings Subgroup</w:t>
        </w:r>
        <w:r w:rsidR="00FE73FF">
          <w:rPr>
            <w:webHidden/>
          </w:rPr>
          <w:tab/>
        </w:r>
        <w:r>
          <w:rPr>
            <w:webHidden/>
          </w:rPr>
          <w:fldChar w:fldCharType="begin"/>
        </w:r>
        <w:r w:rsidR="00FE73FF">
          <w:rPr>
            <w:webHidden/>
          </w:rPr>
          <w:instrText xml:space="preserve"> PAGEREF _Toc213471293 \h </w:instrText>
        </w:r>
        <w:r>
          <w:rPr>
            <w:webHidden/>
          </w:rPr>
        </w:r>
        <w:r>
          <w:rPr>
            <w:webHidden/>
          </w:rPr>
          <w:fldChar w:fldCharType="separate"/>
        </w:r>
        <w:r w:rsidR="00FE73FF">
          <w:rPr>
            <w:webHidden/>
          </w:rPr>
          <w:t>37</w:t>
        </w:r>
        <w:r>
          <w:rPr>
            <w:webHidden/>
          </w:rPr>
          <w:fldChar w:fldCharType="end"/>
        </w:r>
      </w:hyperlink>
    </w:p>
    <w:p w:rsidR="00FE73FF" w:rsidRDefault="0012581F">
      <w:pPr>
        <w:pStyle w:val="TOC2"/>
        <w:rPr>
          <w:rFonts w:eastAsiaTheme="minorEastAsia"/>
        </w:rPr>
      </w:pPr>
      <w:hyperlink w:anchor="_Toc213471294" w:history="1">
        <w:r w:rsidR="00FE73FF" w:rsidRPr="004516C1">
          <w:rPr>
            <w:rStyle w:val="Hyperlink"/>
          </w:rPr>
          <w:t>No Subgroup Settings Subgroup</w:t>
        </w:r>
        <w:r w:rsidR="00FE73FF">
          <w:rPr>
            <w:webHidden/>
          </w:rPr>
          <w:tab/>
        </w:r>
        <w:r>
          <w:rPr>
            <w:webHidden/>
          </w:rPr>
          <w:fldChar w:fldCharType="begin"/>
        </w:r>
        <w:r w:rsidR="00FE73FF">
          <w:rPr>
            <w:webHidden/>
          </w:rPr>
          <w:instrText xml:space="preserve"> PAGEREF _Toc213471294 \h </w:instrText>
        </w:r>
        <w:r>
          <w:rPr>
            <w:webHidden/>
          </w:rPr>
        </w:r>
        <w:r>
          <w:rPr>
            <w:webHidden/>
          </w:rPr>
          <w:fldChar w:fldCharType="separate"/>
        </w:r>
        <w:r w:rsidR="00FE73FF">
          <w:rPr>
            <w:webHidden/>
          </w:rPr>
          <w:t>38</w:t>
        </w:r>
        <w:r>
          <w:rPr>
            <w:webHidden/>
          </w:rPr>
          <w:fldChar w:fldCharType="end"/>
        </w:r>
      </w:hyperlink>
    </w:p>
    <w:p w:rsidR="00FE73FF" w:rsidRDefault="0012581F">
      <w:pPr>
        <w:pStyle w:val="TOC2"/>
        <w:rPr>
          <w:rFonts w:eastAsiaTheme="minorEastAsia"/>
        </w:rPr>
      </w:pPr>
      <w:hyperlink w:anchor="_Toc213471295" w:history="1">
        <w:r w:rsidR="00FE73FF" w:rsidRPr="004516C1">
          <w:rPr>
            <w:rStyle w:val="Hyperlink"/>
          </w:rPr>
          <w:t>PCI Express Settings Subgroup</w:t>
        </w:r>
        <w:r w:rsidR="00FE73FF">
          <w:rPr>
            <w:webHidden/>
          </w:rPr>
          <w:tab/>
        </w:r>
        <w:r>
          <w:rPr>
            <w:webHidden/>
          </w:rPr>
          <w:fldChar w:fldCharType="begin"/>
        </w:r>
        <w:r w:rsidR="00FE73FF">
          <w:rPr>
            <w:webHidden/>
          </w:rPr>
          <w:instrText xml:space="preserve"> PAGEREF _Toc213471295 \h </w:instrText>
        </w:r>
        <w:r>
          <w:rPr>
            <w:webHidden/>
          </w:rPr>
        </w:r>
        <w:r>
          <w:rPr>
            <w:webHidden/>
          </w:rPr>
          <w:fldChar w:fldCharType="separate"/>
        </w:r>
        <w:r w:rsidR="00FE73FF">
          <w:rPr>
            <w:webHidden/>
          </w:rPr>
          <w:t>39</w:t>
        </w:r>
        <w:r>
          <w:rPr>
            <w:webHidden/>
          </w:rPr>
          <w:fldChar w:fldCharType="end"/>
        </w:r>
      </w:hyperlink>
    </w:p>
    <w:p w:rsidR="00FE73FF" w:rsidRDefault="0012581F">
      <w:pPr>
        <w:pStyle w:val="TOC2"/>
        <w:rPr>
          <w:rFonts w:eastAsiaTheme="minorEastAsia"/>
        </w:rPr>
      </w:pPr>
      <w:hyperlink w:anchor="_Toc213471296" w:history="1">
        <w:r w:rsidR="00FE73FF" w:rsidRPr="004516C1">
          <w:rPr>
            <w:rStyle w:val="Hyperlink"/>
          </w:rPr>
          <w:t>Power Button and Lid Settings Subgroup</w:t>
        </w:r>
        <w:r w:rsidR="00FE73FF">
          <w:rPr>
            <w:webHidden/>
          </w:rPr>
          <w:tab/>
        </w:r>
        <w:r>
          <w:rPr>
            <w:webHidden/>
          </w:rPr>
          <w:fldChar w:fldCharType="begin"/>
        </w:r>
        <w:r w:rsidR="00FE73FF">
          <w:rPr>
            <w:webHidden/>
          </w:rPr>
          <w:instrText xml:space="preserve"> PAGEREF _Toc213471296 \h </w:instrText>
        </w:r>
        <w:r>
          <w:rPr>
            <w:webHidden/>
          </w:rPr>
        </w:r>
        <w:r>
          <w:rPr>
            <w:webHidden/>
          </w:rPr>
          <w:fldChar w:fldCharType="separate"/>
        </w:r>
        <w:r w:rsidR="00FE73FF">
          <w:rPr>
            <w:webHidden/>
          </w:rPr>
          <w:t>39</w:t>
        </w:r>
        <w:r>
          <w:rPr>
            <w:webHidden/>
          </w:rPr>
          <w:fldChar w:fldCharType="end"/>
        </w:r>
      </w:hyperlink>
    </w:p>
    <w:p w:rsidR="00FE73FF" w:rsidRDefault="0012581F">
      <w:pPr>
        <w:pStyle w:val="TOC2"/>
        <w:rPr>
          <w:rFonts w:eastAsiaTheme="minorEastAsia"/>
        </w:rPr>
      </w:pPr>
      <w:hyperlink w:anchor="_Toc213471297" w:history="1">
        <w:r w:rsidR="00FE73FF" w:rsidRPr="004516C1">
          <w:rPr>
            <w:rStyle w:val="Hyperlink"/>
          </w:rPr>
          <w:t>Processor Power Management Settings Subgroup</w:t>
        </w:r>
        <w:r w:rsidR="00FE73FF">
          <w:rPr>
            <w:webHidden/>
          </w:rPr>
          <w:tab/>
        </w:r>
        <w:r>
          <w:rPr>
            <w:webHidden/>
          </w:rPr>
          <w:fldChar w:fldCharType="begin"/>
        </w:r>
        <w:r w:rsidR="00FE73FF">
          <w:rPr>
            <w:webHidden/>
          </w:rPr>
          <w:instrText xml:space="preserve"> PAGEREF _Toc213471297 \h </w:instrText>
        </w:r>
        <w:r>
          <w:rPr>
            <w:webHidden/>
          </w:rPr>
        </w:r>
        <w:r>
          <w:rPr>
            <w:webHidden/>
          </w:rPr>
          <w:fldChar w:fldCharType="separate"/>
        </w:r>
        <w:r w:rsidR="00FE73FF">
          <w:rPr>
            <w:webHidden/>
          </w:rPr>
          <w:t>41</w:t>
        </w:r>
        <w:r>
          <w:rPr>
            <w:webHidden/>
          </w:rPr>
          <w:fldChar w:fldCharType="end"/>
        </w:r>
      </w:hyperlink>
    </w:p>
    <w:p w:rsidR="00FE73FF" w:rsidRDefault="0012581F">
      <w:pPr>
        <w:pStyle w:val="TOC2"/>
        <w:rPr>
          <w:rFonts w:eastAsiaTheme="minorEastAsia"/>
        </w:rPr>
      </w:pPr>
      <w:hyperlink w:anchor="_Toc213471298" w:history="1">
        <w:r w:rsidR="00FE73FF" w:rsidRPr="004516C1">
          <w:rPr>
            <w:rStyle w:val="Hyperlink"/>
          </w:rPr>
          <w:t>Search and Indexing Settings Subgroup</w:t>
        </w:r>
        <w:r w:rsidR="00FE73FF">
          <w:rPr>
            <w:webHidden/>
          </w:rPr>
          <w:tab/>
        </w:r>
        <w:r>
          <w:rPr>
            <w:webHidden/>
          </w:rPr>
          <w:fldChar w:fldCharType="begin"/>
        </w:r>
        <w:r w:rsidR="00FE73FF">
          <w:rPr>
            <w:webHidden/>
          </w:rPr>
          <w:instrText xml:space="preserve"> PAGEREF _Toc213471298 \h </w:instrText>
        </w:r>
        <w:r>
          <w:rPr>
            <w:webHidden/>
          </w:rPr>
        </w:r>
        <w:r>
          <w:rPr>
            <w:webHidden/>
          </w:rPr>
          <w:fldChar w:fldCharType="separate"/>
        </w:r>
        <w:r w:rsidR="00FE73FF">
          <w:rPr>
            <w:webHidden/>
          </w:rPr>
          <w:t>43</w:t>
        </w:r>
        <w:r>
          <w:rPr>
            <w:webHidden/>
          </w:rPr>
          <w:fldChar w:fldCharType="end"/>
        </w:r>
      </w:hyperlink>
    </w:p>
    <w:p w:rsidR="00FE73FF" w:rsidRDefault="0012581F">
      <w:pPr>
        <w:pStyle w:val="TOC2"/>
        <w:rPr>
          <w:rFonts w:eastAsiaTheme="minorEastAsia"/>
        </w:rPr>
      </w:pPr>
      <w:hyperlink w:anchor="_Toc213471299" w:history="1">
        <w:r w:rsidR="00FE73FF" w:rsidRPr="004516C1">
          <w:rPr>
            <w:rStyle w:val="Hyperlink"/>
          </w:rPr>
          <w:t>Sleep Settings Subgroup</w:t>
        </w:r>
        <w:r w:rsidR="00FE73FF">
          <w:rPr>
            <w:webHidden/>
          </w:rPr>
          <w:tab/>
        </w:r>
        <w:r>
          <w:rPr>
            <w:webHidden/>
          </w:rPr>
          <w:fldChar w:fldCharType="begin"/>
        </w:r>
        <w:r w:rsidR="00FE73FF">
          <w:rPr>
            <w:webHidden/>
          </w:rPr>
          <w:instrText xml:space="preserve"> PAGEREF _Toc213471299 \h </w:instrText>
        </w:r>
        <w:r>
          <w:rPr>
            <w:webHidden/>
          </w:rPr>
        </w:r>
        <w:r>
          <w:rPr>
            <w:webHidden/>
          </w:rPr>
          <w:fldChar w:fldCharType="separate"/>
        </w:r>
        <w:r w:rsidR="00FE73FF">
          <w:rPr>
            <w:webHidden/>
          </w:rPr>
          <w:t>43</w:t>
        </w:r>
        <w:r>
          <w:rPr>
            <w:webHidden/>
          </w:rPr>
          <w:fldChar w:fldCharType="end"/>
        </w:r>
      </w:hyperlink>
    </w:p>
    <w:p w:rsidR="00FE73FF" w:rsidRDefault="0012581F">
      <w:pPr>
        <w:pStyle w:val="TOC2"/>
        <w:rPr>
          <w:rFonts w:eastAsiaTheme="minorEastAsia"/>
        </w:rPr>
      </w:pPr>
      <w:hyperlink w:anchor="_Toc213471300" w:history="1">
        <w:r w:rsidR="00FE73FF" w:rsidRPr="004516C1">
          <w:rPr>
            <w:rStyle w:val="Hyperlink"/>
          </w:rPr>
          <w:t>Wireless Adapter Settings Subgroup</w:t>
        </w:r>
        <w:r w:rsidR="00FE73FF">
          <w:rPr>
            <w:webHidden/>
          </w:rPr>
          <w:tab/>
        </w:r>
        <w:r>
          <w:rPr>
            <w:webHidden/>
          </w:rPr>
          <w:fldChar w:fldCharType="begin"/>
        </w:r>
        <w:r w:rsidR="00FE73FF">
          <w:rPr>
            <w:webHidden/>
          </w:rPr>
          <w:instrText xml:space="preserve"> PAGEREF _Toc213471300 \h </w:instrText>
        </w:r>
        <w:r>
          <w:rPr>
            <w:webHidden/>
          </w:rPr>
        </w:r>
        <w:r>
          <w:rPr>
            <w:webHidden/>
          </w:rPr>
          <w:fldChar w:fldCharType="separate"/>
        </w:r>
        <w:r w:rsidR="00FE73FF">
          <w:rPr>
            <w:webHidden/>
          </w:rPr>
          <w:t>46</w:t>
        </w:r>
        <w:r>
          <w:rPr>
            <w:webHidden/>
          </w:rPr>
          <w:fldChar w:fldCharType="end"/>
        </w:r>
      </w:hyperlink>
    </w:p>
    <w:p w:rsidR="00FE73FF" w:rsidRDefault="0012581F">
      <w:pPr>
        <w:pStyle w:val="TOC1"/>
      </w:pPr>
      <w:hyperlink w:anchor="_Toc213471301" w:history="1">
        <w:r w:rsidR="00FE73FF" w:rsidRPr="004516C1">
          <w:rPr>
            <w:rStyle w:val="Hyperlink"/>
          </w:rPr>
          <w:t>Summary</w:t>
        </w:r>
        <w:r w:rsidR="00FE73FF">
          <w:rPr>
            <w:webHidden/>
          </w:rPr>
          <w:tab/>
        </w:r>
        <w:r>
          <w:rPr>
            <w:webHidden/>
          </w:rPr>
          <w:fldChar w:fldCharType="begin"/>
        </w:r>
        <w:r w:rsidR="00FE73FF">
          <w:rPr>
            <w:webHidden/>
          </w:rPr>
          <w:instrText xml:space="preserve"> PAGEREF _Toc213471301 \h </w:instrText>
        </w:r>
        <w:r>
          <w:rPr>
            <w:webHidden/>
          </w:rPr>
        </w:r>
        <w:r>
          <w:rPr>
            <w:webHidden/>
          </w:rPr>
          <w:fldChar w:fldCharType="separate"/>
        </w:r>
        <w:r w:rsidR="00FE73FF">
          <w:rPr>
            <w:webHidden/>
          </w:rPr>
          <w:t>46</w:t>
        </w:r>
        <w:r>
          <w:rPr>
            <w:webHidden/>
          </w:rPr>
          <w:fldChar w:fldCharType="end"/>
        </w:r>
      </w:hyperlink>
    </w:p>
    <w:p w:rsidR="00FE73FF" w:rsidRDefault="0012581F">
      <w:pPr>
        <w:pStyle w:val="TOC1"/>
      </w:pPr>
      <w:hyperlink w:anchor="_Toc213471302" w:history="1">
        <w:r w:rsidR="00FE73FF" w:rsidRPr="004516C1">
          <w:rPr>
            <w:rStyle w:val="Hyperlink"/>
          </w:rPr>
          <w:t>Call to Action</w:t>
        </w:r>
        <w:r w:rsidR="00FE73FF">
          <w:rPr>
            <w:webHidden/>
          </w:rPr>
          <w:tab/>
        </w:r>
        <w:r>
          <w:rPr>
            <w:webHidden/>
          </w:rPr>
          <w:fldChar w:fldCharType="begin"/>
        </w:r>
        <w:r w:rsidR="00FE73FF">
          <w:rPr>
            <w:webHidden/>
          </w:rPr>
          <w:instrText xml:space="preserve"> PAGEREF _Toc213471302 \h </w:instrText>
        </w:r>
        <w:r>
          <w:rPr>
            <w:webHidden/>
          </w:rPr>
        </w:r>
        <w:r>
          <w:rPr>
            <w:webHidden/>
          </w:rPr>
          <w:fldChar w:fldCharType="separate"/>
        </w:r>
        <w:r w:rsidR="00FE73FF">
          <w:rPr>
            <w:webHidden/>
          </w:rPr>
          <w:t>47</w:t>
        </w:r>
        <w:r>
          <w:rPr>
            <w:webHidden/>
          </w:rPr>
          <w:fldChar w:fldCharType="end"/>
        </w:r>
      </w:hyperlink>
    </w:p>
    <w:p w:rsidR="00FE73FF" w:rsidRDefault="0012581F">
      <w:pPr>
        <w:pStyle w:val="TOC1"/>
      </w:pPr>
      <w:hyperlink w:anchor="_Toc213471303" w:history="1">
        <w:r w:rsidR="00FE73FF" w:rsidRPr="004516C1">
          <w:rPr>
            <w:rStyle w:val="Hyperlink"/>
          </w:rPr>
          <w:t>Resources</w:t>
        </w:r>
        <w:r w:rsidR="00FE73FF">
          <w:rPr>
            <w:webHidden/>
          </w:rPr>
          <w:tab/>
        </w:r>
        <w:r>
          <w:rPr>
            <w:webHidden/>
          </w:rPr>
          <w:fldChar w:fldCharType="begin"/>
        </w:r>
        <w:r w:rsidR="00FE73FF">
          <w:rPr>
            <w:webHidden/>
          </w:rPr>
          <w:instrText xml:space="preserve"> PAGEREF _Toc213471303 \h </w:instrText>
        </w:r>
        <w:r>
          <w:rPr>
            <w:webHidden/>
          </w:rPr>
        </w:r>
        <w:r>
          <w:rPr>
            <w:webHidden/>
          </w:rPr>
          <w:fldChar w:fldCharType="separate"/>
        </w:r>
        <w:r w:rsidR="00FE73FF">
          <w:rPr>
            <w:webHidden/>
          </w:rPr>
          <w:t>47</w:t>
        </w:r>
        <w:r>
          <w:rPr>
            <w:webHidden/>
          </w:rPr>
          <w:fldChar w:fldCharType="end"/>
        </w:r>
      </w:hyperlink>
    </w:p>
    <w:p w:rsidR="004D2E11" w:rsidRDefault="0012581F" w:rsidP="004D2E11">
      <w:r>
        <w:fldChar w:fldCharType="end"/>
      </w:r>
    </w:p>
    <w:p w:rsidR="00140533" w:rsidRPr="008F26CD" w:rsidRDefault="00140533" w:rsidP="00140533">
      <w:pPr>
        <w:pStyle w:val="Heading1"/>
        <w:pageBreakBefore/>
      </w:pPr>
      <w:bookmarkStart w:id="3" w:name="_Toc149702130"/>
      <w:bookmarkStart w:id="4" w:name="_Toc196380724"/>
      <w:bookmarkStart w:id="5" w:name="_Toc213471246"/>
      <w:r w:rsidRPr="008F26CD">
        <w:lastRenderedPageBreak/>
        <w:t>Introduction</w:t>
      </w:r>
      <w:bookmarkEnd w:id="3"/>
      <w:bookmarkEnd w:id="4"/>
      <w:bookmarkEnd w:id="5"/>
    </w:p>
    <w:p w:rsidR="00140533" w:rsidRPr="008F26CD" w:rsidRDefault="00140533" w:rsidP="00140533">
      <w:pPr>
        <w:pStyle w:val="BodyTextLink"/>
      </w:pPr>
      <w:r w:rsidRPr="008F26CD">
        <w:t>Windows Vista</w:t>
      </w:r>
      <w:r w:rsidRPr="00D76472">
        <w:rPr>
          <w:rStyle w:val="Small"/>
        </w:rPr>
        <w:t>®</w:t>
      </w:r>
      <w:r w:rsidRPr="008F26CD">
        <w:t xml:space="preserve"> </w:t>
      </w:r>
      <w:r>
        <w:t>and later versions of Windows</w:t>
      </w:r>
      <w:r w:rsidR="00A34514">
        <w:t>®</w:t>
      </w:r>
      <w:r>
        <w:t xml:space="preserve"> </w:t>
      </w:r>
      <w:r w:rsidRPr="008F26CD">
        <w:t xml:space="preserve">feature a new power policy storage mechanism and infrastructure </w:t>
      </w:r>
      <w:r w:rsidR="00A34514">
        <w:t xml:space="preserve">that is </w:t>
      </w:r>
      <w:r w:rsidRPr="008F26CD">
        <w:t xml:space="preserve">called the </w:t>
      </w:r>
      <w:r w:rsidRPr="008F26CD">
        <w:rPr>
          <w:rStyle w:val="Italic"/>
        </w:rPr>
        <w:t>power policy store</w:t>
      </w:r>
      <w:r w:rsidRPr="008F26CD">
        <w:t xml:space="preserve"> </w:t>
      </w:r>
      <w:r w:rsidR="00A34514">
        <w:t xml:space="preserve">and </w:t>
      </w:r>
      <w:r w:rsidRPr="008F26CD">
        <w:t>enables several important Windows power management features:</w:t>
      </w:r>
    </w:p>
    <w:p w:rsidR="00140533" w:rsidRPr="00F00FAE" w:rsidRDefault="00140533" w:rsidP="00F00FAE">
      <w:pPr>
        <w:pStyle w:val="BulletList"/>
      </w:pPr>
      <w:r w:rsidRPr="00426C59">
        <w:rPr>
          <w:b/>
        </w:rPr>
        <w:t>Extensibility</w:t>
      </w:r>
      <w:r w:rsidRPr="00F00FAE">
        <w:t>: Third-party device and application vendors can install additional power settings by customizing an existing power plan. These power settings can be configured by using the same tools and user interface elements as Windows-installed power settings.</w:t>
      </w:r>
    </w:p>
    <w:p w:rsidR="00140533" w:rsidRPr="00F00FAE" w:rsidRDefault="00140533" w:rsidP="00F00FAE">
      <w:pPr>
        <w:pStyle w:val="BulletList"/>
      </w:pPr>
      <w:r w:rsidRPr="00426C59">
        <w:rPr>
          <w:b/>
        </w:rPr>
        <w:t>Group</w:t>
      </w:r>
      <w:r w:rsidRPr="00F00FAE">
        <w:t xml:space="preserve"> </w:t>
      </w:r>
      <w:r w:rsidRPr="00426C59">
        <w:rPr>
          <w:b/>
        </w:rPr>
        <w:t>Policy</w:t>
      </w:r>
      <w:r w:rsidRPr="00F00FAE">
        <w:t>: All power policy settings in Windows can be enforced to specific values by using Group Policy. This enables enterprises to easily enforce display and sleep idle timeout power settings that can help reduce PC energy consumption and associated expenses.</w:t>
      </w:r>
    </w:p>
    <w:p w:rsidR="00140533" w:rsidRPr="00F00FAE" w:rsidRDefault="00140533" w:rsidP="00F00FAE">
      <w:pPr>
        <w:pStyle w:val="BulletList"/>
      </w:pPr>
      <w:r w:rsidRPr="00426C59">
        <w:rPr>
          <w:b/>
        </w:rPr>
        <w:t>Simplicity</w:t>
      </w:r>
      <w:r w:rsidRPr="00F00FAE">
        <w:t xml:space="preserve">: All users manipulate the same set of power plans. Users do not need administrative </w:t>
      </w:r>
      <w:r w:rsidR="0017034D">
        <w:t>credentials</w:t>
      </w:r>
      <w:r w:rsidRPr="00F00FAE">
        <w:t xml:space="preserve"> to change most power policy preferences.</w:t>
      </w:r>
    </w:p>
    <w:p w:rsidR="00140533" w:rsidRPr="00F00FAE" w:rsidRDefault="00140533" w:rsidP="00F00FAE">
      <w:pPr>
        <w:pStyle w:val="BulletList"/>
      </w:pPr>
      <w:r w:rsidRPr="00426C59">
        <w:rPr>
          <w:b/>
        </w:rPr>
        <w:t>Security</w:t>
      </w:r>
      <w:r w:rsidRPr="00F00FAE">
        <w:t>: System administrators can restrict access to power settings on a per-user or per-group basis.</w:t>
      </w:r>
    </w:p>
    <w:p w:rsidR="00140533" w:rsidRPr="008F26CD" w:rsidRDefault="00140533" w:rsidP="00140533">
      <w:pPr>
        <w:pStyle w:val="Le"/>
      </w:pPr>
    </w:p>
    <w:p w:rsidR="00140533" w:rsidRPr="008F26CD" w:rsidRDefault="00140533" w:rsidP="00140533">
      <w:pPr>
        <w:pStyle w:val="BodyText"/>
      </w:pPr>
      <w:r w:rsidRPr="008F26CD">
        <w:t xml:space="preserve">This paper introduces the Windows power policy store and describes how to use Group Policy to deploy power policy. This paper also demonstrates how to perform common power policy configuration tasks by using PowerCfg, the power policy command-line configuration tool that is </w:t>
      </w:r>
      <w:r w:rsidR="0017034D">
        <w:t>included</w:t>
      </w:r>
      <w:r w:rsidR="0017034D" w:rsidRPr="008F26CD">
        <w:t xml:space="preserve"> </w:t>
      </w:r>
      <w:r w:rsidRPr="008F26CD">
        <w:t>with Windows</w:t>
      </w:r>
      <w:r>
        <w:t>.</w:t>
      </w:r>
    </w:p>
    <w:p w:rsidR="00140533" w:rsidRPr="008F26CD" w:rsidRDefault="00140533" w:rsidP="00140533">
      <w:pPr>
        <w:pStyle w:val="Heading1"/>
      </w:pPr>
      <w:bookmarkStart w:id="6" w:name="_Toc149702131"/>
      <w:bookmarkStart w:id="7" w:name="_Toc196380725"/>
      <w:bookmarkStart w:id="8" w:name="_Toc213471247"/>
      <w:r w:rsidRPr="008F26CD">
        <w:t>Power Policy User Experience</w:t>
      </w:r>
      <w:bookmarkEnd w:id="6"/>
      <w:bookmarkEnd w:id="7"/>
      <w:bookmarkEnd w:id="8"/>
    </w:p>
    <w:p w:rsidR="00140533" w:rsidRPr="008F26CD" w:rsidRDefault="00140533" w:rsidP="00140533">
      <w:pPr>
        <w:pStyle w:val="BodyText"/>
        <w:keepNext/>
      </w:pPr>
      <w:r w:rsidRPr="008F26CD">
        <w:t>The new Windows battery meter and the</w:t>
      </w:r>
      <w:r w:rsidR="00A34514">
        <w:t xml:space="preserve"> Control Panel </w:t>
      </w:r>
      <w:r w:rsidRPr="009B5297">
        <w:rPr>
          <w:rStyle w:val="Bold"/>
        </w:rPr>
        <w:t>Power Options</w:t>
      </w:r>
      <w:r w:rsidRPr="008F26CD">
        <w:t xml:space="preserve"> </w:t>
      </w:r>
      <w:r w:rsidR="00A34514">
        <w:t xml:space="preserve">application </w:t>
      </w:r>
      <w:r w:rsidRPr="008F26CD">
        <w:t>make it easy for users to control energy savings and adjust power policy configuration on their systems. Before customizing power policy values, manufacturers should become familiar with these user-interface components of Windows power policy.</w:t>
      </w:r>
    </w:p>
    <w:p w:rsidR="00140533" w:rsidRPr="008F26CD" w:rsidRDefault="00140533" w:rsidP="00140533">
      <w:pPr>
        <w:pStyle w:val="Heading2"/>
      </w:pPr>
      <w:bookmarkStart w:id="9" w:name="_Toc149702132"/>
      <w:bookmarkStart w:id="10" w:name="_Toc196380726"/>
      <w:bookmarkStart w:id="11" w:name="_Toc213471248"/>
      <w:r w:rsidRPr="008F26CD">
        <w:t>Battery Meter</w:t>
      </w:r>
      <w:bookmarkEnd w:id="9"/>
      <w:bookmarkEnd w:id="10"/>
      <w:bookmarkEnd w:id="11"/>
    </w:p>
    <w:p w:rsidR="00140533" w:rsidRPr="008F26CD" w:rsidRDefault="00140533" w:rsidP="00140533">
      <w:pPr>
        <w:pStyle w:val="BodyText"/>
      </w:pPr>
      <w:r w:rsidRPr="008F26CD">
        <w:t xml:space="preserve">For most mobile PC users, the Windows battery meter is the first entry point to power policy management. The battery meter enables a user to easily determine remaining battery power and charge status. The battery meter also </w:t>
      </w:r>
      <w:r w:rsidR="0017034D">
        <w:t>lets</w:t>
      </w:r>
      <w:r w:rsidR="0017034D" w:rsidRPr="008F26CD">
        <w:t xml:space="preserve"> </w:t>
      </w:r>
      <w:r w:rsidRPr="008F26CD">
        <w:t>the user change the active power plan. The battery meter displays the active power plan and one power plan from each power plan personality.</w:t>
      </w:r>
    </w:p>
    <w:p w:rsidR="00140533" w:rsidRPr="008F26CD" w:rsidRDefault="00140533" w:rsidP="00140533">
      <w:pPr>
        <w:pStyle w:val="BodyTextLink"/>
      </w:pPr>
      <w:r w:rsidRPr="008F26CD">
        <w:t xml:space="preserve">Figure 1 shows basic battery status, which appears when the user </w:t>
      </w:r>
      <w:r w:rsidR="009B5297">
        <w:t>moves</w:t>
      </w:r>
      <w:r w:rsidRPr="008F26CD">
        <w:t xml:space="preserve"> the mouse pointer over the battery icon in the system tray.</w:t>
      </w:r>
    </w:p>
    <w:p w:rsidR="00140533" w:rsidRPr="008F26CD" w:rsidRDefault="00140533" w:rsidP="00A34514">
      <w:pPr>
        <w:pStyle w:val="Figure"/>
        <w:keepNext/>
      </w:pPr>
      <w:r>
        <w:rPr>
          <w:noProof/>
          <w:lang w:eastAsia="zh-TW"/>
        </w:rPr>
        <w:drawing>
          <wp:inline distT="0" distB="0" distL="0" distR="0">
            <wp:extent cx="2667000" cy="1019175"/>
            <wp:effectExtent l="19050" t="0" r="0" b="0"/>
            <wp:docPr id="1" name="Picture 3" descr="power-policy-configuration-battery-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policy-configuration-battery-status"/>
                    <pic:cNvPicPr>
                      <a:picLocks noChangeAspect="1" noChangeArrowheads="1"/>
                    </pic:cNvPicPr>
                  </pic:nvPicPr>
                  <pic:blipFill>
                    <a:blip r:embed="rId8"/>
                    <a:srcRect/>
                    <a:stretch>
                      <a:fillRect/>
                    </a:stretch>
                  </pic:blipFill>
                  <pic:spPr bwMode="auto">
                    <a:xfrm>
                      <a:off x="0" y="0"/>
                      <a:ext cx="2667000" cy="1019175"/>
                    </a:xfrm>
                    <a:prstGeom prst="rect">
                      <a:avLst/>
                    </a:prstGeom>
                    <a:noFill/>
                    <a:ln w="9525">
                      <a:noFill/>
                      <a:miter lim="800000"/>
                      <a:headEnd/>
                      <a:tailEnd/>
                    </a:ln>
                  </pic:spPr>
                </pic:pic>
              </a:graphicData>
            </a:graphic>
          </wp:inline>
        </w:drawing>
      </w:r>
    </w:p>
    <w:p w:rsidR="00140533" w:rsidRPr="008F26CD" w:rsidRDefault="00140533" w:rsidP="00E304E9">
      <w:pPr>
        <w:pStyle w:val="FigCap"/>
      </w:pPr>
      <w:r w:rsidRPr="008F26CD">
        <w:t>Figure 1. Battery Meter Status</w:t>
      </w:r>
    </w:p>
    <w:p w:rsidR="00140533" w:rsidRPr="008F26CD" w:rsidRDefault="00140533" w:rsidP="00140533">
      <w:pPr>
        <w:pStyle w:val="BodyTextLink"/>
      </w:pPr>
      <w:r w:rsidRPr="008F26CD">
        <w:lastRenderedPageBreak/>
        <w:t>Figure 2 shows detailed battery status and provides the user the ability to change the active power plan. These options appear when the user clicks the battery icon in the system tray.</w:t>
      </w:r>
    </w:p>
    <w:p w:rsidR="00140533" w:rsidRPr="008F26CD" w:rsidRDefault="00140533" w:rsidP="00140533">
      <w:pPr>
        <w:pStyle w:val="Figure"/>
      </w:pPr>
      <w:r>
        <w:rPr>
          <w:noProof/>
          <w:lang w:eastAsia="zh-TW"/>
        </w:rPr>
        <w:drawing>
          <wp:inline distT="0" distB="0" distL="0" distR="0">
            <wp:extent cx="2533650" cy="2543175"/>
            <wp:effectExtent l="19050" t="0" r="0" b="0"/>
            <wp:docPr id="2" name="Picture 4" descr="power-policy-configuration-battery-p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wer-policy-configuration-battery-plans"/>
                    <pic:cNvPicPr>
                      <a:picLocks noChangeAspect="1" noChangeArrowheads="1"/>
                    </pic:cNvPicPr>
                  </pic:nvPicPr>
                  <pic:blipFill>
                    <a:blip r:embed="rId9"/>
                    <a:srcRect l="1482"/>
                    <a:stretch>
                      <a:fillRect/>
                    </a:stretch>
                  </pic:blipFill>
                  <pic:spPr bwMode="auto">
                    <a:xfrm>
                      <a:off x="0" y="0"/>
                      <a:ext cx="2533650" cy="2543175"/>
                    </a:xfrm>
                    <a:prstGeom prst="rect">
                      <a:avLst/>
                    </a:prstGeom>
                    <a:noFill/>
                    <a:ln w="9525">
                      <a:noFill/>
                      <a:miter lim="800000"/>
                      <a:headEnd/>
                      <a:tailEnd/>
                    </a:ln>
                  </pic:spPr>
                </pic:pic>
              </a:graphicData>
            </a:graphic>
          </wp:inline>
        </w:drawing>
      </w:r>
    </w:p>
    <w:p w:rsidR="00140533" w:rsidRPr="008F26CD" w:rsidRDefault="00140533" w:rsidP="00E304E9">
      <w:pPr>
        <w:pStyle w:val="FigCap"/>
      </w:pPr>
      <w:r w:rsidRPr="008F26CD">
        <w:t>Figure 2. Battery Meter Power Plan Selection</w:t>
      </w:r>
    </w:p>
    <w:p w:rsidR="00140533" w:rsidRPr="008F26CD" w:rsidRDefault="009B5297" w:rsidP="00140533">
      <w:pPr>
        <w:pStyle w:val="Heading2"/>
      </w:pPr>
      <w:bookmarkStart w:id="12" w:name="_Toc149702133"/>
      <w:bookmarkStart w:id="13" w:name="_Toc196380727"/>
      <w:bookmarkStart w:id="14" w:name="_Toc213471249"/>
      <w:r>
        <w:t xml:space="preserve">Control Panel </w:t>
      </w:r>
      <w:r w:rsidR="00140533" w:rsidRPr="008F26CD">
        <w:t xml:space="preserve">Power Options </w:t>
      </w:r>
      <w:bookmarkEnd w:id="12"/>
      <w:bookmarkEnd w:id="13"/>
      <w:r>
        <w:t>Application</w:t>
      </w:r>
      <w:bookmarkEnd w:id="14"/>
    </w:p>
    <w:p w:rsidR="00140533" w:rsidRPr="008F26CD" w:rsidRDefault="00140533" w:rsidP="00140533">
      <w:pPr>
        <w:pStyle w:val="BodyTextLink"/>
      </w:pPr>
      <w:r w:rsidRPr="008F26CD">
        <w:t xml:space="preserve">The Control Panel </w:t>
      </w:r>
      <w:r w:rsidR="009B5297" w:rsidRPr="009B5297">
        <w:rPr>
          <w:b/>
        </w:rPr>
        <w:t>Power Options</w:t>
      </w:r>
      <w:r w:rsidR="009B5297">
        <w:t xml:space="preserve"> application </w:t>
      </w:r>
      <w:r w:rsidRPr="008F26CD">
        <w:t xml:space="preserve">shown in Figure 3 displays the list of installed power plans and enables the user to change individual power setting values in a specified power plan. </w:t>
      </w:r>
      <w:r w:rsidRPr="009B5297">
        <w:rPr>
          <w:rStyle w:val="Bold"/>
        </w:rPr>
        <w:t>Power Options</w:t>
      </w:r>
      <w:r w:rsidRPr="008F26CD">
        <w:t xml:space="preserve"> </w:t>
      </w:r>
      <w:r w:rsidR="0017034D">
        <w:t>lets</w:t>
      </w:r>
      <w:r w:rsidR="0017034D" w:rsidRPr="008F26CD">
        <w:t xml:space="preserve"> </w:t>
      </w:r>
      <w:r w:rsidRPr="008F26CD">
        <w:t xml:space="preserve">the user quickly change common power policy settings such as the Display Idle Timeout power setting. </w:t>
      </w:r>
      <w:r w:rsidRPr="009B5297">
        <w:rPr>
          <w:rStyle w:val="Bold"/>
        </w:rPr>
        <w:t>Power Options</w:t>
      </w:r>
      <w:r w:rsidRPr="008F26CD">
        <w:t xml:space="preserve"> also </w:t>
      </w:r>
      <w:r w:rsidR="0017034D">
        <w:t>lets</w:t>
      </w:r>
      <w:r w:rsidR="0017034D" w:rsidRPr="008F26CD">
        <w:t xml:space="preserve"> </w:t>
      </w:r>
      <w:r w:rsidRPr="008F26CD">
        <w:t>the user create new power plans or restore the default settings for a power plan.</w:t>
      </w:r>
    </w:p>
    <w:p w:rsidR="00140533" w:rsidRPr="008F26CD" w:rsidRDefault="00140533" w:rsidP="00140533">
      <w:pPr>
        <w:pStyle w:val="Figure"/>
      </w:pPr>
      <w:r>
        <w:rPr>
          <w:noProof/>
          <w:lang w:eastAsia="zh-TW"/>
        </w:rPr>
        <w:drawing>
          <wp:inline distT="0" distB="0" distL="0" distR="0">
            <wp:extent cx="3771900" cy="2819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771900" cy="2819400"/>
                    </a:xfrm>
                    <a:prstGeom prst="rect">
                      <a:avLst/>
                    </a:prstGeom>
                    <a:noFill/>
                    <a:ln w="9525">
                      <a:noFill/>
                      <a:miter lim="800000"/>
                      <a:headEnd/>
                      <a:tailEnd/>
                    </a:ln>
                  </pic:spPr>
                </pic:pic>
              </a:graphicData>
            </a:graphic>
          </wp:inline>
        </w:drawing>
      </w:r>
    </w:p>
    <w:p w:rsidR="00140533" w:rsidRPr="008F26CD" w:rsidRDefault="00140533" w:rsidP="00E304E9">
      <w:pPr>
        <w:pStyle w:val="FigCap"/>
      </w:pPr>
      <w:r w:rsidRPr="008F26CD">
        <w:t xml:space="preserve">Figure 3. The </w:t>
      </w:r>
      <w:r w:rsidR="009B5297">
        <w:t xml:space="preserve">Control Panel </w:t>
      </w:r>
      <w:r w:rsidRPr="008F26CD">
        <w:t xml:space="preserve">Power Options </w:t>
      </w:r>
      <w:r w:rsidR="009B5297">
        <w:t>Application</w:t>
      </w:r>
    </w:p>
    <w:p w:rsidR="00140533" w:rsidRPr="008F26CD" w:rsidRDefault="00140533" w:rsidP="00140533">
      <w:pPr>
        <w:pStyle w:val="Heading2"/>
      </w:pPr>
      <w:bookmarkStart w:id="15" w:name="_Toc149702134"/>
      <w:bookmarkStart w:id="16" w:name="_Toc196380728"/>
      <w:bookmarkStart w:id="17" w:name="_Toc213471250"/>
      <w:r w:rsidRPr="008F26CD">
        <w:lastRenderedPageBreak/>
        <w:t>Advanced Settings in Power Options</w:t>
      </w:r>
      <w:bookmarkEnd w:id="15"/>
      <w:bookmarkEnd w:id="16"/>
      <w:bookmarkEnd w:id="17"/>
    </w:p>
    <w:p w:rsidR="00140533" w:rsidRPr="008F26CD" w:rsidRDefault="009B5297" w:rsidP="00140533">
      <w:pPr>
        <w:pStyle w:val="BodyTextLink"/>
      </w:pPr>
      <w:r w:rsidRPr="009B5297">
        <w:rPr>
          <w:rStyle w:val="Bold"/>
          <w:b w:val="0"/>
        </w:rPr>
        <w:t>The</w:t>
      </w:r>
      <w:r>
        <w:rPr>
          <w:rStyle w:val="Bold"/>
        </w:rPr>
        <w:t xml:space="preserve"> </w:t>
      </w:r>
      <w:r w:rsidR="00140533" w:rsidRPr="008F26CD">
        <w:rPr>
          <w:rStyle w:val="Bold"/>
        </w:rPr>
        <w:t>Advanced settings</w:t>
      </w:r>
      <w:r w:rsidR="00140533" w:rsidRPr="008F26CD">
        <w:t xml:space="preserve"> </w:t>
      </w:r>
      <w:r>
        <w:t xml:space="preserve">tab </w:t>
      </w:r>
      <w:r w:rsidR="00140533" w:rsidRPr="008F26CD">
        <w:t xml:space="preserve">in the Control Panel </w:t>
      </w:r>
      <w:r w:rsidRPr="009B5297">
        <w:rPr>
          <w:b/>
        </w:rPr>
        <w:t>Power Options</w:t>
      </w:r>
      <w:r>
        <w:t xml:space="preserve"> application (Figure 4) </w:t>
      </w:r>
      <w:r w:rsidR="0017034D">
        <w:t>lets</w:t>
      </w:r>
      <w:r w:rsidR="0017034D" w:rsidRPr="008F26CD">
        <w:t xml:space="preserve"> </w:t>
      </w:r>
      <w:r w:rsidR="00140533" w:rsidRPr="008F26CD">
        <w:t xml:space="preserve">the user view and change all power settings that are installed on the system. </w:t>
      </w:r>
      <w:r w:rsidR="00140533" w:rsidRPr="008F26CD">
        <w:rPr>
          <w:rStyle w:val="Bold"/>
        </w:rPr>
        <w:t>Advanced settings</w:t>
      </w:r>
      <w:r w:rsidR="00140533" w:rsidRPr="008F26CD">
        <w:t xml:space="preserve"> includes power settings that have been installed by third-party application and device software.</w:t>
      </w:r>
    </w:p>
    <w:p w:rsidR="00140533" w:rsidRPr="008F26CD" w:rsidRDefault="00140533" w:rsidP="00140533">
      <w:pPr>
        <w:pStyle w:val="Figure"/>
      </w:pPr>
      <w:r>
        <w:rPr>
          <w:noProof/>
          <w:lang w:eastAsia="zh-TW"/>
        </w:rPr>
        <w:drawing>
          <wp:inline distT="0" distB="0" distL="0" distR="0">
            <wp:extent cx="2933700" cy="3124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933700" cy="3124200"/>
                    </a:xfrm>
                    <a:prstGeom prst="rect">
                      <a:avLst/>
                    </a:prstGeom>
                    <a:noFill/>
                    <a:ln w="9525">
                      <a:noFill/>
                      <a:miter lim="800000"/>
                      <a:headEnd/>
                      <a:tailEnd/>
                    </a:ln>
                  </pic:spPr>
                </pic:pic>
              </a:graphicData>
            </a:graphic>
          </wp:inline>
        </w:drawing>
      </w:r>
    </w:p>
    <w:p w:rsidR="00140533" w:rsidRPr="008F26CD" w:rsidRDefault="00140533" w:rsidP="00E304E9">
      <w:pPr>
        <w:pStyle w:val="FigCap"/>
      </w:pPr>
      <w:r w:rsidRPr="008F26CD">
        <w:t>Figure 4. Power Options Advanced Settings</w:t>
      </w:r>
    </w:p>
    <w:p w:rsidR="00140533" w:rsidRPr="008F26CD" w:rsidRDefault="00140533" w:rsidP="00140533">
      <w:pPr>
        <w:pStyle w:val="Heading1"/>
      </w:pPr>
      <w:bookmarkStart w:id="18" w:name="_Toc149702135"/>
      <w:bookmarkStart w:id="19" w:name="_Toc196380729"/>
      <w:bookmarkStart w:id="20" w:name="_Toc213471251"/>
      <w:r w:rsidRPr="008F26CD">
        <w:t>Windows Power Policy Store</w:t>
      </w:r>
      <w:bookmarkEnd w:id="18"/>
      <w:bookmarkEnd w:id="19"/>
      <w:bookmarkEnd w:id="20"/>
    </w:p>
    <w:p w:rsidR="00140533" w:rsidRPr="008F26CD" w:rsidRDefault="00140533" w:rsidP="00140533">
      <w:pPr>
        <w:pStyle w:val="BodyText"/>
        <w:keepNext/>
      </w:pPr>
      <w:r w:rsidRPr="008F26CD">
        <w:t xml:space="preserve">The </w:t>
      </w:r>
      <w:r w:rsidR="00B05372">
        <w:t xml:space="preserve">Windows </w:t>
      </w:r>
      <w:r w:rsidRPr="008F26CD">
        <w:t xml:space="preserve">power policy store </w:t>
      </w:r>
      <w:r>
        <w:t xml:space="preserve">was redesigned </w:t>
      </w:r>
      <w:r w:rsidRPr="008F26CD">
        <w:t xml:space="preserve">to enable key power management features, including extensibility and deployment of power policy by using Windows Group Policy. The power policy store contains definitions for power settings and power plans that </w:t>
      </w:r>
      <w:r w:rsidR="0017034D">
        <w:t>let</w:t>
      </w:r>
      <w:r w:rsidR="0017034D" w:rsidRPr="008F26CD">
        <w:t xml:space="preserve"> </w:t>
      </w:r>
      <w:r w:rsidRPr="008F26CD">
        <w:t>the user change multiple power policy values with a single profile.</w:t>
      </w:r>
    </w:p>
    <w:p w:rsidR="00140533" w:rsidRPr="008F26CD" w:rsidRDefault="00140533" w:rsidP="00140533">
      <w:pPr>
        <w:pStyle w:val="BodyText"/>
        <w:keepNext/>
      </w:pPr>
      <w:r w:rsidRPr="008F26CD">
        <w:t>This section describes the power policy store, including power setting definitions, power plans, and power setting attributes.</w:t>
      </w:r>
    </w:p>
    <w:p w:rsidR="00140533" w:rsidRPr="008F26CD" w:rsidRDefault="00140533" w:rsidP="00140533">
      <w:pPr>
        <w:pStyle w:val="Heading2"/>
      </w:pPr>
      <w:bookmarkStart w:id="21" w:name="_Toc149702136"/>
      <w:bookmarkStart w:id="22" w:name="_Toc196380730"/>
      <w:bookmarkStart w:id="23" w:name="_Toc213471252"/>
      <w:r w:rsidRPr="008F26CD">
        <w:t>Power Setting Definitions</w:t>
      </w:r>
      <w:bookmarkEnd w:id="21"/>
      <w:bookmarkEnd w:id="22"/>
      <w:bookmarkEnd w:id="23"/>
    </w:p>
    <w:p w:rsidR="00140533" w:rsidRPr="008F26CD" w:rsidRDefault="00140533" w:rsidP="00140533">
      <w:pPr>
        <w:pStyle w:val="BodyText"/>
      </w:pPr>
      <w:r w:rsidRPr="008F26CD">
        <w:t>The power setting is the most basic component of Windows power policy. Every Windows power setting has a definition that includes all the information to describe the power setting and its possible values.</w:t>
      </w:r>
    </w:p>
    <w:p w:rsidR="00140533" w:rsidRPr="008F26CD" w:rsidRDefault="00140533" w:rsidP="00140533">
      <w:pPr>
        <w:pStyle w:val="BodyText"/>
      </w:pPr>
      <w:r w:rsidRPr="008F26CD">
        <w:t>Each power setting configures a single power management behavior. Examples of power settings include the Display Idle Timeout and the System Power Button action.</w:t>
      </w:r>
    </w:p>
    <w:p w:rsidR="00140533" w:rsidRPr="008F26CD" w:rsidRDefault="00140533" w:rsidP="00140533">
      <w:pPr>
        <w:pStyle w:val="BodyText"/>
      </w:pPr>
      <w:r w:rsidRPr="008F26CD">
        <w:t>The power policy store in Windows separates the definition of a power setting from the possible AC and DC (on battery) values for that power setting. This abstraction makes the power policy store extensible because new power settings for third-party devices and applications</w:t>
      </w:r>
      <w:r w:rsidRPr="008F26CD" w:rsidDel="00CE53CC">
        <w:t xml:space="preserve"> </w:t>
      </w:r>
      <w:r w:rsidR="0017034D">
        <w:t xml:space="preserve">can </w:t>
      </w:r>
      <w:r w:rsidRPr="008F26CD">
        <w:t>be added to the store.</w:t>
      </w:r>
    </w:p>
    <w:p w:rsidR="00140533" w:rsidRPr="008F26CD" w:rsidRDefault="00140533" w:rsidP="00140533">
      <w:pPr>
        <w:pStyle w:val="BodyTextLink"/>
      </w:pPr>
      <w:r w:rsidRPr="008F26CD">
        <w:lastRenderedPageBreak/>
        <w:t>A power setting definition includes:</w:t>
      </w:r>
    </w:p>
    <w:p w:rsidR="00140533" w:rsidRPr="00F00FAE" w:rsidRDefault="00140533" w:rsidP="00F00FAE">
      <w:pPr>
        <w:pStyle w:val="BulletList"/>
      </w:pPr>
      <w:r w:rsidRPr="008D246D">
        <w:rPr>
          <w:rStyle w:val="Bold"/>
        </w:rPr>
        <w:t>Power setting globally unique identifier (GUID)</w:t>
      </w:r>
      <w:r w:rsidRPr="00F00FAE">
        <w:rPr>
          <w:rStyle w:val="Bold"/>
          <w:b w:val="0"/>
        </w:rPr>
        <w:t xml:space="preserve">. </w:t>
      </w:r>
      <w:r w:rsidRPr="00F00FAE">
        <w:t>Every power setting is uniquely identified by a GUID, which is used throughout Windows power policy configuration tools and the API set to identify specific power settings. The power setting GUID distinguishes each power setting and is key to enabling third-party extensibility of power policy for Windows.</w:t>
      </w:r>
    </w:p>
    <w:p w:rsidR="00140533" w:rsidRPr="00F00FAE" w:rsidRDefault="00140533" w:rsidP="00F00FAE">
      <w:pPr>
        <w:pStyle w:val="BulletList"/>
      </w:pPr>
      <w:r w:rsidRPr="008D246D">
        <w:rPr>
          <w:rStyle w:val="Bold"/>
        </w:rPr>
        <w:t>Friendly name and description strings</w:t>
      </w:r>
      <w:r w:rsidRPr="00F00FAE">
        <w:rPr>
          <w:rStyle w:val="Bold"/>
          <w:b w:val="0"/>
        </w:rPr>
        <w:t xml:space="preserve">. </w:t>
      </w:r>
      <w:r w:rsidRPr="00F00FAE">
        <w:t xml:space="preserve">The power setting friendly name and description strings describe the purpose and intent of the power setting. These strings appear in the </w:t>
      </w:r>
      <w:r w:rsidR="009B5297" w:rsidRPr="00F00FAE">
        <w:rPr>
          <w:rStyle w:val="Bold"/>
          <w:b w:val="0"/>
        </w:rPr>
        <w:t xml:space="preserve">Control Panel </w:t>
      </w:r>
      <w:r w:rsidR="009B5297" w:rsidRPr="00426C59">
        <w:rPr>
          <w:rStyle w:val="Bold"/>
        </w:rPr>
        <w:t>Power Options</w:t>
      </w:r>
      <w:r w:rsidR="009B5297" w:rsidRPr="00F00FAE">
        <w:rPr>
          <w:rStyle w:val="Bold"/>
          <w:b w:val="0"/>
        </w:rPr>
        <w:t xml:space="preserve"> application</w:t>
      </w:r>
      <w:r w:rsidRPr="00F00FAE">
        <w:t xml:space="preserve"> and in other power management user interfaces in Windows.</w:t>
      </w:r>
    </w:p>
    <w:p w:rsidR="00140533" w:rsidRPr="00F00FAE" w:rsidRDefault="00140533" w:rsidP="00F00FAE">
      <w:pPr>
        <w:pStyle w:val="BulletList"/>
      </w:pPr>
      <w:r w:rsidRPr="008D246D">
        <w:rPr>
          <w:rStyle w:val="Bold"/>
        </w:rPr>
        <w:t>Allowed</w:t>
      </w:r>
      <w:r w:rsidRPr="00F00FAE">
        <w:rPr>
          <w:rStyle w:val="Bold"/>
          <w:b w:val="0"/>
        </w:rPr>
        <w:t xml:space="preserve"> </w:t>
      </w:r>
      <w:r w:rsidRPr="008D246D">
        <w:rPr>
          <w:rStyle w:val="Bold"/>
        </w:rPr>
        <w:t>values</w:t>
      </w:r>
      <w:r w:rsidRPr="00F00FAE">
        <w:rPr>
          <w:rStyle w:val="Bold"/>
          <w:b w:val="0"/>
        </w:rPr>
        <w:t xml:space="preserve">. </w:t>
      </w:r>
      <w:r w:rsidRPr="00F00FAE">
        <w:t xml:space="preserve">Allowed values specify the potential values that the power setting can have. Power setting values are expressed as either a range of values or a list of discrete values. For example, a power setting </w:t>
      </w:r>
      <w:r w:rsidR="00726C66">
        <w:t xml:space="preserve">can </w:t>
      </w:r>
      <w:r w:rsidRPr="00F00FAE">
        <w:t xml:space="preserve">have a range of values such as 0 to 100 percent or it </w:t>
      </w:r>
      <w:r w:rsidR="00726C66">
        <w:t xml:space="preserve">can </w:t>
      </w:r>
      <w:r w:rsidRPr="00F00FAE">
        <w:t>have discrete “on” and “off” values.</w:t>
      </w:r>
    </w:p>
    <w:p w:rsidR="00140533" w:rsidRPr="00F00FAE" w:rsidRDefault="00140533" w:rsidP="00F00FAE">
      <w:pPr>
        <w:pStyle w:val="BulletList"/>
      </w:pPr>
      <w:r w:rsidRPr="008D246D">
        <w:rPr>
          <w:rStyle w:val="Bold"/>
        </w:rPr>
        <w:t>Attributes</w:t>
      </w:r>
      <w:r w:rsidRPr="00F00FAE">
        <w:rPr>
          <w:rStyle w:val="Bold"/>
          <w:b w:val="0"/>
        </w:rPr>
        <w:t xml:space="preserve">. </w:t>
      </w:r>
      <w:r w:rsidRPr="00F00FAE">
        <w:t xml:space="preserve">Each power setting definition contains a set of attributes. Windows defines a single attribute, ATTRIB_HIDE, that determines whether the power setting is hidden or appears in </w:t>
      </w:r>
      <w:r w:rsidRPr="00426C59">
        <w:rPr>
          <w:rStyle w:val="Bold"/>
        </w:rPr>
        <w:t>Power Options Advanced Settings</w:t>
      </w:r>
      <w:r w:rsidRPr="00F00FAE">
        <w:t>.</w:t>
      </w:r>
    </w:p>
    <w:p w:rsidR="00140533" w:rsidRPr="00F00FAE" w:rsidRDefault="00140533" w:rsidP="00F00FAE">
      <w:pPr>
        <w:pStyle w:val="BulletList"/>
      </w:pPr>
      <w:r w:rsidRPr="008D246D">
        <w:rPr>
          <w:rStyle w:val="Bold"/>
        </w:rPr>
        <w:t>Security</w:t>
      </w:r>
      <w:r w:rsidRPr="00F00FAE">
        <w:rPr>
          <w:rStyle w:val="Bold"/>
          <w:b w:val="0"/>
        </w:rPr>
        <w:t xml:space="preserve"> </w:t>
      </w:r>
      <w:r w:rsidRPr="008D246D">
        <w:rPr>
          <w:rStyle w:val="Bold"/>
        </w:rPr>
        <w:t>descriptor</w:t>
      </w:r>
      <w:r w:rsidRPr="00F00FAE">
        <w:rPr>
          <w:rStyle w:val="Bold"/>
          <w:b w:val="0"/>
        </w:rPr>
        <w:t xml:space="preserve">. </w:t>
      </w:r>
      <w:r w:rsidRPr="00F00FAE">
        <w:t>The power setting security descriptor enables administrators to restrict access to the power setting on a per-user basis. Power setting attributes and security descriptors are discussed in more detail later in this paper.</w:t>
      </w:r>
    </w:p>
    <w:p w:rsidR="00140533" w:rsidRPr="008F26CD" w:rsidRDefault="00140533" w:rsidP="00140533">
      <w:pPr>
        <w:pStyle w:val="Le"/>
      </w:pPr>
    </w:p>
    <w:p w:rsidR="00140533" w:rsidRPr="008F26CD" w:rsidRDefault="00140533" w:rsidP="00140533">
      <w:pPr>
        <w:pStyle w:val="BodyTextLink"/>
      </w:pPr>
      <w:r w:rsidRPr="008F26CD">
        <w:rPr>
          <w:rStyle w:val="Bold"/>
        </w:rPr>
        <w:t xml:space="preserve">Power Setting Value Ranges. </w:t>
      </w:r>
      <w:r w:rsidRPr="008F26CD">
        <w:t>Power settings that control timeouts or percentages are expressed as a range of potential values. A range of potential values is defined by the following properties:</w:t>
      </w:r>
    </w:p>
    <w:p w:rsidR="00140533" w:rsidRPr="00F00FAE" w:rsidRDefault="00140533" w:rsidP="00F00FAE">
      <w:pPr>
        <w:pStyle w:val="BulletList"/>
      </w:pPr>
      <w:r w:rsidRPr="00F00FAE">
        <w:t>Minimum value</w:t>
      </w:r>
    </w:p>
    <w:p w:rsidR="00140533" w:rsidRPr="00F00FAE" w:rsidRDefault="00140533" w:rsidP="00F00FAE">
      <w:pPr>
        <w:pStyle w:val="BulletList"/>
      </w:pPr>
      <w:r w:rsidRPr="00F00FAE">
        <w:t>Maximum value</w:t>
      </w:r>
    </w:p>
    <w:p w:rsidR="00140533" w:rsidRPr="00F00FAE" w:rsidRDefault="00140533" w:rsidP="00F00FAE">
      <w:pPr>
        <w:pStyle w:val="BulletList"/>
      </w:pPr>
      <w:r w:rsidRPr="00F00FAE">
        <w:t>Allowed increment</w:t>
      </w:r>
    </w:p>
    <w:p w:rsidR="00140533" w:rsidRPr="00F00FAE" w:rsidRDefault="00140533" w:rsidP="00F00FAE">
      <w:pPr>
        <w:pStyle w:val="BulletList"/>
      </w:pPr>
      <w:r w:rsidRPr="00F00FAE">
        <w:t>Unit label</w:t>
      </w:r>
    </w:p>
    <w:p w:rsidR="00140533" w:rsidRPr="008F26CD" w:rsidRDefault="00140533" w:rsidP="00140533">
      <w:pPr>
        <w:pStyle w:val="Le"/>
      </w:pPr>
    </w:p>
    <w:p w:rsidR="00140533" w:rsidRPr="008F26CD" w:rsidRDefault="00140533" w:rsidP="00140533">
      <w:pPr>
        <w:pStyle w:val="BodyText"/>
      </w:pPr>
      <w:r w:rsidRPr="008F26CD">
        <w:t>For example, the Display Idle Timeout and Display Brightness Power settings are defined as a range of values. The minimum, maximum, and allowed increment properties are specified as integers, whereas the unit label is a string.</w:t>
      </w:r>
    </w:p>
    <w:p w:rsidR="00140533" w:rsidRPr="008F26CD" w:rsidRDefault="00140533" w:rsidP="00140533">
      <w:pPr>
        <w:pStyle w:val="BodyTextLink"/>
      </w:pPr>
      <w:r w:rsidRPr="008F26CD">
        <w:lastRenderedPageBreak/>
        <w:t>The following example uses the PowerCfg command-line tool to display the definition of the Display Idle Timeout power setting, which configures the period of inactivity before the display is automatically powered off. For more examples of using PowerCfg, see "Using PowerCfg for Common Power Policy Configuration Tasks" later in this paper.</w:t>
      </w:r>
    </w:p>
    <w:p w:rsidR="00140533" w:rsidRPr="008F26CD" w:rsidRDefault="00140533" w:rsidP="005A6D6B">
      <w:pPr>
        <w:pStyle w:val="PowerCfgSample"/>
        <w:spacing w:line="240" w:lineRule="auto"/>
      </w:pPr>
      <w:r w:rsidRPr="008F26CD">
        <w:t>C:\&gt;powercfg /q SCHEME_CURRENT SUB_VIDEO</w:t>
      </w:r>
    </w:p>
    <w:p w:rsidR="00140533" w:rsidRPr="008F26CD" w:rsidRDefault="00140533" w:rsidP="005A6D6B">
      <w:pPr>
        <w:pStyle w:val="PowerCfgSample"/>
        <w:spacing w:line="240" w:lineRule="auto"/>
      </w:pPr>
    </w:p>
    <w:p w:rsidR="00140533" w:rsidRPr="008F26CD" w:rsidRDefault="00140533" w:rsidP="005A6D6B">
      <w:pPr>
        <w:pStyle w:val="PowerCfgSample"/>
        <w:spacing w:line="240" w:lineRule="auto"/>
      </w:pPr>
      <w:r w:rsidRPr="008F26CD">
        <w:t>Power Scheme GUID: 381b4222-f694-41f0-9685-ff5bb260df2e  (Balanced)</w:t>
      </w:r>
    </w:p>
    <w:p w:rsidR="00140533" w:rsidRPr="008F26CD" w:rsidRDefault="00140533" w:rsidP="005A6D6B">
      <w:pPr>
        <w:pStyle w:val="PowerCfgSample"/>
        <w:spacing w:line="240" w:lineRule="auto"/>
      </w:pPr>
      <w:r w:rsidRPr="008F26CD">
        <w:t xml:space="preserve">  Subgroup GUID: 7516b95f-f776-4464-8c53-06167f40cc99  (Display)</w:t>
      </w:r>
    </w:p>
    <w:p w:rsidR="00140533" w:rsidRPr="008F26CD" w:rsidRDefault="00140533" w:rsidP="005A6D6B">
      <w:pPr>
        <w:pStyle w:val="PowerCfgSample"/>
        <w:spacing w:line="240" w:lineRule="auto"/>
      </w:pPr>
      <w:r w:rsidRPr="008F26CD">
        <w:t xml:space="preserve">    Power Setting GUID: 3c0bc021-c8a8-4e07-a973-6b14cbcb2b7e</w:t>
      </w:r>
    </w:p>
    <w:p w:rsidR="00140533" w:rsidRPr="008F26CD" w:rsidRDefault="00140533" w:rsidP="005A6D6B">
      <w:pPr>
        <w:pStyle w:val="PowerCfgSample"/>
        <w:spacing w:line="240" w:lineRule="auto"/>
      </w:pPr>
      <w:r w:rsidRPr="008F26CD">
        <w:t xml:space="preserve">    (Turn off display after)</w:t>
      </w:r>
    </w:p>
    <w:p w:rsidR="00140533" w:rsidRPr="008F26CD" w:rsidRDefault="00140533" w:rsidP="005A6D6B">
      <w:pPr>
        <w:pStyle w:val="PowerCfgSample"/>
        <w:spacing w:line="240" w:lineRule="auto"/>
      </w:pPr>
      <w:r w:rsidRPr="008F26CD">
        <w:t xml:space="preserve">      Minimum Possible Setting: 0x00000000</w:t>
      </w:r>
    </w:p>
    <w:p w:rsidR="00140533" w:rsidRPr="008F26CD" w:rsidRDefault="00140533" w:rsidP="005A6D6B">
      <w:pPr>
        <w:pStyle w:val="PowerCfgSample"/>
        <w:spacing w:line="240" w:lineRule="auto"/>
      </w:pPr>
      <w:r w:rsidRPr="008F26CD">
        <w:t xml:space="preserve">      Maximum Possible Setting: 0xffffffff</w:t>
      </w:r>
    </w:p>
    <w:p w:rsidR="00140533" w:rsidRPr="008F26CD" w:rsidRDefault="00140533" w:rsidP="005A6D6B">
      <w:pPr>
        <w:pStyle w:val="PowerCfgSample"/>
        <w:spacing w:line="240" w:lineRule="auto"/>
      </w:pPr>
      <w:r w:rsidRPr="008F26CD">
        <w:t xml:space="preserve">      Possible Settings increment: 0x00000001</w:t>
      </w:r>
    </w:p>
    <w:p w:rsidR="00140533" w:rsidRPr="008F26CD" w:rsidRDefault="00140533" w:rsidP="005A6D6B">
      <w:pPr>
        <w:pStyle w:val="PowerCfgSample"/>
        <w:spacing w:line="240" w:lineRule="auto"/>
      </w:pPr>
      <w:r w:rsidRPr="008F26CD">
        <w:t xml:space="preserve">      Possible Settings units: Seconds</w:t>
      </w:r>
    </w:p>
    <w:p w:rsidR="00140533" w:rsidRPr="008F26CD" w:rsidRDefault="00140533" w:rsidP="005A6D6B">
      <w:pPr>
        <w:pStyle w:val="PowerCfgSample"/>
        <w:spacing w:line="240" w:lineRule="auto"/>
      </w:pPr>
      <w:r w:rsidRPr="008F26CD">
        <w:t xml:space="preserve">    Current AC Power Setting Index: 0x0000012c</w:t>
      </w:r>
    </w:p>
    <w:p w:rsidR="00140533" w:rsidRPr="008F26CD" w:rsidRDefault="00140533" w:rsidP="005A6D6B">
      <w:pPr>
        <w:pStyle w:val="PowerCfgSample"/>
        <w:spacing w:line="240" w:lineRule="auto"/>
      </w:pPr>
      <w:r w:rsidRPr="008F26CD">
        <w:t xml:space="preserve">    Current DC Power Setting Index: 0x0000012c</w:t>
      </w:r>
    </w:p>
    <w:p w:rsidR="00140533" w:rsidRPr="008F26CD" w:rsidRDefault="00140533" w:rsidP="00140533">
      <w:pPr>
        <w:pStyle w:val="Le"/>
      </w:pPr>
    </w:p>
    <w:p w:rsidR="00140533" w:rsidRPr="008F26CD" w:rsidRDefault="00140533" w:rsidP="00140533">
      <w:pPr>
        <w:pStyle w:val="BodyText"/>
      </w:pPr>
      <w:r w:rsidRPr="008F26CD">
        <w:rPr>
          <w:rStyle w:val="Bold"/>
        </w:rPr>
        <w:t xml:space="preserve">Discrete Values for Power Settings. </w:t>
      </w:r>
      <w:r w:rsidRPr="008F26CD">
        <w:t xml:space="preserve">Discrete values are used to define power settings that have an on/off behavior or power settings that </w:t>
      </w:r>
      <w:r w:rsidR="0017034D">
        <w:t>let</w:t>
      </w:r>
      <w:r w:rsidR="0017034D" w:rsidRPr="008F26CD">
        <w:t xml:space="preserve"> </w:t>
      </w:r>
      <w:r w:rsidRPr="008F26CD">
        <w:t>the user choose one value from a list of several values.</w:t>
      </w:r>
    </w:p>
    <w:p w:rsidR="00140533" w:rsidRPr="008F26CD" w:rsidRDefault="00140533" w:rsidP="00140533">
      <w:pPr>
        <w:pStyle w:val="BodyTextLink"/>
      </w:pPr>
      <w:r w:rsidRPr="008F26CD">
        <w:t>The following example uses PowerCfg to display the allowed values for the Prompt for Password on Resume from Sleep and Power Button Action power settings:</w:t>
      </w:r>
    </w:p>
    <w:p w:rsidR="00140533" w:rsidRPr="008F26CD" w:rsidRDefault="00140533" w:rsidP="005A6D6B">
      <w:pPr>
        <w:pStyle w:val="PowerCfgSample"/>
        <w:spacing w:line="240" w:lineRule="auto"/>
      </w:pPr>
      <w:r w:rsidRPr="008F26CD">
        <w:t>C:\&gt;powercfg /q SCHEME_CURRENT SUB_BUTTONS</w:t>
      </w:r>
    </w:p>
    <w:p w:rsidR="00140533" w:rsidRPr="008F26CD" w:rsidRDefault="00140533" w:rsidP="005A6D6B">
      <w:pPr>
        <w:pStyle w:val="PowerCfgSample"/>
        <w:spacing w:line="240" w:lineRule="auto"/>
      </w:pPr>
      <w:r w:rsidRPr="008F26CD">
        <w:t>Power Scheme GUID: 381b4222-f694-41f0-9685-ff5bb260df2e  (Balanced)</w:t>
      </w:r>
    </w:p>
    <w:p w:rsidR="00140533" w:rsidRPr="008F26CD" w:rsidRDefault="00140533" w:rsidP="005A6D6B">
      <w:pPr>
        <w:pStyle w:val="PowerCfgSample"/>
        <w:spacing w:line="240" w:lineRule="auto"/>
        <w:rPr>
          <w:lang w:val="pt-BR"/>
        </w:rPr>
      </w:pPr>
      <w:r w:rsidRPr="008F26CD">
        <w:t xml:space="preserve">  </w:t>
      </w:r>
      <w:r w:rsidRPr="008F26CD">
        <w:rPr>
          <w:lang w:val="pt-BR"/>
        </w:rPr>
        <w:t>Subgroup GUID: 4f971e89-eebd-4455-a8de-9e59040e7347</w:t>
      </w:r>
    </w:p>
    <w:p w:rsidR="00140533" w:rsidRPr="008F26CD" w:rsidRDefault="00140533" w:rsidP="005A6D6B">
      <w:pPr>
        <w:pStyle w:val="PowerCfgSample"/>
        <w:spacing w:line="240" w:lineRule="auto"/>
      </w:pPr>
      <w:r w:rsidRPr="008F26CD">
        <w:rPr>
          <w:lang w:val="pt-BR"/>
        </w:rPr>
        <w:t xml:space="preserve">  </w:t>
      </w:r>
      <w:r w:rsidRPr="008F26CD">
        <w:t>(Power buttons and lid)</w:t>
      </w:r>
    </w:p>
    <w:p w:rsidR="00140533" w:rsidRPr="008F26CD" w:rsidRDefault="00140533" w:rsidP="005A6D6B">
      <w:pPr>
        <w:pStyle w:val="PowerCfgSample"/>
        <w:spacing w:line="240" w:lineRule="auto"/>
      </w:pPr>
      <w:r w:rsidRPr="008F26CD">
        <w:t xml:space="preserve">     Power Setting GUID: 7648efa3-dd9c-4e3e-b566-50f929386280</w:t>
      </w:r>
    </w:p>
    <w:p w:rsidR="00140533" w:rsidRPr="008F26CD" w:rsidRDefault="00140533" w:rsidP="005A6D6B">
      <w:pPr>
        <w:pStyle w:val="PowerCfgSample"/>
        <w:spacing w:line="240" w:lineRule="auto"/>
      </w:pPr>
      <w:r w:rsidRPr="008F26CD">
        <w:t xml:space="preserve">    (Power button action)</w:t>
      </w:r>
    </w:p>
    <w:p w:rsidR="00140533" w:rsidRPr="008F26CD" w:rsidRDefault="00140533" w:rsidP="005A6D6B">
      <w:pPr>
        <w:pStyle w:val="PowerCfgSample"/>
        <w:spacing w:line="240" w:lineRule="auto"/>
      </w:pPr>
      <w:r w:rsidRPr="008F26CD">
        <w:t xml:space="preserve">      Possible Setting Index: 000</w:t>
      </w:r>
    </w:p>
    <w:p w:rsidR="00140533" w:rsidRPr="008F26CD" w:rsidRDefault="00140533" w:rsidP="005A6D6B">
      <w:pPr>
        <w:pStyle w:val="PowerCfgSample"/>
        <w:spacing w:line="240" w:lineRule="auto"/>
      </w:pPr>
      <w:r w:rsidRPr="008F26CD">
        <w:t xml:space="preserve">      Possible Setting Friendly Name: Do nothing</w:t>
      </w:r>
    </w:p>
    <w:p w:rsidR="00140533" w:rsidRPr="008F26CD" w:rsidRDefault="00140533" w:rsidP="005A6D6B">
      <w:pPr>
        <w:pStyle w:val="PowerCfgSample"/>
        <w:spacing w:line="240" w:lineRule="auto"/>
      </w:pPr>
      <w:r w:rsidRPr="008F26CD">
        <w:t xml:space="preserve">      Possible Setting Index: 001</w:t>
      </w:r>
    </w:p>
    <w:p w:rsidR="00140533" w:rsidRPr="008F26CD" w:rsidRDefault="00140533" w:rsidP="005A6D6B">
      <w:pPr>
        <w:pStyle w:val="PowerCfgSample"/>
        <w:spacing w:line="240" w:lineRule="auto"/>
      </w:pPr>
      <w:r w:rsidRPr="008F26CD">
        <w:t xml:space="preserve">      Possible Setting Friendly Name: Sleep</w:t>
      </w:r>
    </w:p>
    <w:p w:rsidR="00140533" w:rsidRPr="008F26CD" w:rsidRDefault="00140533" w:rsidP="005A6D6B">
      <w:pPr>
        <w:pStyle w:val="PowerCfgSample"/>
        <w:spacing w:line="240" w:lineRule="auto"/>
      </w:pPr>
      <w:r w:rsidRPr="008F26CD">
        <w:t xml:space="preserve">      Possible Setting Index: 002</w:t>
      </w:r>
    </w:p>
    <w:p w:rsidR="00140533" w:rsidRPr="008F26CD" w:rsidRDefault="00140533" w:rsidP="005A6D6B">
      <w:pPr>
        <w:pStyle w:val="PowerCfgSample"/>
        <w:spacing w:line="240" w:lineRule="auto"/>
      </w:pPr>
      <w:r w:rsidRPr="008F26CD">
        <w:t xml:space="preserve">      Possible Setting Friendly Name: Hibernate</w:t>
      </w:r>
    </w:p>
    <w:p w:rsidR="00140533" w:rsidRPr="008F26CD" w:rsidRDefault="00140533" w:rsidP="005A6D6B">
      <w:pPr>
        <w:pStyle w:val="PowerCfgSample"/>
        <w:spacing w:line="240" w:lineRule="auto"/>
      </w:pPr>
      <w:r w:rsidRPr="008F26CD">
        <w:t xml:space="preserve">      Possible Setting Index: 003</w:t>
      </w:r>
    </w:p>
    <w:p w:rsidR="00140533" w:rsidRPr="008F26CD" w:rsidRDefault="00140533" w:rsidP="005A6D6B">
      <w:pPr>
        <w:pStyle w:val="PowerCfgSample"/>
        <w:spacing w:line="240" w:lineRule="auto"/>
      </w:pPr>
      <w:r w:rsidRPr="008F26CD">
        <w:t xml:space="preserve">      Possible Setting Friendly Name: Shut down</w:t>
      </w:r>
    </w:p>
    <w:p w:rsidR="00140533" w:rsidRPr="008F26CD" w:rsidRDefault="00140533" w:rsidP="005A6D6B">
      <w:pPr>
        <w:pStyle w:val="PowerCfgSample"/>
        <w:spacing w:line="240" w:lineRule="auto"/>
      </w:pPr>
      <w:r w:rsidRPr="008F26CD">
        <w:t xml:space="preserve">    Current AC Power Setting Index: 0x00000001</w:t>
      </w:r>
    </w:p>
    <w:p w:rsidR="00140533" w:rsidRPr="008F26CD" w:rsidRDefault="00140533" w:rsidP="005A6D6B">
      <w:pPr>
        <w:pStyle w:val="PowerCfgSample"/>
        <w:spacing w:line="240" w:lineRule="auto"/>
      </w:pPr>
      <w:r w:rsidRPr="008F26CD">
        <w:t xml:space="preserve">    Current DC Power Setting Index: 0x00000001</w:t>
      </w:r>
    </w:p>
    <w:p w:rsidR="00140533" w:rsidRPr="008F26CD" w:rsidRDefault="00140533" w:rsidP="00140533">
      <w:pPr>
        <w:pStyle w:val="Le"/>
      </w:pPr>
    </w:p>
    <w:p w:rsidR="00140533" w:rsidRPr="008F26CD" w:rsidRDefault="00140533" w:rsidP="00140533">
      <w:pPr>
        <w:pStyle w:val="Heading2"/>
      </w:pPr>
      <w:bookmarkStart w:id="24" w:name="_Toc149702137"/>
      <w:bookmarkStart w:id="25" w:name="_Toc196380731"/>
      <w:bookmarkStart w:id="26" w:name="_Toc213471253"/>
      <w:r w:rsidRPr="008F26CD">
        <w:t>Power Setting Subgroups</w:t>
      </w:r>
      <w:bookmarkEnd w:id="24"/>
      <w:bookmarkEnd w:id="25"/>
      <w:bookmarkEnd w:id="26"/>
    </w:p>
    <w:p w:rsidR="00140533" w:rsidRPr="008F26CD" w:rsidRDefault="00140533" w:rsidP="00140533">
      <w:pPr>
        <w:pStyle w:val="BodyText"/>
      </w:pPr>
      <w:r w:rsidRPr="008F26CD">
        <w:t>A power setting subgroup is a logical collection of power settings. For example, the Power Button Action and Sleep Button Action settings logically belong together in a group of System Button power settings. Power setting subgroups simplify access to and configuration of power policy.</w:t>
      </w:r>
    </w:p>
    <w:p w:rsidR="00140533" w:rsidRPr="008F26CD" w:rsidRDefault="00140533" w:rsidP="00140533">
      <w:pPr>
        <w:pStyle w:val="BodyTextLink"/>
      </w:pPr>
      <w:r w:rsidRPr="008F26CD">
        <w:t>A power setting subgroup has the following properties:</w:t>
      </w:r>
    </w:p>
    <w:p w:rsidR="00140533" w:rsidRPr="00F00FAE" w:rsidRDefault="00140533" w:rsidP="00F00FAE">
      <w:pPr>
        <w:pStyle w:val="BulletList"/>
      </w:pPr>
      <w:r w:rsidRPr="00F00FAE">
        <w:t>A GUID that uniquely identifies the subgroup</w:t>
      </w:r>
      <w:r w:rsidR="00B05372" w:rsidRPr="00F00FAE">
        <w:t>.</w:t>
      </w:r>
    </w:p>
    <w:p w:rsidR="00140533" w:rsidRPr="00F00FAE" w:rsidRDefault="00140533" w:rsidP="00F00FAE">
      <w:pPr>
        <w:pStyle w:val="BulletList"/>
      </w:pPr>
      <w:r w:rsidRPr="00F00FAE">
        <w:t>A friendly name and description string</w:t>
      </w:r>
      <w:r w:rsidR="00B05372" w:rsidRPr="00F00FAE">
        <w:t>.</w:t>
      </w:r>
    </w:p>
    <w:p w:rsidR="00140533" w:rsidRPr="00F00FAE" w:rsidRDefault="00140533" w:rsidP="00F00FAE">
      <w:pPr>
        <w:pStyle w:val="BulletList"/>
      </w:pPr>
      <w:r w:rsidRPr="00F00FAE">
        <w:t>A list of power setting definitions that the subgroup contains</w:t>
      </w:r>
      <w:r w:rsidR="00B05372" w:rsidRPr="00F00FAE">
        <w:t>.</w:t>
      </w:r>
    </w:p>
    <w:p w:rsidR="00140533" w:rsidRPr="008F26CD" w:rsidRDefault="00140533" w:rsidP="00140533">
      <w:pPr>
        <w:pStyle w:val="Le"/>
      </w:pPr>
    </w:p>
    <w:p w:rsidR="00140533" w:rsidRPr="008F26CD" w:rsidRDefault="00140533" w:rsidP="00140533">
      <w:pPr>
        <w:pStyle w:val="BodyText"/>
      </w:pPr>
      <w:r w:rsidRPr="008F26CD">
        <w:t xml:space="preserve">Similar to power setting definitions, each power setting subgroup has a GUID that uniquely identifies the subgroup. Power setting subgroups also have a friendly name </w:t>
      </w:r>
      <w:r w:rsidRPr="008F26CD">
        <w:lastRenderedPageBreak/>
        <w:t xml:space="preserve">and description string that are used in </w:t>
      </w:r>
      <w:r w:rsidRPr="008F26CD">
        <w:rPr>
          <w:rStyle w:val="Bold"/>
        </w:rPr>
        <w:t>Power Options Advanced Settings</w:t>
      </w:r>
      <w:r w:rsidRPr="008F26CD">
        <w:t xml:space="preserve"> to identify the subgroup.</w:t>
      </w:r>
    </w:p>
    <w:p w:rsidR="00140533" w:rsidRPr="008F26CD" w:rsidRDefault="00140533" w:rsidP="00140533">
      <w:pPr>
        <w:pStyle w:val="BodyText"/>
      </w:pPr>
      <w:r w:rsidRPr="008F26CD">
        <w:t>Each power setting must belong to a single power setting subgroup. Power settings typically belong to a subgroup that contains similar power settings. For example, the Sleep Settings subgroup contains power settings that are related to sleep and resume, including Hybrid Sleep and Sleep Idle Timeout. Power settings that do not belong to any other logical subgroup belong to a special “no subgroup” subgroup, which is identified with its own GUID.</w:t>
      </w:r>
    </w:p>
    <w:p w:rsidR="00140533" w:rsidRPr="008F26CD" w:rsidRDefault="00140533" w:rsidP="00140533">
      <w:pPr>
        <w:pStyle w:val="BodyTextLink"/>
      </w:pPr>
      <w:r w:rsidRPr="008F26CD">
        <w:t>The following example uses PowerCfg to display all the power settings in the Sleep Settings subgroup</w:t>
      </w:r>
      <w:r w:rsidR="00B05372">
        <w:t>:</w:t>
      </w:r>
    </w:p>
    <w:p w:rsidR="00140533" w:rsidRPr="008F26CD" w:rsidRDefault="00140533" w:rsidP="005A6D6B">
      <w:pPr>
        <w:pStyle w:val="PowerCfgSample"/>
        <w:spacing w:line="240" w:lineRule="auto"/>
      </w:pPr>
      <w:r w:rsidRPr="008F26CD">
        <w:t>C:\&gt;powercfg /q SCHEME_CURRENT SUB_SLEEP</w:t>
      </w:r>
    </w:p>
    <w:p w:rsidR="00140533" w:rsidRPr="008F26CD" w:rsidRDefault="00140533" w:rsidP="005A6D6B">
      <w:pPr>
        <w:pStyle w:val="PowerCfgSample"/>
        <w:spacing w:line="240" w:lineRule="auto"/>
      </w:pPr>
      <w:r w:rsidRPr="008F26CD">
        <w:t>Power Scheme GUID: 381b4222-f694-41f0-9685-ff5bb260df2e  (Balanced)</w:t>
      </w:r>
    </w:p>
    <w:p w:rsidR="00140533" w:rsidRPr="008F26CD" w:rsidRDefault="00140533" w:rsidP="005A6D6B">
      <w:pPr>
        <w:pStyle w:val="PowerCfgSample"/>
        <w:spacing w:line="240" w:lineRule="auto"/>
      </w:pPr>
      <w:r w:rsidRPr="008F26CD">
        <w:t xml:space="preserve">  Subgroup GUID: 238c9fa8-0aad-41ed-83f4-97be242c8f20  (Sleep)</w:t>
      </w:r>
    </w:p>
    <w:p w:rsidR="00140533" w:rsidRPr="008F26CD" w:rsidRDefault="00140533" w:rsidP="005A6D6B">
      <w:pPr>
        <w:pStyle w:val="PowerCfgSample"/>
        <w:spacing w:line="240" w:lineRule="auto"/>
      </w:pPr>
      <w:r w:rsidRPr="008F26CD">
        <w:t xml:space="preserve">    Power Setting GUID: 29f6c1db-86da-48c5-9fdb-f2b67b1f44da</w:t>
      </w:r>
    </w:p>
    <w:p w:rsidR="00140533" w:rsidRPr="008F26CD" w:rsidRDefault="00140533" w:rsidP="005A6D6B">
      <w:pPr>
        <w:pStyle w:val="PowerCfgSample"/>
        <w:spacing w:line="240" w:lineRule="auto"/>
      </w:pPr>
      <w:r w:rsidRPr="008F26CD">
        <w:t xml:space="preserve">   (Sleep after)</w:t>
      </w:r>
    </w:p>
    <w:p w:rsidR="00140533" w:rsidRPr="008F26CD" w:rsidRDefault="00140533" w:rsidP="005A6D6B">
      <w:pPr>
        <w:pStyle w:val="PowerCfgSample"/>
        <w:spacing w:line="240" w:lineRule="auto"/>
      </w:pPr>
      <w:r w:rsidRPr="008F26CD">
        <w:t xml:space="preserve">      Minimum Possible Setting: 0x00000000</w:t>
      </w:r>
    </w:p>
    <w:p w:rsidR="00140533" w:rsidRPr="008F26CD" w:rsidRDefault="00140533" w:rsidP="005A6D6B">
      <w:pPr>
        <w:pStyle w:val="PowerCfgSample"/>
        <w:spacing w:line="240" w:lineRule="auto"/>
      </w:pPr>
      <w:r w:rsidRPr="008F26CD">
        <w:t xml:space="preserve">      Maximum Possible Setting: 0xffffffff</w:t>
      </w:r>
    </w:p>
    <w:p w:rsidR="00140533" w:rsidRPr="008F26CD" w:rsidRDefault="00140533" w:rsidP="005A6D6B">
      <w:pPr>
        <w:pStyle w:val="PowerCfgSample"/>
        <w:spacing w:line="240" w:lineRule="auto"/>
      </w:pPr>
      <w:r w:rsidRPr="008F26CD">
        <w:t xml:space="preserve">      Possible Settings increment: 0x00000001</w:t>
      </w:r>
    </w:p>
    <w:p w:rsidR="00140533" w:rsidRPr="008F26CD" w:rsidRDefault="00140533" w:rsidP="005A6D6B">
      <w:pPr>
        <w:pStyle w:val="PowerCfgSample"/>
        <w:spacing w:line="240" w:lineRule="auto"/>
      </w:pPr>
      <w:r w:rsidRPr="008F26CD">
        <w:t xml:space="preserve">      Possible Settings units: Seconds</w:t>
      </w:r>
    </w:p>
    <w:p w:rsidR="00140533" w:rsidRPr="008F26CD" w:rsidRDefault="00140533" w:rsidP="005A6D6B">
      <w:pPr>
        <w:pStyle w:val="PowerCfgSample"/>
        <w:spacing w:line="240" w:lineRule="auto"/>
      </w:pPr>
      <w:r w:rsidRPr="008F26CD">
        <w:t xml:space="preserve">    Current AC Power Setting Index: 0x00000e10</w:t>
      </w:r>
    </w:p>
    <w:p w:rsidR="00140533" w:rsidRPr="008F26CD" w:rsidRDefault="00140533" w:rsidP="005A6D6B">
      <w:pPr>
        <w:pStyle w:val="PowerCfgSample"/>
        <w:spacing w:line="240" w:lineRule="auto"/>
      </w:pPr>
      <w:r w:rsidRPr="008F26CD">
        <w:t xml:space="preserve">    Current DC Power Setting Index: 0x00000384</w:t>
      </w:r>
    </w:p>
    <w:p w:rsidR="00140533" w:rsidRPr="008F26CD" w:rsidRDefault="00140533" w:rsidP="005A6D6B">
      <w:pPr>
        <w:pStyle w:val="PowerCfgSample"/>
        <w:spacing w:line="240" w:lineRule="auto"/>
      </w:pPr>
    </w:p>
    <w:p w:rsidR="00140533" w:rsidRPr="008F26CD" w:rsidRDefault="00140533" w:rsidP="005A6D6B">
      <w:pPr>
        <w:pStyle w:val="PowerCfgSample"/>
        <w:spacing w:line="240" w:lineRule="auto"/>
      </w:pPr>
      <w:r w:rsidRPr="008F26CD">
        <w:t xml:space="preserve">    Power Setting GUID: 94ac6d29-73ce-41a6-809f-6363ba21b47e</w:t>
      </w:r>
    </w:p>
    <w:p w:rsidR="00140533" w:rsidRPr="008F26CD" w:rsidRDefault="00140533" w:rsidP="005A6D6B">
      <w:pPr>
        <w:pStyle w:val="PowerCfgSample"/>
        <w:spacing w:line="240" w:lineRule="auto"/>
      </w:pPr>
      <w:r w:rsidRPr="008F26CD">
        <w:t xml:space="preserve">    (Allow hybrid sleep)</w:t>
      </w:r>
    </w:p>
    <w:p w:rsidR="00140533" w:rsidRPr="008F26CD" w:rsidRDefault="00140533" w:rsidP="005A6D6B">
      <w:pPr>
        <w:pStyle w:val="PowerCfgSample"/>
        <w:spacing w:line="240" w:lineRule="auto"/>
      </w:pPr>
      <w:r w:rsidRPr="008F26CD">
        <w:t xml:space="preserve">      Possible Setting Index: 000</w:t>
      </w:r>
    </w:p>
    <w:p w:rsidR="00140533" w:rsidRPr="008F26CD" w:rsidRDefault="00140533" w:rsidP="005A6D6B">
      <w:pPr>
        <w:pStyle w:val="PowerCfgSample"/>
        <w:spacing w:line="240" w:lineRule="auto"/>
      </w:pPr>
      <w:r w:rsidRPr="008F26CD">
        <w:t xml:space="preserve">      Possible Setting Friendly Name: Off</w:t>
      </w:r>
    </w:p>
    <w:p w:rsidR="00140533" w:rsidRPr="008F26CD" w:rsidRDefault="00140533" w:rsidP="005A6D6B">
      <w:pPr>
        <w:pStyle w:val="PowerCfgSample"/>
        <w:spacing w:line="240" w:lineRule="auto"/>
      </w:pPr>
      <w:r w:rsidRPr="008F26CD">
        <w:t xml:space="preserve">      Possible Setting Index: 001</w:t>
      </w:r>
    </w:p>
    <w:p w:rsidR="00140533" w:rsidRPr="008F26CD" w:rsidRDefault="00140533" w:rsidP="005A6D6B">
      <w:pPr>
        <w:pStyle w:val="PowerCfgSample"/>
        <w:spacing w:line="240" w:lineRule="auto"/>
      </w:pPr>
      <w:r w:rsidRPr="008F26CD">
        <w:t xml:space="preserve">      Possible Setting Friendly Name: On</w:t>
      </w:r>
    </w:p>
    <w:p w:rsidR="00140533" w:rsidRPr="008F26CD" w:rsidRDefault="00140533" w:rsidP="005A6D6B">
      <w:pPr>
        <w:pStyle w:val="PowerCfgSample"/>
        <w:spacing w:line="240" w:lineRule="auto"/>
      </w:pPr>
      <w:r w:rsidRPr="008F26CD">
        <w:t xml:space="preserve">    Current AC Power Setting Index: 0x00000000</w:t>
      </w:r>
    </w:p>
    <w:p w:rsidR="00140533" w:rsidRPr="008F26CD" w:rsidRDefault="00140533" w:rsidP="005A6D6B">
      <w:pPr>
        <w:pStyle w:val="PowerCfgSample"/>
        <w:spacing w:line="240" w:lineRule="auto"/>
      </w:pPr>
      <w:r w:rsidRPr="008F26CD">
        <w:t xml:space="preserve">    Current DC Power Setting Index: 0x00000000</w:t>
      </w:r>
    </w:p>
    <w:p w:rsidR="00140533" w:rsidRPr="008F26CD" w:rsidRDefault="00140533" w:rsidP="005A6D6B">
      <w:pPr>
        <w:pStyle w:val="PowerCfgSample"/>
        <w:spacing w:line="240" w:lineRule="auto"/>
      </w:pPr>
    </w:p>
    <w:p w:rsidR="00140533" w:rsidRPr="008F26CD" w:rsidRDefault="00140533" w:rsidP="005A6D6B">
      <w:pPr>
        <w:pStyle w:val="PowerCfgSample"/>
        <w:spacing w:line="240" w:lineRule="auto"/>
      </w:pPr>
      <w:r w:rsidRPr="008F26CD">
        <w:t xml:space="preserve">    Power Setting GUID: 9d7815a6-7ee4-497e-8888-515a05f02364</w:t>
      </w:r>
    </w:p>
    <w:p w:rsidR="00140533" w:rsidRPr="008F26CD" w:rsidRDefault="00140533" w:rsidP="005A6D6B">
      <w:pPr>
        <w:pStyle w:val="PowerCfgSample"/>
        <w:spacing w:line="240" w:lineRule="auto"/>
      </w:pPr>
      <w:r w:rsidRPr="008F26CD">
        <w:t xml:space="preserve">    (Hibernate after)</w:t>
      </w:r>
    </w:p>
    <w:p w:rsidR="00140533" w:rsidRPr="008F26CD" w:rsidRDefault="00140533" w:rsidP="005A6D6B">
      <w:pPr>
        <w:pStyle w:val="PowerCfgSample"/>
        <w:spacing w:line="240" w:lineRule="auto"/>
      </w:pPr>
      <w:r w:rsidRPr="008F26CD">
        <w:t xml:space="preserve">      Minimum Possible Setting: 0x00000000</w:t>
      </w:r>
    </w:p>
    <w:p w:rsidR="00140533" w:rsidRPr="008F26CD" w:rsidRDefault="00140533" w:rsidP="005A6D6B">
      <w:pPr>
        <w:pStyle w:val="PowerCfgSample"/>
        <w:spacing w:line="240" w:lineRule="auto"/>
      </w:pPr>
      <w:r w:rsidRPr="008F26CD">
        <w:t xml:space="preserve">      Maximum Possible Setting: 0xffffffff</w:t>
      </w:r>
    </w:p>
    <w:p w:rsidR="00140533" w:rsidRPr="008F26CD" w:rsidRDefault="00140533" w:rsidP="005A6D6B">
      <w:pPr>
        <w:pStyle w:val="PowerCfgSample"/>
        <w:spacing w:line="240" w:lineRule="auto"/>
      </w:pPr>
      <w:r w:rsidRPr="008F26CD">
        <w:t xml:space="preserve">      Possible Settings increment: 0x00000001</w:t>
      </w:r>
    </w:p>
    <w:p w:rsidR="00140533" w:rsidRPr="008F26CD" w:rsidRDefault="00140533" w:rsidP="005A6D6B">
      <w:pPr>
        <w:pStyle w:val="PowerCfgSample"/>
        <w:spacing w:line="240" w:lineRule="auto"/>
      </w:pPr>
      <w:r w:rsidRPr="008F26CD">
        <w:t xml:space="preserve">      Possible Settings units: Seconds</w:t>
      </w:r>
    </w:p>
    <w:p w:rsidR="00140533" w:rsidRPr="008F26CD" w:rsidRDefault="00140533" w:rsidP="005A6D6B">
      <w:pPr>
        <w:pStyle w:val="PowerCfgSample"/>
        <w:spacing w:line="240" w:lineRule="auto"/>
      </w:pPr>
      <w:r w:rsidRPr="008F26CD">
        <w:t xml:space="preserve">    Current AC Power Setting Index: 0x0000fd20</w:t>
      </w:r>
    </w:p>
    <w:p w:rsidR="00140533" w:rsidRPr="008F26CD" w:rsidRDefault="00140533" w:rsidP="005A6D6B">
      <w:pPr>
        <w:pStyle w:val="PowerCfgSample"/>
        <w:spacing w:line="240" w:lineRule="auto"/>
      </w:pPr>
      <w:r w:rsidRPr="008F26CD">
        <w:t xml:space="preserve">    Current DC Power Setting Index: 0x0000fd20</w:t>
      </w:r>
    </w:p>
    <w:p w:rsidR="00140533" w:rsidRPr="008F26CD" w:rsidRDefault="00140533" w:rsidP="00140533">
      <w:pPr>
        <w:pStyle w:val="Heading2"/>
      </w:pPr>
      <w:bookmarkStart w:id="27" w:name="_Toc149702138"/>
      <w:bookmarkStart w:id="28" w:name="_Toc196380732"/>
      <w:bookmarkStart w:id="29" w:name="_Toc213471254"/>
      <w:r w:rsidRPr="008F26CD">
        <w:t>Power Plans</w:t>
      </w:r>
      <w:bookmarkEnd w:id="27"/>
      <w:bookmarkEnd w:id="28"/>
      <w:bookmarkEnd w:id="29"/>
    </w:p>
    <w:p w:rsidR="00140533" w:rsidRPr="008F26CD" w:rsidRDefault="00140533" w:rsidP="00140533">
      <w:pPr>
        <w:pStyle w:val="BodyText"/>
      </w:pPr>
      <w:r w:rsidRPr="008F26CD">
        <w:t>A power plan (sometimes called a power scheme) contains the power setting values that are actually in effect on a system. Only one power plan can be active at a time. Users change the overall system power savings or performance characteristics by changing the power plan for the system.</w:t>
      </w:r>
    </w:p>
    <w:p w:rsidR="00140533" w:rsidRPr="008F26CD" w:rsidRDefault="00140533" w:rsidP="00140533">
      <w:pPr>
        <w:pStyle w:val="BodyTextLink"/>
      </w:pPr>
      <w:r w:rsidRPr="008F26CD">
        <w:t>A power plan contains:</w:t>
      </w:r>
    </w:p>
    <w:p w:rsidR="00140533" w:rsidRPr="00F00FAE" w:rsidRDefault="00140533" w:rsidP="00F00FAE">
      <w:pPr>
        <w:pStyle w:val="BulletList"/>
      </w:pPr>
      <w:r w:rsidRPr="008D246D">
        <w:rPr>
          <w:rStyle w:val="Bold"/>
        </w:rPr>
        <w:t>Power plan</w:t>
      </w:r>
      <w:r w:rsidRPr="00F00FAE">
        <w:rPr>
          <w:rStyle w:val="Bold"/>
          <w:b w:val="0"/>
        </w:rPr>
        <w:t xml:space="preserve"> </w:t>
      </w:r>
      <w:r w:rsidRPr="008D246D">
        <w:rPr>
          <w:rStyle w:val="Bold"/>
        </w:rPr>
        <w:t>GUID</w:t>
      </w:r>
      <w:r w:rsidRPr="00F00FAE">
        <w:rPr>
          <w:rStyle w:val="Bold"/>
          <w:b w:val="0"/>
        </w:rPr>
        <w:t xml:space="preserve">. </w:t>
      </w:r>
      <w:r w:rsidRPr="00F00FAE">
        <w:t>The power plan GUID uniquely identifies the power plan to distinguish it from all other power plans on the system. Software and configuration utilities can refer to the power plan by using this unique identifier instead of a zero-based integer index or name string as was required by versions of Windows</w:t>
      </w:r>
      <w:r w:rsidR="00B05372" w:rsidRPr="00F00FAE">
        <w:t xml:space="preserve"> earlier than Windows Vista</w:t>
      </w:r>
      <w:r w:rsidRPr="00F00FAE">
        <w:t>.</w:t>
      </w:r>
    </w:p>
    <w:p w:rsidR="00140533" w:rsidRPr="00F00FAE" w:rsidRDefault="00140533" w:rsidP="00F00FAE">
      <w:pPr>
        <w:pStyle w:val="BulletList"/>
      </w:pPr>
      <w:r w:rsidRPr="008D246D">
        <w:rPr>
          <w:rStyle w:val="Bold"/>
        </w:rPr>
        <w:lastRenderedPageBreak/>
        <w:t>Power plan friendly name and description</w:t>
      </w:r>
      <w:r w:rsidRPr="00F00FAE">
        <w:rPr>
          <w:rStyle w:val="Bold"/>
          <w:b w:val="0"/>
        </w:rPr>
        <w:t xml:space="preserve"> </w:t>
      </w:r>
      <w:r w:rsidRPr="008D246D">
        <w:rPr>
          <w:rStyle w:val="Bold"/>
        </w:rPr>
        <w:t>strings</w:t>
      </w:r>
      <w:r w:rsidRPr="00F00FAE">
        <w:rPr>
          <w:rStyle w:val="Bold"/>
          <w:b w:val="0"/>
        </w:rPr>
        <w:t xml:space="preserve">. </w:t>
      </w:r>
      <w:r w:rsidRPr="00F00FAE">
        <w:t xml:space="preserve">The power plan friendly name and description strings are used to identify the power plan in the </w:t>
      </w:r>
      <w:r w:rsidR="009B5297" w:rsidRPr="00F00FAE">
        <w:rPr>
          <w:rStyle w:val="Bold"/>
          <w:b w:val="0"/>
        </w:rPr>
        <w:t>Control Panel Power Options application</w:t>
      </w:r>
      <w:r w:rsidRPr="00F00FAE">
        <w:t xml:space="preserve"> and in the PowerCfg command-line tool.</w:t>
      </w:r>
    </w:p>
    <w:p w:rsidR="00140533" w:rsidRPr="00F00FAE" w:rsidRDefault="00140533" w:rsidP="00F00FAE">
      <w:pPr>
        <w:pStyle w:val="BulletList"/>
      </w:pPr>
      <w:r w:rsidRPr="008D246D">
        <w:rPr>
          <w:rStyle w:val="Bold"/>
        </w:rPr>
        <w:t>Power plan personality</w:t>
      </w:r>
      <w:r w:rsidRPr="00F00FAE">
        <w:rPr>
          <w:rStyle w:val="Bold"/>
          <w:b w:val="0"/>
        </w:rPr>
        <w:t xml:space="preserve"> </w:t>
      </w:r>
      <w:r w:rsidRPr="008D246D">
        <w:rPr>
          <w:rStyle w:val="Bold"/>
        </w:rPr>
        <w:t>attribute</w:t>
      </w:r>
      <w:r w:rsidRPr="00F00FAE">
        <w:rPr>
          <w:rStyle w:val="Bold"/>
          <w:b w:val="0"/>
        </w:rPr>
        <w:t xml:space="preserve">. </w:t>
      </w:r>
      <w:r w:rsidRPr="00F00FAE">
        <w:t>The power plan personality attribute indicates the overall power-saving behavior of the plan. The personality attribute helps indicate to software the user’s system-wide intent for power savings or performance. For more information, see "Power Plan Personality" later in this paper.</w:t>
      </w:r>
    </w:p>
    <w:p w:rsidR="00140533" w:rsidRPr="00F00FAE" w:rsidRDefault="00140533" w:rsidP="00F00FAE">
      <w:pPr>
        <w:pStyle w:val="BulletList"/>
      </w:pPr>
      <w:r w:rsidRPr="008D246D">
        <w:rPr>
          <w:rStyle w:val="Bold"/>
        </w:rPr>
        <w:t>AC and DC value preferences for power</w:t>
      </w:r>
      <w:r w:rsidRPr="00F00FAE">
        <w:rPr>
          <w:rStyle w:val="Bold"/>
          <w:b w:val="0"/>
        </w:rPr>
        <w:t xml:space="preserve"> </w:t>
      </w:r>
      <w:r w:rsidRPr="008D246D">
        <w:rPr>
          <w:rStyle w:val="Bold"/>
        </w:rPr>
        <w:t>settings</w:t>
      </w:r>
      <w:r w:rsidRPr="00F00FAE">
        <w:rPr>
          <w:rStyle w:val="Bold"/>
          <w:b w:val="0"/>
        </w:rPr>
        <w:t xml:space="preserve">. </w:t>
      </w:r>
      <w:r w:rsidRPr="00F00FAE">
        <w:t xml:space="preserve">A power plan contains an AC and DC value preference for each power setting. The AC value is used when the system is </w:t>
      </w:r>
      <w:r w:rsidR="00726C66">
        <w:t>running on</w:t>
      </w:r>
      <w:r w:rsidR="00F32156">
        <w:t xml:space="preserve"> </w:t>
      </w:r>
      <w:r w:rsidRPr="00F00FAE">
        <w:t>AC power (also called utility power)</w:t>
      </w:r>
      <w:r w:rsidR="00726C66">
        <w:t>,</w:t>
      </w:r>
      <w:r w:rsidRPr="00F00FAE">
        <w:t xml:space="preserve"> </w:t>
      </w:r>
      <w:r w:rsidR="00726C66">
        <w:t xml:space="preserve">and </w:t>
      </w:r>
      <w:r w:rsidRPr="00F00FAE">
        <w:t xml:space="preserve">the DC value is used when the system is </w:t>
      </w:r>
      <w:r w:rsidR="00F32156">
        <w:t xml:space="preserve">running </w:t>
      </w:r>
      <w:r w:rsidRPr="00F00FAE">
        <w:t xml:space="preserve">on battery power. DC values are used only on systems that have a battery or </w:t>
      </w:r>
      <w:r w:rsidR="00B05372" w:rsidRPr="00F00FAE">
        <w:t xml:space="preserve">an </w:t>
      </w:r>
      <w:r w:rsidRPr="00F00FAE">
        <w:t>attached uninterruptible power supply (UPS). AC values for battery settings such as the critical battery threshold are not used on any system.</w:t>
      </w:r>
    </w:p>
    <w:p w:rsidR="00140533" w:rsidRPr="008F26CD" w:rsidRDefault="00140533" w:rsidP="00140533">
      <w:pPr>
        <w:pStyle w:val="Le"/>
      </w:pPr>
    </w:p>
    <w:p w:rsidR="00140533" w:rsidRPr="008F26CD" w:rsidRDefault="00140533" w:rsidP="00140533">
      <w:pPr>
        <w:pStyle w:val="BodyText"/>
      </w:pPr>
      <w:r w:rsidRPr="008F26CD">
        <w:t xml:space="preserve">It is important to remember that the power setting </w:t>
      </w:r>
      <w:r w:rsidRPr="008F26CD">
        <w:rPr>
          <w:i/>
        </w:rPr>
        <w:t>definition</w:t>
      </w:r>
      <w:r w:rsidRPr="008F26CD">
        <w:t xml:space="preserve"> lists the potential values for a power setting. However, the power </w:t>
      </w:r>
      <w:r w:rsidRPr="008F26CD">
        <w:rPr>
          <w:i/>
        </w:rPr>
        <w:t>plan</w:t>
      </w:r>
      <w:r w:rsidRPr="008F26CD">
        <w:t xml:space="preserve"> contains the actual value preference that is to be used for that power setting. This enables the user to </w:t>
      </w:r>
      <w:r w:rsidR="00F32156">
        <w:t xml:space="preserve">instantly </w:t>
      </w:r>
      <w:r w:rsidRPr="008F26CD">
        <w:t>change preferences for multiple power settings by changing power plans.</w:t>
      </w:r>
    </w:p>
    <w:p w:rsidR="00140533" w:rsidRPr="008F26CD" w:rsidRDefault="00140533" w:rsidP="00140533">
      <w:pPr>
        <w:pStyle w:val="BodyTextLink"/>
      </w:pPr>
      <w:r w:rsidRPr="008F26CD">
        <w:t>More than one power plan can be installed on a given system. Table 1 lists the default power plans that are installed with Windows.</w:t>
      </w:r>
    </w:p>
    <w:p w:rsidR="00140533" w:rsidRPr="008F26CD" w:rsidRDefault="00140533" w:rsidP="00140533">
      <w:pPr>
        <w:pStyle w:val="TableHead"/>
      </w:pPr>
      <w:bookmarkStart w:id="30" w:name="_Ref142122511"/>
      <w:r w:rsidRPr="008F26CD">
        <w:t xml:space="preserve">Table </w:t>
      </w:r>
      <w:fldSimple w:instr=" SEQ Table \* ARABIC ">
        <w:r w:rsidRPr="008F26CD">
          <w:rPr>
            <w:noProof/>
          </w:rPr>
          <w:t>1</w:t>
        </w:r>
      </w:fldSimple>
      <w:bookmarkEnd w:id="30"/>
      <w:r w:rsidRPr="008F26CD">
        <w:t>. Default Windows Power Plans</w:t>
      </w:r>
    </w:p>
    <w:tbl>
      <w:tblPr>
        <w:tblW w:w="7938" w:type="dxa"/>
        <w:tblBorders>
          <w:top w:val="single" w:sz="2" w:space="0" w:color="808080"/>
          <w:bottom w:val="single" w:sz="2" w:space="0" w:color="808080"/>
          <w:insideH w:val="single" w:sz="2" w:space="0" w:color="808080"/>
          <w:insideV w:val="single" w:sz="2" w:space="0" w:color="808080"/>
        </w:tblBorders>
        <w:tblLook w:val="01E0"/>
      </w:tblPr>
      <w:tblGrid>
        <w:gridCol w:w="1881"/>
        <w:gridCol w:w="3673"/>
        <w:gridCol w:w="2384"/>
      </w:tblGrid>
      <w:tr w:rsidR="00140533" w:rsidRPr="00140533" w:rsidTr="00B05372">
        <w:trPr>
          <w:tblHeader/>
        </w:trPr>
        <w:tc>
          <w:tcPr>
            <w:tcW w:w="1728"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140533" w:rsidRDefault="00140533" w:rsidP="00F32156">
            <w:pPr>
              <w:keepNext/>
              <w:spacing w:line="200" w:lineRule="exact"/>
              <w:rPr>
                <w:b/>
                <w:noProof/>
                <w:sz w:val="20"/>
                <w:szCs w:val="20"/>
              </w:rPr>
            </w:pPr>
            <w:r w:rsidRPr="00140533">
              <w:rPr>
                <w:b/>
                <w:noProof/>
                <w:sz w:val="20"/>
                <w:szCs w:val="20"/>
              </w:rPr>
              <w:t>Friendly name</w:t>
            </w:r>
          </w:p>
        </w:tc>
        <w:tc>
          <w:tcPr>
            <w:tcW w:w="378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140533" w:rsidRDefault="00140533" w:rsidP="00F32156">
            <w:pPr>
              <w:keepNext/>
              <w:spacing w:line="200" w:lineRule="exact"/>
              <w:rPr>
                <w:b/>
                <w:noProof/>
                <w:sz w:val="20"/>
                <w:szCs w:val="20"/>
              </w:rPr>
            </w:pPr>
            <w:r w:rsidRPr="00140533">
              <w:rPr>
                <w:b/>
                <w:noProof/>
                <w:sz w:val="20"/>
                <w:szCs w:val="20"/>
              </w:rPr>
              <w:t>Description</w:t>
            </w:r>
          </w:p>
        </w:tc>
        <w:tc>
          <w:tcPr>
            <w:tcW w:w="243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140533" w:rsidRDefault="00140533" w:rsidP="00F32156">
            <w:pPr>
              <w:keepNext/>
              <w:spacing w:line="200" w:lineRule="exact"/>
              <w:rPr>
                <w:b/>
                <w:noProof/>
                <w:sz w:val="20"/>
                <w:szCs w:val="20"/>
              </w:rPr>
            </w:pPr>
            <w:r w:rsidRPr="00140533">
              <w:rPr>
                <w:b/>
                <w:noProof/>
                <w:sz w:val="20"/>
                <w:szCs w:val="20"/>
              </w:rPr>
              <w:t>GUID</w:t>
            </w:r>
          </w:p>
        </w:tc>
      </w:tr>
      <w:tr w:rsidR="00140533" w:rsidRPr="00140533" w:rsidTr="00B05372">
        <w:tc>
          <w:tcPr>
            <w:tcW w:w="1728" w:type="dxa"/>
            <w:shd w:val="clear" w:color="auto" w:fill="auto"/>
            <w:tcMar>
              <w:top w:w="20" w:type="dxa"/>
              <w:bottom w:w="20" w:type="dxa"/>
            </w:tcMar>
          </w:tcPr>
          <w:p w:rsidR="00140533" w:rsidRPr="00140533" w:rsidRDefault="00B05372" w:rsidP="00F32156">
            <w:pPr>
              <w:spacing w:line="200" w:lineRule="exact"/>
              <w:rPr>
                <w:noProof/>
                <w:sz w:val="20"/>
                <w:szCs w:val="20"/>
              </w:rPr>
            </w:pPr>
            <w:r>
              <w:rPr>
                <w:noProof/>
                <w:sz w:val="20"/>
                <w:szCs w:val="20"/>
              </w:rPr>
              <w:t>Automatic/</w:t>
            </w:r>
            <w:r w:rsidR="00140533" w:rsidRPr="00140533">
              <w:rPr>
                <w:noProof/>
                <w:sz w:val="20"/>
                <w:szCs w:val="20"/>
              </w:rPr>
              <w:t>Balanced</w:t>
            </w:r>
          </w:p>
        </w:tc>
        <w:tc>
          <w:tcPr>
            <w:tcW w:w="3780" w:type="dxa"/>
            <w:shd w:val="clear" w:color="auto" w:fill="auto"/>
            <w:tcMar>
              <w:top w:w="20" w:type="dxa"/>
              <w:bottom w:w="20" w:type="dxa"/>
            </w:tcMar>
          </w:tcPr>
          <w:p w:rsidR="00140533" w:rsidRPr="00140533" w:rsidRDefault="00140533" w:rsidP="00F32156">
            <w:pPr>
              <w:spacing w:line="200" w:lineRule="exact"/>
              <w:rPr>
                <w:noProof/>
                <w:sz w:val="20"/>
                <w:szCs w:val="20"/>
              </w:rPr>
            </w:pPr>
            <w:r w:rsidRPr="00140533">
              <w:rPr>
                <w:noProof/>
                <w:sz w:val="20"/>
                <w:szCs w:val="20"/>
              </w:rPr>
              <w:t>Automatically balances performance with energy consumption on capable hardware.</w:t>
            </w:r>
          </w:p>
        </w:tc>
        <w:tc>
          <w:tcPr>
            <w:tcW w:w="2430" w:type="dxa"/>
            <w:shd w:val="clear" w:color="auto" w:fill="auto"/>
            <w:tcMar>
              <w:top w:w="20" w:type="dxa"/>
              <w:bottom w:w="20" w:type="dxa"/>
            </w:tcMar>
          </w:tcPr>
          <w:p w:rsidR="00140533" w:rsidRPr="00140533" w:rsidRDefault="00140533" w:rsidP="00F32156">
            <w:pPr>
              <w:spacing w:line="200" w:lineRule="exact"/>
              <w:rPr>
                <w:noProof/>
                <w:sz w:val="20"/>
                <w:szCs w:val="20"/>
              </w:rPr>
            </w:pPr>
            <w:r w:rsidRPr="00140533">
              <w:rPr>
                <w:noProof/>
                <w:sz w:val="20"/>
                <w:szCs w:val="20"/>
              </w:rPr>
              <w:t>381b4222-f694-41f0-9685-ff5bb260df2e</w:t>
            </w:r>
          </w:p>
        </w:tc>
      </w:tr>
      <w:tr w:rsidR="00140533" w:rsidRPr="00140533" w:rsidTr="00B05372">
        <w:tc>
          <w:tcPr>
            <w:tcW w:w="1728" w:type="dxa"/>
            <w:shd w:val="clear" w:color="auto" w:fill="auto"/>
            <w:tcMar>
              <w:top w:w="20" w:type="dxa"/>
              <w:bottom w:w="20" w:type="dxa"/>
            </w:tcMar>
          </w:tcPr>
          <w:p w:rsidR="00140533" w:rsidRPr="00140533" w:rsidRDefault="00140533" w:rsidP="00F32156">
            <w:pPr>
              <w:spacing w:line="200" w:lineRule="exact"/>
              <w:rPr>
                <w:noProof/>
                <w:sz w:val="20"/>
                <w:szCs w:val="20"/>
              </w:rPr>
            </w:pPr>
            <w:r w:rsidRPr="00140533">
              <w:rPr>
                <w:noProof/>
                <w:sz w:val="20"/>
                <w:szCs w:val="20"/>
              </w:rPr>
              <w:t>High Performance</w:t>
            </w:r>
          </w:p>
        </w:tc>
        <w:tc>
          <w:tcPr>
            <w:tcW w:w="3780" w:type="dxa"/>
            <w:shd w:val="clear" w:color="auto" w:fill="auto"/>
            <w:tcMar>
              <w:top w:w="20" w:type="dxa"/>
              <w:bottom w:w="20" w:type="dxa"/>
            </w:tcMar>
          </w:tcPr>
          <w:p w:rsidR="00140533" w:rsidRPr="00140533" w:rsidRDefault="00140533" w:rsidP="00726C66">
            <w:pPr>
              <w:spacing w:line="200" w:lineRule="exact"/>
              <w:rPr>
                <w:noProof/>
                <w:sz w:val="20"/>
                <w:szCs w:val="20"/>
              </w:rPr>
            </w:pPr>
            <w:r w:rsidRPr="00140533">
              <w:rPr>
                <w:noProof/>
                <w:sz w:val="20"/>
                <w:szCs w:val="20"/>
              </w:rPr>
              <w:t xml:space="preserve">Favors performance but </w:t>
            </w:r>
            <w:r w:rsidR="00726C66">
              <w:rPr>
                <w:noProof/>
                <w:sz w:val="20"/>
                <w:szCs w:val="20"/>
              </w:rPr>
              <w:t>can</w:t>
            </w:r>
            <w:r w:rsidR="00726C66" w:rsidRPr="00140533">
              <w:rPr>
                <w:noProof/>
                <w:sz w:val="20"/>
                <w:szCs w:val="20"/>
              </w:rPr>
              <w:t xml:space="preserve"> </w:t>
            </w:r>
            <w:r w:rsidRPr="00140533">
              <w:rPr>
                <w:noProof/>
                <w:sz w:val="20"/>
                <w:szCs w:val="20"/>
              </w:rPr>
              <w:t>use more energy.</w:t>
            </w:r>
          </w:p>
        </w:tc>
        <w:tc>
          <w:tcPr>
            <w:tcW w:w="2430" w:type="dxa"/>
            <w:shd w:val="clear" w:color="auto" w:fill="auto"/>
            <w:tcMar>
              <w:top w:w="20" w:type="dxa"/>
              <w:bottom w:w="20" w:type="dxa"/>
            </w:tcMar>
          </w:tcPr>
          <w:p w:rsidR="00140533" w:rsidRPr="00140533" w:rsidRDefault="00140533" w:rsidP="00F32156">
            <w:pPr>
              <w:spacing w:line="200" w:lineRule="exact"/>
              <w:rPr>
                <w:noProof/>
                <w:sz w:val="20"/>
                <w:szCs w:val="20"/>
                <w:lang w:val="pt-BR"/>
              </w:rPr>
            </w:pPr>
            <w:r w:rsidRPr="00140533">
              <w:rPr>
                <w:noProof/>
                <w:sz w:val="20"/>
                <w:szCs w:val="20"/>
                <w:lang w:val="pt-BR"/>
              </w:rPr>
              <w:t>8c5e7fda-e8bf-4a96-9a85-a6e23a8c635c</w:t>
            </w:r>
          </w:p>
        </w:tc>
      </w:tr>
      <w:tr w:rsidR="00140533" w:rsidRPr="00140533" w:rsidTr="00B05372">
        <w:tc>
          <w:tcPr>
            <w:tcW w:w="1728"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140533" w:rsidRPr="00140533" w:rsidRDefault="00140533" w:rsidP="00F32156">
            <w:pPr>
              <w:spacing w:line="200" w:lineRule="exact"/>
              <w:rPr>
                <w:noProof/>
                <w:sz w:val="20"/>
                <w:szCs w:val="20"/>
              </w:rPr>
            </w:pPr>
            <w:r w:rsidRPr="00140533">
              <w:rPr>
                <w:noProof/>
                <w:sz w:val="20"/>
                <w:szCs w:val="20"/>
              </w:rPr>
              <w:t>Power Saver</w:t>
            </w:r>
          </w:p>
        </w:tc>
        <w:tc>
          <w:tcPr>
            <w:tcW w:w="378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140533" w:rsidRPr="00140533" w:rsidRDefault="00140533" w:rsidP="00F32156">
            <w:pPr>
              <w:spacing w:line="200" w:lineRule="exact"/>
              <w:rPr>
                <w:noProof/>
                <w:sz w:val="20"/>
                <w:szCs w:val="20"/>
              </w:rPr>
            </w:pPr>
            <w:r w:rsidRPr="00140533">
              <w:rPr>
                <w:noProof/>
                <w:sz w:val="20"/>
                <w:szCs w:val="20"/>
              </w:rPr>
              <w:t>Saves energy by reducing the computer’s performance whe</w:t>
            </w:r>
            <w:r w:rsidR="00F32156">
              <w:rPr>
                <w:noProof/>
                <w:sz w:val="20"/>
                <w:szCs w:val="20"/>
              </w:rPr>
              <w:t>n</w:t>
            </w:r>
            <w:r w:rsidRPr="00140533">
              <w:rPr>
                <w:noProof/>
                <w:sz w:val="20"/>
                <w:szCs w:val="20"/>
              </w:rPr>
              <w:t xml:space="preserve"> possible.</w:t>
            </w:r>
          </w:p>
        </w:tc>
        <w:tc>
          <w:tcPr>
            <w:tcW w:w="243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140533" w:rsidRPr="00140533" w:rsidRDefault="00140533" w:rsidP="00F32156">
            <w:pPr>
              <w:spacing w:line="200" w:lineRule="exact"/>
              <w:rPr>
                <w:noProof/>
                <w:sz w:val="20"/>
                <w:szCs w:val="20"/>
              </w:rPr>
            </w:pPr>
            <w:r w:rsidRPr="00140533">
              <w:rPr>
                <w:noProof/>
                <w:sz w:val="20"/>
                <w:szCs w:val="20"/>
              </w:rPr>
              <w:t>a1841308-3541-4fab-bc81-f71556f20b4a</w:t>
            </w:r>
          </w:p>
        </w:tc>
      </w:tr>
    </w:tbl>
    <w:p w:rsidR="00140533" w:rsidRPr="008F26CD" w:rsidRDefault="00140533" w:rsidP="00140533">
      <w:pPr>
        <w:pStyle w:val="Le"/>
      </w:pPr>
    </w:p>
    <w:p w:rsidR="00140533" w:rsidRPr="008F26CD" w:rsidRDefault="00140533" w:rsidP="00140533">
      <w:pPr>
        <w:pStyle w:val="BodyTextLink"/>
      </w:pPr>
      <w:r w:rsidRPr="008F26CD">
        <w:t xml:space="preserve">The following example uses </w:t>
      </w:r>
      <w:r w:rsidRPr="00D40D32">
        <w:rPr>
          <w:b/>
        </w:rPr>
        <w:t xml:space="preserve">powercfg / list </w:t>
      </w:r>
      <w:r w:rsidRPr="008F26CD">
        <w:t>to enumerate the power plans that are installed on a system:</w:t>
      </w:r>
    </w:p>
    <w:p w:rsidR="00140533" w:rsidRPr="008F26CD" w:rsidRDefault="00140533" w:rsidP="005A6D6B">
      <w:pPr>
        <w:pStyle w:val="PowerCfgSample"/>
        <w:spacing w:line="240" w:lineRule="auto"/>
        <w:ind w:right="-720"/>
      </w:pPr>
      <w:r w:rsidRPr="008F26CD">
        <w:t>C:\&gt;powercfg /list</w:t>
      </w:r>
    </w:p>
    <w:p w:rsidR="00140533" w:rsidRPr="008F26CD" w:rsidRDefault="00140533" w:rsidP="005A6D6B">
      <w:pPr>
        <w:pStyle w:val="PowerCfgSample"/>
        <w:spacing w:line="240" w:lineRule="auto"/>
        <w:ind w:right="-720"/>
      </w:pPr>
    </w:p>
    <w:p w:rsidR="00140533" w:rsidRPr="008F26CD" w:rsidRDefault="00140533" w:rsidP="005A6D6B">
      <w:pPr>
        <w:pStyle w:val="PowerCfgSample"/>
        <w:spacing w:line="240" w:lineRule="auto"/>
        <w:ind w:right="-720"/>
      </w:pPr>
      <w:r w:rsidRPr="008F26CD">
        <w:t>Existing Power Schemes (* Active)</w:t>
      </w:r>
    </w:p>
    <w:p w:rsidR="00140533" w:rsidRPr="008F26CD" w:rsidRDefault="00140533" w:rsidP="005A6D6B">
      <w:pPr>
        <w:pStyle w:val="PowerCfgSample"/>
        <w:spacing w:line="240" w:lineRule="auto"/>
        <w:ind w:right="-720"/>
      </w:pPr>
      <w:r w:rsidRPr="008F26CD">
        <w:t>-----------------------------------</w:t>
      </w:r>
    </w:p>
    <w:p w:rsidR="00140533" w:rsidRPr="008F26CD" w:rsidRDefault="00140533" w:rsidP="005A6D6B">
      <w:pPr>
        <w:pStyle w:val="PowerCfgSample"/>
        <w:spacing w:line="240" w:lineRule="auto"/>
        <w:ind w:right="-720"/>
      </w:pPr>
      <w:r w:rsidRPr="008F26CD">
        <w:t>Power Scheme GUID: 381b4222-f694-41f0-9685-ff5bb260df2e  (Balanced) *</w:t>
      </w:r>
    </w:p>
    <w:p w:rsidR="00140533" w:rsidRPr="008F26CD" w:rsidRDefault="00140533" w:rsidP="005A6D6B">
      <w:pPr>
        <w:pStyle w:val="PowerCfgSample"/>
        <w:spacing w:line="240" w:lineRule="auto"/>
        <w:ind w:right="-720"/>
      </w:pPr>
      <w:r w:rsidRPr="008F26CD">
        <w:t>Power Scheme GUID: 8c5e7fda-e8bf-4a96-9a85-a6e23a8c635c  (High performance)</w:t>
      </w:r>
    </w:p>
    <w:p w:rsidR="00140533" w:rsidRPr="008F26CD" w:rsidRDefault="00140533" w:rsidP="005A6D6B">
      <w:pPr>
        <w:pStyle w:val="PowerCfgSample"/>
        <w:spacing w:line="240" w:lineRule="auto"/>
        <w:ind w:right="-720"/>
      </w:pPr>
      <w:r w:rsidRPr="008F26CD">
        <w:t>Power Scheme GUID: a1841308-3541-4fab-bc81-f71556f20b4a  (Power saver)</w:t>
      </w:r>
    </w:p>
    <w:p w:rsidR="00140533" w:rsidRDefault="00140533" w:rsidP="00140533">
      <w:pPr>
        <w:pStyle w:val="Le"/>
      </w:pPr>
    </w:p>
    <w:p w:rsidR="00140533" w:rsidRPr="008F26CD" w:rsidRDefault="00140533" w:rsidP="00140533">
      <w:pPr>
        <w:pStyle w:val="Heading2"/>
      </w:pPr>
      <w:bookmarkStart w:id="31" w:name="_Toc149702139"/>
      <w:bookmarkStart w:id="32" w:name="_Toc196380733"/>
      <w:bookmarkStart w:id="33" w:name="_Toc213471255"/>
      <w:r w:rsidRPr="008F26CD">
        <w:t>Active Power Plan</w:t>
      </w:r>
      <w:bookmarkEnd w:id="31"/>
      <w:bookmarkEnd w:id="32"/>
      <w:bookmarkEnd w:id="33"/>
    </w:p>
    <w:p w:rsidR="00140533" w:rsidRPr="008F26CD" w:rsidRDefault="00140533" w:rsidP="00140533">
      <w:pPr>
        <w:pStyle w:val="BodyText"/>
      </w:pPr>
      <w:r w:rsidRPr="008F26CD">
        <w:t>A power plan must be active for the power setting preferences in the power plan to be applied to the system. Any power plan that is installed on a system can be the active power plan. Only one power plan can be active at a time.</w:t>
      </w:r>
    </w:p>
    <w:p w:rsidR="00140533" w:rsidRPr="008F26CD" w:rsidRDefault="00140533" w:rsidP="00140533">
      <w:pPr>
        <w:pStyle w:val="BodyText"/>
      </w:pPr>
      <w:r w:rsidRPr="008F26CD">
        <w:t xml:space="preserve">A user can make a power plan active by using the </w:t>
      </w:r>
      <w:r w:rsidR="009B5297" w:rsidRPr="009B5297">
        <w:rPr>
          <w:rStyle w:val="Bold"/>
          <w:b w:val="0"/>
        </w:rPr>
        <w:t>Control Panel</w:t>
      </w:r>
      <w:r w:rsidR="009B5297">
        <w:rPr>
          <w:rStyle w:val="Bold"/>
        </w:rPr>
        <w:t xml:space="preserve"> Power Options </w:t>
      </w:r>
      <w:r w:rsidR="009B5297" w:rsidRPr="009B5297">
        <w:rPr>
          <w:rStyle w:val="Bold"/>
          <w:b w:val="0"/>
        </w:rPr>
        <w:t>application</w:t>
      </w:r>
      <w:r w:rsidRPr="008F26CD">
        <w:t>, the battery meter, or the PowerCfg tool. A system administrator can specify the active power plan by using Windows Group Policy.</w:t>
      </w:r>
    </w:p>
    <w:p w:rsidR="00140533" w:rsidRPr="008F26CD" w:rsidRDefault="00140533" w:rsidP="00140533">
      <w:pPr>
        <w:pStyle w:val="BodyText"/>
      </w:pPr>
      <w:r w:rsidRPr="008F26CD">
        <w:lastRenderedPageBreak/>
        <w:t>When a power plan becomes active, the Windows kernel power manager enumerates AC and DC value preferences for each power setting and applies those values to the system. The kernel power manager uses the AC and DC value preferences according to the current system power source (utility power or battery) and automatically switches between the AC and DC values as needed.</w:t>
      </w:r>
    </w:p>
    <w:p w:rsidR="00140533" w:rsidRPr="008F26CD" w:rsidRDefault="00140533" w:rsidP="00140533">
      <w:pPr>
        <w:pStyle w:val="BodyText"/>
      </w:pPr>
      <w:r w:rsidRPr="008F26CD">
        <w:t>The active power plan remains active until the user or system administrator makes a different power plan active. The active power plan persists across system shutdown, restart, sleep transition, user logon, user logoff, and user session change.</w:t>
      </w:r>
    </w:p>
    <w:p w:rsidR="00140533" w:rsidRPr="008F26CD" w:rsidRDefault="00140533" w:rsidP="00140533">
      <w:pPr>
        <w:pStyle w:val="Heading2"/>
      </w:pPr>
      <w:bookmarkStart w:id="34" w:name="_Toc149702140"/>
      <w:bookmarkStart w:id="35" w:name="_Toc196380734"/>
      <w:bookmarkStart w:id="36" w:name="_Toc213471256"/>
      <w:r w:rsidRPr="008F26CD">
        <w:t>Power Plan Personality</w:t>
      </w:r>
      <w:bookmarkEnd w:id="34"/>
      <w:bookmarkEnd w:id="35"/>
      <w:bookmarkEnd w:id="36"/>
    </w:p>
    <w:p w:rsidR="00140533" w:rsidRPr="008F26CD" w:rsidRDefault="00140533" w:rsidP="00140533">
      <w:pPr>
        <w:pStyle w:val="BodyTextLink"/>
      </w:pPr>
      <w:r w:rsidRPr="008F26CD">
        <w:t xml:space="preserve">The power plan personality indicates the overall power-saving intent of the power plan. </w:t>
      </w:r>
      <w:fldSimple w:instr=" REF _Ref142122536 \h  \* MERGEFORMAT ">
        <w:r w:rsidRPr="008F26CD">
          <w:t>Table 2</w:t>
        </w:r>
      </w:fldSimple>
      <w:r w:rsidRPr="008F26CD">
        <w:t xml:space="preserve"> lists the power plan personalities that Windows supports.</w:t>
      </w:r>
    </w:p>
    <w:p w:rsidR="00140533" w:rsidRPr="008F26CD" w:rsidRDefault="00140533" w:rsidP="00140533">
      <w:pPr>
        <w:pStyle w:val="TableHead"/>
      </w:pPr>
      <w:bookmarkStart w:id="37" w:name="_Ref142122536"/>
      <w:r w:rsidRPr="008F26CD">
        <w:t xml:space="preserve">Table </w:t>
      </w:r>
      <w:fldSimple w:instr=" SEQ Table \* ARABIC ">
        <w:r w:rsidRPr="008F26CD">
          <w:rPr>
            <w:noProof/>
          </w:rPr>
          <w:t>2</w:t>
        </w:r>
      </w:fldSimple>
      <w:bookmarkEnd w:id="37"/>
      <w:r w:rsidRPr="008F26CD">
        <w:t>. Power Plan Personalities</w:t>
      </w:r>
    </w:p>
    <w:tbl>
      <w:tblPr>
        <w:tblW w:w="7938" w:type="dxa"/>
        <w:tblBorders>
          <w:top w:val="single" w:sz="2" w:space="0" w:color="808080"/>
          <w:bottom w:val="single" w:sz="2" w:space="0" w:color="808080"/>
          <w:insideH w:val="single" w:sz="2" w:space="0" w:color="808080"/>
          <w:insideV w:val="single" w:sz="2" w:space="0" w:color="808080"/>
        </w:tblBorders>
        <w:tblLook w:val="01E0"/>
      </w:tblPr>
      <w:tblGrid>
        <w:gridCol w:w="1908"/>
        <w:gridCol w:w="3600"/>
        <w:gridCol w:w="2430"/>
      </w:tblGrid>
      <w:tr w:rsidR="00140533" w:rsidRPr="00140533" w:rsidTr="00B05372">
        <w:trPr>
          <w:tblHeader/>
        </w:trPr>
        <w:tc>
          <w:tcPr>
            <w:tcW w:w="1908"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140533" w:rsidRDefault="00140533" w:rsidP="007A5DB1">
            <w:pPr>
              <w:keepNext/>
              <w:spacing w:line="200" w:lineRule="exact"/>
              <w:rPr>
                <w:b/>
                <w:noProof/>
                <w:sz w:val="20"/>
                <w:szCs w:val="20"/>
              </w:rPr>
            </w:pPr>
            <w:r w:rsidRPr="00140533">
              <w:rPr>
                <w:b/>
                <w:noProof/>
                <w:sz w:val="20"/>
                <w:szCs w:val="20"/>
              </w:rPr>
              <w:t>Name</w:t>
            </w:r>
          </w:p>
        </w:tc>
        <w:tc>
          <w:tcPr>
            <w:tcW w:w="360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140533" w:rsidRDefault="00140533" w:rsidP="007A5DB1">
            <w:pPr>
              <w:keepNext/>
              <w:spacing w:line="200" w:lineRule="exact"/>
              <w:rPr>
                <w:b/>
                <w:noProof/>
                <w:sz w:val="20"/>
                <w:szCs w:val="20"/>
              </w:rPr>
            </w:pPr>
            <w:r w:rsidRPr="00140533">
              <w:rPr>
                <w:b/>
                <w:noProof/>
                <w:sz w:val="20"/>
                <w:szCs w:val="20"/>
              </w:rPr>
              <w:t>Intent</w:t>
            </w:r>
          </w:p>
        </w:tc>
        <w:tc>
          <w:tcPr>
            <w:tcW w:w="2430" w:type="dxa"/>
            <w:tcBorders>
              <w:top w:val="single" w:sz="2" w:space="0" w:color="auto"/>
              <w:left w:val="nil"/>
              <w:bottom w:val="single" w:sz="2" w:space="0" w:color="auto"/>
              <w:right w:val="nil"/>
              <w:tl2br w:val="nil"/>
              <w:tr2bl w:val="nil"/>
            </w:tcBorders>
            <w:shd w:val="clear" w:color="auto" w:fill="D9E3ED"/>
            <w:tcMar>
              <w:top w:w="20" w:type="dxa"/>
              <w:bottom w:w="20" w:type="dxa"/>
            </w:tcMar>
          </w:tcPr>
          <w:p w:rsidR="00140533" w:rsidRPr="00140533" w:rsidRDefault="00140533" w:rsidP="007A5DB1">
            <w:pPr>
              <w:keepNext/>
              <w:spacing w:line="200" w:lineRule="exact"/>
              <w:rPr>
                <w:b/>
                <w:noProof/>
                <w:sz w:val="20"/>
                <w:szCs w:val="20"/>
              </w:rPr>
            </w:pPr>
            <w:r w:rsidRPr="00140533">
              <w:rPr>
                <w:b/>
                <w:noProof/>
                <w:sz w:val="20"/>
                <w:szCs w:val="20"/>
              </w:rPr>
              <w:t>GUID</w:t>
            </w:r>
          </w:p>
        </w:tc>
      </w:tr>
      <w:tr w:rsidR="00140533" w:rsidRPr="00140533" w:rsidTr="00B05372">
        <w:tc>
          <w:tcPr>
            <w:tcW w:w="1908" w:type="dxa"/>
            <w:shd w:val="clear" w:color="auto" w:fill="auto"/>
            <w:tcMar>
              <w:top w:w="20" w:type="dxa"/>
              <w:bottom w:w="20" w:type="dxa"/>
            </w:tcMar>
          </w:tcPr>
          <w:p w:rsidR="00140533" w:rsidRPr="00140533" w:rsidRDefault="00140533" w:rsidP="007A5DB1">
            <w:pPr>
              <w:spacing w:line="200" w:lineRule="exact"/>
              <w:rPr>
                <w:noProof/>
                <w:sz w:val="20"/>
                <w:szCs w:val="20"/>
              </w:rPr>
            </w:pPr>
            <w:r w:rsidRPr="00140533">
              <w:rPr>
                <w:noProof/>
                <w:sz w:val="20"/>
                <w:szCs w:val="20"/>
              </w:rPr>
              <w:t>Automatic/Balanced</w:t>
            </w:r>
          </w:p>
        </w:tc>
        <w:tc>
          <w:tcPr>
            <w:tcW w:w="3600" w:type="dxa"/>
            <w:shd w:val="clear" w:color="auto" w:fill="auto"/>
            <w:tcMar>
              <w:top w:w="20" w:type="dxa"/>
              <w:bottom w:w="20" w:type="dxa"/>
            </w:tcMar>
          </w:tcPr>
          <w:p w:rsidR="00140533" w:rsidRPr="00140533" w:rsidRDefault="00140533" w:rsidP="007A5DB1">
            <w:pPr>
              <w:spacing w:line="200" w:lineRule="exact"/>
              <w:rPr>
                <w:noProof/>
                <w:sz w:val="20"/>
                <w:szCs w:val="20"/>
              </w:rPr>
            </w:pPr>
            <w:r w:rsidRPr="00140533">
              <w:rPr>
                <w:noProof/>
                <w:sz w:val="20"/>
                <w:szCs w:val="20"/>
              </w:rPr>
              <w:t>The power plan balances performance and energy savings dynamically on capable hardware.</w:t>
            </w:r>
          </w:p>
        </w:tc>
        <w:tc>
          <w:tcPr>
            <w:tcW w:w="2430" w:type="dxa"/>
            <w:shd w:val="clear" w:color="auto" w:fill="auto"/>
            <w:tcMar>
              <w:top w:w="20" w:type="dxa"/>
              <w:bottom w:w="20" w:type="dxa"/>
            </w:tcMar>
          </w:tcPr>
          <w:p w:rsidR="00140533" w:rsidRPr="00140533" w:rsidRDefault="00140533" w:rsidP="007A5DB1">
            <w:pPr>
              <w:spacing w:line="200" w:lineRule="exact"/>
              <w:rPr>
                <w:noProof/>
                <w:sz w:val="20"/>
                <w:szCs w:val="20"/>
              </w:rPr>
            </w:pPr>
            <w:r w:rsidRPr="00140533">
              <w:rPr>
                <w:noProof/>
                <w:sz w:val="20"/>
                <w:szCs w:val="20"/>
              </w:rPr>
              <w:t>381b4222-f694-41f0-9685-ff5bb260df2e</w:t>
            </w:r>
          </w:p>
        </w:tc>
      </w:tr>
      <w:tr w:rsidR="00140533" w:rsidRPr="00140533" w:rsidTr="00B05372">
        <w:tc>
          <w:tcPr>
            <w:tcW w:w="1908" w:type="dxa"/>
            <w:shd w:val="clear" w:color="auto" w:fill="auto"/>
            <w:tcMar>
              <w:top w:w="20" w:type="dxa"/>
              <w:bottom w:w="20" w:type="dxa"/>
            </w:tcMar>
          </w:tcPr>
          <w:p w:rsidR="00140533" w:rsidRPr="00140533" w:rsidRDefault="00140533" w:rsidP="007A5DB1">
            <w:pPr>
              <w:spacing w:line="200" w:lineRule="exact"/>
              <w:rPr>
                <w:noProof/>
                <w:sz w:val="20"/>
                <w:szCs w:val="20"/>
              </w:rPr>
            </w:pPr>
            <w:r w:rsidRPr="00140533">
              <w:rPr>
                <w:noProof/>
                <w:sz w:val="20"/>
                <w:szCs w:val="20"/>
              </w:rPr>
              <w:t>High Performance</w:t>
            </w:r>
          </w:p>
        </w:tc>
        <w:tc>
          <w:tcPr>
            <w:tcW w:w="3600" w:type="dxa"/>
            <w:shd w:val="clear" w:color="auto" w:fill="auto"/>
            <w:tcMar>
              <w:top w:w="20" w:type="dxa"/>
              <w:bottom w:w="20" w:type="dxa"/>
            </w:tcMar>
          </w:tcPr>
          <w:p w:rsidR="00140533" w:rsidRPr="00140533" w:rsidRDefault="00140533" w:rsidP="007A5DB1">
            <w:pPr>
              <w:spacing w:line="200" w:lineRule="exact"/>
              <w:rPr>
                <w:noProof/>
                <w:sz w:val="20"/>
                <w:szCs w:val="20"/>
              </w:rPr>
            </w:pPr>
            <w:r w:rsidRPr="00140533">
              <w:rPr>
                <w:noProof/>
                <w:sz w:val="20"/>
                <w:szCs w:val="20"/>
              </w:rPr>
              <w:t>The power plan delivers maximum performance at the expense of energy savings.</w:t>
            </w:r>
          </w:p>
        </w:tc>
        <w:tc>
          <w:tcPr>
            <w:tcW w:w="2430" w:type="dxa"/>
            <w:shd w:val="clear" w:color="auto" w:fill="auto"/>
            <w:tcMar>
              <w:top w:w="20" w:type="dxa"/>
              <w:bottom w:w="20" w:type="dxa"/>
            </w:tcMar>
          </w:tcPr>
          <w:p w:rsidR="00140533" w:rsidRPr="00140533" w:rsidRDefault="00140533" w:rsidP="007A5DB1">
            <w:pPr>
              <w:spacing w:line="200" w:lineRule="exact"/>
              <w:rPr>
                <w:noProof/>
                <w:sz w:val="20"/>
                <w:szCs w:val="20"/>
                <w:lang w:val="pt-BR"/>
              </w:rPr>
            </w:pPr>
            <w:r w:rsidRPr="00140533">
              <w:rPr>
                <w:noProof/>
                <w:sz w:val="20"/>
                <w:szCs w:val="20"/>
                <w:lang w:val="pt-BR"/>
              </w:rPr>
              <w:t>8c5e7fda-e8bf-4a96-9a85-a6e23a8c635c</w:t>
            </w:r>
          </w:p>
        </w:tc>
      </w:tr>
      <w:tr w:rsidR="00140533" w:rsidRPr="00140533" w:rsidTr="00B05372">
        <w:tc>
          <w:tcPr>
            <w:tcW w:w="1908" w:type="dxa"/>
            <w:tcBorders>
              <w:top w:val="single" w:sz="2" w:space="0" w:color="808080"/>
              <w:left w:val="nil"/>
              <w:bottom w:val="single" w:sz="2" w:space="0" w:color="auto"/>
              <w:right w:val="single" w:sz="2" w:space="0" w:color="808080"/>
              <w:tl2br w:val="nil"/>
              <w:tr2bl w:val="nil"/>
            </w:tcBorders>
            <w:shd w:val="clear" w:color="auto" w:fill="auto"/>
            <w:tcMar>
              <w:top w:w="20" w:type="dxa"/>
              <w:bottom w:w="20" w:type="dxa"/>
            </w:tcMar>
          </w:tcPr>
          <w:p w:rsidR="00140533" w:rsidRPr="00140533" w:rsidRDefault="00140533" w:rsidP="007A5DB1">
            <w:pPr>
              <w:spacing w:line="200" w:lineRule="exact"/>
              <w:rPr>
                <w:noProof/>
                <w:sz w:val="20"/>
                <w:szCs w:val="20"/>
              </w:rPr>
            </w:pPr>
            <w:r w:rsidRPr="00140533">
              <w:rPr>
                <w:noProof/>
                <w:sz w:val="20"/>
                <w:szCs w:val="20"/>
              </w:rPr>
              <w:t>Power Saver</w:t>
            </w:r>
          </w:p>
        </w:tc>
        <w:tc>
          <w:tcPr>
            <w:tcW w:w="360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140533" w:rsidRPr="00140533" w:rsidRDefault="00140533" w:rsidP="007A5DB1">
            <w:pPr>
              <w:spacing w:line="200" w:lineRule="exact"/>
              <w:rPr>
                <w:noProof/>
                <w:sz w:val="20"/>
                <w:szCs w:val="20"/>
              </w:rPr>
            </w:pPr>
            <w:r w:rsidRPr="00140533">
              <w:rPr>
                <w:noProof/>
                <w:sz w:val="20"/>
                <w:szCs w:val="20"/>
              </w:rPr>
              <w:t>The power plan delivers maximum power savings, possibly at the expense of system performance.</w:t>
            </w:r>
          </w:p>
        </w:tc>
        <w:tc>
          <w:tcPr>
            <w:tcW w:w="243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140533" w:rsidRPr="00140533" w:rsidRDefault="00140533" w:rsidP="007A5DB1">
            <w:pPr>
              <w:spacing w:line="200" w:lineRule="exact"/>
              <w:rPr>
                <w:noProof/>
                <w:sz w:val="20"/>
                <w:szCs w:val="20"/>
              </w:rPr>
            </w:pPr>
            <w:r w:rsidRPr="00140533">
              <w:rPr>
                <w:noProof/>
                <w:sz w:val="20"/>
                <w:szCs w:val="20"/>
              </w:rPr>
              <w:t>a1841308-3541-4fab-bc81-f71556f20b4a</w:t>
            </w:r>
          </w:p>
        </w:tc>
      </w:tr>
    </w:tbl>
    <w:p w:rsidR="00140533" w:rsidRPr="008F26CD" w:rsidRDefault="00140533" w:rsidP="00140533">
      <w:pPr>
        <w:pStyle w:val="Le"/>
      </w:pPr>
    </w:p>
    <w:p w:rsidR="00140533" w:rsidRPr="008F26CD" w:rsidRDefault="00140533" w:rsidP="00140533">
      <w:pPr>
        <w:pStyle w:val="BodyText"/>
      </w:pPr>
      <w:r w:rsidRPr="008F26CD">
        <w:t xml:space="preserve">The GUID for each power plan personality matches the GUID of the default Windows power plans in </w:t>
      </w:r>
      <w:fldSimple w:instr=" REF _Ref142122511 \h  \* MERGEFORMAT ">
        <w:r w:rsidRPr="008F26CD">
          <w:t>Table 1</w:t>
        </w:r>
      </w:fldSimple>
      <w:r w:rsidRPr="008F26CD">
        <w:t>. By default, Windows installs one power plan for each supported power plan personalit</w:t>
      </w:r>
      <w:r w:rsidR="00F32156">
        <w:t>y</w:t>
      </w:r>
      <w:r w:rsidRPr="008F26CD">
        <w:t>.</w:t>
      </w:r>
    </w:p>
    <w:p w:rsidR="00140533" w:rsidRPr="008F26CD" w:rsidRDefault="00140533" w:rsidP="00140533">
      <w:pPr>
        <w:pStyle w:val="BodyText"/>
      </w:pPr>
      <w:r w:rsidRPr="008F26CD">
        <w:t xml:space="preserve">Although Windows supports only three power plan personalities, more than three power plans can be installed on a system. Each power plan has one of the personalities in </w:t>
      </w:r>
      <w:fldSimple w:instr=" REF _Ref142122536 \h  \* MERGEFORMAT ">
        <w:r w:rsidRPr="008F26CD">
          <w:t>Table 2</w:t>
        </w:r>
      </w:fldSimple>
      <w:r w:rsidRPr="008F26CD">
        <w:t>.</w:t>
      </w:r>
    </w:p>
    <w:p w:rsidR="00140533" w:rsidRPr="008F26CD" w:rsidRDefault="00140533" w:rsidP="00140533">
      <w:pPr>
        <w:pStyle w:val="BodyText"/>
      </w:pPr>
      <w:r w:rsidRPr="008F26CD">
        <w:t xml:space="preserve">Tagging each power plan with a personality allows Windows to inform software of the overall system power-saving behavior by broadcasting the personality of the active power plan. Instead of having to check individual power setting values, applications and device drivers can check the personality of the active power plan to determine </w:t>
      </w:r>
      <w:r w:rsidR="00F32156">
        <w:t>whether</w:t>
      </w:r>
      <w:r w:rsidR="00F32156" w:rsidRPr="008F26CD">
        <w:t xml:space="preserve"> </w:t>
      </w:r>
      <w:r w:rsidRPr="008F26CD">
        <w:t>they should change their power-saving or performance behavior.</w:t>
      </w:r>
    </w:p>
    <w:p w:rsidR="00140533" w:rsidRPr="008F26CD" w:rsidRDefault="00140533" w:rsidP="00140533">
      <w:pPr>
        <w:pStyle w:val="Heading2"/>
      </w:pPr>
      <w:bookmarkStart w:id="38" w:name="_Toc149702141"/>
      <w:bookmarkStart w:id="39" w:name="_Toc196380735"/>
      <w:bookmarkStart w:id="40" w:name="_Toc213471257"/>
      <w:r w:rsidRPr="008F26CD">
        <w:t>Power Setting Attributes</w:t>
      </w:r>
      <w:bookmarkEnd w:id="38"/>
      <w:bookmarkEnd w:id="39"/>
      <w:bookmarkEnd w:id="40"/>
    </w:p>
    <w:p w:rsidR="00140533" w:rsidRPr="008F26CD" w:rsidRDefault="00140533" w:rsidP="00140533">
      <w:pPr>
        <w:pStyle w:val="BodyText"/>
      </w:pPr>
      <w:r w:rsidRPr="008F26CD">
        <w:t xml:space="preserve">Every power setting definition has a list of bitwise attributes that provide more information about the power setting. Windows supports a single power setting attribute, ATTRIB_HIDE, which indicates whether the power setting should be hidden or appear in </w:t>
      </w:r>
      <w:r w:rsidRPr="008F26CD">
        <w:rPr>
          <w:rStyle w:val="Bold"/>
        </w:rPr>
        <w:t>Power Options Advanced Settings</w:t>
      </w:r>
      <w:r w:rsidRPr="008F26CD">
        <w:t>.</w:t>
      </w:r>
    </w:p>
    <w:p w:rsidR="00140533" w:rsidRPr="008F26CD" w:rsidRDefault="00140533" w:rsidP="00140533">
      <w:pPr>
        <w:pStyle w:val="BodyText"/>
      </w:pPr>
      <w:r w:rsidRPr="008F26CD">
        <w:t xml:space="preserve">The ATTRIB_HIDE attribute </w:t>
      </w:r>
      <w:r w:rsidR="00F32156">
        <w:t>lets</w:t>
      </w:r>
      <w:r w:rsidR="00F32156" w:rsidRPr="008F26CD">
        <w:t xml:space="preserve"> </w:t>
      </w:r>
      <w:r w:rsidRPr="008F26CD">
        <w:t xml:space="preserve">system administrators and manufacturers control which power settings appear in </w:t>
      </w:r>
      <w:r w:rsidRPr="008F26CD">
        <w:rPr>
          <w:rStyle w:val="Bold"/>
        </w:rPr>
        <w:t>Advanced Settings</w:t>
      </w:r>
      <w:r w:rsidRPr="008F26CD">
        <w:t>. This attribute can be set or cleared for any power setting, including third-party settings that are installed with applications or device drivers, by using the PowerCfg tool. For more information, see "Change Power Setting Attributes" later in this paper.</w:t>
      </w:r>
    </w:p>
    <w:p w:rsidR="00140533" w:rsidRPr="008F26CD" w:rsidRDefault="00140533" w:rsidP="00140533">
      <w:pPr>
        <w:pStyle w:val="Heading2"/>
      </w:pPr>
      <w:bookmarkStart w:id="41" w:name="_Toc196380736"/>
      <w:bookmarkStart w:id="42" w:name="_Toc213471258"/>
      <w:bookmarkStart w:id="43" w:name="_Toc149702142"/>
      <w:r w:rsidRPr="008F26CD">
        <w:lastRenderedPageBreak/>
        <w:t xml:space="preserve">Power </w:t>
      </w:r>
      <w:r>
        <w:t>Setting Infrastructure Updates for Windows 7</w:t>
      </w:r>
      <w:bookmarkEnd w:id="41"/>
      <w:bookmarkEnd w:id="42"/>
    </w:p>
    <w:p w:rsidR="00140533" w:rsidRDefault="00140533" w:rsidP="00140533">
      <w:pPr>
        <w:pStyle w:val="BodyText"/>
      </w:pPr>
      <w:r>
        <w:t xml:space="preserve">There are very few changes to the Windows power setting infrastructure store in Windows 7. </w:t>
      </w:r>
    </w:p>
    <w:p w:rsidR="00E304E9" w:rsidRDefault="00140533" w:rsidP="00E304E9">
      <w:pPr>
        <w:pStyle w:val="BodyText"/>
      </w:pPr>
      <w:r>
        <w:t xml:space="preserve">The most significant change is in the user experience. The prominence of the default High Performance power plan has been reduced to encourage users to save power and extend mobile PC battery life. </w:t>
      </w:r>
      <w:r w:rsidR="00E304E9">
        <w:t>Users can now choose t</w:t>
      </w:r>
      <w:r>
        <w:t xml:space="preserve">he High Performance power plan </w:t>
      </w:r>
      <w:r w:rsidR="0087719C">
        <w:t>i</w:t>
      </w:r>
      <w:r w:rsidR="00E304E9">
        <w:t xml:space="preserve">n the Control Panel </w:t>
      </w:r>
      <w:r w:rsidR="004250A1" w:rsidRPr="004250A1">
        <w:rPr>
          <w:b/>
        </w:rPr>
        <w:t>System and Maintenance</w:t>
      </w:r>
      <w:r w:rsidR="00E304E9">
        <w:t xml:space="preserve"> application by </w:t>
      </w:r>
      <w:r>
        <w:t xml:space="preserve">selecting </w:t>
      </w:r>
      <w:r w:rsidR="004250A1" w:rsidRPr="004250A1">
        <w:rPr>
          <w:b/>
        </w:rPr>
        <w:t>Show Additional Plans</w:t>
      </w:r>
      <w:r>
        <w:t xml:space="preserve"> under </w:t>
      </w:r>
      <w:r w:rsidR="004250A1" w:rsidRPr="004250A1">
        <w:rPr>
          <w:b/>
        </w:rPr>
        <w:t>Power Options</w:t>
      </w:r>
      <w:r>
        <w:t xml:space="preserve">. By default, the Windows Battery Meter in Windows 7 </w:t>
      </w:r>
      <w:r w:rsidR="00F32156">
        <w:t xml:space="preserve">lets </w:t>
      </w:r>
      <w:r>
        <w:t>users choose between the Power Saver and the Balanced power plans.</w:t>
      </w:r>
      <w:bookmarkStart w:id="44" w:name="_Toc196380737"/>
    </w:p>
    <w:p w:rsidR="00BA430E" w:rsidRDefault="00140533" w:rsidP="00A064B7">
      <w:pPr>
        <w:pStyle w:val="Heading1"/>
      </w:pPr>
      <w:bookmarkStart w:id="45" w:name="_Toc213471259"/>
      <w:r w:rsidRPr="008F26CD">
        <w:t>Group Policy Control of Power Settings</w:t>
      </w:r>
      <w:bookmarkEnd w:id="43"/>
      <w:bookmarkEnd w:id="44"/>
      <w:bookmarkEnd w:id="45"/>
    </w:p>
    <w:p w:rsidR="00140533" w:rsidRPr="008F26CD" w:rsidRDefault="00140533" w:rsidP="00140533">
      <w:pPr>
        <w:pStyle w:val="BodyText"/>
        <w:keepNext/>
      </w:pPr>
      <w:r w:rsidRPr="008F26CD">
        <w:t>System administrators can enforce specific power setting preferences by using Group Policy in Windows</w:t>
      </w:r>
      <w:r>
        <w:t>.</w:t>
      </w:r>
      <w:r w:rsidRPr="008F26CD">
        <w:t xml:space="preserve"> This capability can be used to set energy-saving features such as display and system sleep idle timeouts in the enterprise, which helps reduce energy consumption and the associated costs of powering computer systems.</w:t>
      </w:r>
    </w:p>
    <w:p w:rsidR="00140533" w:rsidRPr="008F26CD" w:rsidRDefault="00140533" w:rsidP="00140533">
      <w:pPr>
        <w:pStyle w:val="Heading2"/>
      </w:pPr>
      <w:bookmarkStart w:id="46" w:name="_Toc149702143"/>
      <w:bookmarkStart w:id="47" w:name="_Toc196380738"/>
      <w:bookmarkStart w:id="48" w:name="_Toc213471260"/>
      <w:r w:rsidRPr="008F26CD">
        <w:t>Deploying a Display Idle Timeout</w:t>
      </w:r>
      <w:bookmarkEnd w:id="46"/>
      <w:bookmarkEnd w:id="47"/>
      <w:bookmarkEnd w:id="48"/>
    </w:p>
    <w:p w:rsidR="00140533" w:rsidRPr="008F26CD" w:rsidRDefault="00140533" w:rsidP="00140533">
      <w:pPr>
        <w:pStyle w:val="BodyText"/>
      </w:pPr>
      <w:r w:rsidRPr="008F26CD">
        <w:t>The display idle timeout automatically powers off display devices that are attached to a system after a period of user inactivity. In the default Windows power plans, this timeout varies according to the power plan personality.</w:t>
      </w:r>
    </w:p>
    <w:p w:rsidR="00140533" w:rsidRPr="008F26CD" w:rsidRDefault="00140533" w:rsidP="00140533">
      <w:pPr>
        <w:pStyle w:val="BodyText"/>
      </w:pPr>
      <w:r w:rsidRPr="008F26CD">
        <w:t xml:space="preserve">The display idle timeout can have a substantial </w:t>
      </w:r>
      <w:r w:rsidR="00F32156">
        <w:t>effect</w:t>
      </w:r>
      <w:r w:rsidR="00F32156" w:rsidRPr="008F26CD">
        <w:t xml:space="preserve"> </w:t>
      </w:r>
      <w:r w:rsidRPr="008F26CD">
        <w:t xml:space="preserve">on the power consumption of the display device. Enforcing the display idle timeout through Group Policy enables an administrator to specify a timeout value that </w:t>
      </w:r>
      <w:r w:rsidR="00E304E9">
        <w:t xml:space="preserve">users </w:t>
      </w:r>
      <w:r w:rsidRPr="008F26CD">
        <w:t>cannot change.</w:t>
      </w:r>
    </w:p>
    <w:p w:rsidR="00140533" w:rsidRPr="008F26CD" w:rsidRDefault="00140533" w:rsidP="00140533">
      <w:pPr>
        <w:pStyle w:val="BodyText"/>
      </w:pPr>
      <w:r w:rsidRPr="008F26CD">
        <w:t>Although the actual savings that result from enforcing a display idle timeout vary by usage patterns and the specific display device, the energy savings can be significant, particularly on systems that are equipped with CRT monitors.</w:t>
      </w:r>
    </w:p>
    <w:p w:rsidR="00140533" w:rsidRPr="008F26CD" w:rsidRDefault="00140533" w:rsidP="00140533">
      <w:pPr>
        <w:pStyle w:val="BodyTextLink"/>
      </w:pPr>
      <w:r w:rsidRPr="008F26CD">
        <w:t>The following example uses PowerCfg to display the power setting definition for the Display Idle Timeout power setting:</w:t>
      </w:r>
    </w:p>
    <w:p w:rsidR="00140533" w:rsidRPr="008F26CD" w:rsidRDefault="00140533" w:rsidP="005A6D6B">
      <w:pPr>
        <w:pStyle w:val="PowerCfgSample"/>
        <w:spacing w:line="240" w:lineRule="auto"/>
      </w:pPr>
      <w:r w:rsidRPr="008F26CD">
        <w:t>C:\&gt;powercfg /q SCHEME_CURRENT SUB_VIDEO</w:t>
      </w:r>
    </w:p>
    <w:p w:rsidR="00140533" w:rsidRPr="008F26CD" w:rsidRDefault="00140533" w:rsidP="005A6D6B">
      <w:pPr>
        <w:pStyle w:val="PowerCfgSample"/>
        <w:spacing w:line="240" w:lineRule="auto"/>
      </w:pPr>
    </w:p>
    <w:p w:rsidR="00140533" w:rsidRPr="008F26CD" w:rsidRDefault="00140533" w:rsidP="005A6D6B">
      <w:pPr>
        <w:pStyle w:val="PowerCfgSample"/>
        <w:spacing w:line="240" w:lineRule="auto"/>
      </w:pPr>
      <w:r w:rsidRPr="008F26CD">
        <w:t>Power Scheme GUID: 381b4222-f694-41f0-9685-ff5bb260df2e  (Balanced)</w:t>
      </w:r>
    </w:p>
    <w:p w:rsidR="00140533" w:rsidRPr="008F26CD" w:rsidRDefault="00140533" w:rsidP="005A6D6B">
      <w:pPr>
        <w:pStyle w:val="PowerCfgSample"/>
        <w:spacing w:line="240" w:lineRule="auto"/>
      </w:pPr>
      <w:r w:rsidRPr="008F26CD">
        <w:t xml:space="preserve">  Subgroup GUID: 7516b95f-f776-4464-8c53-06167f40cc99  (Display)</w:t>
      </w:r>
    </w:p>
    <w:p w:rsidR="00140533" w:rsidRPr="008F26CD" w:rsidRDefault="00140533" w:rsidP="005A6D6B">
      <w:pPr>
        <w:pStyle w:val="PowerCfgSample"/>
        <w:spacing w:line="240" w:lineRule="auto"/>
      </w:pPr>
      <w:r w:rsidRPr="008F26CD">
        <w:t xml:space="preserve">    Power Setting GUID: 3c0bc021-c8a8-4e07-a973-6b14cbcb2b7e</w:t>
      </w:r>
    </w:p>
    <w:p w:rsidR="00140533" w:rsidRPr="008F26CD" w:rsidRDefault="00140533" w:rsidP="005A6D6B">
      <w:pPr>
        <w:pStyle w:val="PowerCfgSample"/>
        <w:spacing w:line="240" w:lineRule="auto"/>
      </w:pPr>
      <w:r w:rsidRPr="008F26CD">
        <w:t xml:space="preserve">    (Turn off display after)</w:t>
      </w:r>
    </w:p>
    <w:p w:rsidR="00140533" w:rsidRPr="008F26CD" w:rsidRDefault="00140533" w:rsidP="005A6D6B">
      <w:pPr>
        <w:pStyle w:val="PowerCfgSample"/>
        <w:spacing w:line="240" w:lineRule="auto"/>
      </w:pPr>
      <w:r w:rsidRPr="008F26CD">
        <w:t xml:space="preserve">      Minimum Possible Setting: 0x00000000</w:t>
      </w:r>
    </w:p>
    <w:p w:rsidR="00140533" w:rsidRPr="008F26CD" w:rsidRDefault="00140533" w:rsidP="005A6D6B">
      <w:pPr>
        <w:pStyle w:val="PowerCfgSample"/>
        <w:spacing w:line="240" w:lineRule="auto"/>
      </w:pPr>
      <w:r w:rsidRPr="008F26CD">
        <w:t xml:space="preserve">      Maximum Possible Setting: 0xffffffff</w:t>
      </w:r>
    </w:p>
    <w:p w:rsidR="00140533" w:rsidRPr="008F26CD" w:rsidRDefault="00140533" w:rsidP="005A6D6B">
      <w:pPr>
        <w:pStyle w:val="PowerCfgSample"/>
        <w:spacing w:line="240" w:lineRule="auto"/>
      </w:pPr>
      <w:r w:rsidRPr="008F26CD">
        <w:t xml:space="preserve">      Possible Settings increment: 0x00000001</w:t>
      </w:r>
    </w:p>
    <w:p w:rsidR="00140533" w:rsidRPr="008F26CD" w:rsidRDefault="00140533" w:rsidP="005A6D6B">
      <w:pPr>
        <w:pStyle w:val="PowerCfgSample"/>
        <w:spacing w:line="240" w:lineRule="auto"/>
      </w:pPr>
      <w:r w:rsidRPr="008F26CD">
        <w:t xml:space="preserve">      Possible Settings units: Seconds</w:t>
      </w:r>
    </w:p>
    <w:p w:rsidR="00140533" w:rsidRPr="008F26CD" w:rsidRDefault="00140533" w:rsidP="005A6D6B">
      <w:pPr>
        <w:pStyle w:val="PowerCfgSample"/>
        <w:spacing w:line="240" w:lineRule="auto"/>
      </w:pPr>
      <w:r w:rsidRPr="008F26CD">
        <w:t xml:space="preserve">    Current AC Power Setting Index: 0x0000012c</w:t>
      </w:r>
    </w:p>
    <w:p w:rsidR="00140533" w:rsidRPr="008F26CD" w:rsidRDefault="00140533" w:rsidP="005A6D6B">
      <w:pPr>
        <w:pStyle w:val="PowerCfgSample"/>
        <w:spacing w:line="240" w:lineRule="auto"/>
      </w:pPr>
      <w:r w:rsidRPr="008F26CD">
        <w:t xml:space="preserve">    Current DC Power Setting Index: 0x0000012c</w:t>
      </w:r>
    </w:p>
    <w:p w:rsidR="00140533" w:rsidRPr="008F26CD" w:rsidRDefault="00140533" w:rsidP="00140533">
      <w:pPr>
        <w:pStyle w:val="Le"/>
      </w:pPr>
    </w:p>
    <w:p w:rsidR="00140533" w:rsidRPr="008F26CD" w:rsidRDefault="00140533" w:rsidP="00140533">
      <w:pPr>
        <w:pStyle w:val="BodyText"/>
      </w:pPr>
      <w:r w:rsidRPr="008F26CD">
        <w:t>The Display Idle Timeout power setting is defined as a number of seconds with a minimum of zero (0) for no display idle timeout. In the preceding example, the current value in the Balanced power plan is 300 seconds (hexadecimal 0x12C) or 5</w:t>
      </w:r>
      <w:r w:rsidR="00E304E9">
        <w:t> </w:t>
      </w:r>
      <w:r w:rsidRPr="008F26CD">
        <w:t>minutes.</w:t>
      </w:r>
    </w:p>
    <w:p w:rsidR="00140533" w:rsidRPr="008F26CD" w:rsidRDefault="00140533" w:rsidP="00140533">
      <w:pPr>
        <w:pStyle w:val="BodyText"/>
      </w:pPr>
      <w:r w:rsidRPr="008F26CD">
        <w:rPr>
          <w:rStyle w:val="Bold"/>
        </w:rPr>
        <w:t xml:space="preserve">Enforcing a Display Idle Timeout by Using Group Policy. </w:t>
      </w:r>
      <w:r w:rsidRPr="008F26CD">
        <w:t xml:space="preserve">To enforce a display idle timeout by using Group Policy, use the Group Policy Object Editor to open a Group </w:t>
      </w:r>
      <w:r w:rsidRPr="008F26CD">
        <w:lastRenderedPageBreak/>
        <w:t xml:space="preserve">Policy Object (GPO). The power management policies are located in </w:t>
      </w:r>
      <w:r w:rsidRPr="008F26CD">
        <w:rPr>
          <w:rStyle w:val="Bold"/>
        </w:rPr>
        <w:t>Power Management</w:t>
      </w:r>
      <w:r w:rsidRPr="008F26CD">
        <w:t xml:space="preserve"> under </w:t>
      </w:r>
      <w:r w:rsidRPr="008F26CD">
        <w:rPr>
          <w:rStyle w:val="Bold"/>
        </w:rPr>
        <w:t>Computer Configuration</w:t>
      </w:r>
      <w:r w:rsidRPr="008F26CD">
        <w:t xml:space="preserve"> &gt; </w:t>
      </w:r>
      <w:r w:rsidRPr="008F26CD">
        <w:rPr>
          <w:rStyle w:val="Bold"/>
        </w:rPr>
        <w:t>Administrative Templates</w:t>
      </w:r>
      <w:r w:rsidRPr="008F26CD">
        <w:t xml:space="preserve"> &gt; </w:t>
      </w:r>
      <w:r w:rsidRPr="008F26CD">
        <w:rPr>
          <w:rStyle w:val="Bold"/>
        </w:rPr>
        <w:t>System</w:t>
      </w:r>
      <w:r w:rsidRPr="008F26CD">
        <w:t xml:space="preserve"> &gt; </w:t>
      </w:r>
      <w:r w:rsidRPr="008F26CD">
        <w:rPr>
          <w:rStyle w:val="Bold"/>
        </w:rPr>
        <w:t>Power Management</w:t>
      </w:r>
      <w:r w:rsidRPr="008F26CD">
        <w:t xml:space="preserve">. Note that there are no power management policies under </w:t>
      </w:r>
      <w:r w:rsidRPr="008F26CD">
        <w:rPr>
          <w:rStyle w:val="Bold"/>
        </w:rPr>
        <w:t>User Configuration</w:t>
      </w:r>
      <w:r w:rsidRPr="008F26CD">
        <w:t xml:space="preserve"> in Windows.</w:t>
      </w:r>
    </w:p>
    <w:p w:rsidR="00140533" w:rsidRPr="008F26CD" w:rsidRDefault="00140533" w:rsidP="00140533">
      <w:pPr>
        <w:pStyle w:val="BodyText"/>
      </w:pPr>
      <w:r w:rsidRPr="008F26CD">
        <w:t xml:space="preserve">The display idle timeout policy is located in </w:t>
      </w:r>
      <w:r w:rsidRPr="008F26CD">
        <w:rPr>
          <w:rStyle w:val="Bold"/>
        </w:rPr>
        <w:t>Video and Display Settings</w:t>
      </w:r>
      <w:r w:rsidRPr="008F26CD">
        <w:t xml:space="preserve"> under </w:t>
      </w:r>
      <w:r w:rsidRPr="008F26CD">
        <w:rPr>
          <w:rStyle w:val="Bold"/>
        </w:rPr>
        <w:t>Power Management</w:t>
      </w:r>
      <w:r w:rsidRPr="008F26CD">
        <w:t>. There are separate policy objects for both AC (utility) and DC (battery) power.</w:t>
      </w:r>
    </w:p>
    <w:p w:rsidR="00140533" w:rsidRPr="008F26CD" w:rsidRDefault="00140533" w:rsidP="00140533">
      <w:pPr>
        <w:pStyle w:val="Procedure"/>
      </w:pPr>
      <w:r w:rsidRPr="008F26CD">
        <w:t>To set the Display Idle Timeout power setting for AC power</w:t>
      </w:r>
    </w:p>
    <w:p w:rsidR="00140533" w:rsidRPr="008F26CD" w:rsidRDefault="00140533" w:rsidP="00140533">
      <w:pPr>
        <w:pStyle w:val="List"/>
        <w:keepNext/>
      </w:pPr>
      <w:r w:rsidRPr="008F26CD">
        <w:t>1.</w:t>
      </w:r>
      <w:r w:rsidRPr="008F26CD">
        <w:tab/>
      </w:r>
      <w:r w:rsidR="00F32156">
        <w:t>Click</w:t>
      </w:r>
      <w:r w:rsidR="00F32156" w:rsidRPr="008F26CD">
        <w:t xml:space="preserve"> </w:t>
      </w:r>
      <w:r w:rsidRPr="008F26CD">
        <w:rPr>
          <w:rStyle w:val="Bold"/>
        </w:rPr>
        <w:t>Properties</w:t>
      </w:r>
      <w:r w:rsidRPr="008F26CD">
        <w:t xml:space="preserve"> for the </w:t>
      </w:r>
      <w:r w:rsidRPr="008F26CD">
        <w:rPr>
          <w:rStyle w:val="Bold"/>
        </w:rPr>
        <w:t>Turn Off the Display (Plugged In)</w:t>
      </w:r>
      <w:r w:rsidRPr="008F26CD">
        <w:t xml:space="preserve"> policy. Windows displays the following dialog box.</w:t>
      </w:r>
    </w:p>
    <w:p w:rsidR="00140533" w:rsidRPr="008F26CD" w:rsidRDefault="00140533" w:rsidP="00140533">
      <w:pPr>
        <w:pStyle w:val="Figure"/>
      </w:pPr>
      <w:r w:rsidRPr="008F26CD">
        <w:tab/>
      </w:r>
      <w:r>
        <w:rPr>
          <w:noProof/>
          <w:lang w:eastAsia="zh-TW"/>
        </w:rPr>
        <w:drawing>
          <wp:inline distT="0" distB="0" distL="0" distR="0">
            <wp:extent cx="2943225" cy="3267075"/>
            <wp:effectExtent l="1905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943225" cy="3267075"/>
                    </a:xfrm>
                    <a:prstGeom prst="rect">
                      <a:avLst/>
                    </a:prstGeom>
                    <a:noFill/>
                    <a:ln w="9525">
                      <a:noFill/>
                      <a:miter lim="800000"/>
                      <a:headEnd/>
                      <a:tailEnd/>
                    </a:ln>
                  </pic:spPr>
                </pic:pic>
              </a:graphicData>
            </a:graphic>
          </wp:inline>
        </w:drawing>
      </w:r>
    </w:p>
    <w:p w:rsidR="00140533" w:rsidRPr="008F26CD" w:rsidRDefault="00140533" w:rsidP="00E304E9">
      <w:pPr>
        <w:pStyle w:val="FigCap"/>
      </w:pPr>
      <w:bookmarkStart w:id="49" w:name="_Ref142813977"/>
      <w:r w:rsidRPr="008F26CD">
        <w:t xml:space="preserve">Figure </w:t>
      </w:r>
      <w:bookmarkEnd w:id="49"/>
      <w:r w:rsidRPr="008F26CD">
        <w:t>5. Turn Off the Display (Plugged In) Properties Dialog Box</w:t>
      </w:r>
    </w:p>
    <w:p w:rsidR="00140533" w:rsidRPr="008F26CD" w:rsidRDefault="00140533" w:rsidP="00140533">
      <w:pPr>
        <w:pStyle w:val="List"/>
      </w:pPr>
      <w:r w:rsidRPr="008F26CD">
        <w:t>2.</w:t>
      </w:r>
      <w:r w:rsidRPr="008F26CD">
        <w:tab/>
        <w:t xml:space="preserve">Click </w:t>
      </w:r>
      <w:r w:rsidRPr="008F26CD">
        <w:rPr>
          <w:rStyle w:val="Bold"/>
        </w:rPr>
        <w:t>Enabled</w:t>
      </w:r>
      <w:r w:rsidRPr="008F26CD">
        <w:t xml:space="preserve"> and enter a display idle timeout value in the </w:t>
      </w:r>
      <w:r w:rsidRPr="008F26CD">
        <w:rPr>
          <w:rStyle w:val="Bold"/>
        </w:rPr>
        <w:t>Turn Off the Display (seconds)</w:t>
      </w:r>
      <w:r w:rsidRPr="008F26CD">
        <w:t xml:space="preserve"> box.</w:t>
      </w:r>
    </w:p>
    <w:p w:rsidR="00140533" w:rsidRPr="008F26CD" w:rsidRDefault="00140533" w:rsidP="00140533">
      <w:pPr>
        <w:pStyle w:val="BodyTextIndent"/>
      </w:pPr>
      <w:r w:rsidRPr="008F26CD">
        <w:t>The display idle timeout value is represented in seconds with a minimum of zero (0) (never turn off the display). In this example, the display idle timeout value is set to 600 seconds (10 minutes).</w:t>
      </w:r>
    </w:p>
    <w:p w:rsidR="00140533" w:rsidRPr="008F26CD" w:rsidRDefault="00140533" w:rsidP="00140533">
      <w:pPr>
        <w:pStyle w:val="List"/>
      </w:pPr>
      <w:r w:rsidRPr="008F26CD">
        <w:t>3.</w:t>
      </w:r>
      <w:r w:rsidRPr="008F26CD">
        <w:tab/>
        <w:t xml:space="preserve">Click </w:t>
      </w:r>
      <w:r w:rsidRPr="008F26CD">
        <w:rPr>
          <w:rStyle w:val="Bold"/>
        </w:rPr>
        <w:t>OK</w:t>
      </w:r>
      <w:r w:rsidRPr="008F26CD">
        <w:t xml:space="preserve"> to save the policy setting value.</w:t>
      </w:r>
    </w:p>
    <w:p w:rsidR="00140533" w:rsidRPr="008F26CD" w:rsidRDefault="00140533" w:rsidP="00140533">
      <w:pPr>
        <w:pStyle w:val="List"/>
      </w:pPr>
      <w:r w:rsidRPr="008F26CD">
        <w:t>4.</w:t>
      </w:r>
      <w:r w:rsidRPr="008F26CD">
        <w:tab/>
        <w:t>Use Group Policy Management to deploy the edited GPO to one or more systems.</w:t>
      </w:r>
    </w:p>
    <w:p w:rsidR="00140533" w:rsidRPr="008F26CD" w:rsidRDefault="00140533" w:rsidP="00140533">
      <w:pPr>
        <w:pStyle w:val="Le"/>
      </w:pPr>
    </w:p>
    <w:p w:rsidR="00140533" w:rsidRPr="008F26CD" w:rsidRDefault="00140533" w:rsidP="00140533">
      <w:pPr>
        <w:pStyle w:val="BodyText"/>
      </w:pPr>
      <w:r w:rsidRPr="008F26CD">
        <w:rPr>
          <w:rStyle w:val="Bold"/>
        </w:rPr>
        <w:t xml:space="preserve">Validating a Display Idle Timeout </w:t>
      </w:r>
      <w:r w:rsidR="00E304E9">
        <w:rPr>
          <w:rStyle w:val="Bold"/>
        </w:rPr>
        <w:t xml:space="preserve">that is </w:t>
      </w:r>
      <w:r w:rsidRPr="008F26CD">
        <w:rPr>
          <w:rStyle w:val="Bold"/>
        </w:rPr>
        <w:t xml:space="preserve">Enforced by Group Policy. </w:t>
      </w:r>
      <w:r w:rsidRPr="008F26CD">
        <w:t xml:space="preserve">To confirm that the Display Idle Timeout power setting has been enforced on a system by using Group Policy, view the setting in the </w:t>
      </w:r>
      <w:r w:rsidR="009B5297" w:rsidRPr="009B5297">
        <w:rPr>
          <w:rStyle w:val="Bold"/>
          <w:b w:val="0"/>
        </w:rPr>
        <w:t>Control Panel</w:t>
      </w:r>
      <w:r w:rsidR="009B5297">
        <w:rPr>
          <w:rStyle w:val="Bold"/>
        </w:rPr>
        <w:t xml:space="preserve"> Power Options </w:t>
      </w:r>
      <w:r w:rsidR="009B5297" w:rsidRPr="009B5297">
        <w:rPr>
          <w:rStyle w:val="Bold"/>
          <w:b w:val="0"/>
        </w:rPr>
        <w:t>application</w:t>
      </w:r>
      <w:r w:rsidRPr="008F26CD">
        <w:t xml:space="preserve"> or use PowerCfg to </w:t>
      </w:r>
      <w:r w:rsidR="00F32156">
        <w:t>try</w:t>
      </w:r>
      <w:r w:rsidRPr="008F26CD">
        <w:t xml:space="preserve"> to change the setting value.</w:t>
      </w:r>
    </w:p>
    <w:p w:rsidR="00140533" w:rsidRPr="008F26CD" w:rsidRDefault="00140533" w:rsidP="00140533">
      <w:pPr>
        <w:pStyle w:val="BodyTextLink"/>
      </w:pPr>
      <w:r w:rsidRPr="008F26CD">
        <w:lastRenderedPageBreak/>
        <w:t xml:space="preserve">Figure 6 shows </w:t>
      </w:r>
      <w:r w:rsidRPr="008F26CD">
        <w:rPr>
          <w:rStyle w:val="Bold"/>
        </w:rPr>
        <w:t>Power Options</w:t>
      </w:r>
      <w:r w:rsidRPr="008F26CD">
        <w:t xml:space="preserve"> with a display idle timeout of 5 minutes enforced with Group Policy. The message in the yellow banner indicates to the user that some power settings are enforced by the system administrator, and the </w:t>
      </w:r>
      <w:r w:rsidRPr="008F26CD">
        <w:rPr>
          <w:rStyle w:val="Bold"/>
        </w:rPr>
        <w:t>Turn Off the Display</w:t>
      </w:r>
      <w:r w:rsidRPr="008F26CD">
        <w:t xml:space="preserve"> control for changing the display idle timeout is disabled.</w:t>
      </w:r>
    </w:p>
    <w:p w:rsidR="00140533" w:rsidRPr="008F26CD" w:rsidRDefault="00140533" w:rsidP="00140533">
      <w:pPr>
        <w:pStyle w:val="Figure"/>
      </w:pPr>
      <w:r>
        <w:rPr>
          <w:noProof/>
          <w:lang w:eastAsia="zh-TW"/>
        </w:rPr>
        <w:drawing>
          <wp:inline distT="0" distB="0" distL="0" distR="0">
            <wp:extent cx="2971800" cy="2695575"/>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971800" cy="2695575"/>
                    </a:xfrm>
                    <a:prstGeom prst="rect">
                      <a:avLst/>
                    </a:prstGeom>
                    <a:noFill/>
                    <a:ln w="9525">
                      <a:noFill/>
                      <a:miter lim="800000"/>
                      <a:headEnd/>
                      <a:tailEnd/>
                    </a:ln>
                  </pic:spPr>
                </pic:pic>
              </a:graphicData>
            </a:graphic>
          </wp:inline>
        </w:drawing>
      </w:r>
    </w:p>
    <w:p w:rsidR="00140533" w:rsidRPr="008F26CD" w:rsidRDefault="00140533" w:rsidP="00E304E9">
      <w:pPr>
        <w:pStyle w:val="FigCap"/>
      </w:pPr>
      <w:bookmarkStart w:id="50" w:name="_Ref142814599"/>
      <w:r w:rsidRPr="008F26CD">
        <w:t xml:space="preserve">Figure </w:t>
      </w:r>
      <w:bookmarkEnd w:id="50"/>
      <w:r w:rsidRPr="008F26CD">
        <w:t>6. Power Options Showing a Display Idle Timeout Enforced with Group Policy</w:t>
      </w:r>
    </w:p>
    <w:p w:rsidR="00140533" w:rsidRPr="008F26CD" w:rsidRDefault="00140533" w:rsidP="00140533">
      <w:pPr>
        <w:pStyle w:val="BodyTextLink"/>
      </w:pPr>
      <w:r w:rsidRPr="008F26CD">
        <w:t xml:space="preserve">The following example uses PowerCfg to </w:t>
      </w:r>
      <w:r w:rsidR="00F32156">
        <w:t>try</w:t>
      </w:r>
      <w:r w:rsidRPr="008F26CD">
        <w:t xml:space="preserve"> to set the display idle timeout for AC to 5 minutes. However, because the display idle timeout is enforced with Group Policy, the command fails and PowerCfg indicates that a </w:t>
      </w:r>
      <w:r w:rsidR="00F32156">
        <w:t>G</w:t>
      </w:r>
      <w:r w:rsidRPr="008F26CD">
        <w:t xml:space="preserve">roup </w:t>
      </w:r>
      <w:r w:rsidR="00F32156">
        <w:t>P</w:t>
      </w:r>
      <w:r w:rsidRPr="008F26CD">
        <w:t>olicy value exists for this power setting</w:t>
      </w:r>
      <w:r w:rsidR="00E304E9">
        <w:t>:</w:t>
      </w:r>
    </w:p>
    <w:p w:rsidR="00140533" w:rsidRPr="008F26CD" w:rsidRDefault="00140533" w:rsidP="005A6D6B">
      <w:pPr>
        <w:pStyle w:val="PowerCfgSample"/>
        <w:spacing w:line="240" w:lineRule="auto"/>
        <w:ind w:right="-720"/>
      </w:pPr>
      <w:r w:rsidRPr="008F26CD">
        <w:t>C:\&gt;powercfg </w:t>
      </w:r>
      <w:r w:rsidRPr="008F26CD">
        <w:noBreakHyphen/>
        <w:t>setacvalueindex SCHEME_CURRENT SUB_VIDEO VIDEOIDLE 300</w:t>
      </w:r>
    </w:p>
    <w:p w:rsidR="00140533" w:rsidRPr="008F26CD" w:rsidRDefault="00140533" w:rsidP="005A6D6B">
      <w:pPr>
        <w:pStyle w:val="PowerCfgSample"/>
        <w:spacing w:line="240" w:lineRule="auto"/>
        <w:ind w:right="-720"/>
      </w:pPr>
      <w:r w:rsidRPr="008F26CD">
        <w:t>Group policy override settings exist for this power scheme or power setting.</w:t>
      </w:r>
    </w:p>
    <w:p w:rsidR="00140533" w:rsidRPr="008F26CD" w:rsidRDefault="00140533" w:rsidP="00140533">
      <w:pPr>
        <w:pStyle w:val="Le"/>
      </w:pPr>
    </w:p>
    <w:p w:rsidR="00140533" w:rsidRPr="008F26CD" w:rsidRDefault="00140533" w:rsidP="00140533">
      <w:pPr>
        <w:pStyle w:val="Heading2"/>
      </w:pPr>
      <w:bookmarkStart w:id="51" w:name="_Toc149702144"/>
      <w:bookmarkStart w:id="52" w:name="_Toc196380739"/>
      <w:bookmarkStart w:id="53" w:name="_Toc213471261"/>
      <w:r w:rsidRPr="008F26CD">
        <w:t>Deploying a Sleep Idle Timeout</w:t>
      </w:r>
      <w:bookmarkEnd w:id="51"/>
      <w:bookmarkEnd w:id="52"/>
      <w:bookmarkEnd w:id="53"/>
    </w:p>
    <w:p w:rsidR="00140533" w:rsidRPr="008F26CD" w:rsidRDefault="00140533" w:rsidP="00140533">
      <w:pPr>
        <w:pStyle w:val="BodyText"/>
      </w:pPr>
      <w:r w:rsidRPr="008F26CD">
        <w:t>The Sleep idle timeout automatically places a system into a low-power sleep state after a period of user and system inactivity. In the default Windows power plans, the Sleep idle timeout value varies by power plan personality. By default, the Sleep idle timeout is enabled in all power plans except the High Performance power plan.</w:t>
      </w:r>
    </w:p>
    <w:p w:rsidR="00140533" w:rsidRPr="008F26CD" w:rsidRDefault="00140533" w:rsidP="00140533">
      <w:pPr>
        <w:pStyle w:val="BodyText"/>
      </w:pPr>
      <w:r w:rsidRPr="008F26CD">
        <w:t xml:space="preserve">Enforcing the Sleep idle timeout can help reduce the energy consumption of a system by automatically putting the system into a low-power sleep state when the system is not in use. Sleep saves all the user’s open programs and documents and </w:t>
      </w:r>
      <w:r w:rsidR="00F32156">
        <w:t>lets</w:t>
      </w:r>
      <w:r w:rsidR="00F32156" w:rsidRPr="008F26CD">
        <w:t xml:space="preserve"> </w:t>
      </w:r>
      <w:r w:rsidRPr="008F26CD">
        <w:t>the user quickly resume working with the system instead of waiting for it to start after shutting down the system completely. The power consumption of a desktop system in Sleep is comparable to the power consumption of Hibernate or Shut Down.</w:t>
      </w:r>
    </w:p>
    <w:p w:rsidR="00140533" w:rsidRPr="008F26CD" w:rsidRDefault="00140533" w:rsidP="00140533">
      <w:pPr>
        <w:pStyle w:val="BodyTextLink"/>
      </w:pPr>
      <w:r w:rsidRPr="008F26CD">
        <w:lastRenderedPageBreak/>
        <w:t xml:space="preserve">The power setting definition for the Sleep idle timeout </w:t>
      </w:r>
      <w:r w:rsidR="00F32156">
        <w:t>resembles</w:t>
      </w:r>
      <w:r w:rsidRPr="008F26CD">
        <w:t xml:space="preserve"> the display idle timeout. The following example uses PowerCfg to display the Sleep idle timeout:</w:t>
      </w:r>
    </w:p>
    <w:p w:rsidR="00140533" w:rsidRPr="008F26CD" w:rsidRDefault="00140533" w:rsidP="005A6D6B">
      <w:pPr>
        <w:pStyle w:val="PowerCfgSample"/>
        <w:spacing w:line="240" w:lineRule="auto"/>
        <w:ind w:right="-720"/>
      </w:pPr>
      <w:r w:rsidRPr="008F26CD">
        <w:t>C:\&gt;powercfg /q SCHEME_CURRENT SUB_SLEEP</w:t>
      </w:r>
    </w:p>
    <w:p w:rsidR="00140533" w:rsidRPr="008F26CD" w:rsidRDefault="00140533" w:rsidP="005A6D6B">
      <w:pPr>
        <w:pStyle w:val="PowerCfgSample"/>
        <w:spacing w:line="240" w:lineRule="auto"/>
        <w:ind w:right="-720"/>
      </w:pPr>
      <w:r w:rsidRPr="008F26CD">
        <w:t>Power Scheme GUID: 381b4222-f694-41f0-9685-ff5bb260df2e  (Balanced)</w:t>
      </w:r>
    </w:p>
    <w:p w:rsidR="00140533" w:rsidRPr="008F26CD" w:rsidRDefault="00140533" w:rsidP="005A6D6B">
      <w:pPr>
        <w:pStyle w:val="PowerCfgSample"/>
        <w:spacing w:line="240" w:lineRule="auto"/>
        <w:ind w:right="-720"/>
      </w:pPr>
      <w:r w:rsidRPr="008F26CD">
        <w:t xml:space="preserve">  Subgroup GUID: 238c9fa8-0aad-41ed-83f4-97be242c8f20  (Sleep)</w:t>
      </w:r>
    </w:p>
    <w:p w:rsidR="00140533" w:rsidRPr="008F26CD" w:rsidRDefault="00140533" w:rsidP="005A6D6B">
      <w:pPr>
        <w:pStyle w:val="PowerCfgSample"/>
        <w:spacing w:line="240" w:lineRule="auto"/>
        <w:ind w:right="-720"/>
      </w:pPr>
      <w:r w:rsidRPr="008F26CD">
        <w:t xml:space="preserve">    Power Setting GUID: 29f6c1db-86da-48c5-9fdb-f2b67b1f44da  (Sleep after)</w:t>
      </w:r>
    </w:p>
    <w:p w:rsidR="00140533" w:rsidRPr="008F26CD" w:rsidRDefault="00140533" w:rsidP="005A6D6B">
      <w:pPr>
        <w:pStyle w:val="PowerCfgSample"/>
        <w:spacing w:line="240" w:lineRule="auto"/>
        <w:ind w:right="-720"/>
      </w:pPr>
      <w:r w:rsidRPr="008F26CD">
        <w:t xml:space="preserve">      Minimum Possible Setting: 0x00000000</w:t>
      </w:r>
    </w:p>
    <w:p w:rsidR="00140533" w:rsidRPr="008F26CD" w:rsidRDefault="00140533" w:rsidP="005A6D6B">
      <w:pPr>
        <w:pStyle w:val="PowerCfgSample"/>
        <w:spacing w:line="240" w:lineRule="auto"/>
        <w:ind w:right="-720"/>
      </w:pPr>
      <w:r w:rsidRPr="008F26CD">
        <w:t xml:space="preserve">      Maximum Possible Setting: 0xffffffff</w:t>
      </w:r>
    </w:p>
    <w:p w:rsidR="00140533" w:rsidRPr="008F26CD" w:rsidRDefault="00140533" w:rsidP="005A6D6B">
      <w:pPr>
        <w:pStyle w:val="PowerCfgSample"/>
        <w:spacing w:line="240" w:lineRule="auto"/>
        <w:ind w:right="-720"/>
      </w:pPr>
      <w:r w:rsidRPr="008F26CD">
        <w:t xml:space="preserve">      Possible Settings increment: 0x00000001</w:t>
      </w:r>
    </w:p>
    <w:p w:rsidR="00140533" w:rsidRPr="008F26CD" w:rsidRDefault="00140533" w:rsidP="005A6D6B">
      <w:pPr>
        <w:pStyle w:val="PowerCfgSample"/>
        <w:spacing w:line="240" w:lineRule="auto"/>
        <w:ind w:right="-720"/>
      </w:pPr>
      <w:r w:rsidRPr="008F26CD">
        <w:t xml:space="preserve">      Possible Settings units: Seconds</w:t>
      </w:r>
    </w:p>
    <w:p w:rsidR="00140533" w:rsidRPr="008F26CD" w:rsidRDefault="00140533" w:rsidP="005A6D6B">
      <w:pPr>
        <w:pStyle w:val="PowerCfgSample"/>
        <w:spacing w:line="240" w:lineRule="auto"/>
        <w:ind w:right="-720"/>
      </w:pPr>
      <w:r w:rsidRPr="008F26CD">
        <w:t xml:space="preserve">    Current AC Power Setting Index: 0x00000e10</w:t>
      </w:r>
    </w:p>
    <w:p w:rsidR="00140533" w:rsidRPr="008F26CD" w:rsidRDefault="00140533" w:rsidP="005A6D6B">
      <w:pPr>
        <w:pStyle w:val="PowerCfgSample"/>
        <w:spacing w:line="240" w:lineRule="auto"/>
        <w:ind w:right="-720"/>
      </w:pPr>
      <w:r w:rsidRPr="008F26CD">
        <w:t xml:space="preserve">    Current DC Power Setting Index: 0x00000384</w:t>
      </w:r>
    </w:p>
    <w:p w:rsidR="00140533" w:rsidRPr="008F26CD" w:rsidRDefault="00140533" w:rsidP="00140533">
      <w:pPr>
        <w:pStyle w:val="Le"/>
      </w:pPr>
    </w:p>
    <w:p w:rsidR="00140533" w:rsidRPr="008F26CD" w:rsidRDefault="00140533" w:rsidP="00140533">
      <w:pPr>
        <w:pStyle w:val="BodyText"/>
      </w:pPr>
      <w:r w:rsidRPr="008F26CD">
        <w:t>The Sleep idle timeout is defined as a number of seconds, with a minimum of zero (0) (never idle to Sleep).</w:t>
      </w:r>
    </w:p>
    <w:p w:rsidR="00140533" w:rsidRPr="008F26CD" w:rsidRDefault="00140533" w:rsidP="00140533">
      <w:pPr>
        <w:pStyle w:val="BodyText"/>
      </w:pPr>
      <w:r w:rsidRPr="008F26CD">
        <w:t xml:space="preserve">To enforce a Sleep idle timeout value by using Group Policy, use the Group Policy Object Editor to open a GPO. The power management policies are located in </w:t>
      </w:r>
      <w:r w:rsidRPr="008F26CD">
        <w:rPr>
          <w:rStyle w:val="Bold"/>
        </w:rPr>
        <w:t>Power Management</w:t>
      </w:r>
      <w:r w:rsidRPr="008F26CD">
        <w:t xml:space="preserve"> under </w:t>
      </w:r>
      <w:r w:rsidRPr="008F26CD">
        <w:rPr>
          <w:rStyle w:val="Bold"/>
        </w:rPr>
        <w:t>Computer Configuration</w:t>
      </w:r>
      <w:r w:rsidRPr="008F26CD">
        <w:t xml:space="preserve"> &gt; </w:t>
      </w:r>
      <w:r w:rsidRPr="008F26CD">
        <w:rPr>
          <w:rStyle w:val="Bold"/>
        </w:rPr>
        <w:t>Administrative Templates</w:t>
      </w:r>
      <w:r w:rsidRPr="008F26CD">
        <w:t xml:space="preserve"> &gt; </w:t>
      </w:r>
      <w:r w:rsidRPr="008F26CD">
        <w:rPr>
          <w:rStyle w:val="Bold"/>
        </w:rPr>
        <w:t>System</w:t>
      </w:r>
      <w:r w:rsidRPr="008F26CD">
        <w:t xml:space="preserve"> &gt; </w:t>
      </w:r>
      <w:r w:rsidRPr="008F26CD">
        <w:rPr>
          <w:rStyle w:val="Bold"/>
        </w:rPr>
        <w:t>Power Management</w:t>
      </w:r>
      <w:r w:rsidRPr="008F26CD">
        <w:t>.</w:t>
      </w:r>
    </w:p>
    <w:p w:rsidR="00140533" w:rsidRPr="008F26CD" w:rsidRDefault="00140533" w:rsidP="00140533">
      <w:pPr>
        <w:pStyle w:val="BodyText"/>
      </w:pPr>
      <w:r w:rsidRPr="008F26CD">
        <w:t xml:space="preserve">The Sleep idle timeout policy is located in </w:t>
      </w:r>
      <w:r w:rsidRPr="008F26CD">
        <w:rPr>
          <w:rStyle w:val="Bold"/>
        </w:rPr>
        <w:t>Sleep Settings</w:t>
      </w:r>
      <w:r w:rsidRPr="008F26CD">
        <w:t xml:space="preserve"> under </w:t>
      </w:r>
      <w:r w:rsidRPr="008F26CD">
        <w:rPr>
          <w:rStyle w:val="Bold"/>
        </w:rPr>
        <w:t>Power Management</w:t>
      </w:r>
      <w:r w:rsidRPr="008F26CD">
        <w:t>. There are separate policy objects for both AC (utility) and DC (battery) power.</w:t>
      </w:r>
    </w:p>
    <w:p w:rsidR="00140533" w:rsidRPr="008F26CD" w:rsidRDefault="00140533" w:rsidP="00140533">
      <w:pPr>
        <w:pStyle w:val="Procedure"/>
      </w:pPr>
      <w:r w:rsidRPr="008F26CD">
        <w:t>To set the Sleep idle timeout setting for AC power</w:t>
      </w:r>
    </w:p>
    <w:p w:rsidR="00140533" w:rsidRPr="008F26CD" w:rsidRDefault="00140533" w:rsidP="00140533">
      <w:pPr>
        <w:pStyle w:val="List"/>
      </w:pPr>
      <w:r w:rsidRPr="008F26CD">
        <w:t>1.</w:t>
      </w:r>
      <w:r w:rsidRPr="008F26CD">
        <w:tab/>
      </w:r>
      <w:r w:rsidR="00F32156">
        <w:t>Click</w:t>
      </w:r>
      <w:r w:rsidR="00F32156" w:rsidRPr="008F26CD">
        <w:t xml:space="preserve"> </w:t>
      </w:r>
      <w:r w:rsidRPr="008F26CD">
        <w:rPr>
          <w:rStyle w:val="Bold"/>
        </w:rPr>
        <w:t>Properties</w:t>
      </w:r>
      <w:r w:rsidRPr="008F26CD">
        <w:t xml:space="preserve"> for the </w:t>
      </w:r>
      <w:r w:rsidRPr="008F26CD">
        <w:rPr>
          <w:rStyle w:val="Bold"/>
        </w:rPr>
        <w:t>Specify the System Sleep Timeout (Plugged In)</w:t>
      </w:r>
      <w:r w:rsidRPr="008F26CD">
        <w:t xml:space="preserve"> policy. Windows displays the dialog box shown in Figure 7.</w:t>
      </w:r>
    </w:p>
    <w:p w:rsidR="00140533" w:rsidRPr="008F26CD" w:rsidRDefault="00140533" w:rsidP="00140533">
      <w:pPr>
        <w:pStyle w:val="Figure"/>
      </w:pPr>
      <w:r w:rsidRPr="008F26CD">
        <w:tab/>
      </w:r>
      <w:r>
        <w:rPr>
          <w:noProof/>
          <w:lang w:eastAsia="zh-TW"/>
        </w:rPr>
        <w:drawing>
          <wp:inline distT="0" distB="0" distL="0" distR="0">
            <wp:extent cx="3057525" cy="339090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057525" cy="3390900"/>
                    </a:xfrm>
                    <a:prstGeom prst="rect">
                      <a:avLst/>
                    </a:prstGeom>
                    <a:noFill/>
                    <a:ln w="9525">
                      <a:noFill/>
                      <a:miter lim="800000"/>
                      <a:headEnd/>
                      <a:tailEnd/>
                    </a:ln>
                  </pic:spPr>
                </pic:pic>
              </a:graphicData>
            </a:graphic>
          </wp:inline>
        </w:drawing>
      </w:r>
    </w:p>
    <w:p w:rsidR="00140533" w:rsidRPr="008F26CD" w:rsidRDefault="00140533" w:rsidP="002B3438">
      <w:pPr>
        <w:pStyle w:val="FigCap"/>
      </w:pPr>
      <w:bookmarkStart w:id="54" w:name="_Ref142815859"/>
      <w:r w:rsidRPr="008F26CD">
        <w:t xml:space="preserve">Figure </w:t>
      </w:r>
      <w:bookmarkEnd w:id="54"/>
      <w:r w:rsidRPr="008F26CD">
        <w:t>7. Specify</w:t>
      </w:r>
      <w:r w:rsidR="002B3438">
        <w:t xml:space="preserve"> the System Sleep Timeout (Plugg</w:t>
      </w:r>
      <w:r w:rsidRPr="008F26CD">
        <w:t>ed In) Properties</w:t>
      </w:r>
    </w:p>
    <w:p w:rsidR="00140533" w:rsidRPr="008F26CD" w:rsidRDefault="00140533" w:rsidP="00FE73FF">
      <w:pPr>
        <w:pStyle w:val="List"/>
        <w:keepLines/>
      </w:pPr>
      <w:r w:rsidRPr="008F26CD">
        <w:lastRenderedPageBreak/>
        <w:t>2.</w:t>
      </w:r>
      <w:r w:rsidRPr="008F26CD">
        <w:tab/>
        <w:t xml:space="preserve">Click </w:t>
      </w:r>
      <w:r w:rsidRPr="008F26CD">
        <w:rPr>
          <w:rStyle w:val="Bold"/>
        </w:rPr>
        <w:t>Enabled</w:t>
      </w:r>
      <w:r w:rsidRPr="008F26CD">
        <w:t xml:space="preserve"> and enter the Sleep idle timeout value in the </w:t>
      </w:r>
      <w:r w:rsidRPr="008F26CD">
        <w:rPr>
          <w:rStyle w:val="Bold"/>
        </w:rPr>
        <w:t>System Sleep Timeout (seconds)</w:t>
      </w:r>
      <w:r w:rsidRPr="008F26CD">
        <w:t xml:space="preserve"> box. The Sleep idle timeout value is represented in seconds with a minimum of zero (0) (never idle to Sleep). In this example, the timeout value set is 1200 seconds (20 minutes).</w:t>
      </w:r>
    </w:p>
    <w:p w:rsidR="00140533" w:rsidRPr="008F26CD" w:rsidRDefault="00140533" w:rsidP="00140533">
      <w:pPr>
        <w:pStyle w:val="List"/>
      </w:pPr>
      <w:r w:rsidRPr="008F26CD">
        <w:t>3.</w:t>
      </w:r>
      <w:r w:rsidRPr="008F26CD">
        <w:tab/>
        <w:t xml:space="preserve">Click </w:t>
      </w:r>
      <w:r w:rsidRPr="008F26CD">
        <w:rPr>
          <w:rStyle w:val="Bold"/>
        </w:rPr>
        <w:t>OK</w:t>
      </w:r>
      <w:r w:rsidRPr="008F26CD">
        <w:t xml:space="preserve"> to save the Policy setting value.</w:t>
      </w:r>
    </w:p>
    <w:p w:rsidR="00140533" w:rsidRPr="008F26CD" w:rsidRDefault="00140533" w:rsidP="00140533">
      <w:pPr>
        <w:pStyle w:val="List"/>
      </w:pPr>
      <w:r w:rsidRPr="008F26CD">
        <w:t>4.</w:t>
      </w:r>
      <w:r w:rsidRPr="008F26CD">
        <w:tab/>
        <w:t>Use Group Policy Management to deploy the edited GPO to one or more systems.</w:t>
      </w:r>
    </w:p>
    <w:p w:rsidR="00140533" w:rsidRPr="008F26CD" w:rsidRDefault="00140533" w:rsidP="00140533">
      <w:pPr>
        <w:pStyle w:val="Heading2"/>
      </w:pPr>
      <w:bookmarkStart w:id="55" w:name="_Toc149702145"/>
      <w:bookmarkStart w:id="56" w:name="_Toc196380740"/>
      <w:bookmarkStart w:id="57" w:name="_Toc213471262"/>
      <w:r w:rsidRPr="008F26CD">
        <w:t>Enforcing a Default Active Power Plan</w:t>
      </w:r>
      <w:bookmarkEnd w:id="55"/>
      <w:bookmarkEnd w:id="56"/>
      <w:bookmarkEnd w:id="57"/>
    </w:p>
    <w:p w:rsidR="00140533" w:rsidRPr="008F26CD" w:rsidRDefault="00140533" w:rsidP="00140533">
      <w:pPr>
        <w:pStyle w:val="BodyText"/>
      </w:pPr>
      <w:r w:rsidRPr="008F26CD">
        <w:t xml:space="preserve">In addition to enforcing individual power setting values such as the display and Sleep idle timeouts, Group Policy can be used to enforce the use of a single power plan on the system. Enforcing a single power plan </w:t>
      </w:r>
      <w:r w:rsidR="00F32156">
        <w:t>lets</w:t>
      </w:r>
      <w:r w:rsidR="00F32156" w:rsidRPr="008F26CD">
        <w:t xml:space="preserve"> </w:t>
      </w:r>
      <w:r w:rsidRPr="008F26CD">
        <w:t>an administrator require that a system always use one of the Windows default power plans. Alternatively, the administrator can enforce use of a custom power plan that is installed onto the system by using PowerCfg.</w:t>
      </w:r>
    </w:p>
    <w:p w:rsidR="00140533" w:rsidRPr="008F26CD" w:rsidRDefault="00140533" w:rsidP="00140533">
      <w:pPr>
        <w:pStyle w:val="BodyText"/>
      </w:pPr>
      <w:r w:rsidRPr="008F26CD">
        <w:t>When Group Policy is used to enforce a power plan, the enforced power plan is always the active power plan. All power setting preferences in the enforced power plan are applied to the system; the user cannot change any power setting preference or apply a new power plan.</w:t>
      </w:r>
    </w:p>
    <w:p w:rsidR="00140533" w:rsidRPr="008F26CD" w:rsidRDefault="00140533" w:rsidP="00140533">
      <w:pPr>
        <w:pStyle w:val="Procedure"/>
      </w:pPr>
      <w:r w:rsidRPr="008F26CD">
        <w:t>To enforce the use of a Windows default power plan</w:t>
      </w:r>
    </w:p>
    <w:p w:rsidR="00140533" w:rsidRPr="008F26CD" w:rsidRDefault="00140533" w:rsidP="00140533">
      <w:pPr>
        <w:pStyle w:val="List"/>
      </w:pPr>
      <w:r w:rsidRPr="008F26CD">
        <w:t>1.</w:t>
      </w:r>
      <w:r w:rsidRPr="008F26CD">
        <w:tab/>
      </w:r>
      <w:r w:rsidR="00C67090">
        <w:t>Click</w:t>
      </w:r>
      <w:r w:rsidR="00C67090" w:rsidRPr="008F26CD">
        <w:t xml:space="preserve"> </w:t>
      </w:r>
      <w:r w:rsidRPr="008F26CD">
        <w:rPr>
          <w:rStyle w:val="Bold"/>
        </w:rPr>
        <w:t>Properties</w:t>
      </w:r>
      <w:r w:rsidRPr="008F26CD">
        <w:t xml:space="preserve"> for the </w:t>
      </w:r>
      <w:r w:rsidRPr="008F26CD">
        <w:rPr>
          <w:rStyle w:val="Bold"/>
        </w:rPr>
        <w:t>Select an Active Power Plan</w:t>
      </w:r>
      <w:r w:rsidRPr="008F26CD">
        <w:t xml:space="preserve"> policy in the Group Policy Object Editor. Windows displays the </w:t>
      </w:r>
      <w:r w:rsidRPr="008F26CD">
        <w:rPr>
          <w:rStyle w:val="Bold"/>
        </w:rPr>
        <w:t>Select an Active Power Plan Properties</w:t>
      </w:r>
      <w:r w:rsidRPr="008F26CD">
        <w:t xml:space="preserve"> dialog box shown in Figure 8.</w:t>
      </w:r>
    </w:p>
    <w:p w:rsidR="00140533" w:rsidRPr="008F26CD" w:rsidRDefault="00140533" w:rsidP="00140533">
      <w:pPr>
        <w:pStyle w:val="Figure"/>
      </w:pPr>
      <w:r w:rsidRPr="008F26CD">
        <w:tab/>
      </w:r>
      <w:r>
        <w:rPr>
          <w:noProof/>
          <w:lang w:eastAsia="zh-TW"/>
        </w:rPr>
        <w:drawing>
          <wp:inline distT="0" distB="0" distL="0" distR="0">
            <wp:extent cx="3009900" cy="3352800"/>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009900" cy="3352800"/>
                    </a:xfrm>
                    <a:prstGeom prst="rect">
                      <a:avLst/>
                    </a:prstGeom>
                    <a:noFill/>
                    <a:ln w="9525">
                      <a:noFill/>
                      <a:miter lim="800000"/>
                      <a:headEnd/>
                      <a:tailEnd/>
                    </a:ln>
                  </pic:spPr>
                </pic:pic>
              </a:graphicData>
            </a:graphic>
          </wp:inline>
        </w:drawing>
      </w:r>
    </w:p>
    <w:p w:rsidR="00140533" w:rsidRPr="008F26CD" w:rsidRDefault="00140533" w:rsidP="00E304E9">
      <w:pPr>
        <w:pStyle w:val="FigCap"/>
      </w:pPr>
      <w:bookmarkStart w:id="58" w:name="_Ref142817873"/>
      <w:r w:rsidRPr="008F26CD">
        <w:t xml:space="preserve">Figure </w:t>
      </w:r>
      <w:bookmarkEnd w:id="58"/>
      <w:r w:rsidRPr="008F26CD">
        <w:t>8. Select an Active Power Plan Properties</w:t>
      </w:r>
    </w:p>
    <w:p w:rsidR="00140533" w:rsidRPr="008F26CD" w:rsidRDefault="00140533" w:rsidP="00E72D50">
      <w:pPr>
        <w:pStyle w:val="List"/>
        <w:keepNext/>
      </w:pPr>
      <w:r w:rsidRPr="008F26CD">
        <w:lastRenderedPageBreak/>
        <w:t>2.</w:t>
      </w:r>
      <w:r w:rsidRPr="008F26CD">
        <w:tab/>
        <w:t xml:space="preserve">Click </w:t>
      </w:r>
      <w:r w:rsidRPr="008F26CD">
        <w:rPr>
          <w:rStyle w:val="Bold"/>
        </w:rPr>
        <w:t>Enabled</w:t>
      </w:r>
      <w:r w:rsidRPr="008F26CD">
        <w:t>.</w:t>
      </w:r>
    </w:p>
    <w:p w:rsidR="00140533" w:rsidRPr="008F26CD" w:rsidRDefault="00140533" w:rsidP="00140533">
      <w:pPr>
        <w:pStyle w:val="BodyTextIndent"/>
      </w:pPr>
      <w:r w:rsidRPr="008F26CD">
        <w:t xml:space="preserve">The </w:t>
      </w:r>
      <w:r w:rsidRPr="008F26CD">
        <w:rPr>
          <w:rStyle w:val="Bold"/>
        </w:rPr>
        <w:t>Active Power Plan</w:t>
      </w:r>
      <w:r w:rsidRPr="008F26CD">
        <w:t xml:space="preserve"> drop-down list is enabled.</w:t>
      </w:r>
    </w:p>
    <w:p w:rsidR="00140533" w:rsidRPr="008F26CD" w:rsidRDefault="00140533" w:rsidP="00140533">
      <w:pPr>
        <w:pStyle w:val="List"/>
      </w:pPr>
      <w:r w:rsidRPr="008F26CD">
        <w:t>3.</w:t>
      </w:r>
      <w:r w:rsidRPr="008F26CD">
        <w:tab/>
        <w:t xml:space="preserve">Select one of the </w:t>
      </w:r>
      <w:r w:rsidR="00E72D50">
        <w:t xml:space="preserve">following </w:t>
      </w:r>
      <w:r w:rsidRPr="008F26CD">
        <w:t>Windows default power plans:</w:t>
      </w:r>
    </w:p>
    <w:p w:rsidR="00140533" w:rsidRPr="008F26CD" w:rsidRDefault="00140533" w:rsidP="00140533">
      <w:pPr>
        <w:pStyle w:val="BodyTextIndent"/>
      </w:pPr>
      <w:r w:rsidRPr="008F26CD">
        <w:rPr>
          <w:rStyle w:val="Bold"/>
        </w:rPr>
        <w:t>Automatic</w:t>
      </w:r>
      <w:r w:rsidRPr="008F26CD">
        <w:t>. Plan GUID: 381b4222-f694-41f0-9685-ff5bb260df2e</w:t>
      </w:r>
    </w:p>
    <w:p w:rsidR="00140533" w:rsidRPr="008F26CD" w:rsidRDefault="00140533" w:rsidP="00140533">
      <w:pPr>
        <w:pStyle w:val="BodyTextIndent"/>
      </w:pPr>
      <w:r w:rsidRPr="008F26CD">
        <w:rPr>
          <w:rStyle w:val="Bold"/>
        </w:rPr>
        <w:t>High Performance</w:t>
      </w:r>
      <w:r w:rsidRPr="008F26CD">
        <w:t>. Plan GUID: 8c5e7fda-e8bf-4a96-9a85-a6e23a8c635c</w:t>
      </w:r>
    </w:p>
    <w:p w:rsidR="00140533" w:rsidRPr="008F26CD" w:rsidRDefault="00140533" w:rsidP="00140533">
      <w:pPr>
        <w:pStyle w:val="BodyTextIndent"/>
      </w:pPr>
      <w:r w:rsidRPr="008F26CD">
        <w:rPr>
          <w:rStyle w:val="Bold"/>
        </w:rPr>
        <w:t>Power Saver</w:t>
      </w:r>
      <w:r w:rsidRPr="008F26CD">
        <w:t>. Plan GUID: a1841308-3541-4fab-bc81-f71556f20b4a</w:t>
      </w:r>
    </w:p>
    <w:p w:rsidR="00140533" w:rsidRPr="008F26CD" w:rsidRDefault="00140533" w:rsidP="00140533">
      <w:pPr>
        <w:pStyle w:val="Le"/>
      </w:pPr>
    </w:p>
    <w:p w:rsidR="00140533" w:rsidRPr="008F26CD" w:rsidRDefault="00140533" w:rsidP="00140533">
      <w:pPr>
        <w:pStyle w:val="BodyText"/>
      </w:pPr>
      <w:r w:rsidRPr="008F26CD">
        <w:rPr>
          <w:rStyle w:val="Bold"/>
        </w:rPr>
        <w:t>Note:</w:t>
      </w:r>
      <w:r w:rsidRPr="008F26CD">
        <w:t xml:space="preserve"> If the power setting preferences in a default power plan on a system have been changed from the Windows defaults, the modified values are used when that power plan is enforced. To prevent modification of power setting preferences in a plan, change the power setting access permissions as described in "Configuring Power Setting Access Permissions" later in this paper.</w:t>
      </w:r>
    </w:p>
    <w:p w:rsidR="00140533" w:rsidRPr="008F26CD" w:rsidRDefault="00140533" w:rsidP="00140533">
      <w:pPr>
        <w:pStyle w:val="Heading2"/>
      </w:pPr>
      <w:bookmarkStart w:id="59" w:name="_Toc149702146"/>
      <w:bookmarkStart w:id="60" w:name="_Toc196380741"/>
      <w:bookmarkStart w:id="61" w:name="_Toc213471263"/>
      <w:r w:rsidRPr="008F26CD">
        <w:t>Enforcing a Custom Power Plan</w:t>
      </w:r>
      <w:bookmarkEnd w:id="59"/>
      <w:bookmarkEnd w:id="60"/>
      <w:bookmarkEnd w:id="61"/>
    </w:p>
    <w:p w:rsidR="00140533" w:rsidRPr="008F26CD" w:rsidRDefault="00140533" w:rsidP="00140533">
      <w:pPr>
        <w:pStyle w:val="BodyText"/>
      </w:pPr>
      <w:r w:rsidRPr="008F26CD">
        <w:t xml:space="preserve">A custom power plan is a default power plan that has one or more modified power settings. A custom power plan </w:t>
      </w:r>
      <w:r w:rsidR="00726C66">
        <w:t>can</w:t>
      </w:r>
      <w:r w:rsidRPr="008F26CD">
        <w:t xml:space="preserve"> be created for the enterprise (</w:t>
      </w:r>
      <w:r w:rsidR="00E72D50">
        <w:t xml:space="preserve">such as </w:t>
      </w:r>
      <w:r w:rsidRPr="008F26CD">
        <w:t xml:space="preserve">a company-wide power plan), or it </w:t>
      </w:r>
      <w:r w:rsidR="00726C66">
        <w:t>can</w:t>
      </w:r>
      <w:r w:rsidRPr="008F26CD">
        <w:t xml:space="preserve"> be created for a particular system usage scenario (</w:t>
      </w:r>
      <w:r w:rsidR="00E72D50">
        <w:t xml:space="preserve">such as </w:t>
      </w:r>
      <w:r w:rsidRPr="008F26CD">
        <w:t>a server power plan).</w:t>
      </w:r>
    </w:p>
    <w:p w:rsidR="00140533" w:rsidRPr="008F26CD" w:rsidRDefault="00140533" w:rsidP="00140533">
      <w:pPr>
        <w:pStyle w:val="BodyText"/>
      </w:pPr>
      <w:r w:rsidRPr="008F26CD">
        <w:t xml:space="preserve">A custom power plan is created on a single system by using PowerCfg or the </w:t>
      </w:r>
      <w:r w:rsidR="009B5297" w:rsidRPr="009B5297">
        <w:rPr>
          <w:rStyle w:val="Bold"/>
          <w:b w:val="0"/>
        </w:rPr>
        <w:t>Control Panel</w:t>
      </w:r>
      <w:r w:rsidR="009B5297">
        <w:rPr>
          <w:rStyle w:val="Bold"/>
        </w:rPr>
        <w:t xml:space="preserve"> Power Options </w:t>
      </w:r>
      <w:r w:rsidR="009B5297" w:rsidRPr="009B5297">
        <w:rPr>
          <w:rStyle w:val="Bold"/>
          <w:b w:val="0"/>
        </w:rPr>
        <w:t>application</w:t>
      </w:r>
      <w:r w:rsidRPr="008F26CD">
        <w:t xml:space="preserve"> to modify one of the Windows default power plans and then exporting the modified plan to a binary file. The binary file can be imported onto multiple systems by using a script. Group Policy can then be used to enforce the custom power plan. For more information about </w:t>
      </w:r>
      <w:r w:rsidR="00C67090">
        <w:t xml:space="preserve">how to </w:t>
      </w:r>
      <w:r w:rsidRPr="008F26CD">
        <w:t>export and import power plans, see "Export a Power Plan" and "Import a Power Plan" later in this paper.</w:t>
      </w:r>
    </w:p>
    <w:p w:rsidR="00140533" w:rsidRPr="008F26CD" w:rsidRDefault="00140533" w:rsidP="00140533">
      <w:pPr>
        <w:pStyle w:val="BodyText"/>
      </w:pPr>
      <w:r w:rsidRPr="008F26CD">
        <w:t>Like all default power plans, a custom power plan has a GUID. Typically, the GUID of a custom power plan is the same on every system on which the custom power plan is installed. The GUID of the custom power plan is determined when the custom power plan is imported on the system.</w:t>
      </w:r>
    </w:p>
    <w:p w:rsidR="00140533" w:rsidRPr="008F26CD" w:rsidRDefault="00140533" w:rsidP="00140533">
      <w:pPr>
        <w:pStyle w:val="Procedure"/>
      </w:pPr>
      <w:r w:rsidRPr="008F26CD">
        <w:lastRenderedPageBreak/>
        <w:t>To enforce a custom power plan on a system</w:t>
      </w:r>
    </w:p>
    <w:p w:rsidR="00140533" w:rsidRPr="008F26CD" w:rsidRDefault="00140533" w:rsidP="00140533">
      <w:pPr>
        <w:pStyle w:val="List"/>
        <w:keepNext/>
      </w:pPr>
      <w:r w:rsidRPr="008F26CD">
        <w:t>1.</w:t>
      </w:r>
      <w:r w:rsidRPr="008F26CD">
        <w:tab/>
      </w:r>
      <w:r w:rsidR="00C67090">
        <w:t>Click</w:t>
      </w:r>
      <w:r w:rsidR="00C67090" w:rsidRPr="008F26CD">
        <w:t xml:space="preserve"> </w:t>
      </w:r>
      <w:r w:rsidRPr="008F26CD">
        <w:rPr>
          <w:rStyle w:val="Bold"/>
        </w:rPr>
        <w:t>Properties</w:t>
      </w:r>
      <w:r w:rsidRPr="008F26CD">
        <w:t xml:space="preserve"> for the </w:t>
      </w:r>
      <w:r w:rsidRPr="008F26CD">
        <w:rPr>
          <w:rStyle w:val="Bold"/>
        </w:rPr>
        <w:t>Specify a Custom Active Power Plan</w:t>
      </w:r>
      <w:r w:rsidRPr="008F26CD">
        <w:t xml:space="preserve"> policy under </w:t>
      </w:r>
      <w:r w:rsidRPr="008F26CD">
        <w:rPr>
          <w:rStyle w:val="Bold"/>
        </w:rPr>
        <w:t>Power Management</w:t>
      </w:r>
      <w:r w:rsidRPr="008F26CD">
        <w:t xml:space="preserve"> in the Group Policy Object Editor. Windows displays the </w:t>
      </w:r>
      <w:r w:rsidRPr="008F26CD">
        <w:rPr>
          <w:rStyle w:val="Bold"/>
        </w:rPr>
        <w:t>Specify a Custom Active Power Plan</w:t>
      </w:r>
      <w:r w:rsidRPr="008F26CD">
        <w:t xml:space="preserve"> </w:t>
      </w:r>
      <w:r w:rsidRPr="008F26CD">
        <w:rPr>
          <w:rStyle w:val="Bold"/>
        </w:rPr>
        <w:t>Properties</w:t>
      </w:r>
      <w:r w:rsidRPr="008F26CD">
        <w:t xml:space="preserve"> dialog box shown in Figure 9.</w:t>
      </w:r>
    </w:p>
    <w:p w:rsidR="00140533" w:rsidRPr="008F26CD" w:rsidRDefault="00140533" w:rsidP="00140533">
      <w:pPr>
        <w:pStyle w:val="Figure"/>
        <w:keepNext/>
      </w:pPr>
      <w:r w:rsidRPr="008F26CD">
        <w:tab/>
      </w:r>
      <w:r>
        <w:rPr>
          <w:noProof/>
          <w:lang w:eastAsia="zh-TW"/>
        </w:rPr>
        <w:drawing>
          <wp:inline distT="0" distB="0" distL="0" distR="0">
            <wp:extent cx="2981325" cy="3314700"/>
            <wp:effectExtent l="19050" t="0" r="952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2981325" cy="3314700"/>
                    </a:xfrm>
                    <a:prstGeom prst="rect">
                      <a:avLst/>
                    </a:prstGeom>
                    <a:noFill/>
                    <a:ln w="9525">
                      <a:noFill/>
                      <a:miter lim="800000"/>
                      <a:headEnd/>
                      <a:tailEnd/>
                    </a:ln>
                  </pic:spPr>
                </pic:pic>
              </a:graphicData>
            </a:graphic>
          </wp:inline>
        </w:drawing>
      </w:r>
    </w:p>
    <w:p w:rsidR="00140533" w:rsidRPr="008F26CD" w:rsidRDefault="00140533" w:rsidP="00E304E9">
      <w:pPr>
        <w:pStyle w:val="FigCap"/>
      </w:pPr>
      <w:bookmarkStart w:id="62" w:name="_Ref142820672"/>
      <w:r w:rsidRPr="008F26CD">
        <w:t xml:space="preserve">Figure </w:t>
      </w:r>
      <w:bookmarkEnd w:id="62"/>
      <w:r w:rsidRPr="008F26CD">
        <w:t>9. Specify a Custom Active Power Plan Properties</w:t>
      </w:r>
    </w:p>
    <w:p w:rsidR="00140533" w:rsidRPr="008F26CD" w:rsidRDefault="00140533" w:rsidP="00140533">
      <w:pPr>
        <w:pStyle w:val="List"/>
      </w:pPr>
      <w:r w:rsidRPr="008F26CD">
        <w:t>2.</w:t>
      </w:r>
      <w:r w:rsidRPr="008F26CD">
        <w:tab/>
        <w:t xml:space="preserve">Select </w:t>
      </w:r>
      <w:r w:rsidRPr="008F26CD">
        <w:rPr>
          <w:rStyle w:val="Bold"/>
        </w:rPr>
        <w:t>Enabled</w:t>
      </w:r>
      <w:r w:rsidRPr="008F26CD">
        <w:t xml:space="preserve"> for the policy.</w:t>
      </w:r>
    </w:p>
    <w:p w:rsidR="00140533" w:rsidRPr="008F26CD" w:rsidRDefault="00140533" w:rsidP="00140533">
      <w:pPr>
        <w:pStyle w:val="List"/>
      </w:pPr>
      <w:r w:rsidRPr="008F26CD">
        <w:t>3.</w:t>
      </w:r>
      <w:r w:rsidRPr="008F26CD">
        <w:tab/>
        <w:t>Specify the GUID of the custom power plan to be enforced.</w:t>
      </w:r>
    </w:p>
    <w:p w:rsidR="00140533" w:rsidRPr="008F26CD" w:rsidRDefault="00140533" w:rsidP="00140533">
      <w:pPr>
        <w:pStyle w:val="BodyTextIndent"/>
      </w:pPr>
      <w:r w:rsidRPr="008F26CD">
        <w:t>The GUID shown in Figure 9 (382da</w:t>
      </w:r>
      <w:r w:rsidR="00E72D50">
        <w:t xml:space="preserve">305-4706-47a8-8f45-797be2e2cd2) </w:t>
      </w:r>
      <w:r w:rsidRPr="008F26CD">
        <w:t>is an example GUID that was created specifically for this paper. It does not represent any of the Windows default power plans.</w:t>
      </w:r>
    </w:p>
    <w:p w:rsidR="00140533" w:rsidRPr="008F26CD" w:rsidRDefault="00140533" w:rsidP="00140533">
      <w:pPr>
        <w:pStyle w:val="Le"/>
      </w:pPr>
    </w:p>
    <w:p w:rsidR="00140533" w:rsidRPr="008F26CD" w:rsidRDefault="00140533" w:rsidP="00140533">
      <w:pPr>
        <w:pStyle w:val="BodyText"/>
      </w:pPr>
      <w:r w:rsidRPr="008F26CD">
        <w:rPr>
          <w:rStyle w:val="Bold"/>
        </w:rPr>
        <w:t>Note:</w:t>
      </w:r>
      <w:r w:rsidRPr="008F26CD">
        <w:t xml:space="preserve"> Group Policy can be used only to enforce a custom power plan that is already installed on a system; it cannot be used to deploy the custom power plan. For more information, see "Export a Power Plan" and "Import a Power Plan" later in this paper.</w:t>
      </w:r>
    </w:p>
    <w:p w:rsidR="00140533" w:rsidRPr="008F26CD" w:rsidRDefault="00140533" w:rsidP="00140533">
      <w:pPr>
        <w:pStyle w:val="Heading2"/>
      </w:pPr>
      <w:bookmarkStart w:id="63" w:name="_Toc149702147"/>
      <w:bookmarkStart w:id="64" w:name="_Toc196380742"/>
      <w:bookmarkStart w:id="65" w:name="_Toc213471264"/>
      <w:r w:rsidRPr="008F26CD">
        <w:t>Deploying Other Power Settings with Group Policy</w:t>
      </w:r>
      <w:bookmarkEnd w:id="63"/>
      <w:bookmarkEnd w:id="64"/>
      <w:bookmarkEnd w:id="65"/>
    </w:p>
    <w:p w:rsidR="00140533" w:rsidRPr="008F26CD" w:rsidRDefault="00140533" w:rsidP="00140533">
      <w:pPr>
        <w:pStyle w:val="BodyText"/>
      </w:pPr>
      <w:r w:rsidRPr="008F26CD">
        <w:t>The display and Sleep idle timeout policies offer the greatest opportunity for energy savings. However, Group Policy can be used to enforce most Windows power settings.</w:t>
      </w:r>
    </w:p>
    <w:p w:rsidR="00140533" w:rsidRPr="008F26CD" w:rsidRDefault="00140533" w:rsidP="00140533">
      <w:pPr>
        <w:pStyle w:val="BodyText"/>
      </w:pPr>
      <w:r w:rsidRPr="008F26CD">
        <w:t>For example, Group Policy can be used to enforce the Require a Password When a Computer Wakes power setting. This power setting requires the user to enter a password at the secure desktop whenever the system resumes from sleep.</w:t>
      </w:r>
    </w:p>
    <w:p w:rsidR="00140533" w:rsidRPr="008F26CD" w:rsidRDefault="00140533" w:rsidP="00140533">
      <w:pPr>
        <w:pStyle w:val="BodyTextLink"/>
      </w:pPr>
      <w:r w:rsidRPr="008F26CD">
        <w:lastRenderedPageBreak/>
        <w:t>Other power settings that Group Policy can enforce include:</w:t>
      </w:r>
    </w:p>
    <w:p w:rsidR="00140533" w:rsidRPr="00F00FAE" w:rsidRDefault="00140533" w:rsidP="00FE73FF">
      <w:pPr>
        <w:pStyle w:val="BulletList"/>
        <w:keepNext/>
      </w:pPr>
      <w:r w:rsidRPr="00F00FAE">
        <w:t>Specify the System Hibernate Timeout, which configures the system Hibernate idle timeout.</w:t>
      </w:r>
    </w:p>
    <w:p w:rsidR="00140533" w:rsidRPr="00F00FAE" w:rsidRDefault="00140533" w:rsidP="00F00FAE">
      <w:pPr>
        <w:pStyle w:val="BulletList"/>
      </w:pPr>
      <w:r w:rsidRPr="00F00FAE">
        <w:t>Turn Off the Hard Disk, which configures the hard disk idle timeout.</w:t>
      </w:r>
    </w:p>
    <w:p w:rsidR="00140533" w:rsidRPr="00F00FAE" w:rsidRDefault="00140533" w:rsidP="00F00FAE">
      <w:pPr>
        <w:pStyle w:val="BulletList"/>
      </w:pPr>
      <w:r w:rsidRPr="00F00FAE">
        <w:t>Turn Off Hybrid Sleep, which enables or disables the Hybrid Sleep feature.</w:t>
      </w:r>
    </w:p>
    <w:p w:rsidR="00140533" w:rsidRPr="008F26CD" w:rsidRDefault="00140533" w:rsidP="00140533">
      <w:pPr>
        <w:pStyle w:val="Le"/>
      </w:pPr>
    </w:p>
    <w:p w:rsidR="00140533" w:rsidRPr="008F26CD" w:rsidRDefault="00140533" w:rsidP="00140533">
      <w:pPr>
        <w:pStyle w:val="Heading1"/>
      </w:pPr>
      <w:bookmarkStart w:id="66" w:name="_Toc149702148"/>
      <w:bookmarkStart w:id="67" w:name="_Toc196380743"/>
      <w:bookmarkStart w:id="68" w:name="_Toc213471265"/>
      <w:r w:rsidRPr="008F26CD">
        <w:t>Power Policy Security</w:t>
      </w:r>
      <w:bookmarkEnd w:id="66"/>
      <w:bookmarkEnd w:id="67"/>
      <w:bookmarkEnd w:id="68"/>
    </w:p>
    <w:p w:rsidR="00140533" w:rsidRPr="008F26CD" w:rsidRDefault="00140533" w:rsidP="00140533">
      <w:pPr>
        <w:pStyle w:val="BodyText"/>
        <w:keepNext/>
      </w:pPr>
      <w:r w:rsidRPr="008F26CD">
        <w:t>System administrators can assign per-user access permissions to power settings and power policy actions. This capability is useful for kiosk and other managed-desktop scenarios in which an administrator wants to lock down power policy and prevent any user from making changes.</w:t>
      </w:r>
    </w:p>
    <w:p w:rsidR="00140533" w:rsidRPr="008F26CD" w:rsidRDefault="00140533" w:rsidP="00140533">
      <w:pPr>
        <w:pStyle w:val="BodyText"/>
        <w:keepNext/>
      </w:pPr>
      <w:r w:rsidRPr="008F26CD">
        <w:t>In addition to specifying the access permissions for each power setting, administrators can allow or deny permission to make a power plan active, create new power plans, or delete existing power plans.</w:t>
      </w:r>
    </w:p>
    <w:p w:rsidR="00140533" w:rsidRPr="008F26CD" w:rsidRDefault="00140533" w:rsidP="00140533">
      <w:pPr>
        <w:pStyle w:val="Heading2"/>
      </w:pPr>
      <w:bookmarkStart w:id="69" w:name="_Toc149702149"/>
      <w:bookmarkStart w:id="70" w:name="_Toc196380744"/>
      <w:bookmarkStart w:id="71" w:name="_Toc213471266"/>
      <w:r w:rsidRPr="008F26CD">
        <w:t>Power Policy Access Permissions</w:t>
      </w:r>
      <w:bookmarkEnd w:id="69"/>
      <w:bookmarkEnd w:id="70"/>
      <w:bookmarkEnd w:id="71"/>
    </w:p>
    <w:p w:rsidR="00140533" w:rsidRPr="008F26CD" w:rsidRDefault="00140533" w:rsidP="00140533">
      <w:pPr>
        <w:pStyle w:val="BodyTextLink"/>
      </w:pPr>
      <w:r w:rsidRPr="008F26CD">
        <w:t>Power policy access permissions are configured by manipulating a security descriptor for each power setting or power policy action. An administrator can change the security descriptor for each power setting that is installed on the system or for the following power policy actions:</w:t>
      </w:r>
    </w:p>
    <w:p w:rsidR="00140533" w:rsidRPr="00F00FAE" w:rsidRDefault="00140533" w:rsidP="00F00FAE">
      <w:pPr>
        <w:pStyle w:val="BulletList"/>
      </w:pPr>
      <w:r w:rsidRPr="00F00FAE">
        <w:rPr>
          <w:b/>
        </w:rPr>
        <w:t>ActionSetActive</w:t>
      </w:r>
      <w:r w:rsidRPr="00F00FAE">
        <w:t>. Set the active power plan.</w:t>
      </w:r>
    </w:p>
    <w:p w:rsidR="00140533" w:rsidRPr="00F00FAE" w:rsidRDefault="00140533" w:rsidP="00F00FAE">
      <w:pPr>
        <w:pStyle w:val="BulletList"/>
      </w:pPr>
      <w:r w:rsidRPr="00F00FAE">
        <w:rPr>
          <w:b/>
        </w:rPr>
        <w:t>ActionCreate</w:t>
      </w:r>
      <w:r w:rsidRPr="00F00FAE">
        <w:t>. Create a new power plan or delete a power plan.</w:t>
      </w:r>
    </w:p>
    <w:p w:rsidR="00140533" w:rsidRPr="008F26CD" w:rsidRDefault="00140533" w:rsidP="00140533">
      <w:pPr>
        <w:pStyle w:val="Le"/>
      </w:pPr>
    </w:p>
    <w:p w:rsidR="00140533" w:rsidRPr="008F26CD" w:rsidRDefault="00140533" w:rsidP="00140533">
      <w:pPr>
        <w:pStyle w:val="BodyText"/>
      </w:pPr>
      <w:r w:rsidRPr="008F26CD">
        <w:t xml:space="preserve">The default power policy security descriptor for Windows power policy enables all users who are members of the local Built-in Users group to change all power settings and to </w:t>
      </w:r>
      <w:r w:rsidR="00C67090">
        <w:t>perform</w:t>
      </w:r>
      <w:r w:rsidRPr="008F26CD">
        <w:t xml:space="preserve"> all power policy actions. The default power policy security descriptor controls access to all power settings and power policy actions unless the administrator specifies a new security descriptor for a power setting or power policy action. Administrators can change the default power policy security descriptor by using the PowerCfg tool to modify the </w:t>
      </w:r>
      <w:r w:rsidRPr="008F26CD">
        <w:rPr>
          <w:rStyle w:val="Bold"/>
        </w:rPr>
        <w:t>ActionDefault</w:t>
      </w:r>
      <w:r w:rsidRPr="008F26CD">
        <w:t xml:space="preserve"> power policy action. Changing the access permissions that are expressed in the default power policy security descriptor changes the access permissions for all power settings and all power policy actions unless security descriptors have been specified for those individual power settings or power policy actions.</w:t>
      </w:r>
    </w:p>
    <w:p w:rsidR="00140533" w:rsidRPr="008F26CD" w:rsidRDefault="00140533" w:rsidP="00140533">
      <w:pPr>
        <w:pStyle w:val="BodyText"/>
      </w:pPr>
      <w:r w:rsidRPr="008F26CD">
        <w:t xml:space="preserve">In addition to the default security descriptor, Windows installs one additional power policy security descriptor for the power setting that </w:t>
      </w:r>
      <w:r w:rsidR="00C67090">
        <w:t>lets</w:t>
      </w:r>
      <w:r w:rsidR="00C67090" w:rsidRPr="008F26CD">
        <w:t xml:space="preserve"> </w:t>
      </w:r>
      <w:r w:rsidRPr="008F26CD">
        <w:t>the user return to the secure desktop when the system resumes from Sleep. Only users who are members of the Local Administrators group can change this power setting.</w:t>
      </w:r>
    </w:p>
    <w:p w:rsidR="00140533" w:rsidRPr="008F26CD" w:rsidRDefault="00140533" w:rsidP="00140533">
      <w:pPr>
        <w:pStyle w:val="BodyText"/>
      </w:pPr>
      <w:r w:rsidRPr="008F26CD">
        <w:t xml:space="preserve">The </w:t>
      </w:r>
      <w:r w:rsidR="009B5297" w:rsidRPr="009B5297">
        <w:rPr>
          <w:rStyle w:val="Bold"/>
          <w:b w:val="0"/>
        </w:rPr>
        <w:t>Control Panel</w:t>
      </w:r>
      <w:r w:rsidR="009B5297">
        <w:rPr>
          <w:rStyle w:val="Bold"/>
        </w:rPr>
        <w:t xml:space="preserve"> Power Options </w:t>
      </w:r>
      <w:r w:rsidR="009B5297" w:rsidRPr="009B5297">
        <w:rPr>
          <w:rStyle w:val="Bold"/>
          <w:b w:val="0"/>
        </w:rPr>
        <w:t>application</w:t>
      </w:r>
      <w:r w:rsidRPr="008F26CD">
        <w:t xml:space="preserve"> and the PowerCfg tool check access permissions for the user and the power settings or power policy actions that are being manipulated. If a user does not have permission to change the setting or </w:t>
      </w:r>
      <w:r w:rsidR="00C67090">
        <w:t>perform</w:t>
      </w:r>
      <w:r w:rsidRPr="008F26CD">
        <w:t xml:space="preserve"> the action, a warning or error message indicates that access is denied. Access permissions are first checked against the security descriptor for the individual power setting or power policy action, if one exists. If a security descriptor has not </w:t>
      </w:r>
      <w:r w:rsidRPr="008F26CD">
        <w:lastRenderedPageBreak/>
        <w:t>been specified for the individual power setting or power policy action, the default security descriptor is used to check access permissions.</w:t>
      </w:r>
    </w:p>
    <w:p w:rsidR="00140533" w:rsidRPr="008F26CD" w:rsidRDefault="00140533" w:rsidP="00140533">
      <w:pPr>
        <w:pStyle w:val="BodyText"/>
      </w:pPr>
      <w:r w:rsidRPr="008F26CD">
        <w:t>An administrator specifies a security descriptor for power settings and power policy actions by using Security Descriptor Definition Language (SDDL). Administrators who are configuring power policy security should be familiar with SDDL. For information about SDDL syntax, see "Resources" at the end of this paper.</w:t>
      </w:r>
    </w:p>
    <w:p w:rsidR="00140533" w:rsidRPr="008F26CD" w:rsidRDefault="00140533" w:rsidP="00140533">
      <w:pPr>
        <w:pStyle w:val="BodyTextLink"/>
      </w:pPr>
      <w:r w:rsidRPr="008F26CD">
        <w:t>The following example shows the SDDL representation of the Windows default power policy security descriptor:</w:t>
      </w:r>
    </w:p>
    <w:p w:rsidR="00140533" w:rsidRPr="008F26CD" w:rsidRDefault="00140533" w:rsidP="005A6D6B">
      <w:pPr>
        <w:pStyle w:val="PowerCfgSample"/>
        <w:spacing w:line="240" w:lineRule="auto"/>
        <w:rPr>
          <w:sz w:val="16"/>
          <w:szCs w:val="16"/>
        </w:rPr>
      </w:pPr>
      <w:r w:rsidRPr="008F26CD">
        <w:rPr>
          <w:sz w:val="16"/>
          <w:szCs w:val="16"/>
        </w:rPr>
        <w:t>C:\&gt;powercfg </w:t>
      </w:r>
      <w:r w:rsidRPr="008F26CD">
        <w:rPr>
          <w:sz w:val="16"/>
          <w:szCs w:val="16"/>
        </w:rPr>
        <w:noBreakHyphen/>
        <w:t>getsecuritydescriptor actiondefault</w:t>
      </w:r>
    </w:p>
    <w:p w:rsidR="00140533" w:rsidRPr="008F26CD" w:rsidRDefault="00140533" w:rsidP="005A6D6B">
      <w:pPr>
        <w:pStyle w:val="PowerCfgSample"/>
        <w:spacing w:line="240" w:lineRule="auto"/>
        <w:rPr>
          <w:sz w:val="16"/>
          <w:szCs w:val="16"/>
        </w:rPr>
      </w:pPr>
      <w:r w:rsidRPr="008F26CD">
        <w:rPr>
          <w:sz w:val="16"/>
          <w:szCs w:val="16"/>
        </w:rPr>
        <w:t>O:BAG:SYD:P</w:t>
      </w:r>
      <w:r w:rsidRPr="008F26CD">
        <w:rPr>
          <w:rStyle w:val="StylePowerCfgSample8ptPatternClearWhiteBorderSiChar"/>
        </w:rPr>
        <w:t>(A;CI;KRKW;;;BU)</w:t>
      </w:r>
      <w:r w:rsidRPr="008F26CD">
        <w:rPr>
          <w:sz w:val="16"/>
          <w:szCs w:val="16"/>
        </w:rPr>
        <w:t>(A;CI;KA;;;BA)(A;CI;KA;;;SY)(A;CI;KA;;;CO)</w:t>
      </w:r>
    </w:p>
    <w:p w:rsidR="00140533" w:rsidRPr="008F26CD" w:rsidRDefault="00140533" w:rsidP="00140533">
      <w:pPr>
        <w:pStyle w:val="Le"/>
      </w:pPr>
    </w:p>
    <w:p w:rsidR="00140533" w:rsidRPr="008F26CD" w:rsidRDefault="00140533" w:rsidP="00140533">
      <w:pPr>
        <w:pStyle w:val="BodyTextLink"/>
      </w:pPr>
      <w:r w:rsidRPr="008F26CD">
        <w:t>In this example:</w:t>
      </w:r>
    </w:p>
    <w:p w:rsidR="00140533" w:rsidRPr="008F26CD" w:rsidRDefault="00140533" w:rsidP="00F00FAE">
      <w:pPr>
        <w:pStyle w:val="BulletList"/>
      </w:pPr>
      <w:r w:rsidRPr="008F26CD">
        <w:rPr>
          <w:rStyle w:val="Bold"/>
        </w:rPr>
        <w:t>O:BA</w:t>
      </w:r>
      <w:r w:rsidRPr="008F26CD">
        <w:t xml:space="preserve"> at the beginning of the security descriptor </w:t>
      </w:r>
      <w:r w:rsidRPr="00F00FAE">
        <w:t>indicates</w:t>
      </w:r>
      <w:r w:rsidRPr="008F26CD">
        <w:t xml:space="preserve"> that it is owned by the Built-in Administrators group.</w:t>
      </w:r>
    </w:p>
    <w:p w:rsidR="00140533" w:rsidRPr="008F26CD" w:rsidRDefault="00140533" w:rsidP="00F00FAE">
      <w:pPr>
        <w:pStyle w:val="BulletList"/>
      </w:pPr>
      <w:r w:rsidRPr="008F26CD">
        <w:rPr>
          <w:rStyle w:val="Bold"/>
        </w:rPr>
        <w:t>A;CI;KRKW;;;BU</w:t>
      </w:r>
      <w:r w:rsidRPr="008F26CD">
        <w:t xml:space="preserve"> (shown in bold type) indicates that members of the Built-In Users group (</w:t>
      </w:r>
      <w:r w:rsidRPr="008F26CD">
        <w:rPr>
          <w:rStyle w:val="Bold"/>
        </w:rPr>
        <w:t>BU</w:t>
      </w:r>
      <w:r w:rsidRPr="008F26CD">
        <w:t>) are allowed (</w:t>
      </w:r>
      <w:r w:rsidRPr="008F26CD">
        <w:rPr>
          <w:rStyle w:val="Bold"/>
        </w:rPr>
        <w:t>A</w:t>
      </w:r>
      <w:r w:rsidRPr="008F26CD">
        <w:t>) read (</w:t>
      </w:r>
      <w:r w:rsidRPr="008F26CD">
        <w:rPr>
          <w:rStyle w:val="Bold"/>
        </w:rPr>
        <w:t>KR</w:t>
      </w:r>
      <w:r w:rsidRPr="008F26CD">
        <w:t>) and write (</w:t>
      </w:r>
      <w:r w:rsidRPr="008F26CD">
        <w:rPr>
          <w:rStyle w:val="Bold"/>
        </w:rPr>
        <w:t>KW</w:t>
      </w:r>
      <w:r w:rsidRPr="008F26CD">
        <w:t>) access to power policy by default. ActionDefault specifies the default security descriptor.</w:t>
      </w:r>
    </w:p>
    <w:p w:rsidR="00140533" w:rsidRPr="008F26CD" w:rsidRDefault="00140533" w:rsidP="00F00FAE">
      <w:pPr>
        <w:pStyle w:val="BulletList"/>
      </w:pPr>
      <w:r w:rsidRPr="008F26CD">
        <w:t xml:space="preserve">The remainder of the security descriptor indicates that the </w:t>
      </w:r>
      <w:r w:rsidRPr="00F00FAE">
        <w:t>System</w:t>
      </w:r>
      <w:r w:rsidRPr="008F26CD">
        <w:t xml:space="preserve"> (A;CI;KA;;;</w:t>
      </w:r>
      <w:r w:rsidRPr="008F26CD">
        <w:rPr>
          <w:rStyle w:val="Bold"/>
        </w:rPr>
        <w:t>SY</w:t>
      </w:r>
      <w:r w:rsidRPr="008F26CD">
        <w:t>), Built-In Administrators (A;CI;KA;;;</w:t>
      </w:r>
      <w:r w:rsidRPr="008F26CD">
        <w:rPr>
          <w:rStyle w:val="Bold"/>
        </w:rPr>
        <w:t>BA</w:t>
      </w:r>
      <w:r w:rsidRPr="008F26CD">
        <w:t>) and Creator Owner (A;CI;KA;;;</w:t>
      </w:r>
      <w:r w:rsidRPr="008F26CD">
        <w:rPr>
          <w:rStyle w:val="Bold"/>
        </w:rPr>
        <w:t>CO</w:t>
      </w:r>
      <w:r w:rsidRPr="008F26CD">
        <w:t>) have all (</w:t>
      </w:r>
      <w:r w:rsidRPr="008F26CD">
        <w:rPr>
          <w:rStyle w:val="Bold"/>
        </w:rPr>
        <w:t>KA</w:t>
      </w:r>
      <w:r w:rsidRPr="008F26CD">
        <w:t>) access to the display idle power setting.</w:t>
      </w:r>
    </w:p>
    <w:p w:rsidR="00140533" w:rsidRPr="008F26CD" w:rsidRDefault="00140533" w:rsidP="00140533">
      <w:pPr>
        <w:pStyle w:val="Le"/>
      </w:pPr>
    </w:p>
    <w:p w:rsidR="00140533" w:rsidRPr="008F26CD" w:rsidRDefault="00140533" w:rsidP="00140533">
      <w:pPr>
        <w:pStyle w:val="BodyTextLink"/>
      </w:pPr>
      <w:r w:rsidRPr="008F26CD">
        <w:t>Similarly, the following example shows the SDDL representation of the security descriptor for the setting that controls returning to the secure desktop after resume from Sleep:</w:t>
      </w:r>
    </w:p>
    <w:p w:rsidR="00140533" w:rsidRPr="008F26CD" w:rsidRDefault="00140533" w:rsidP="005A6D6B">
      <w:pPr>
        <w:pStyle w:val="PowerCfgSample"/>
        <w:spacing w:line="240" w:lineRule="auto"/>
        <w:rPr>
          <w:sz w:val="16"/>
        </w:rPr>
      </w:pPr>
      <w:r w:rsidRPr="008F26CD">
        <w:rPr>
          <w:sz w:val="16"/>
        </w:rPr>
        <w:t>C:\&gt;PowerCfg </w:t>
      </w:r>
      <w:r w:rsidRPr="008F26CD">
        <w:rPr>
          <w:sz w:val="16"/>
        </w:rPr>
        <w:noBreakHyphen/>
        <w:t>GetSecurityDescriptor CONSOLELOCK</w:t>
      </w:r>
    </w:p>
    <w:p w:rsidR="00140533" w:rsidRPr="008F26CD" w:rsidRDefault="00140533" w:rsidP="005A6D6B">
      <w:pPr>
        <w:pStyle w:val="PowerCfgSample"/>
        <w:spacing w:line="240" w:lineRule="auto"/>
        <w:rPr>
          <w:sz w:val="16"/>
        </w:rPr>
      </w:pPr>
      <w:r w:rsidRPr="008F26CD">
        <w:rPr>
          <w:sz w:val="16"/>
        </w:rPr>
        <w:t>O:BAG:SYD:P</w:t>
      </w:r>
      <w:r w:rsidRPr="008F26CD">
        <w:rPr>
          <w:rStyle w:val="StylePowerCfgSample8ptPatternClearWhiteBorderSiChar"/>
        </w:rPr>
        <w:t>(A;CI;KR;;;BU)</w:t>
      </w:r>
      <w:r w:rsidRPr="008F26CD">
        <w:rPr>
          <w:sz w:val="16"/>
        </w:rPr>
        <w:t>(A;CI;KA;;;BA)(A;CI;KA;;;SY)(A;CI;KA;;;CO)</w:t>
      </w:r>
    </w:p>
    <w:p w:rsidR="00140533" w:rsidRPr="008F26CD" w:rsidRDefault="00140533" w:rsidP="00140533">
      <w:pPr>
        <w:pStyle w:val="Le"/>
      </w:pPr>
    </w:p>
    <w:p w:rsidR="00140533" w:rsidRPr="008F26CD" w:rsidRDefault="00140533" w:rsidP="00140533">
      <w:pPr>
        <w:pStyle w:val="BodyText"/>
      </w:pPr>
      <w:r w:rsidRPr="008F26CD">
        <w:t>The primary difference between the security descriptor for this setting and the default security descriptor is that members of the Built-in Users group have only read (</w:t>
      </w:r>
      <w:r w:rsidRPr="008F26CD">
        <w:rPr>
          <w:rStyle w:val="Bold"/>
        </w:rPr>
        <w:t>KR</w:t>
      </w:r>
      <w:r w:rsidRPr="008F26CD">
        <w:t>) access; they do not have write (</w:t>
      </w:r>
      <w:r w:rsidRPr="008F26CD">
        <w:rPr>
          <w:rStyle w:val="Bold"/>
        </w:rPr>
        <w:t>KW</w:t>
      </w:r>
      <w:r w:rsidRPr="008F26CD">
        <w:t xml:space="preserve">) access. This </w:t>
      </w:r>
      <w:r w:rsidR="00C67090">
        <w:t>part</w:t>
      </w:r>
      <w:r w:rsidR="00C67090" w:rsidRPr="008F26CD">
        <w:t xml:space="preserve"> </w:t>
      </w:r>
      <w:r w:rsidRPr="008F26CD">
        <w:t>of the security descriptor is shown in bold type. Removing write (</w:t>
      </w:r>
      <w:r w:rsidRPr="008F26CD">
        <w:rPr>
          <w:rStyle w:val="Bold"/>
        </w:rPr>
        <w:t>KW</w:t>
      </w:r>
      <w:r w:rsidRPr="008F26CD">
        <w:t>) access for a group denies members of that group the permission to change the power setting or power policy action.</w:t>
      </w:r>
    </w:p>
    <w:p w:rsidR="00140533" w:rsidRPr="008F26CD" w:rsidRDefault="00140533" w:rsidP="00140533">
      <w:pPr>
        <w:pStyle w:val="Heading2"/>
      </w:pPr>
      <w:bookmarkStart w:id="72" w:name="_Toc149702150"/>
      <w:bookmarkStart w:id="73" w:name="_Toc196380745"/>
      <w:bookmarkStart w:id="74" w:name="_Toc213471267"/>
      <w:r w:rsidRPr="008F26CD">
        <w:t>Configuring Power Setting Access Permissions by Using PowerCfg</w:t>
      </w:r>
      <w:bookmarkEnd w:id="72"/>
      <w:bookmarkEnd w:id="73"/>
      <w:bookmarkEnd w:id="74"/>
    </w:p>
    <w:p w:rsidR="00140533" w:rsidRPr="008F26CD" w:rsidRDefault="00140533" w:rsidP="00140533">
      <w:pPr>
        <w:pStyle w:val="BodyText"/>
      </w:pPr>
      <w:r w:rsidRPr="008F26CD">
        <w:t>Administrators can use the PowerCfg tool to display and set the default security descriptor and, if present, the security descriptor for individual power settings and power policy actions.</w:t>
      </w:r>
    </w:p>
    <w:p w:rsidR="00140533" w:rsidRPr="008F26CD" w:rsidRDefault="00140533" w:rsidP="00140533">
      <w:pPr>
        <w:pStyle w:val="BodyText"/>
      </w:pPr>
      <w:r w:rsidRPr="008F26CD">
        <w:rPr>
          <w:rStyle w:val="Bold"/>
        </w:rPr>
        <w:t xml:space="preserve">Display Security Descriptors for Power Settings and Power Policy Actions. </w:t>
      </w:r>
      <w:r w:rsidRPr="008F26CD">
        <w:t xml:space="preserve">To display the security descriptor for a power setting or power policy action, use the </w:t>
      </w:r>
      <w:r w:rsidRPr="008F26CD">
        <w:rPr>
          <w:rStyle w:val="Bold"/>
        </w:rPr>
        <w:t>PowerCfg </w:t>
      </w:r>
      <w:r w:rsidRPr="008F26CD">
        <w:rPr>
          <w:rStyle w:val="Bold"/>
        </w:rPr>
        <w:noBreakHyphen/>
        <w:t>GetSecurityDescriptor</w:t>
      </w:r>
      <w:r w:rsidRPr="008F26CD">
        <w:t xml:space="preserve"> command with the GUID of the power setting or power policy action to retrieve.</w:t>
      </w:r>
    </w:p>
    <w:p w:rsidR="00140533" w:rsidRPr="008F26CD" w:rsidRDefault="00140533" w:rsidP="00140533">
      <w:pPr>
        <w:pStyle w:val="BodyTextLink"/>
      </w:pPr>
      <w:r w:rsidRPr="008F26CD">
        <w:t>The following example displays the security descriptor for the Sleep Idle Timeout power setting:</w:t>
      </w:r>
    </w:p>
    <w:p w:rsidR="00140533" w:rsidRPr="008F26CD" w:rsidRDefault="00140533" w:rsidP="005A6D6B">
      <w:pPr>
        <w:pStyle w:val="PowerCfgSample"/>
        <w:spacing w:line="240" w:lineRule="auto"/>
        <w:rPr>
          <w:sz w:val="16"/>
        </w:rPr>
      </w:pPr>
      <w:r w:rsidRPr="008F26CD">
        <w:rPr>
          <w:sz w:val="16"/>
        </w:rPr>
        <w:t>C:\&gt;powercfg </w:t>
      </w:r>
      <w:r w:rsidRPr="008F26CD">
        <w:rPr>
          <w:sz w:val="16"/>
        </w:rPr>
        <w:noBreakHyphen/>
        <w:t>getsecuritydescriptor 29f6c1db-86da-48c5-9fdb-f2b67b1f44da</w:t>
      </w:r>
    </w:p>
    <w:p w:rsidR="00140533" w:rsidRPr="008F26CD" w:rsidRDefault="00140533" w:rsidP="005A6D6B">
      <w:pPr>
        <w:pStyle w:val="PowerCfgSample"/>
        <w:spacing w:line="240" w:lineRule="auto"/>
        <w:rPr>
          <w:sz w:val="16"/>
          <w:lang w:val="it-IT"/>
        </w:rPr>
      </w:pPr>
      <w:r w:rsidRPr="008F26CD">
        <w:rPr>
          <w:sz w:val="16"/>
          <w:lang w:val="it-IT"/>
        </w:rPr>
        <w:t>O:BAG:SYD:P(A;CI;KRKW;;;BU)(A;CI;KA;;;BA)(A;CI;KA;;;SY)(A;CI;KA;;;CO)</w:t>
      </w:r>
    </w:p>
    <w:p w:rsidR="00140533" w:rsidRPr="008F26CD" w:rsidRDefault="00140533" w:rsidP="00140533">
      <w:pPr>
        <w:pStyle w:val="Le"/>
        <w:rPr>
          <w:lang w:val="it-IT"/>
        </w:rPr>
      </w:pPr>
    </w:p>
    <w:p w:rsidR="00140533" w:rsidRPr="008F26CD" w:rsidRDefault="00140533" w:rsidP="00140533">
      <w:pPr>
        <w:pStyle w:val="BodyText"/>
      </w:pPr>
      <w:r w:rsidRPr="008F26CD">
        <w:t>Note that this example shows the default power policy security descriptor because the sleep idle timeout power setting does not have a security descriptor applied.</w:t>
      </w:r>
    </w:p>
    <w:p w:rsidR="00140533" w:rsidRPr="008F26CD" w:rsidRDefault="00140533" w:rsidP="00140533">
      <w:pPr>
        <w:pStyle w:val="BodyTextLink"/>
      </w:pPr>
      <w:r w:rsidRPr="008F26CD">
        <w:lastRenderedPageBreak/>
        <w:t xml:space="preserve">To display the security descriptor for a power policy action, specify the action by using </w:t>
      </w:r>
      <w:r w:rsidRPr="008F26CD">
        <w:rPr>
          <w:rStyle w:val="Bold"/>
        </w:rPr>
        <w:t>ActionSetActive</w:t>
      </w:r>
      <w:r w:rsidRPr="008F26CD">
        <w:t xml:space="preserve">, </w:t>
      </w:r>
      <w:r w:rsidRPr="008F26CD">
        <w:rPr>
          <w:rStyle w:val="Bold"/>
        </w:rPr>
        <w:t>ActionCreate,</w:t>
      </w:r>
      <w:r w:rsidRPr="008F26CD">
        <w:t xml:space="preserve"> or </w:t>
      </w:r>
      <w:r w:rsidRPr="008F26CD">
        <w:rPr>
          <w:rStyle w:val="Bold"/>
        </w:rPr>
        <w:t>ActionDefault</w:t>
      </w:r>
      <w:r w:rsidRPr="008F26CD">
        <w:t xml:space="preserve">. The following example displays the security descriptor for </w:t>
      </w:r>
      <w:r w:rsidRPr="008F26CD">
        <w:rPr>
          <w:rStyle w:val="Bold"/>
        </w:rPr>
        <w:t>ActionCreate</w:t>
      </w:r>
      <w:r w:rsidRPr="008F26CD">
        <w:t>:</w:t>
      </w:r>
    </w:p>
    <w:p w:rsidR="00140533" w:rsidRPr="008F26CD" w:rsidRDefault="00140533" w:rsidP="005A6D6B">
      <w:pPr>
        <w:pStyle w:val="PowerCfgSample"/>
        <w:spacing w:line="240" w:lineRule="auto"/>
        <w:rPr>
          <w:sz w:val="16"/>
        </w:rPr>
      </w:pPr>
      <w:r w:rsidRPr="008F26CD">
        <w:rPr>
          <w:sz w:val="16"/>
        </w:rPr>
        <w:t>C:\&gt;powercfg </w:t>
      </w:r>
      <w:r w:rsidRPr="008F26CD">
        <w:rPr>
          <w:sz w:val="16"/>
        </w:rPr>
        <w:noBreakHyphen/>
        <w:t>getsecuritydescriptor actioncreate</w:t>
      </w:r>
    </w:p>
    <w:p w:rsidR="00140533" w:rsidRPr="008F26CD" w:rsidRDefault="00140533" w:rsidP="005A6D6B">
      <w:pPr>
        <w:pStyle w:val="PowerCfgSample"/>
        <w:spacing w:line="240" w:lineRule="auto"/>
        <w:rPr>
          <w:sz w:val="16"/>
          <w:lang w:val="it-IT"/>
        </w:rPr>
      </w:pPr>
      <w:r w:rsidRPr="008F26CD">
        <w:rPr>
          <w:sz w:val="16"/>
          <w:lang w:val="it-IT"/>
        </w:rPr>
        <w:t>O:BAG:SYD:P(A;CI;KRKW;;;BU)(A;CI;KA;;;BA)(A;CI;KA;;;SY)(A;CI;KA;;;CO)</w:t>
      </w:r>
    </w:p>
    <w:p w:rsidR="00140533" w:rsidRPr="008F26CD" w:rsidRDefault="00140533" w:rsidP="00140533">
      <w:pPr>
        <w:pStyle w:val="Le"/>
        <w:rPr>
          <w:lang w:val="it-IT"/>
        </w:rPr>
      </w:pPr>
    </w:p>
    <w:p w:rsidR="00140533" w:rsidRPr="008F26CD" w:rsidRDefault="00140533" w:rsidP="00140533">
      <w:pPr>
        <w:pStyle w:val="BodyText"/>
      </w:pPr>
      <w:r w:rsidRPr="008F26CD">
        <w:t xml:space="preserve">An administrator can use the </w:t>
      </w:r>
      <w:r w:rsidRPr="008F26CD">
        <w:rPr>
          <w:rStyle w:val="Bold"/>
        </w:rPr>
        <w:t>ActionDefault</w:t>
      </w:r>
      <w:r w:rsidRPr="008F26CD">
        <w:t xml:space="preserve"> power policy action to change the default power policy security descriptor.</w:t>
      </w:r>
    </w:p>
    <w:p w:rsidR="00140533" w:rsidRPr="008F26CD" w:rsidRDefault="00140533" w:rsidP="00140533">
      <w:pPr>
        <w:pStyle w:val="BodyText"/>
      </w:pPr>
      <w:r w:rsidRPr="008F26CD">
        <w:rPr>
          <w:rStyle w:val="Bold"/>
        </w:rPr>
        <w:t xml:space="preserve">Set Security Descriptors for Power Settings and Power Policy Actions. </w:t>
      </w:r>
      <w:r w:rsidRPr="008F26CD">
        <w:t xml:space="preserve">To set the security descriptor for a power setting or power policy action, use the </w:t>
      </w:r>
      <w:r w:rsidRPr="008F26CD">
        <w:rPr>
          <w:rStyle w:val="Bold"/>
        </w:rPr>
        <w:t>PowerCfg </w:t>
      </w:r>
      <w:r w:rsidRPr="008F26CD">
        <w:rPr>
          <w:rStyle w:val="Bold"/>
        </w:rPr>
        <w:noBreakHyphen/>
        <w:t>SetSecurityDescriptor</w:t>
      </w:r>
      <w:r w:rsidRPr="008F26CD">
        <w:t xml:space="preserve"> command with the GUID for the power setting or power policy action and the new security descriptor in SDDL syntax.</w:t>
      </w:r>
    </w:p>
    <w:p w:rsidR="00140533" w:rsidRPr="008F26CD" w:rsidRDefault="00140533" w:rsidP="00140533">
      <w:pPr>
        <w:pStyle w:val="BodyTextLink"/>
      </w:pPr>
      <w:r w:rsidRPr="008F26CD">
        <w:t>The following example sets a security descriptor that prevents members of the Built</w:t>
      </w:r>
      <w:r w:rsidRPr="008F26CD">
        <w:noBreakHyphen/>
        <w:t>in Users account from changing the sleep idle timeout power setting:</w:t>
      </w:r>
    </w:p>
    <w:p w:rsidR="00140533" w:rsidRPr="008F26CD" w:rsidRDefault="00140533" w:rsidP="005A6D6B">
      <w:pPr>
        <w:pStyle w:val="PowerCfgSample"/>
        <w:spacing w:line="240" w:lineRule="auto"/>
        <w:rPr>
          <w:sz w:val="16"/>
        </w:rPr>
      </w:pPr>
      <w:r w:rsidRPr="008F26CD">
        <w:rPr>
          <w:sz w:val="16"/>
        </w:rPr>
        <w:t>C:\&gt;powercfg </w:t>
      </w:r>
      <w:r w:rsidRPr="008F26CD">
        <w:rPr>
          <w:sz w:val="16"/>
        </w:rPr>
        <w:noBreakHyphen/>
        <w:t>setsecuritydescriptor 29f6c1db-86da-48c5-9fdb-f2b67b1f44da O:BAG:SYD:P</w:t>
      </w:r>
      <w:r w:rsidRPr="008F26CD">
        <w:rPr>
          <w:rStyle w:val="StylePowerCfgSample8ptPatternClearWhiteBorderSiChar"/>
        </w:rPr>
        <w:t>(A;CI;KR;;;BU)</w:t>
      </w:r>
      <w:r w:rsidRPr="008F26CD">
        <w:rPr>
          <w:sz w:val="16"/>
        </w:rPr>
        <w:t>(A;CI;KA;;;BA)(A;CI;KA;;;SY)(A;CI;KA;;;CO)</w:t>
      </w:r>
    </w:p>
    <w:p w:rsidR="00140533" w:rsidRPr="008F26CD" w:rsidRDefault="00140533" w:rsidP="00140533">
      <w:pPr>
        <w:pStyle w:val="Le"/>
      </w:pPr>
    </w:p>
    <w:p w:rsidR="00140533" w:rsidRPr="008F26CD" w:rsidRDefault="00140533" w:rsidP="00140533">
      <w:pPr>
        <w:pStyle w:val="BodyText"/>
      </w:pPr>
      <w:r w:rsidRPr="008F26CD">
        <w:t>In this example, the write (</w:t>
      </w:r>
      <w:r w:rsidRPr="008F26CD">
        <w:rPr>
          <w:rStyle w:val="Bold"/>
        </w:rPr>
        <w:t>KW</w:t>
      </w:r>
      <w:r w:rsidRPr="008F26CD">
        <w:t>) permission is removed from the access control entry for the Built-in Users group (shown in bold type). This group now has only read (</w:t>
      </w:r>
      <w:r w:rsidRPr="008F26CD">
        <w:rPr>
          <w:rStyle w:val="Bold"/>
        </w:rPr>
        <w:t>KR</w:t>
      </w:r>
      <w:r w:rsidRPr="008F26CD">
        <w:t>) permission for the sleep idle timeout power setting.</w:t>
      </w:r>
    </w:p>
    <w:p w:rsidR="00140533" w:rsidRPr="008F26CD" w:rsidRDefault="00140533" w:rsidP="00140533">
      <w:pPr>
        <w:pStyle w:val="Heading2"/>
      </w:pPr>
      <w:bookmarkStart w:id="75" w:name="_Toc149702151"/>
      <w:bookmarkStart w:id="76" w:name="_Toc196380746"/>
      <w:bookmarkStart w:id="77" w:name="_Toc213471268"/>
      <w:r w:rsidRPr="008F26CD">
        <w:t>Denying Power Setting Access for the Guest Account</w:t>
      </w:r>
      <w:bookmarkEnd w:id="75"/>
      <w:bookmarkEnd w:id="76"/>
      <w:bookmarkEnd w:id="77"/>
    </w:p>
    <w:p w:rsidR="00140533" w:rsidRPr="008F26CD" w:rsidRDefault="00140533" w:rsidP="00140533">
      <w:pPr>
        <w:pStyle w:val="BodyText"/>
      </w:pPr>
      <w:r w:rsidRPr="008F26CD">
        <w:t xml:space="preserve">By default, Windows </w:t>
      </w:r>
      <w:r w:rsidR="00C67090">
        <w:t>lets</w:t>
      </w:r>
      <w:r w:rsidRPr="008F26CD">
        <w:t xml:space="preserve"> the Guest account change power plans and power setting preferences. This access is enabled for the Guest account only when it is logged on to the local console session. The Guest account </w:t>
      </w:r>
      <w:r w:rsidR="005179FB">
        <w:t>can</w:t>
      </w:r>
      <w:r w:rsidRPr="008F26CD">
        <w:t>not change power setting preferences when it accesses the system remotely through a Terminal Services session.</w:t>
      </w:r>
    </w:p>
    <w:p w:rsidR="00140533" w:rsidRPr="008F26CD" w:rsidRDefault="00140533" w:rsidP="00140533">
      <w:pPr>
        <w:pStyle w:val="BodyText"/>
      </w:pPr>
      <w:r w:rsidRPr="008F26CD">
        <w:t>An administrator can remove power setting and power policy action permission for the Guest account by modifying the default security descriptor. If more granular control is required, then the administrator must modify the security descriptors of individual power settings and power policy actions.</w:t>
      </w:r>
    </w:p>
    <w:p w:rsidR="00140533" w:rsidRPr="008F26CD" w:rsidRDefault="00140533" w:rsidP="00140533">
      <w:pPr>
        <w:pStyle w:val="BodyTextLink"/>
      </w:pPr>
      <w:r w:rsidRPr="008F26CD">
        <w:t xml:space="preserve">The security descriptor in the following example denies access for the Guest account but </w:t>
      </w:r>
      <w:r w:rsidR="00C67090">
        <w:t>lets</w:t>
      </w:r>
      <w:r w:rsidR="00C67090" w:rsidRPr="008F26CD">
        <w:t xml:space="preserve"> </w:t>
      </w:r>
      <w:r w:rsidRPr="008F26CD">
        <w:t xml:space="preserve">members of the Built-in Users and Built-in Administrators accounts change power settings and </w:t>
      </w:r>
      <w:r w:rsidR="00C67090">
        <w:t>perform</w:t>
      </w:r>
      <w:r w:rsidRPr="008F26CD">
        <w:t xml:space="preserve"> power policy actions:</w:t>
      </w:r>
    </w:p>
    <w:p w:rsidR="00140533" w:rsidRPr="008F26CD" w:rsidRDefault="00140533" w:rsidP="005A6D6B">
      <w:pPr>
        <w:pStyle w:val="PowerCfgSample"/>
        <w:spacing w:line="240" w:lineRule="auto"/>
        <w:ind w:right="-360"/>
        <w:rPr>
          <w:sz w:val="16"/>
          <w:szCs w:val="16"/>
          <w:lang w:val="it-IT"/>
        </w:rPr>
      </w:pPr>
      <w:r w:rsidRPr="008F26CD">
        <w:rPr>
          <w:sz w:val="16"/>
          <w:szCs w:val="16"/>
          <w:lang w:val="it-IT"/>
        </w:rPr>
        <w:t>O:BAG:SYD:P</w:t>
      </w:r>
      <w:r w:rsidRPr="008F26CD">
        <w:rPr>
          <w:rStyle w:val="StylePowerCfgSample8ptPatternClearWhiteBorderSiChar"/>
          <w:lang w:val="it-IT"/>
        </w:rPr>
        <w:t>(D;CI;KW;;;BG)</w:t>
      </w:r>
      <w:r w:rsidRPr="008F26CD">
        <w:rPr>
          <w:sz w:val="16"/>
          <w:szCs w:val="16"/>
          <w:lang w:val="it-IT"/>
        </w:rPr>
        <w:t>(A;CI;KRKW;;;BU)(A;CI;KA;;;BA)(A;CI;KA;;;SY)(A;CI;KA;;;CO)</w:t>
      </w:r>
    </w:p>
    <w:p w:rsidR="00140533" w:rsidRPr="008F26CD" w:rsidRDefault="00140533" w:rsidP="00140533">
      <w:pPr>
        <w:pStyle w:val="Le"/>
        <w:rPr>
          <w:lang w:val="it-IT"/>
        </w:rPr>
      </w:pPr>
    </w:p>
    <w:p w:rsidR="00140533" w:rsidRPr="008F26CD" w:rsidRDefault="00140533" w:rsidP="00140533">
      <w:pPr>
        <w:pStyle w:val="BodyText"/>
      </w:pPr>
      <w:r w:rsidRPr="008F26CD">
        <w:t>In this example, the deny access entry (</w:t>
      </w:r>
      <w:r w:rsidRPr="008F26CD">
        <w:rPr>
          <w:rStyle w:val="Bold"/>
        </w:rPr>
        <w:t>D;CI;KW;;;BG,</w:t>
      </w:r>
      <w:r w:rsidRPr="008F26CD">
        <w:t xml:space="preserve"> shown in bold type) denies write (</w:t>
      </w:r>
      <w:r w:rsidRPr="008F26CD">
        <w:rPr>
          <w:rStyle w:val="Bold"/>
        </w:rPr>
        <w:t>KW</w:t>
      </w:r>
      <w:r w:rsidRPr="008F26CD">
        <w:t>) access to members of the Built-in Guests (</w:t>
      </w:r>
      <w:r w:rsidRPr="008F26CD">
        <w:rPr>
          <w:rStyle w:val="Bold"/>
        </w:rPr>
        <w:t>BG</w:t>
      </w:r>
      <w:r w:rsidRPr="008F26CD">
        <w:t>) group.</w:t>
      </w:r>
    </w:p>
    <w:p w:rsidR="00140533" w:rsidRPr="008F26CD" w:rsidRDefault="00140533" w:rsidP="00140533">
      <w:pPr>
        <w:pStyle w:val="BodyText"/>
      </w:pPr>
      <w:r w:rsidRPr="008F26CD">
        <w:t xml:space="preserve">To completely deny the Guest account permission to change power policy, an administrator would apply this security descriptor to the default power policy security descriptor by using the </w:t>
      </w:r>
      <w:r w:rsidRPr="008F26CD">
        <w:rPr>
          <w:rStyle w:val="Bold"/>
        </w:rPr>
        <w:t>PowerCfg </w:t>
      </w:r>
      <w:r w:rsidRPr="008F26CD">
        <w:rPr>
          <w:rStyle w:val="Bold"/>
        </w:rPr>
        <w:noBreakHyphen/>
        <w:t>ActionDefault</w:t>
      </w:r>
      <w:r w:rsidRPr="008F26CD">
        <w:t xml:space="preserve"> command. This prevents the Guest account from gaining access to all power settings and power policy actions unless additional security descriptors have been specified for individual power settings or power policy actions.</w:t>
      </w:r>
    </w:p>
    <w:p w:rsidR="00140533" w:rsidRPr="008F26CD" w:rsidRDefault="00140533" w:rsidP="00140533">
      <w:pPr>
        <w:pStyle w:val="Heading2"/>
      </w:pPr>
      <w:bookmarkStart w:id="78" w:name="_Toc149702152"/>
      <w:bookmarkStart w:id="79" w:name="_Toc196380747"/>
      <w:bookmarkStart w:id="80" w:name="_Toc213471269"/>
      <w:r w:rsidRPr="008F26CD">
        <w:lastRenderedPageBreak/>
        <w:t>Access Permission Considerations for Power Policy Actions</w:t>
      </w:r>
      <w:bookmarkEnd w:id="78"/>
      <w:bookmarkEnd w:id="79"/>
      <w:bookmarkEnd w:id="80"/>
    </w:p>
    <w:p w:rsidR="00140533" w:rsidRPr="008F26CD" w:rsidRDefault="00140533" w:rsidP="00140533">
      <w:pPr>
        <w:pStyle w:val="BodyTextLink"/>
      </w:pPr>
      <w:r w:rsidRPr="008F26CD">
        <w:t xml:space="preserve">System administrators should be aware of the following when </w:t>
      </w:r>
      <w:r w:rsidR="00C67090">
        <w:t xml:space="preserve">they </w:t>
      </w:r>
      <w:r w:rsidRPr="008F26CD">
        <w:t>configur</w:t>
      </w:r>
      <w:r w:rsidR="00C67090">
        <w:t>e</w:t>
      </w:r>
      <w:r w:rsidRPr="008F26CD">
        <w:t xml:space="preserve"> access permissions for the </w:t>
      </w:r>
      <w:r w:rsidRPr="008F26CD">
        <w:rPr>
          <w:rStyle w:val="Bold"/>
        </w:rPr>
        <w:t>AccessSetActive</w:t>
      </w:r>
      <w:r w:rsidRPr="008F26CD">
        <w:t xml:space="preserve">, </w:t>
      </w:r>
      <w:r w:rsidRPr="008F26CD">
        <w:rPr>
          <w:rStyle w:val="Bold"/>
        </w:rPr>
        <w:t>AccessCreate</w:t>
      </w:r>
      <w:r w:rsidRPr="008F26CD">
        <w:t xml:space="preserve">, and </w:t>
      </w:r>
      <w:r w:rsidRPr="008F26CD">
        <w:rPr>
          <w:rStyle w:val="Bold"/>
        </w:rPr>
        <w:t xml:space="preserve">AccessDefault </w:t>
      </w:r>
      <w:r w:rsidRPr="008F26CD">
        <w:t>power policy actions:</w:t>
      </w:r>
    </w:p>
    <w:p w:rsidR="00140533" w:rsidRPr="008F26CD" w:rsidRDefault="00140533" w:rsidP="00F00FAE">
      <w:pPr>
        <w:pStyle w:val="BulletList"/>
      </w:pPr>
      <w:r w:rsidRPr="008F26CD">
        <w:t xml:space="preserve">The </w:t>
      </w:r>
      <w:r w:rsidRPr="008F26CD">
        <w:rPr>
          <w:rStyle w:val="Bold"/>
        </w:rPr>
        <w:t>AccessCreate</w:t>
      </w:r>
      <w:r w:rsidRPr="008F26CD">
        <w:t xml:space="preserve"> power policy action also </w:t>
      </w:r>
      <w:r w:rsidRPr="00F00FAE">
        <w:t>controls</w:t>
      </w:r>
      <w:r w:rsidRPr="008F26CD">
        <w:t xml:space="preserve"> permissions for deleting, duplicating, and restoring defaults for power plans.</w:t>
      </w:r>
    </w:p>
    <w:p w:rsidR="00140533" w:rsidRPr="00F00FAE" w:rsidRDefault="00140533" w:rsidP="00F00FAE">
      <w:pPr>
        <w:pStyle w:val="BulletList"/>
      </w:pPr>
      <w:r w:rsidRPr="00F00FAE">
        <w:t xml:space="preserve">If a system administrator denies a set of users the ability to change one or more power settings, then the administrator should consider also denying access to the </w:t>
      </w:r>
      <w:r w:rsidRPr="00F00FAE">
        <w:rPr>
          <w:rStyle w:val="Bold"/>
          <w:b w:val="0"/>
        </w:rPr>
        <w:t>AccessCreate</w:t>
      </w:r>
      <w:r w:rsidRPr="00F00FAE">
        <w:t xml:space="preserve"> power policy action.</w:t>
      </w:r>
    </w:p>
    <w:p w:rsidR="00140533" w:rsidRPr="00F00FAE" w:rsidRDefault="00140533" w:rsidP="00F00FAE">
      <w:pPr>
        <w:pStyle w:val="BulletList"/>
      </w:pPr>
      <w:r w:rsidRPr="00F00FAE">
        <w:t xml:space="preserve">The </w:t>
      </w:r>
      <w:r w:rsidRPr="00F00FAE">
        <w:rPr>
          <w:rStyle w:val="Bold"/>
          <w:b w:val="0"/>
        </w:rPr>
        <w:t>AccessCreate</w:t>
      </w:r>
      <w:r w:rsidRPr="00F00FAE">
        <w:t xml:space="preserve"> power policy action takes precedence over individual power setting access permissions when the user restores default settings for a power plan. If a user restores defaults for a power plan, all the default power setting preferences overwrite the current power setting preferences in the power plan. The power setting preferences are overwritten with the defaults, even if the user who is restoring the power plan defaults does not have access permissions to change some power settings.</w:t>
      </w:r>
    </w:p>
    <w:p w:rsidR="00140533" w:rsidRPr="008F26CD" w:rsidRDefault="00140533" w:rsidP="00140533">
      <w:pPr>
        <w:pStyle w:val="Heading1"/>
      </w:pPr>
      <w:bookmarkStart w:id="81" w:name="_Toc149702153"/>
      <w:bookmarkStart w:id="82" w:name="_Toc196380748"/>
      <w:bookmarkStart w:id="83" w:name="_Toc213471270"/>
      <w:r w:rsidRPr="008F26CD">
        <w:t>Using PowerCfg to Configure Power Policy</w:t>
      </w:r>
      <w:bookmarkEnd w:id="81"/>
      <w:bookmarkEnd w:id="82"/>
      <w:bookmarkEnd w:id="83"/>
    </w:p>
    <w:p w:rsidR="00140533" w:rsidRPr="008F26CD" w:rsidRDefault="00140533" w:rsidP="00140533">
      <w:pPr>
        <w:pStyle w:val="BodyTextLink"/>
      </w:pPr>
      <w:r w:rsidRPr="008F26CD">
        <w:t>System administrators can use the PowerCfg command-line tool to perform all power policy configuration tasks, including advanced tasks such as changing power-setting attributes and configuring power setting security. PowerCfg can be used to perform the following tasks:</w:t>
      </w:r>
    </w:p>
    <w:p w:rsidR="00140533" w:rsidRPr="00F00FAE" w:rsidRDefault="00140533" w:rsidP="00F00FAE">
      <w:pPr>
        <w:pStyle w:val="BulletList"/>
      </w:pPr>
      <w:r w:rsidRPr="00F00FAE">
        <w:t>List identification GUIDs for all power plans that are installed on the system.</w:t>
      </w:r>
    </w:p>
    <w:p w:rsidR="00140533" w:rsidRPr="00F00FAE" w:rsidRDefault="00140533" w:rsidP="00F00FAE">
      <w:pPr>
        <w:pStyle w:val="BulletList"/>
      </w:pPr>
      <w:r w:rsidRPr="00F00FAE">
        <w:t>Set any installed power plan to be the active power plan.</w:t>
      </w:r>
    </w:p>
    <w:p w:rsidR="00140533" w:rsidRPr="00F00FAE" w:rsidRDefault="00140533" w:rsidP="00F00FAE">
      <w:pPr>
        <w:pStyle w:val="BulletList"/>
      </w:pPr>
      <w:r w:rsidRPr="00F00FAE">
        <w:t>Create new power plans and duplicate or delete installed power plans.</w:t>
      </w:r>
    </w:p>
    <w:p w:rsidR="00140533" w:rsidRPr="00F00FAE" w:rsidRDefault="00140533" w:rsidP="00F00FAE">
      <w:pPr>
        <w:pStyle w:val="BulletList"/>
      </w:pPr>
      <w:r w:rsidRPr="00F00FAE">
        <w:t>Set AC and DC value preferences for any power setting in any power plan.</w:t>
      </w:r>
    </w:p>
    <w:p w:rsidR="00140533" w:rsidRPr="00F00FAE" w:rsidRDefault="00140533" w:rsidP="00F00FAE">
      <w:pPr>
        <w:pStyle w:val="BulletList"/>
      </w:pPr>
      <w:r w:rsidRPr="00F00FAE">
        <w:t>List AC and DC value preferences for any power setting in any power plan.</w:t>
      </w:r>
    </w:p>
    <w:p w:rsidR="00140533" w:rsidRPr="00F00FAE" w:rsidRDefault="00140533" w:rsidP="00F00FAE">
      <w:pPr>
        <w:pStyle w:val="BulletList"/>
      </w:pPr>
      <w:r w:rsidRPr="00F00FAE">
        <w:t>Configure attributes of individual power settings, including whether the attribute is hidden.</w:t>
      </w:r>
    </w:p>
    <w:p w:rsidR="00140533" w:rsidRPr="00F00FAE" w:rsidRDefault="00140533" w:rsidP="00F00FAE">
      <w:pPr>
        <w:pStyle w:val="BulletList"/>
      </w:pPr>
      <w:r w:rsidRPr="00F00FAE">
        <w:t>Set access permissions for individual power settings and power policy actions.</w:t>
      </w:r>
    </w:p>
    <w:p w:rsidR="00140533" w:rsidRPr="00F00FAE" w:rsidRDefault="00140533" w:rsidP="00F00FAE">
      <w:pPr>
        <w:pStyle w:val="BulletList"/>
      </w:pPr>
      <w:r w:rsidRPr="00F00FAE">
        <w:t>Export installed power plans to binary files and import power plans from binary files onto other systems.</w:t>
      </w:r>
    </w:p>
    <w:p w:rsidR="00140533" w:rsidRPr="008F26CD" w:rsidRDefault="00140533" w:rsidP="00140533">
      <w:pPr>
        <w:pStyle w:val="Le"/>
      </w:pPr>
    </w:p>
    <w:p w:rsidR="00140533" w:rsidRPr="008F26CD" w:rsidRDefault="00140533" w:rsidP="00140533">
      <w:pPr>
        <w:pStyle w:val="BodyTextLink"/>
      </w:pPr>
      <w:r w:rsidRPr="008F26CD">
        <w:rPr>
          <w:rStyle w:val="Bold"/>
        </w:rPr>
        <w:t xml:space="preserve">Running PowerCfg. </w:t>
      </w:r>
      <w:r w:rsidRPr="008F26CD">
        <w:t xml:space="preserve">PowerCfg is installed with Windows; it can be run from any </w:t>
      </w:r>
      <w:r w:rsidR="00726C66">
        <w:t>C</w:t>
      </w:r>
      <w:r w:rsidRPr="008F26CD">
        <w:t xml:space="preserve">ommand </w:t>
      </w:r>
      <w:r w:rsidR="00726C66">
        <w:t>P</w:t>
      </w:r>
      <w:r w:rsidR="00C67090">
        <w:t xml:space="preserve">rompt </w:t>
      </w:r>
      <w:r w:rsidRPr="008F26CD">
        <w:t>window or script. PowerCfg commands have the following syntax:</w:t>
      </w:r>
    </w:p>
    <w:p w:rsidR="00140533" w:rsidRPr="008F26CD" w:rsidRDefault="00140533" w:rsidP="00140533">
      <w:pPr>
        <w:pStyle w:val="BodyTextIndent"/>
      </w:pPr>
      <w:r w:rsidRPr="008F26CD">
        <w:rPr>
          <w:rStyle w:val="Bold"/>
        </w:rPr>
        <w:t>powercfg</w:t>
      </w:r>
      <w:r w:rsidRPr="008F26CD">
        <w:t> </w:t>
      </w:r>
      <w:r w:rsidRPr="008F26CD">
        <w:noBreakHyphen/>
      </w:r>
      <w:r w:rsidRPr="008F26CD">
        <w:rPr>
          <w:rStyle w:val="Italic"/>
        </w:rPr>
        <w:t>parameters</w:t>
      </w:r>
    </w:p>
    <w:p w:rsidR="00140533" w:rsidRPr="008F26CD" w:rsidRDefault="00140533" w:rsidP="00140533">
      <w:pPr>
        <w:pStyle w:val="Le"/>
      </w:pPr>
    </w:p>
    <w:p w:rsidR="00140533" w:rsidRPr="008F26CD" w:rsidRDefault="00140533" w:rsidP="00140533">
      <w:pPr>
        <w:pStyle w:val="BodyText"/>
        <w:keepNext/>
      </w:pPr>
      <w:r w:rsidRPr="008F26CD">
        <w:t>Command-line parameters can be preceded with either a forward slash (/) or a hyphen (-) and are not case</w:t>
      </w:r>
      <w:r w:rsidR="00C67090">
        <w:t>-</w:t>
      </w:r>
      <w:r w:rsidRPr="008F26CD">
        <w:t xml:space="preserve">sensitive; for example, </w:t>
      </w:r>
      <w:r w:rsidRPr="008F26CD">
        <w:rPr>
          <w:rStyle w:val="Bold"/>
        </w:rPr>
        <w:t>/LIST</w:t>
      </w:r>
      <w:r w:rsidRPr="008F26CD">
        <w:t>, </w:t>
      </w:r>
      <w:r w:rsidRPr="008F26CD">
        <w:rPr>
          <w:b/>
        </w:rPr>
        <w:noBreakHyphen/>
      </w:r>
      <w:r w:rsidRPr="008F26CD">
        <w:rPr>
          <w:rStyle w:val="Bold"/>
        </w:rPr>
        <w:t>list</w:t>
      </w:r>
      <w:r w:rsidRPr="008F26CD">
        <w:t>, and </w:t>
      </w:r>
      <w:r w:rsidRPr="008F26CD">
        <w:rPr>
          <w:b/>
        </w:rPr>
        <w:noBreakHyphen/>
      </w:r>
      <w:r w:rsidRPr="008F26CD">
        <w:rPr>
          <w:rStyle w:val="Bold"/>
        </w:rPr>
        <w:t>List</w:t>
      </w:r>
      <w:r w:rsidRPr="008F26CD">
        <w:t xml:space="preserve"> are equivalent. To display a list of all PowerCfg commands, type </w:t>
      </w:r>
      <w:r w:rsidRPr="008F26CD">
        <w:rPr>
          <w:rStyle w:val="Bold"/>
        </w:rPr>
        <w:t>powercfg </w:t>
      </w:r>
      <w:r w:rsidRPr="008F26CD">
        <w:rPr>
          <w:rStyle w:val="Bold"/>
        </w:rPr>
        <w:noBreakHyphen/>
        <w:t>?</w:t>
      </w:r>
      <w:r w:rsidRPr="008F26CD">
        <w:t>.</w:t>
      </w:r>
    </w:p>
    <w:p w:rsidR="00140533" w:rsidRPr="008F26CD" w:rsidRDefault="00140533" w:rsidP="00140533">
      <w:pPr>
        <w:pStyle w:val="BodyText"/>
      </w:pPr>
      <w:r w:rsidRPr="008F26CD">
        <w:rPr>
          <w:rStyle w:val="Bold"/>
        </w:rPr>
        <w:t xml:space="preserve">Friendly Aliases for GUIDs. </w:t>
      </w:r>
      <w:r w:rsidRPr="008F26CD">
        <w:t xml:space="preserve">Many Windows power policy objects are identified by using GUIDs. Each power setting, power setting subgroup, and installed power plan is identified with a GUID. For </w:t>
      </w:r>
      <w:r w:rsidR="00C67090">
        <w:t>more</w:t>
      </w:r>
      <w:r w:rsidRPr="008F26CD">
        <w:t xml:space="preserve"> ease of use, PowerCfg supports “friendly” text </w:t>
      </w:r>
      <w:r w:rsidRPr="008F26CD">
        <w:lastRenderedPageBreak/>
        <w:t>aliases for many of the common Windows power policy GUIDs. PowerCfg accepts the friendly alias in place of any command-line parameter that requires a GUID.</w:t>
      </w:r>
    </w:p>
    <w:p w:rsidR="00140533" w:rsidRPr="008F26CD" w:rsidRDefault="00140533" w:rsidP="00140533">
      <w:pPr>
        <w:pStyle w:val="BodyTextLink"/>
      </w:pPr>
      <w:r w:rsidRPr="008F26CD">
        <w:t>For example, the following GUID represents the display idle timeout setting:</w:t>
      </w:r>
    </w:p>
    <w:p w:rsidR="00140533" w:rsidRPr="008F26CD" w:rsidRDefault="00140533" w:rsidP="00140533">
      <w:pPr>
        <w:pStyle w:val="BodyTextIndent"/>
      </w:pPr>
      <w:r w:rsidRPr="008F26CD">
        <w:t>3c0bc021-c8a8-4e07-a973-6b14cbcb2b7e</w:t>
      </w:r>
    </w:p>
    <w:p w:rsidR="00140533" w:rsidRPr="008F26CD" w:rsidRDefault="00140533" w:rsidP="00140533">
      <w:pPr>
        <w:pStyle w:val="Le"/>
      </w:pPr>
    </w:p>
    <w:p w:rsidR="00140533" w:rsidRPr="008F26CD" w:rsidRDefault="00140533" w:rsidP="00140533">
      <w:pPr>
        <w:pStyle w:val="BodyText"/>
      </w:pPr>
      <w:r w:rsidRPr="008F26CD">
        <w:t>The PowerCfg friendly alias for this GUID is VIDEOIDLE.</w:t>
      </w:r>
    </w:p>
    <w:p w:rsidR="00140533" w:rsidRPr="008F26CD" w:rsidRDefault="00140533" w:rsidP="00140533">
      <w:pPr>
        <w:pStyle w:val="BodyTextLink"/>
      </w:pPr>
      <w:r w:rsidRPr="008F26CD">
        <w:t xml:space="preserve">The following two PowerCfg commands are equivalent. Both commands change the display idle timeout AC value preference to zero (0), </w:t>
      </w:r>
      <w:r w:rsidR="00C67090">
        <w:t xml:space="preserve">which </w:t>
      </w:r>
      <w:r w:rsidRPr="008F26CD">
        <w:t>mean</w:t>
      </w:r>
      <w:r w:rsidR="00C67090">
        <w:t>s</w:t>
      </w:r>
      <w:r w:rsidRPr="008F26CD">
        <w:t xml:space="preserve"> “never time out,” in the default Balanced power plan.</w:t>
      </w:r>
    </w:p>
    <w:p w:rsidR="00140533" w:rsidRPr="008F26CD" w:rsidRDefault="00140533" w:rsidP="00140533">
      <w:pPr>
        <w:pStyle w:val="TableHead"/>
      </w:pPr>
      <w:r w:rsidRPr="008F26CD">
        <w:t>PowerCfg Command That Uses GUIDs</w:t>
      </w:r>
    </w:p>
    <w:p w:rsidR="00140533" w:rsidRPr="008F26CD" w:rsidRDefault="00140533" w:rsidP="005A6D6B">
      <w:pPr>
        <w:pStyle w:val="PowerCfgSample"/>
        <w:spacing w:line="240" w:lineRule="auto"/>
        <w:ind w:right="-720"/>
      </w:pPr>
      <w:r w:rsidRPr="008F26CD">
        <w:t>C:\&gt;powercfg </w:t>
      </w:r>
      <w:r w:rsidRPr="008F26CD">
        <w:noBreakHyphen/>
        <w:t>setacvalueindex 381b4222-f694-41f0-9685-ff5bb260df2e 7516b95f-f776-4464-8c53-06167f40cc99 3c0bc021-c8a8-4e07-a973-6b14cbcb2b7e 0</w:t>
      </w:r>
    </w:p>
    <w:p w:rsidR="00140533" w:rsidRPr="008F26CD" w:rsidRDefault="00140533" w:rsidP="00140533">
      <w:pPr>
        <w:pStyle w:val="TableHead"/>
      </w:pPr>
      <w:r w:rsidRPr="008F26CD">
        <w:t>Equivalent PowerCfg Command That Uses Aliases</w:t>
      </w:r>
    </w:p>
    <w:p w:rsidR="00140533" w:rsidRPr="008F26CD" w:rsidRDefault="00140533" w:rsidP="005A6D6B">
      <w:pPr>
        <w:pStyle w:val="PowerCfgSample"/>
        <w:spacing w:line="240" w:lineRule="auto"/>
      </w:pPr>
      <w:r w:rsidRPr="008F26CD">
        <w:t>C:\&gt;powercfg </w:t>
      </w:r>
      <w:r w:rsidRPr="008F26CD">
        <w:noBreakHyphen/>
        <w:t>setacvalueindex SCHEME_BALANCED SUB_VIDEO VIDEOIDLE 0</w:t>
      </w:r>
    </w:p>
    <w:p w:rsidR="00140533" w:rsidRPr="008F26CD" w:rsidRDefault="00140533" w:rsidP="00140533">
      <w:pPr>
        <w:pStyle w:val="Le"/>
      </w:pPr>
    </w:p>
    <w:p w:rsidR="00140533" w:rsidRPr="008F26CD" w:rsidRDefault="00140533" w:rsidP="00140533">
      <w:pPr>
        <w:pStyle w:val="BodyText"/>
      </w:pPr>
      <w:r w:rsidRPr="008F26CD">
        <w:t xml:space="preserve">To display the complete list of aliases that are supported by the PowerCfg tool, use the </w:t>
      </w:r>
      <w:r w:rsidRPr="008F26CD">
        <w:rPr>
          <w:rStyle w:val="Bold"/>
        </w:rPr>
        <w:t>powercfg </w:t>
      </w:r>
      <w:r w:rsidRPr="008F26CD">
        <w:rPr>
          <w:rStyle w:val="Bold"/>
        </w:rPr>
        <w:noBreakHyphen/>
        <w:t>aliases</w:t>
      </w:r>
      <w:r w:rsidRPr="008F26CD">
        <w:t xml:space="preserve"> command. See also the individual listings in "Power Setting Reference" later in this paper.</w:t>
      </w:r>
    </w:p>
    <w:p w:rsidR="00140533" w:rsidRPr="008F26CD" w:rsidRDefault="00140533" w:rsidP="00140533">
      <w:pPr>
        <w:pStyle w:val="BodyTextLink"/>
      </w:pPr>
      <w:r w:rsidRPr="008F26CD">
        <w:rPr>
          <w:rStyle w:val="Bold"/>
        </w:rPr>
        <w:t xml:space="preserve">PowerCfg Commands That Require Administrative </w:t>
      </w:r>
      <w:r w:rsidR="00C67090">
        <w:rPr>
          <w:rStyle w:val="Bold"/>
        </w:rPr>
        <w:t>Credentials</w:t>
      </w:r>
      <w:r w:rsidRPr="008F26CD">
        <w:rPr>
          <w:rStyle w:val="Bold"/>
        </w:rPr>
        <w:t xml:space="preserve">. </w:t>
      </w:r>
      <w:r w:rsidRPr="008F26CD">
        <w:t xml:space="preserve">Some PowerCfg commands require administrative </w:t>
      </w:r>
      <w:r w:rsidR="00C67090">
        <w:t>credentials</w:t>
      </w:r>
      <w:r w:rsidRPr="008F26CD">
        <w:t xml:space="preserve">. To use these commands, the user who is executing Powercfg.exe must be a member of the Local Administrators group or, if User Account Control (UAC) is enabled, the </w:t>
      </w:r>
      <w:r w:rsidR="00726C66">
        <w:t>C</w:t>
      </w:r>
      <w:r w:rsidRPr="008F26CD">
        <w:t xml:space="preserve">ommand </w:t>
      </w:r>
      <w:r w:rsidR="00726C66">
        <w:t>P</w:t>
      </w:r>
      <w:r w:rsidR="00C67090">
        <w:t xml:space="preserve">rompt </w:t>
      </w:r>
      <w:r w:rsidRPr="008F26CD">
        <w:t xml:space="preserve">window must be opened </w:t>
      </w:r>
      <w:r w:rsidR="00C67090">
        <w:t>by using</w:t>
      </w:r>
      <w:r w:rsidR="00C67090" w:rsidRPr="008F26CD">
        <w:t xml:space="preserve"> </w:t>
      </w:r>
      <w:r w:rsidRPr="008F26CD">
        <w:t xml:space="preserve">Administrator credentials. PowerCfg commands that require administrative </w:t>
      </w:r>
      <w:r w:rsidR="00C67090">
        <w:t>credentials</w:t>
      </w:r>
      <w:r w:rsidR="00C67090" w:rsidRPr="008F26CD">
        <w:t xml:space="preserve"> </w:t>
      </w:r>
      <w:r w:rsidRPr="008F26CD">
        <w:t>are:</w:t>
      </w:r>
    </w:p>
    <w:p w:rsidR="00140533" w:rsidRPr="008F26CD" w:rsidRDefault="00140533" w:rsidP="00140533">
      <w:pPr>
        <w:pStyle w:val="BodyTextIndent"/>
        <w:rPr>
          <w:rStyle w:val="Bold"/>
        </w:rPr>
      </w:pPr>
      <w:r w:rsidRPr="008F26CD">
        <w:rPr>
          <w:rStyle w:val="Bold"/>
        </w:rPr>
        <w:t>PowerCfg </w:t>
      </w:r>
      <w:r w:rsidRPr="008F26CD">
        <w:rPr>
          <w:rStyle w:val="Bold"/>
        </w:rPr>
        <w:noBreakHyphen/>
        <w:t>Export</w:t>
      </w:r>
      <w:r w:rsidRPr="008F26CD">
        <w:rPr>
          <w:rStyle w:val="Bold"/>
        </w:rPr>
        <w:br/>
        <w:t>PowerCfg </w:t>
      </w:r>
      <w:r w:rsidRPr="008F26CD">
        <w:rPr>
          <w:rStyle w:val="Bold"/>
        </w:rPr>
        <w:noBreakHyphen/>
        <w:t>Import</w:t>
      </w:r>
      <w:r w:rsidRPr="008F26CD">
        <w:rPr>
          <w:rStyle w:val="Bold"/>
        </w:rPr>
        <w:br/>
        <w:t>PowerCfg </w:t>
      </w:r>
      <w:r w:rsidRPr="008F26CD">
        <w:rPr>
          <w:rStyle w:val="Bold"/>
        </w:rPr>
        <w:noBreakHyphen/>
        <w:t>Attributes</w:t>
      </w:r>
      <w:r w:rsidRPr="008F26CD">
        <w:rPr>
          <w:rStyle w:val="Bold"/>
        </w:rPr>
        <w:br/>
        <w:t>PowerCfg </w:t>
      </w:r>
      <w:r w:rsidRPr="008F26CD">
        <w:rPr>
          <w:rStyle w:val="Bold"/>
        </w:rPr>
        <w:noBreakHyphen/>
        <w:t>RestoreDefaultSchemes</w:t>
      </w:r>
      <w:r w:rsidRPr="008F26CD">
        <w:rPr>
          <w:rStyle w:val="Bold"/>
        </w:rPr>
        <w:br/>
        <w:t>PowerCfg </w:t>
      </w:r>
      <w:r w:rsidRPr="008F26CD">
        <w:rPr>
          <w:rStyle w:val="Bold"/>
        </w:rPr>
        <w:noBreakHyphen/>
        <w:t>ReplaceDefaultSchemes</w:t>
      </w:r>
    </w:p>
    <w:p w:rsidR="00140533" w:rsidRPr="008F26CD" w:rsidRDefault="00140533" w:rsidP="00140533">
      <w:pPr>
        <w:pStyle w:val="Le"/>
      </w:pPr>
    </w:p>
    <w:p w:rsidR="00140533" w:rsidRPr="008F26CD" w:rsidRDefault="00140533" w:rsidP="00140533">
      <w:pPr>
        <w:pStyle w:val="BodyText"/>
        <w:keepNext/>
      </w:pPr>
      <w:r w:rsidRPr="008F26CD">
        <w:t>The examples in the rest of this section show how to use PowerCfg to perform common power policy configuration tasks. Administrators can combine and extend these examples to accomplish a specific power policy configuration scenario.</w:t>
      </w:r>
    </w:p>
    <w:p w:rsidR="00140533" w:rsidRPr="008F26CD" w:rsidRDefault="00140533" w:rsidP="00140533">
      <w:pPr>
        <w:pStyle w:val="Heading2"/>
      </w:pPr>
      <w:bookmarkStart w:id="84" w:name="_Toc149702154"/>
      <w:bookmarkStart w:id="85" w:name="_Toc196380749"/>
      <w:bookmarkStart w:id="86" w:name="_Toc213471271"/>
      <w:r w:rsidRPr="008F26CD">
        <w:t>List Installed Power Plans</w:t>
      </w:r>
      <w:bookmarkEnd w:id="84"/>
      <w:bookmarkEnd w:id="85"/>
      <w:bookmarkEnd w:id="86"/>
    </w:p>
    <w:p w:rsidR="00140533" w:rsidRPr="008F26CD" w:rsidRDefault="00140533" w:rsidP="00140533">
      <w:pPr>
        <w:pStyle w:val="BodyTextLink"/>
      </w:pPr>
      <w:r w:rsidRPr="008F26CD">
        <w:t xml:space="preserve">To list the installed power plans and their identification GUIDs, use </w:t>
      </w:r>
      <w:r w:rsidRPr="008F26CD">
        <w:rPr>
          <w:rStyle w:val="Bold"/>
        </w:rPr>
        <w:t>PowerCfg</w:t>
      </w:r>
      <w:r w:rsidRPr="008F26CD">
        <w:t> </w:t>
      </w:r>
      <w:r w:rsidRPr="008F26CD">
        <w:rPr>
          <w:b/>
        </w:rPr>
        <w:noBreakHyphen/>
      </w:r>
      <w:r w:rsidRPr="008F26CD">
        <w:rPr>
          <w:rStyle w:val="Bold"/>
        </w:rPr>
        <w:t>List</w:t>
      </w:r>
      <w:r w:rsidRPr="008F26CD">
        <w:t>. For example:</w:t>
      </w:r>
    </w:p>
    <w:p w:rsidR="00140533" w:rsidRPr="005A6D6B" w:rsidRDefault="00140533" w:rsidP="005A6D6B">
      <w:pPr>
        <w:pStyle w:val="PowerCfgSample"/>
        <w:tabs>
          <w:tab w:val="left" w:pos="2520"/>
        </w:tabs>
        <w:spacing w:line="240" w:lineRule="auto"/>
        <w:ind w:right="-360"/>
        <w:rPr>
          <w:szCs w:val="18"/>
        </w:rPr>
      </w:pPr>
      <w:r w:rsidRPr="005A6D6B">
        <w:rPr>
          <w:szCs w:val="18"/>
        </w:rPr>
        <w:t>C:\&gt;powercfg </w:t>
      </w:r>
      <w:r w:rsidRPr="005A6D6B">
        <w:rPr>
          <w:szCs w:val="18"/>
        </w:rPr>
        <w:noBreakHyphen/>
        <w:t>list</w:t>
      </w:r>
    </w:p>
    <w:p w:rsidR="00140533" w:rsidRPr="005A6D6B" w:rsidRDefault="00140533" w:rsidP="005A6D6B">
      <w:pPr>
        <w:pStyle w:val="PowerCfgSample"/>
        <w:spacing w:line="240" w:lineRule="auto"/>
        <w:ind w:right="-360"/>
        <w:rPr>
          <w:szCs w:val="18"/>
        </w:rPr>
      </w:pPr>
    </w:p>
    <w:p w:rsidR="00140533" w:rsidRPr="005A6D6B" w:rsidRDefault="00140533" w:rsidP="005A6D6B">
      <w:pPr>
        <w:pStyle w:val="PowerCfgSample"/>
        <w:spacing w:line="240" w:lineRule="auto"/>
        <w:ind w:right="-360"/>
        <w:rPr>
          <w:szCs w:val="18"/>
        </w:rPr>
      </w:pPr>
      <w:r w:rsidRPr="005A6D6B">
        <w:rPr>
          <w:szCs w:val="18"/>
        </w:rPr>
        <w:t>Existing Power Schemes (* Active)</w:t>
      </w:r>
    </w:p>
    <w:p w:rsidR="00140533" w:rsidRPr="005A6D6B" w:rsidRDefault="00140533" w:rsidP="005A6D6B">
      <w:pPr>
        <w:pStyle w:val="PowerCfgSample"/>
        <w:spacing w:line="240" w:lineRule="auto"/>
        <w:ind w:right="-360"/>
        <w:rPr>
          <w:szCs w:val="18"/>
        </w:rPr>
      </w:pPr>
      <w:r w:rsidRPr="005A6D6B">
        <w:rPr>
          <w:szCs w:val="18"/>
        </w:rPr>
        <w:t>-----------------------------------</w:t>
      </w:r>
    </w:p>
    <w:p w:rsidR="00140533" w:rsidRPr="005A6D6B" w:rsidRDefault="00140533" w:rsidP="005A6D6B">
      <w:pPr>
        <w:pStyle w:val="PowerCfgSample"/>
        <w:spacing w:line="240" w:lineRule="auto"/>
        <w:ind w:right="-360"/>
        <w:rPr>
          <w:szCs w:val="18"/>
        </w:rPr>
      </w:pPr>
      <w:r w:rsidRPr="005A6D6B">
        <w:rPr>
          <w:szCs w:val="18"/>
        </w:rPr>
        <w:t>Power Scheme GUID: 381b4222-f694-41f0-9685-ff5bb260df2e  (Balanced)</w:t>
      </w:r>
    </w:p>
    <w:p w:rsidR="00140533" w:rsidRPr="005A6D6B" w:rsidRDefault="00140533" w:rsidP="005A6D6B">
      <w:pPr>
        <w:pStyle w:val="PowerCfgSample"/>
        <w:spacing w:line="240" w:lineRule="auto"/>
        <w:ind w:right="-360"/>
        <w:rPr>
          <w:szCs w:val="18"/>
        </w:rPr>
      </w:pPr>
      <w:r w:rsidRPr="005A6D6B">
        <w:rPr>
          <w:szCs w:val="18"/>
        </w:rPr>
        <w:t>Power Scheme GUID: 8c5e7fda-e8bf-4a96-9a85-a6e23a8c635c  (High performance)</w:t>
      </w:r>
    </w:p>
    <w:p w:rsidR="00140533" w:rsidRPr="005A6D6B" w:rsidRDefault="00140533" w:rsidP="005A6D6B">
      <w:pPr>
        <w:pStyle w:val="PowerCfgSample"/>
        <w:spacing w:line="240" w:lineRule="auto"/>
        <w:ind w:right="-360"/>
        <w:rPr>
          <w:szCs w:val="18"/>
        </w:rPr>
      </w:pPr>
      <w:r w:rsidRPr="005A6D6B">
        <w:rPr>
          <w:szCs w:val="18"/>
        </w:rPr>
        <w:t>Power Scheme GUID: a1841308-3541-4fab-bc81-f71556f20b4a  (Power saver) *</w:t>
      </w:r>
    </w:p>
    <w:p w:rsidR="00140533" w:rsidRPr="008F26CD" w:rsidRDefault="00140533" w:rsidP="00140533">
      <w:pPr>
        <w:pStyle w:val="Le"/>
      </w:pPr>
    </w:p>
    <w:p w:rsidR="00140533" w:rsidRPr="008F26CD" w:rsidRDefault="00140533" w:rsidP="00140533">
      <w:pPr>
        <w:pStyle w:val="BodyText"/>
      </w:pPr>
      <w:r w:rsidRPr="008F26CD">
        <w:t>This command displays the identification GUID of each power plan and the name of the power plan. The active power plan is denoted with an asterisk (*).</w:t>
      </w:r>
    </w:p>
    <w:p w:rsidR="00140533" w:rsidRPr="008F26CD" w:rsidRDefault="00140533" w:rsidP="00140533">
      <w:pPr>
        <w:pStyle w:val="BodyText"/>
      </w:pPr>
      <w:r w:rsidRPr="008F26CD">
        <w:lastRenderedPageBreak/>
        <w:t>An administrator might need to view the identification GUIDs of installed power plans when specifying a custom active power plan in Group Policy.</w:t>
      </w:r>
    </w:p>
    <w:p w:rsidR="00140533" w:rsidRPr="008F26CD" w:rsidRDefault="00140533" w:rsidP="00140533">
      <w:pPr>
        <w:pStyle w:val="Heading2"/>
      </w:pPr>
      <w:bookmarkStart w:id="87" w:name="_Toc149702155"/>
      <w:bookmarkStart w:id="88" w:name="_Toc196380750"/>
      <w:bookmarkStart w:id="89" w:name="_Toc213471272"/>
      <w:r w:rsidRPr="008F26CD">
        <w:t>Set the Active Power Plan</w:t>
      </w:r>
      <w:bookmarkEnd w:id="87"/>
      <w:bookmarkEnd w:id="88"/>
      <w:bookmarkEnd w:id="89"/>
    </w:p>
    <w:p w:rsidR="00140533" w:rsidRPr="008F26CD" w:rsidRDefault="00140533" w:rsidP="00140533">
      <w:pPr>
        <w:pStyle w:val="BodyText"/>
      </w:pPr>
      <w:r w:rsidRPr="008F26CD">
        <w:t xml:space="preserve">To set the active power plan, use </w:t>
      </w:r>
      <w:r w:rsidRPr="008F26CD">
        <w:rPr>
          <w:rStyle w:val="Bold"/>
        </w:rPr>
        <w:t>PowerCfg</w:t>
      </w:r>
      <w:r w:rsidRPr="008F26CD">
        <w:t> </w:t>
      </w:r>
      <w:r w:rsidRPr="008F26CD">
        <w:rPr>
          <w:b/>
        </w:rPr>
        <w:noBreakHyphen/>
      </w:r>
      <w:r w:rsidRPr="008F26CD">
        <w:rPr>
          <w:rStyle w:val="Bold"/>
        </w:rPr>
        <w:t>SetActive</w:t>
      </w:r>
      <w:r w:rsidRPr="008F26CD">
        <w:t xml:space="preserve"> and specify the identification GUID of the plan to set as active. Any installed power plan can be the active plan.</w:t>
      </w:r>
    </w:p>
    <w:p w:rsidR="00140533" w:rsidRPr="008F26CD" w:rsidRDefault="00140533" w:rsidP="00140533">
      <w:pPr>
        <w:pStyle w:val="BodyTextLink"/>
      </w:pPr>
      <w:r w:rsidRPr="008F26CD">
        <w:t xml:space="preserve">The </w:t>
      </w:r>
      <w:r w:rsidRPr="008F26CD">
        <w:rPr>
          <w:rStyle w:val="Bold"/>
        </w:rPr>
        <w:t>PowerCfg </w:t>
      </w:r>
      <w:r w:rsidRPr="008F26CD">
        <w:rPr>
          <w:rStyle w:val="Bold"/>
        </w:rPr>
        <w:noBreakHyphen/>
        <w:t>Setactive</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setactive</w:t>
      </w:r>
      <w:r w:rsidRPr="008F26CD">
        <w:t xml:space="preserve"> </w:t>
      </w:r>
      <w:r w:rsidRPr="008F26CD">
        <w:rPr>
          <w:rStyle w:val="Italic"/>
        </w:rPr>
        <w:t>power-plan-GUID</w:t>
      </w:r>
    </w:p>
    <w:p w:rsidR="00140533" w:rsidRPr="008F26CD" w:rsidRDefault="00140533" w:rsidP="00140533">
      <w:pPr>
        <w:pStyle w:val="Le"/>
      </w:pPr>
    </w:p>
    <w:p w:rsidR="00140533" w:rsidRPr="008F26CD" w:rsidRDefault="00140533" w:rsidP="00140533">
      <w:pPr>
        <w:pStyle w:val="BodyText"/>
      </w:pPr>
      <w:r w:rsidRPr="008F26CD">
        <w:t>The following example sets the default High Performance plan as the active power plan. The alias SCHEME_MIN refers to the default minimum power savings plan</w:t>
      </w:r>
      <w:r w:rsidR="008D246D">
        <w:t>:</w:t>
      </w:r>
    </w:p>
    <w:p w:rsidR="00140533" w:rsidRDefault="00140533" w:rsidP="005A6D6B">
      <w:pPr>
        <w:pStyle w:val="PowerCfgSample"/>
        <w:spacing w:line="240" w:lineRule="auto"/>
      </w:pPr>
      <w:r w:rsidRPr="008F26CD">
        <w:t>C:\&gt;powercfg </w:t>
      </w:r>
      <w:r w:rsidRPr="008F26CD">
        <w:noBreakHyphen/>
        <w:t>setactive SCHEME_MIN</w:t>
      </w:r>
    </w:p>
    <w:p w:rsidR="00140533" w:rsidRPr="008F26CD" w:rsidRDefault="00140533" w:rsidP="00140533">
      <w:pPr>
        <w:pStyle w:val="Heading2"/>
      </w:pPr>
      <w:bookmarkStart w:id="90" w:name="_Toc149702156"/>
      <w:bookmarkStart w:id="91" w:name="_Toc196380751"/>
      <w:bookmarkStart w:id="92" w:name="_Toc213471273"/>
      <w:r w:rsidRPr="008F26CD">
        <w:t>Duplicate a Power Plan</w:t>
      </w:r>
      <w:bookmarkEnd w:id="90"/>
      <w:bookmarkEnd w:id="91"/>
      <w:bookmarkEnd w:id="92"/>
    </w:p>
    <w:p w:rsidR="00140533" w:rsidRPr="008F26CD" w:rsidRDefault="00140533" w:rsidP="00140533">
      <w:pPr>
        <w:pStyle w:val="BodyText"/>
      </w:pPr>
      <w:r w:rsidRPr="008F26CD">
        <w:t>To create a new power plan, you must start by duplicating an existing power plan. This helps to ensure that each power plan has a power plan personality because the duplicate power plan inherits the personality of the original power plan.</w:t>
      </w:r>
    </w:p>
    <w:p w:rsidR="00140533" w:rsidRPr="008F26CD" w:rsidRDefault="00140533" w:rsidP="00140533">
      <w:pPr>
        <w:pStyle w:val="BodyText"/>
      </w:pPr>
      <w:r w:rsidRPr="008F26CD">
        <w:t xml:space="preserve">To duplicate an installed power plan, use </w:t>
      </w:r>
      <w:r w:rsidRPr="008F26CD">
        <w:rPr>
          <w:b/>
        </w:rPr>
        <w:t>PowerCfg </w:t>
      </w:r>
      <w:r w:rsidRPr="008F26CD">
        <w:rPr>
          <w:b/>
        </w:rPr>
        <w:noBreakHyphen/>
      </w:r>
      <w:r w:rsidRPr="008F26CD">
        <w:rPr>
          <w:rStyle w:val="Bold"/>
        </w:rPr>
        <w:t>DuplicateScheme</w:t>
      </w:r>
      <w:r w:rsidRPr="008F26CD">
        <w:t xml:space="preserve"> and specify the identification GUID of the power plan to duplicate, and optionally, an identification GUID for the duplicate power plan. If you do not provide a GUID for the duplicate power plan, PowerCfg creates one.</w:t>
      </w:r>
    </w:p>
    <w:p w:rsidR="00140533" w:rsidRPr="008F26CD" w:rsidRDefault="00140533" w:rsidP="00140533">
      <w:pPr>
        <w:pStyle w:val="BodyTextLink"/>
      </w:pPr>
      <w:r w:rsidRPr="008F26CD">
        <w:t xml:space="preserve">The </w:t>
      </w:r>
      <w:r w:rsidRPr="008F26CD">
        <w:rPr>
          <w:rStyle w:val="Bold"/>
        </w:rPr>
        <w:t>PowerCfg </w:t>
      </w:r>
      <w:r w:rsidRPr="008F26CD">
        <w:rPr>
          <w:rStyle w:val="Bold"/>
        </w:rPr>
        <w:noBreakHyphen/>
        <w:t>DuplicateScheme</w:t>
      </w:r>
      <w:r w:rsidRPr="008F26CD">
        <w:t xml:space="preserve"> command has the following syntax:</w:t>
      </w:r>
    </w:p>
    <w:p w:rsidR="00140533" w:rsidRPr="008F26CD" w:rsidRDefault="00140533" w:rsidP="008D246D">
      <w:pPr>
        <w:pStyle w:val="BodyTextIndent"/>
        <w:ind w:right="-360"/>
      </w:pPr>
      <w:r w:rsidRPr="008F26CD">
        <w:rPr>
          <w:rStyle w:val="Bold"/>
        </w:rPr>
        <w:t>powercfg </w:t>
      </w:r>
      <w:r w:rsidRPr="008F26CD">
        <w:rPr>
          <w:rStyle w:val="Bold"/>
        </w:rPr>
        <w:noBreakHyphen/>
        <w:t>duplicatescheme</w:t>
      </w:r>
      <w:r w:rsidRPr="008F26CD">
        <w:t xml:space="preserve"> </w:t>
      </w:r>
      <w:r w:rsidRPr="008F26CD">
        <w:rPr>
          <w:rStyle w:val="Italic"/>
        </w:rPr>
        <w:t>source-power-plan-GUID</w:t>
      </w:r>
      <w:r w:rsidRPr="008F26CD">
        <w:t xml:space="preserve"> [</w:t>
      </w:r>
      <w:r w:rsidRPr="008F26CD">
        <w:rPr>
          <w:rStyle w:val="Italic"/>
        </w:rPr>
        <w:t>duplicate-power-plan-GUID</w:t>
      </w:r>
      <w:r w:rsidRPr="008F26CD">
        <w:t>]</w:t>
      </w:r>
    </w:p>
    <w:p w:rsidR="00140533" w:rsidRPr="008F26CD" w:rsidRDefault="00140533" w:rsidP="00140533">
      <w:pPr>
        <w:pStyle w:val="Le"/>
      </w:pPr>
    </w:p>
    <w:p w:rsidR="00140533" w:rsidRPr="008F26CD" w:rsidRDefault="00140533" w:rsidP="00140533">
      <w:pPr>
        <w:pStyle w:val="BodyTextLink"/>
      </w:pPr>
      <w:r w:rsidRPr="008F26CD">
        <w:t xml:space="preserve">The following example duplicates the default Balanced scheme without providing optional identification GUID for the duplicate plan. PowerCfg creates a new GUID for the duplicate scheme and displays it in the </w:t>
      </w:r>
      <w:r w:rsidR="00726C66">
        <w:t>C</w:t>
      </w:r>
      <w:r w:rsidRPr="008F26CD">
        <w:t xml:space="preserve">ommand </w:t>
      </w:r>
      <w:r w:rsidR="00726C66">
        <w:t>P</w:t>
      </w:r>
      <w:r w:rsidR="00C67090">
        <w:t xml:space="preserve">rompt </w:t>
      </w:r>
      <w:r w:rsidRPr="008F26CD">
        <w:t>window. The duplicate plan has the same name as the plan that was duplicated</w:t>
      </w:r>
      <w:r w:rsidR="008D246D">
        <w:t>:</w:t>
      </w:r>
    </w:p>
    <w:p w:rsidR="00140533" w:rsidRPr="008F26CD" w:rsidRDefault="00140533" w:rsidP="005A6D6B">
      <w:pPr>
        <w:pStyle w:val="PowerCfgSample"/>
        <w:spacing w:line="240" w:lineRule="auto"/>
      </w:pPr>
      <w:r w:rsidRPr="008F26CD">
        <w:t>C:\&gt;powercfg </w:t>
      </w:r>
      <w:r w:rsidRPr="008F26CD">
        <w:noBreakHyphen/>
        <w:t>duplicatescheme SCHEME_BALANCED</w:t>
      </w:r>
    </w:p>
    <w:p w:rsidR="00140533" w:rsidRPr="008F26CD" w:rsidRDefault="00140533" w:rsidP="005A6D6B">
      <w:pPr>
        <w:pStyle w:val="PowerCfgSample"/>
        <w:spacing w:line="240" w:lineRule="auto"/>
      </w:pPr>
      <w:r w:rsidRPr="008F26CD">
        <w:t>Power Scheme GUID: ddb33895-a812-4357-b5e8-8dd5ae50b9a4  (Balanced)</w:t>
      </w:r>
    </w:p>
    <w:p w:rsidR="00140533" w:rsidRPr="008F26CD" w:rsidRDefault="00140533" w:rsidP="00140533">
      <w:pPr>
        <w:pStyle w:val="Le"/>
      </w:pPr>
    </w:p>
    <w:p w:rsidR="00140533" w:rsidRPr="008F26CD" w:rsidRDefault="00140533" w:rsidP="00140533">
      <w:pPr>
        <w:pStyle w:val="BodyTextLink"/>
      </w:pPr>
      <w:r w:rsidRPr="008F26CD">
        <w:t xml:space="preserve">To view the duplicate scheme and its identification GUID, use the </w:t>
      </w:r>
      <w:r w:rsidRPr="008F26CD">
        <w:rPr>
          <w:rStyle w:val="Bold"/>
        </w:rPr>
        <w:t>PowerCfg </w:t>
      </w:r>
      <w:r w:rsidRPr="008F26CD">
        <w:rPr>
          <w:rStyle w:val="Bold"/>
        </w:rPr>
        <w:noBreakHyphen/>
        <w:t>List</w:t>
      </w:r>
      <w:r w:rsidRPr="008F26CD">
        <w:t xml:space="preserve"> command:</w:t>
      </w:r>
    </w:p>
    <w:p w:rsidR="00140533" w:rsidRPr="005A6D6B" w:rsidRDefault="00140533" w:rsidP="005A6D6B">
      <w:pPr>
        <w:pStyle w:val="PowerCfgSample"/>
        <w:spacing w:line="240" w:lineRule="auto"/>
        <w:ind w:right="-720"/>
        <w:rPr>
          <w:szCs w:val="18"/>
        </w:rPr>
      </w:pPr>
      <w:r w:rsidRPr="005A6D6B">
        <w:rPr>
          <w:szCs w:val="18"/>
        </w:rPr>
        <w:t>C:\&gt;powercfg </w:t>
      </w:r>
      <w:r w:rsidRPr="005A6D6B">
        <w:rPr>
          <w:szCs w:val="18"/>
        </w:rPr>
        <w:noBreakHyphen/>
        <w:t>list</w:t>
      </w:r>
    </w:p>
    <w:p w:rsidR="00140533" w:rsidRPr="005A6D6B" w:rsidRDefault="00140533" w:rsidP="005A6D6B">
      <w:pPr>
        <w:pStyle w:val="PowerCfgSample"/>
        <w:spacing w:line="240" w:lineRule="auto"/>
        <w:ind w:right="-720"/>
        <w:rPr>
          <w:szCs w:val="18"/>
        </w:rPr>
      </w:pPr>
    </w:p>
    <w:p w:rsidR="00140533" w:rsidRPr="005A6D6B" w:rsidRDefault="00140533" w:rsidP="005A6D6B">
      <w:pPr>
        <w:pStyle w:val="PowerCfgSample"/>
        <w:spacing w:line="240" w:lineRule="auto"/>
        <w:ind w:right="-720"/>
        <w:rPr>
          <w:szCs w:val="18"/>
        </w:rPr>
      </w:pPr>
      <w:r w:rsidRPr="005A6D6B">
        <w:rPr>
          <w:szCs w:val="18"/>
        </w:rPr>
        <w:t>Existing Power Schemes (* Active)</w:t>
      </w:r>
    </w:p>
    <w:p w:rsidR="00140533" w:rsidRPr="005A6D6B" w:rsidRDefault="00140533" w:rsidP="005A6D6B">
      <w:pPr>
        <w:pStyle w:val="PowerCfgSample"/>
        <w:spacing w:line="240" w:lineRule="auto"/>
        <w:ind w:right="-720"/>
        <w:rPr>
          <w:szCs w:val="18"/>
        </w:rPr>
      </w:pPr>
      <w:r w:rsidRPr="005A6D6B">
        <w:rPr>
          <w:szCs w:val="18"/>
        </w:rPr>
        <w:t>-----------------------------------</w:t>
      </w:r>
    </w:p>
    <w:p w:rsidR="00140533" w:rsidRPr="005A6D6B" w:rsidRDefault="00140533" w:rsidP="005A6D6B">
      <w:pPr>
        <w:pStyle w:val="PowerCfgSample"/>
        <w:spacing w:line="240" w:lineRule="auto"/>
        <w:ind w:right="-720"/>
        <w:rPr>
          <w:szCs w:val="18"/>
        </w:rPr>
      </w:pPr>
      <w:r w:rsidRPr="005A6D6B">
        <w:rPr>
          <w:szCs w:val="18"/>
        </w:rPr>
        <w:t>Power Scheme GUID: 381b4222-f694-41f0-9685-ff5bb260df2e  (Balanced)</w:t>
      </w:r>
    </w:p>
    <w:p w:rsidR="00140533" w:rsidRPr="005A6D6B" w:rsidRDefault="00140533" w:rsidP="005A6D6B">
      <w:pPr>
        <w:pStyle w:val="PowerCfgSample"/>
        <w:spacing w:line="240" w:lineRule="auto"/>
        <w:ind w:right="-720"/>
        <w:rPr>
          <w:szCs w:val="18"/>
        </w:rPr>
      </w:pPr>
      <w:r w:rsidRPr="005A6D6B">
        <w:rPr>
          <w:szCs w:val="18"/>
        </w:rPr>
        <w:t>Power Scheme GUID: 8c5e7fda-e8bf-4a96-9a85-a6e23a8c635c  (High performance)</w:t>
      </w:r>
    </w:p>
    <w:p w:rsidR="00140533" w:rsidRPr="005A6D6B" w:rsidRDefault="00140533" w:rsidP="005A6D6B">
      <w:pPr>
        <w:pStyle w:val="PowerCfgSample"/>
        <w:spacing w:line="240" w:lineRule="auto"/>
        <w:ind w:right="-720"/>
        <w:rPr>
          <w:szCs w:val="18"/>
        </w:rPr>
      </w:pPr>
      <w:r w:rsidRPr="005A6D6B">
        <w:rPr>
          <w:szCs w:val="18"/>
        </w:rPr>
        <w:t>Power Scheme GUID: a1841308-3541-4fab-bc81-f71556f20b4a  (Power saver) *</w:t>
      </w:r>
    </w:p>
    <w:p w:rsidR="00140533" w:rsidRPr="005A6D6B" w:rsidRDefault="00140533" w:rsidP="005A6D6B">
      <w:pPr>
        <w:pStyle w:val="PowerCfgSample"/>
        <w:spacing w:line="240" w:lineRule="auto"/>
        <w:ind w:right="-720"/>
        <w:rPr>
          <w:szCs w:val="18"/>
        </w:rPr>
      </w:pPr>
      <w:r w:rsidRPr="005A6D6B">
        <w:rPr>
          <w:szCs w:val="18"/>
        </w:rPr>
        <w:t>Power Scheme GUID: ddb33895-a812-4357-b5e8-8dd5ae50b9a4  (Balanced)</w:t>
      </w:r>
    </w:p>
    <w:p w:rsidR="00140533" w:rsidRPr="008F26CD" w:rsidRDefault="00140533" w:rsidP="00140533">
      <w:pPr>
        <w:pStyle w:val="Heading2"/>
      </w:pPr>
      <w:bookmarkStart w:id="93" w:name="_Toc149702157"/>
      <w:bookmarkStart w:id="94" w:name="_Toc196380752"/>
      <w:bookmarkStart w:id="95" w:name="_Toc213471274"/>
      <w:r w:rsidRPr="008F26CD">
        <w:t>Change the Name of a Power Plan</w:t>
      </w:r>
      <w:bookmarkEnd w:id="93"/>
      <w:bookmarkEnd w:id="94"/>
      <w:bookmarkEnd w:id="95"/>
    </w:p>
    <w:p w:rsidR="00140533" w:rsidRPr="008F26CD" w:rsidRDefault="00140533" w:rsidP="00140533">
      <w:pPr>
        <w:pStyle w:val="BodyText"/>
      </w:pPr>
      <w:r w:rsidRPr="008F26CD">
        <w:t xml:space="preserve">A power plan might have to be renamed to identify a company or usage scenario or to distinguish a duplicate power plan from the original plan. To change the name of a power plan, use </w:t>
      </w:r>
      <w:r w:rsidRPr="008F26CD">
        <w:rPr>
          <w:rStyle w:val="Bold"/>
        </w:rPr>
        <w:t>PowerCfg</w:t>
      </w:r>
      <w:r w:rsidRPr="008F26CD">
        <w:t> </w:t>
      </w:r>
      <w:r w:rsidRPr="008F26CD">
        <w:rPr>
          <w:b/>
        </w:rPr>
        <w:noBreakHyphen/>
      </w:r>
      <w:r w:rsidRPr="008F26CD">
        <w:rPr>
          <w:rStyle w:val="Bold"/>
        </w:rPr>
        <w:t>ChangeName</w:t>
      </w:r>
      <w:r w:rsidRPr="008F26CD">
        <w:t xml:space="preserve"> and specify the identification GUID of the power plan to modify, a string that indicates the power plan friendly name, and an optional string that provides a description of the plan.</w:t>
      </w:r>
    </w:p>
    <w:p w:rsidR="00140533" w:rsidRPr="008F26CD" w:rsidRDefault="00140533" w:rsidP="00140533">
      <w:pPr>
        <w:pStyle w:val="BodyTextLink"/>
      </w:pPr>
      <w:r w:rsidRPr="008F26CD">
        <w:lastRenderedPageBreak/>
        <w:t xml:space="preserve">The </w:t>
      </w:r>
      <w:r w:rsidRPr="008F26CD">
        <w:rPr>
          <w:rStyle w:val="Bold"/>
        </w:rPr>
        <w:t>PowerCfg</w:t>
      </w:r>
      <w:r w:rsidRPr="008F26CD">
        <w:t> </w:t>
      </w:r>
      <w:r w:rsidRPr="008F26CD">
        <w:rPr>
          <w:b/>
        </w:rPr>
        <w:noBreakHyphen/>
      </w:r>
      <w:r w:rsidRPr="008F26CD">
        <w:rPr>
          <w:rStyle w:val="Bold"/>
        </w:rPr>
        <w:t>ChangeName</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changename</w:t>
      </w:r>
      <w:r w:rsidRPr="008F26CD">
        <w:t xml:space="preserve"> </w:t>
      </w:r>
      <w:r w:rsidRPr="008F26CD">
        <w:rPr>
          <w:rStyle w:val="Italic"/>
        </w:rPr>
        <w:t>power-plan-GUID</w:t>
      </w:r>
      <w:r w:rsidRPr="008F26CD">
        <w:t xml:space="preserve"> </w:t>
      </w:r>
      <w:r w:rsidRPr="008F26CD">
        <w:rPr>
          <w:rStyle w:val="Bold"/>
        </w:rPr>
        <w:t>"</w:t>
      </w:r>
      <w:r w:rsidRPr="008F26CD">
        <w:rPr>
          <w:rStyle w:val="Italic"/>
        </w:rPr>
        <w:t>friendly name</w:t>
      </w:r>
      <w:r w:rsidRPr="008F26CD">
        <w:rPr>
          <w:rStyle w:val="Bold"/>
        </w:rPr>
        <w:t>"</w:t>
      </w:r>
      <w:r w:rsidRPr="008F26CD">
        <w:t xml:space="preserve"> [</w:t>
      </w:r>
      <w:r w:rsidRPr="008F26CD">
        <w:rPr>
          <w:rStyle w:val="Bold"/>
        </w:rPr>
        <w:t>"</w:t>
      </w:r>
      <w:r w:rsidRPr="008F26CD">
        <w:rPr>
          <w:rStyle w:val="Italic"/>
        </w:rPr>
        <w:t>description</w:t>
      </w:r>
      <w:r w:rsidRPr="008F26CD">
        <w:rPr>
          <w:rStyle w:val="Bold"/>
        </w:rPr>
        <w:t>"</w:t>
      </w:r>
      <w:r w:rsidRPr="008F26CD">
        <w:t>]</w:t>
      </w:r>
    </w:p>
    <w:p w:rsidR="00140533" w:rsidRPr="008F26CD" w:rsidRDefault="00140533" w:rsidP="00140533">
      <w:pPr>
        <w:pStyle w:val="Le"/>
      </w:pPr>
    </w:p>
    <w:p w:rsidR="00140533" w:rsidRPr="008F26CD" w:rsidRDefault="00140533" w:rsidP="00140533">
      <w:pPr>
        <w:pStyle w:val="BodyTextLink"/>
      </w:pPr>
      <w:r w:rsidRPr="008F26CD">
        <w:t>The following example changes the name of the default Balanced power plan to My Balanced Power Plan.</w:t>
      </w:r>
    </w:p>
    <w:p w:rsidR="00140533" w:rsidRDefault="00140533" w:rsidP="005A6D6B">
      <w:pPr>
        <w:pStyle w:val="PowerCfgSample"/>
        <w:spacing w:line="240" w:lineRule="auto"/>
      </w:pPr>
      <w:r w:rsidRPr="008F26CD">
        <w:t>C:\&gt;powercfg </w:t>
      </w:r>
      <w:r w:rsidRPr="008F26CD">
        <w:noBreakHyphen/>
        <w:t>changename SCHEME_BALANCED "My Balanced Power Plan"</w:t>
      </w:r>
    </w:p>
    <w:p w:rsidR="00140533" w:rsidRPr="008F26CD" w:rsidRDefault="00140533" w:rsidP="00140533">
      <w:pPr>
        <w:pStyle w:val="Le"/>
      </w:pPr>
    </w:p>
    <w:p w:rsidR="00140533" w:rsidRPr="008F26CD" w:rsidRDefault="00140533" w:rsidP="00140533">
      <w:pPr>
        <w:pStyle w:val="BodyTextLink"/>
      </w:pPr>
      <w:r w:rsidRPr="008F26CD">
        <w:t xml:space="preserve">To view the modified power plan friendly name, use the </w:t>
      </w:r>
      <w:r w:rsidRPr="008F26CD">
        <w:rPr>
          <w:rStyle w:val="Bold"/>
        </w:rPr>
        <w:t>PowerCfg</w:t>
      </w:r>
      <w:r w:rsidRPr="008F26CD">
        <w:t> </w:t>
      </w:r>
      <w:r w:rsidRPr="008F26CD">
        <w:rPr>
          <w:b/>
        </w:rPr>
        <w:noBreakHyphen/>
      </w:r>
      <w:r w:rsidRPr="008F26CD">
        <w:rPr>
          <w:rStyle w:val="Bold"/>
        </w:rPr>
        <w:t>List</w:t>
      </w:r>
      <w:r w:rsidRPr="008F26CD">
        <w:t xml:space="preserve"> command:</w:t>
      </w:r>
    </w:p>
    <w:p w:rsidR="00140533" w:rsidRPr="008F26CD" w:rsidRDefault="00140533" w:rsidP="005A6D6B">
      <w:pPr>
        <w:pStyle w:val="PowerCfgSample"/>
        <w:spacing w:line="240" w:lineRule="auto"/>
        <w:ind w:right="-1080"/>
      </w:pPr>
      <w:r w:rsidRPr="008F26CD">
        <w:t>C:\&gt;powercfg </w:t>
      </w:r>
      <w:r w:rsidRPr="008F26CD">
        <w:noBreakHyphen/>
        <w:t>list</w:t>
      </w:r>
    </w:p>
    <w:p w:rsidR="00140533" w:rsidRPr="008F26CD" w:rsidRDefault="00140533" w:rsidP="005A6D6B">
      <w:pPr>
        <w:pStyle w:val="PowerCfgSample"/>
        <w:spacing w:line="240" w:lineRule="auto"/>
        <w:ind w:right="-1080"/>
      </w:pPr>
    </w:p>
    <w:p w:rsidR="00140533" w:rsidRPr="008F26CD" w:rsidRDefault="00140533" w:rsidP="005A6D6B">
      <w:pPr>
        <w:pStyle w:val="PowerCfgSample"/>
        <w:spacing w:line="240" w:lineRule="auto"/>
        <w:ind w:right="-1080"/>
      </w:pPr>
      <w:r w:rsidRPr="008F26CD">
        <w:t>Existing Power Schemes (* Active)</w:t>
      </w:r>
    </w:p>
    <w:p w:rsidR="00140533" w:rsidRPr="008F26CD" w:rsidRDefault="00140533" w:rsidP="005A6D6B">
      <w:pPr>
        <w:pStyle w:val="PowerCfgSample"/>
        <w:spacing w:line="240" w:lineRule="auto"/>
        <w:ind w:right="-1080"/>
      </w:pPr>
      <w:r w:rsidRPr="008F26CD">
        <w:t>-----------------------------------</w:t>
      </w:r>
    </w:p>
    <w:p w:rsidR="00140533" w:rsidRPr="008F26CD" w:rsidRDefault="00140533" w:rsidP="005A6D6B">
      <w:pPr>
        <w:pStyle w:val="PowerCfgSample"/>
        <w:spacing w:line="240" w:lineRule="auto"/>
        <w:ind w:right="-1080"/>
      </w:pPr>
      <w:r w:rsidRPr="008F26CD">
        <w:t>Power Scheme GUID: 381b4222-f694-41f0-9685-ff5bb260df2e  (My Balanced Power Plan)</w:t>
      </w:r>
    </w:p>
    <w:p w:rsidR="00140533" w:rsidRPr="008F26CD" w:rsidRDefault="00140533" w:rsidP="005A6D6B">
      <w:pPr>
        <w:pStyle w:val="PowerCfgSample"/>
        <w:spacing w:line="240" w:lineRule="auto"/>
        <w:ind w:right="-1080"/>
      </w:pPr>
      <w:r w:rsidRPr="008F26CD">
        <w:t>Power Scheme GUID: 8c5e7fda-e8bf-4a96-9a85-a6e23a8c635c  (High performance)</w:t>
      </w:r>
    </w:p>
    <w:p w:rsidR="00140533" w:rsidRPr="008F26CD" w:rsidRDefault="00140533" w:rsidP="005A6D6B">
      <w:pPr>
        <w:pStyle w:val="PowerCfgSample"/>
        <w:spacing w:line="240" w:lineRule="auto"/>
        <w:ind w:right="-1080"/>
      </w:pPr>
      <w:r w:rsidRPr="008F26CD">
        <w:t>Power Scheme GUID: a1841308-3541-4fab-bc81-f71556f20b4a  (Power saver) *</w:t>
      </w:r>
    </w:p>
    <w:p w:rsidR="00140533" w:rsidRPr="008F26CD" w:rsidRDefault="00140533" w:rsidP="00140533">
      <w:pPr>
        <w:pStyle w:val="Heading2"/>
      </w:pPr>
      <w:bookmarkStart w:id="96" w:name="_Toc149702158"/>
      <w:bookmarkStart w:id="97" w:name="_Toc196380753"/>
      <w:bookmarkStart w:id="98" w:name="_Toc213471275"/>
      <w:r w:rsidRPr="008F26CD">
        <w:t>Delete a Power Plan</w:t>
      </w:r>
      <w:bookmarkEnd w:id="96"/>
      <w:bookmarkEnd w:id="97"/>
      <w:bookmarkEnd w:id="98"/>
    </w:p>
    <w:p w:rsidR="00140533" w:rsidRPr="008F26CD" w:rsidRDefault="00140533" w:rsidP="00140533">
      <w:pPr>
        <w:pStyle w:val="BodyText"/>
      </w:pPr>
      <w:r w:rsidRPr="008F26CD">
        <w:t xml:space="preserve">To delete a power plan from the system, use </w:t>
      </w:r>
      <w:r w:rsidRPr="008F26CD">
        <w:rPr>
          <w:rStyle w:val="Bold"/>
        </w:rPr>
        <w:t>PowerCfg</w:t>
      </w:r>
      <w:r w:rsidRPr="008F26CD">
        <w:t> </w:t>
      </w:r>
      <w:r w:rsidRPr="008F26CD">
        <w:rPr>
          <w:b/>
        </w:rPr>
        <w:noBreakHyphen/>
      </w:r>
      <w:r w:rsidRPr="008F26CD">
        <w:rPr>
          <w:rStyle w:val="Bold"/>
        </w:rPr>
        <w:t>Delete</w:t>
      </w:r>
      <w:r w:rsidRPr="008F26CD">
        <w:t xml:space="preserve"> and provide the identification GUID of the power plan to delete.</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Delete</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delete</w:t>
      </w:r>
      <w:r w:rsidRPr="008F26CD">
        <w:t xml:space="preserve"> </w:t>
      </w:r>
      <w:r w:rsidRPr="008F26CD">
        <w:rPr>
          <w:rStyle w:val="Italic"/>
        </w:rPr>
        <w:t>power-plan-GUID</w:t>
      </w:r>
    </w:p>
    <w:p w:rsidR="00140533" w:rsidRPr="008F26CD" w:rsidRDefault="00140533" w:rsidP="00140533">
      <w:pPr>
        <w:pStyle w:val="Le"/>
      </w:pPr>
    </w:p>
    <w:p w:rsidR="00140533" w:rsidRPr="008F26CD" w:rsidRDefault="00140533" w:rsidP="00140533">
      <w:pPr>
        <w:pStyle w:val="BodyTextLink"/>
      </w:pPr>
      <w:r w:rsidRPr="008F26CD">
        <w:t>The following example deletes the duplicate power plan that was created in "Duplicate a Power Plan" earlier in this paper. The identification GUID ddb33895</w:t>
      </w:r>
      <w:r w:rsidRPr="008F26CD">
        <w:noBreakHyphen/>
        <w:t>a812-4357-b5e8-8dd5ae50b9a4 was created specifically for this example.</w:t>
      </w:r>
    </w:p>
    <w:p w:rsidR="008D246D" w:rsidRPr="008F26CD" w:rsidRDefault="00140533" w:rsidP="005A6D6B">
      <w:pPr>
        <w:pStyle w:val="PowerCfgSample"/>
        <w:spacing w:line="240" w:lineRule="auto"/>
      </w:pPr>
      <w:r w:rsidRPr="008F26CD">
        <w:t>C:\&gt;powercfg </w:t>
      </w:r>
      <w:r w:rsidRPr="008F26CD">
        <w:noBreakHyphen/>
        <w:t>delete ddb33895-a812-4357-b5e8-8dd5ae50b9a4</w:t>
      </w:r>
    </w:p>
    <w:p w:rsidR="00140533" w:rsidRPr="008F26CD" w:rsidRDefault="00140533" w:rsidP="00140533">
      <w:pPr>
        <w:pStyle w:val="Heading2"/>
      </w:pPr>
      <w:bookmarkStart w:id="99" w:name="_Toc149702159"/>
      <w:bookmarkStart w:id="100" w:name="_Toc196380754"/>
      <w:bookmarkStart w:id="101" w:name="_Toc213471276"/>
      <w:r w:rsidRPr="008F26CD">
        <w:t>Export a Power Plan to a File</w:t>
      </w:r>
      <w:bookmarkEnd w:id="99"/>
      <w:bookmarkEnd w:id="100"/>
      <w:bookmarkEnd w:id="101"/>
    </w:p>
    <w:p w:rsidR="00140533" w:rsidRPr="008F26CD" w:rsidRDefault="00140533" w:rsidP="00140533">
      <w:pPr>
        <w:pStyle w:val="BodyText"/>
      </w:pPr>
      <w:r w:rsidRPr="008F26CD">
        <w:t>A power plan can be exported to a binary file. This functionality is useful for administrators who are deploying customized power plans to other systems. The exported power plan file can be imported on another system by using a script or other utility. Administrators who want to enforce a custom active power plan through Group Policy can configure the custom power plan on one system and then export the power plan so</w:t>
      </w:r>
      <w:r w:rsidR="00C67090">
        <w:t xml:space="preserve"> that</w:t>
      </w:r>
      <w:r w:rsidRPr="008F26CD">
        <w:t xml:space="preserve"> it can be imported on other systems.</w:t>
      </w:r>
    </w:p>
    <w:p w:rsidR="00140533" w:rsidRPr="008F26CD" w:rsidRDefault="00140533" w:rsidP="00140533">
      <w:pPr>
        <w:pStyle w:val="BodyText"/>
      </w:pPr>
      <w:r w:rsidRPr="008F26CD">
        <w:t xml:space="preserve">To export a power plan, use </w:t>
      </w:r>
      <w:r w:rsidRPr="008F26CD">
        <w:rPr>
          <w:rStyle w:val="Bold"/>
        </w:rPr>
        <w:t>PowerCfg</w:t>
      </w:r>
      <w:r w:rsidRPr="008F26CD">
        <w:t> </w:t>
      </w:r>
      <w:r w:rsidRPr="008F26CD">
        <w:rPr>
          <w:b/>
        </w:rPr>
        <w:noBreakHyphen/>
      </w:r>
      <w:r w:rsidRPr="008F26CD">
        <w:rPr>
          <w:rStyle w:val="Bold"/>
        </w:rPr>
        <w:t>Export</w:t>
      </w:r>
      <w:r w:rsidRPr="008F26CD">
        <w:t xml:space="preserve"> and specify the name of the binary file to save the power plan and the identification GUID of the power plan to export.</w:t>
      </w:r>
    </w:p>
    <w:p w:rsidR="00140533" w:rsidRPr="008F26CD" w:rsidRDefault="00140533" w:rsidP="00140533">
      <w:pPr>
        <w:pStyle w:val="BodyTextLink"/>
      </w:pPr>
      <w:r w:rsidRPr="008F26CD">
        <w:t xml:space="preserve">The </w:t>
      </w:r>
      <w:r w:rsidRPr="008F26CD">
        <w:rPr>
          <w:rStyle w:val="Bold"/>
        </w:rPr>
        <w:t>PowerCfg </w:t>
      </w:r>
      <w:r w:rsidRPr="008F26CD">
        <w:rPr>
          <w:rStyle w:val="Bold"/>
        </w:rPr>
        <w:noBreakHyphen/>
        <w:t>Export</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export</w:t>
      </w:r>
      <w:r w:rsidRPr="008F26CD">
        <w:t xml:space="preserve"> </w:t>
      </w:r>
      <w:r w:rsidRPr="008F26CD">
        <w:rPr>
          <w:rStyle w:val="Italic"/>
        </w:rPr>
        <w:t>filename</w:t>
      </w:r>
      <w:r w:rsidRPr="008F26CD">
        <w:t xml:space="preserve"> </w:t>
      </w:r>
      <w:r w:rsidRPr="008F26CD">
        <w:rPr>
          <w:rStyle w:val="Italic"/>
        </w:rPr>
        <w:t>power-plan-GUID</w:t>
      </w:r>
    </w:p>
    <w:p w:rsidR="00140533" w:rsidRPr="008F26CD" w:rsidRDefault="00140533" w:rsidP="00140533">
      <w:pPr>
        <w:pStyle w:val="Le"/>
      </w:pPr>
    </w:p>
    <w:p w:rsidR="00140533" w:rsidRPr="008F26CD" w:rsidRDefault="00140533" w:rsidP="00140533">
      <w:pPr>
        <w:pStyle w:val="BodyTextLink"/>
      </w:pPr>
      <w:r w:rsidRPr="008F26CD">
        <w:t xml:space="preserve">The following example exports the default Balanced power plan to a local file </w:t>
      </w:r>
      <w:r w:rsidR="00C67090">
        <w:t xml:space="preserve">that is </w:t>
      </w:r>
      <w:r w:rsidRPr="008F26CD">
        <w:t>named Balanced.pow</w:t>
      </w:r>
      <w:r w:rsidR="008D246D">
        <w:t>:</w:t>
      </w:r>
    </w:p>
    <w:p w:rsidR="00140533" w:rsidRPr="008F26CD" w:rsidRDefault="00140533" w:rsidP="005A6D6B">
      <w:pPr>
        <w:pStyle w:val="PowerCfgSample"/>
        <w:spacing w:line="240" w:lineRule="auto"/>
      </w:pPr>
      <w:r w:rsidRPr="008F26CD">
        <w:t>C:\&gt;powercfg </w:t>
      </w:r>
      <w:r w:rsidRPr="008F26CD">
        <w:noBreakHyphen/>
        <w:t>export balanced.pow SCHEME_BALANCED</w:t>
      </w:r>
    </w:p>
    <w:p w:rsidR="00140533" w:rsidRPr="008F26CD" w:rsidRDefault="00140533" w:rsidP="00140533">
      <w:pPr>
        <w:pStyle w:val="Le"/>
      </w:pPr>
    </w:p>
    <w:p w:rsidR="00140533" w:rsidRPr="008F26CD" w:rsidRDefault="00140533" w:rsidP="00140533">
      <w:pPr>
        <w:pStyle w:val="BodyTextLink"/>
      </w:pPr>
      <w:r w:rsidRPr="008F26CD">
        <w:t xml:space="preserve">When </w:t>
      </w:r>
      <w:r w:rsidR="00C67090">
        <w:t xml:space="preserve">you </w:t>
      </w:r>
      <w:r w:rsidRPr="008F26CD">
        <w:t>export a power plan by using PowerCfg, remember the following:</w:t>
      </w:r>
    </w:p>
    <w:p w:rsidR="00140533" w:rsidRPr="008F26CD" w:rsidRDefault="00140533" w:rsidP="00F00FAE">
      <w:pPr>
        <w:pStyle w:val="BulletList"/>
      </w:pPr>
      <w:r w:rsidRPr="008F26CD">
        <w:t xml:space="preserve">The </w:t>
      </w:r>
      <w:r w:rsidRPr="008F26CD">
        <w:rPr>
          <w:rStyle w:val="Bold"/>
        </w:rPr>
        <w:t>PowerCfg </w:t>
      </w:r>
      <w:r w:rsidRPr="008F26CD">
        <w:rPr>
          <w:rStyle w:val="Bold"/>
        </w:rPr>
        <w:noBreakHyphen/>
        <w:t>Export</w:t>
      </w:r>
      <w:r w:rsidRPr="008F26CD">
        <w:t xml:space="preserve"> </w:t>
      </w:r>
      <w:r w:rsidRPr="00F00FAE">
        <w:t>command</w:t>
      </w:r>
      <w:r w:rsidRPr="008F26CD">
        <w:t xml:space="preserve"> requires administrative </w:t>
      </w:r>
      <w:r w:rsidR="00C67090">
        <w:t>credentials</w:t>
      </w:r>
      <w:r w:rsidRPr="008F26CD">
        <w:t>.</w:t>
      </w:r>
    </w:p>
    <w:p w:rsidR="00140533" w:rsidRPr="008F26CD" w:rsidRDefault="00140533" w:rsidP="00F00FAE">
      <w:pPr>
        <w:pStyle w:val="BulletList"/>
      </w:pPr>
      <w:r w:rsidRPr="008F26CD">
        <w:t>The path of the binary file to contain the exported power plan must be on the local system; it cannot be a universal naming convention (UNC) or network path.</w:t>
      </w:r>
    </w:p>
    <w:p w:rsidR="00140533" w:rsidRPr="008F26CD" w:rsidRDefault="00140533" w:rsidP="00140533">
      <w:pPr>
        <w:pStyle w:val="Heading2"/>
      </w:pPr>
      <w:bookmarkStart w:id="102" w:name="_Toc149702160"/>
      <w:bookmarkStart w:id="103" w:name="_Toc196380755"/>
      <w:bookmarkStart w:id="104" w:name="_Toc213471277"/>
      <w:r w:rsidRPr="008F26CD">
        <w:lastRenderedPageBreak/>
        <w:t>Import a Power Plan from a File</w:t>
      </w:r>
      <w:bookmarkEnd w:id="102"/>
      <w:bookmarkEnd w:id="103"/>
      <w:bookmarkEnd w:id="104"/>
    </w:p>
    <w:p w:rsidR="00140533" w:rsidRPr="008F26CD" w:rsidRDefault="00140533" w:rsidP="00140533">
      <w:pPr>
        <w:pStyle w:val="BodyText"/>
      </w:pPr>
      <w:r w:rsidRPr="008F26CD">
        <w:t xml:space="preserve">A power plan that was exported to a binary file can be imported by using PowerCfg. The power plan binary file can be imported on the same system from which it was exported or on other systems. A system administrator </w:t>
      </w:r>
      <w:r w:rsidR="00726C66">
        <w:t>can</w:t>
      </w:r>
      <w:r w:rsidR="00726C66" w:rsidRPr="008F26CD">
        <w:t xml:space="preserve"> </w:t>
      </w:r>
      <w:r w:rsidRPr="008F26CD">
        <w:t>import the same power plan on multiple systems as a way to distribute a custom power plan.</w:t>
      </w:r>
    </w:p>
    <w:p w:rsidR="00140533" w:rsidRPr="008F26CD" w:rsidRDefault="00140533" w:rsidP="00140533">
      <w:pPr>
        <w:pStyle w:val="BodyText"/>
      </w:pPr>
      <w:r w:rsidRPr="008F26CD">
        <w:t xml:space="preserve">To import a power plan in a binary file, use </w:t>
      </w:r>
      <w:r w:rsidRPr="008F26CD">
        <w:rPr>
          <w:rStyle w:val="Bold"/>
        </w:rPr>
        <w:t>PowerCfg </w:t>
      </w:r>
      <w:r w:rsidRPr="008F26CD">
        <w:rPr>
          <w:rStyle w:val="Bold"/>
        </w:rPr>
        <w:noBreakHyphen/>
        <w:t>Import</w:t>
      </w:r>
      <w:r w:rsidRPr="008F26CD">
        <w:t xml:space="preserve"> and specify the identification GUID for the exported power plan. Use the same GUID for each system on which you are importing the power plan.</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Import</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import</w:t>
      </w:r>
      <w:r w:rsidRPr="008F26CD">
        <w:t xml:space="preserve"> </w:t>
      </w:r>
      <w:r w:rsidRPr="008F26CD">
        <w:rPr>
          <w:rStyle w:val="Italic"/>
        </w:rPr>
        <w:t>path</w:t>
      </w:r>
      <w:r w:rsidRPr="008F26CD">
        <w:t xml:space="preserve"> [</w:t>
      </w:r>
      <w:r w:rsidRPr="008F26CD">
        <w:rPr>
          <w:rStyle w:val="Italic"/>
        </w:rPr>
        <w:t>power-plan-GUID</w:t>
      </w:r>
      <w:r w:rsidRPr="008F26CD">
        <w:t>]</w:t>
      </w:r>
    </w:p>
    <w:p w:rsidR="00140533" w:rsidRPr="008F26CD" w:rsidRDefault="00140533" w:rsidP="00140533">
      <w:pPr>
        <w:pStyle w:val="Le"/>
      </w:pPr>
    </w:p>
    <w:p w:rsidR="00140533" w:rsidRPr="008F26CD" w:rsidRDefault="00140533" w:rsidP="008D246D">
      <w:pPr>
        <w:pStyle w:val="BodyTextLink"/>
      </w:pPr>
      <w:r w:rsidRPr="008F26CD">
        <w:t xml:space="preserve">The following example imports a power plan from a local file </w:t>
      </w:r>
      <w:r w:rsidR="00C67090">
        <w:t xml:space="preserve">that is </w:t>
      </w:r>
      <w:r w:rsidRPr="008F26CD">
        <w:t>named Balanced.pow. The a366abd1-4ff7-4229-11a2-ea326ba2a46b identification GUID was created specifically for this example</w:t>
      </w:r>
      <w:r w:rsidR="008D246D">
        <w:t>:</w:t>
      </w:r>
    </w:p>
    <w:p w:rsidR="00140533" w:rsidRPr="008F26CD" w:rsidRDefault="00140533" w:rsidP="005A6D6B">
      <w:pPr>
        <w:pStyle w:val="PowerCfgSample"/>
        <w:spacing w:line="240" w:lineRule="auto"/>
        <w:ind w:right="-720"/>
      </w:pPr>
      <w:r w:rsidRPr="008F26CD">
        <w:t>C:\&gt;powercfg </w:t>
      </w:r>
      <w:r w:rsidRPr="008F26CD">
        <w:noBreakHyphen/>
        <w:t>import c:\balanced.pow a366abd1-4ff7-4229-11a2-ea326ba2a46b</w:t>
      </w:r>
    </w:p>
    <w:p w:rsidR="00140533" w:rsidRPr="008F26CD" w:rsidRDefault="00140533" w:rsidP="00140533">
      <w:pPr>
        <w:pStyle w:val="Le"/>
      </w:pPr>
    </w:p>
    <w:p w:rsidR="00140533" w:rsidRPr="008F26CD" w:rsidRDefault="00140533" w:rsidP="00140533">
      <w:pPr>
        <w:pStyle w:val="BodyTextLink"/>
      </w:pPr>
      <w:r w:rsidRPr="008F26CD">
        <w:t>When importing a power plan by using PowerCfg, remember the following:</w:t>
      </w:r>
    </w:p>
    <w:p w:rsidR="00140533" w:rsidRPr="008F26CD" w:rsidRDefault="00140533" w:rsidP="00F00FAE">
      <w:pPr>
        <w:pStyle w:val="BulletList"/>
      </w:pPr>
      <w:r w:rsidRPr="008F26CD">
        <w:t xml:space="preserve">The </w:t>
      </w:r>
      <w:r w:rsidRPr="008F26CD">
        <w:rPr>
          <w:rStyle w:val="Bold"/>
        </w:rPr>
        <w:t>PowerCfg </w:t>
      </w:r>
      <w:r w:rsidRPr="008F26CD">
        <w:rPr>
          <w:rStyle w:val="Bold"/>
        </w:rPr>
        <w:noBreakHyphen/>
        <w:t>Import</w:t>
      </w:r>
      <w:r w:rsidRPr="008F26CD">
        <w:t xml:space="preserve"> command </w:t>
      </w:r>
      <w:r w:rsidRPr="00F00FAE">
        <w:t>requires</w:t>
      </w:r>
      <w:r w:rsidRPr="008F26CD">
        <w:t xml:space="preserve"> administrative </w:t>
      </w:r>
      <w:r w:rsidR="00C67090">
        <w:t>credentials</w:t>
      </w:r>
      <w:r w:rsidRPr="008F26CD">
        <w:t>.</w:t>
      </w:r>
    </w:p>
    <w:p w:rsidR="00140533" w:rsidRPr="00F00FAE" w:rsidRDefault="00140533" w:rsidP="00F00FAE">
      <w:pPr>
        <w:pStyle w:val="BulletList"/>
      </w:pPr>
      <w:r w:rsidRPr="00F00FAE">
        <w:t xml:space="preserve">The path </w:t>
      </w:r>
      <w:r w:rsidR="00532361">
        <w:t>of</w:t>
      </w:r>
      <w:r w:rsidR="00532361" w:rsidRPr="00F00FAE">
        <w:t xml:space="preserve"> </w:t>
      </w:r>
      <w:r w:rsidRPr="00F00FAE">
        <w:t xml:space="preserve">the file that contains the exported power plan must be the full path </w:t>
      </w:r>
      <w:r w:rsidR="00532361">
        <w:t>of</w:t>
      </w:r>
      <w:r w:rsidR="00532361" w:rsidRPr="00F00FAE">
        <w:t xml:space="preserve"> </w:t>
      </w:r>
      <w:r w:rsidRPr="00F00FAE">
        <w:t>a file on the local system. The file cannot be on the network or specified by using a UNC path.</w:t>
      </w:r>
    </w:p>
    <w:p w:rsidR="00140533" w:rsidRPr="00F00FAE" w:rsidRDefault="00140533" w:rsidP="00F00FAE">
      <w:pPr>
        <w:pStyle w:val="BulletList"/>
      </w:pPr>
      <w:r w:rsidRPr="00F00FAE">
        <w:t xml:space="preserve">If an identification GUID for the imported power plan is not specified, PowerCfg generates one—a different GUID </w:t>
      </w:r>
      <w:r w:rsidR="00532361">
        <w:t>every</w:t>
      </w:r>
      <w:r w:rsidR="00532361" w:rsidRPr="00F00FAE">
        <w:t xml:space="preserve"> </w:t>
      </w:r>
      <w:r w:rsidRPr="00F00FAE">
        <w:t xml:space="preserve">time </w:t>
      </w:r>
      <w:r w:rsidR="00532361">
        <w:t xml:space="preserve">that </w:t>
      </w:r>
      <w:r w:rsidRPr="00F00FAE">
        <w:t xml:space="preserve">the power plan is imported. To ensure that the power plan can be enforced by Group Policy, you must specify the same GUID </w:t>
      </w:r>
      <w:r w:rsidR="00532361">
        <w:t>every</w:t>
      </w:r>
      <w:r w:rsidR="00532361" w:rsidRPr="00F00FAE">
        <w:t xml:space="preserve"> </w:t>
      </w:r>
      <w:r w:rsidRPr="00F00FAE">
        <w:t xml:space="preserve">time </w:t>
      </w:r>
      <w:r w:rsidR="00532361">
        <w:t xml:space="preserve">that </w:t>
      </w:r>
      <w:r w:rsidRPr="00F00FAE">
        <w:t>the power plan is imported.</w:t>
      </w:r>
    </w:p>
    <w:p w:rsidR="00140533" w:rsidRPr="008F26CD" w:rsidRDefault="00140533" w:rsidP="00140533">
      <w:pPr>
        <w:pStyle w:val="Heading2"/>
      </w:pPr>
      <w:bookmarkStart w:id="105" w:name="_Toc149702161"/>
      <w:bookmarkStart w:id="106" w:name="_Toc196380756"/>
      <w:bookmarkStart w:id="107" w:name="_Toc213471278"/>
      <w:r w:rsidRPr="008F26CD">
        <w:t>Change Power Setting Attributes</w:t>
      </w:r>
      <w:bookmarkEnd w:id="105"/>
      <w:bookmarkEnd w:id="106"/>
      <w:bookmarkEnd w:id="107"/>
    </w:p>
    <w:p w:rsidR="00140533" w:rsidRPr="008F26CD" w:rsidRDefault="00140533" w:rsidP="00140533">
      <w:pPr>
        <w:pStyle w:val="BodyText"/>
      </w:pPr>
      <w:r w:rsidRPr="008F26CD">
        <w:t xml:space="preserve">To configure power setting attributes, use </w:t>
      </w:r>
      <w:r w:rsidRPr="008F26CD">
        <w:rPr>
          <w:rStyle w:val="Bold"/>
        </w:rPr>
        <w:t>PowerCfg</w:t>
      </w:r>
      <w:r w:rsidRPr="008F26CD">
        <w:t> </w:t>
      </w:r>
      <w:r w:rsidRPr="008F26CD">
        <w:rPr>
          <w:b/>
        </w:rPr>
        <w:noBreakHyphen/>
      </w:r>
      <w:r w:rsidRPr="008F26CD">
        <w:rPr>
          <w:rStyle w:val="Bold"/>
        </w:rPr>
        <w:t>Attributes</w:t>
      </w:r>
      <w:r w:rsidRPr="008F26CD">
        <w:t xml:space="preserve"> . Windows supports a single power setting attribute, ATTRIB_HIDE, which controls whether the power setting appears in </w:t>
      </w:r>
      <w:r w:rsidRPr="008F26CD">
        <w:rPr>
          <w:rStyle w:val="Bold"/>
        </w:rPr>
        <w:t>Advanced Settings</w:t>
      </w:r>
      <w:r w:rsidRPr="008F26CD">
        <w:t xml:space="preserve"> in the </w:t>
      </w:r>
      <w:r w:rsidR="009B5297" w:rsidRPr="009B5297">
        <w:rPr>
          <w:rStyle w:val="Bold"/>
          <w:b w:val="0"/>
        </w:rPr>
        <w:t>Control Panel</w:t>
      </w:r>
      <w:r w:rsidR="009B5297">
        <w:rPr>
          <w:rStyle w:val="Bold"/>
        </w:rPr>
        <w:t xml:space="preserve"> Power Options </w:t>
      </w:r>
      <w:r w:rsidR="009B5297" w:rsidRPr="009B5297">
        <w:rPr>
          <w:rStyle w:val="Bold"/>
          <w:b w:val="0"/>
        </w:rPr>
        <w:t>application</w:t>
      </w:r>
      <w:r w:rsidRPr="008F26CD">
        <w:t>.</w:t>
      </w:r>
    </w:p>
    <w:p w:rsidR="00140533" w:rsidRPr="008F26CD" w:rsidRDefault="00140533" w:rsidP="00140533">
      <w:pPr>
        <w:pStyle w:val="BodyTextLink"/>
      </w:pPr>
      <w:r w:rsidRPr="008F26CD">
        <w:t xml:space="preserve">The </w:t>
      </w:r>
      <w:r w:rsidRPr="008F26CD">
        <w:rPr>
          <w:rStyle w:val="Bold"/>
        </w:rPr>
        <w:t>PowerCfg </w:t>
      </w:r>
      <w:r w:rsidRPr="008F26CD">
        <w:rPr>
          <w:rStyle w:val="Bold"/>
        </w:rPr>
        <w:noBreakHyphen/>
        <w:t>Attributes</w:t>
      </w:r>
      <w:r w:rsidRPr="008F26CD">
        <w:t xml:space="preserve"> command has the following syntax:</w:t>
      </w:r>
    </w:p>
    <w:p w:rsidR="00140533" w:rsidRPr="008F26CD" w:rsidRDefault="00140533" w:rsidP="008D246D">
      <w:pPr>
        <w:pStyle w:val="BodyTextIndent"/>
        <w:ind w:right="-720"/>
      </w:pPr>
      <w:r w:rsidRPr="008F26CD">
        <w:rPr>
          <w:rStyle w:val="Bold"/>
        </w:rPr>
        <w:t>powercfg </w:t>
      </w:r>
      <w:r w:rsidRPr="008F26CD">
        <w:rPr>
          <w:rStyle w:val="Bold"/>
        </w:rPr>
        <w:noBreakHyphen/>
        <w:t>attributes</w:t>
      </w:r>
      <w:r w:rsidRPr="008F26CD">
        <w:t xml:space="preserve"> </w:t>
      </w:r>
      <w:r w:rsidRPr="008F26CD">
        <w:rPr>
          <w:rStyle w:val="Italic"/>
        </w:rPr>
        <w:t>power-subgroup-GUID</w:t>
      </w:r>
      <w:r w:rsidRPr="008F26CD">
        <w:t xml:space="preserve"> </w:t>
      </w:r>
      <w:r w:rsidRPr="008F26CD">
        <w:rPr>
          <w:rStyle w:val="Italic"/>
        </w:rPr>
        <w:t>power-setting-GUID</w:t>
      </w:r>
      <w:r w:rsidRPr="008F26CD">
        <w:t xml:space="preserve"> [</w:t>
      </w:r>
      <w:r w:rsidRPr="008F26CD">
        <w:rPr>
          <w:rStyle w:val="Bold"/>
        </w:rPr>
        <w:t>+ATTRIB_HIDE</w:t>
      </w:r>
      <w:r w:rsidRPr="008F26CD">
        <w:t xml:space="preserve"> | </w:t>
      </w:r>
      <w:r w:rsidRPr="008F26CD">
        <w:noBreakHyphen/>
      </w:r>
      <w:r w:rsidRPr="008F26CD">
        <w:rPr>
          <w:rStyle w:val="Bold"/>
        </w:rPr>
        <w:t>ATTRIB_HIDE</w:t>
      </w:r>
      <w:r w:rsidRPr="008F26CD">
        <w:t>]</w:t>
      </w:r>
    </w:p>
    <w:p w:rsidR="00140533" w:rsidRPr="008F26CD" w:rsidRDefault="00140533" w:rsidP="00140533">
      <w:pPr>
        <w:pStyle w:val="Le"/>
      </w:pPr>
    </w:p>
    <w:p w:rsidR="00140533" w:rsidRPr="008F26CD" w:rsidRDefault="00140533" w:rsidP="00140533">
      <w:pPr>
        <w:pStyle w:val="BodyTextLink"/>
      </w:pPr>
      <w:r w:rsidRPr="008F26CD">
        <w:t>The following example hides the Hibernate idle timeout setting</w:t>
      </w:r>
      <w:r w:rsidR="00AB4772">
        <w:t>:</w:t>
      </w:r>
    </w:p>
    <w:p w:rsidR="00140533" w:rsidRPr="008F26CD" w:rsidRDefault="00140533" w:rsidP="005A6D6B">
      <w:pPr>
        <w:pStyle w:val="PowerCfgSample"/>
        <w:spacing w:line="240" w:lineRule="auto"/>
      </w:pPr>
      <w:r w:rsidRPr="008F26CD">
        <w:t>C:\&gt;powercfg </w:t>
      </w:r>
      <w:r w:rsidRPr="008F26CD">
        <w:noBreakHyphen/>
        <w:t>attributes SUB_SLEEP HIBERNATEIDLE +ATTRIB_HIDE</w:t>
      </w:r>
    </w:p>
    <w:p w:rsidR="00140533" w:rsidRPr="008F26CD" w:rsidRDefault="00140533" w:rsidP="00140533">
      <w:pPr>
        <w:pStyle w:val="Le"/>
      </w:pPr>
    </w:p>
    <w:p w:rsidR="00140533" w:rsidRPr="008F26CD" w:rsidRDefault="00140533" w:rsidP="00140533">
      <w:pPr>
        <w:pStyle w:val="BodyTextLink"/>
      </w:pPr>
      <w:r w:rsidRPr="008F26CD">
        <w:t>The following example exposes the Hibernate idle timeout setting again</w:t>
      </w:r>
      <w:r w:rsidR="00AB4772">
        <w:t>:</w:t>
      </w:r>
    </w:p>
    <w:p w:rsidR="00140533" w:rsidRPr="008F26CD" w:rsidRDefault="00140533" w:rsidP="005A6D6B">
      <w:pPr>
        <w:pStyle w:val="PowerCfgSample"/>
        <w:spacing w:line="240" w:lineRule="auto"/>
      </w:pPr>
      <w:r w:rsidRPr="008F26CD">
        <w:t>C:\&gt;powercfg </w:t>
      </w:r>
      <w:r w:rsidRPr="008F26CD">
        <w:noBreakHyphen/>
        <w:t>attributes SUB_SLEEP HIBERNATEIDLE </w:t>
      </w:r>
      <w:r w:rsidRPr="008F26CD">
        <w:noBreakHyphen/>
        <w:t>ATTRIB_HIDE</w:t>
      </w:r>
    </w:p>
    <w:p w:rsidR="00140533" w:rsidRPr="008F26CD" w:rsidRDefault="00140533" w:rsidP="00140533">
      <w:pPr>
        <w:pStyle w:val="Le"/>
      </w:pPr>
    </w:p>
    <w:p w:rsidR="00140533" w:rsidRPr="008F26CD" w:rsidRDefault="00140533" w:rsidP="00140533">
      <w:pPr>
        <w:pStyle w:val="BodyTextLink"/>
      </w:pPr>
      <w:r w:rsidRPr="008F26CD">
        <w:t>When</w:t>
      </w:r>
      <w:r w:rsidR="00532361">
        <w:t xml:space="preserve"> you</w:t>
      </w:r>
      <w:r w:rsidRPr="008F26CD">
        <w:t xml:space="preserve"> chang</w:t>
      </w:r>
      <w:r w:rsidR="00532361">
        <w:t>e</w:t>
      </w:r>
      <w:r w:rsidRPr="008F26CD">
        <w:t xml:space="preserve"> power setting attributes, remember the following:</w:t>
      </w:r>
    </w:p>
    <w:p w:rsidR="00140533" w:rsidRPr="008F26CD" w:rsidRDefault="00140533" w:rsidP="00F00FAE">
      <w:pPr>
        <w:pStyle w:val="BulletList"/>
      </w:pPr>
      <w:r w:rsidRPr="008F26CD">
        <w:t xml:space="preserve">The </w:t>
      </w:r>
      <w:r w:rsidRPr="008F26CD">
        <w:rPr>
          <w:rStyle w:val="Bold"/>
        </w:rPr>
        <w:t>PowerCfg </w:t>
      </w:r>
      <w:r w:rsidRPr="008F26CD">
        <w:rPr>
          <w:rStyle w:val="Bold"/>
        </w:rPr>
        <w:noBreakHyphen/>
        <w:t>Attributes</w:t>
      </w:r>
      <w:r w:rsidRPr="008F26CD">
        <w:t xml:space="preserve"> </w:t>
      </w:r>
      <w:r w:rsidRPr="00F00FAE">
        <w:t>command</w:t>
      </w:r>
      <w:r w:rsidRPr="008F26CD">
        <w:t xml:space="preserve"> requires administrative </w:t>
      </w:r>
      <w:r w:rsidR="00532361">
        <w:t>credentials</w:t>
      </w:r>
      <w:r w:rsidRPr="008F26CD">
        <w:t>.</w:t>
      </w:r>
    </w:p>
    <w:p w:rsidR="00140533" w:rsidRPr="008F26CD" w:rsidRDefault="00140533" w:rsidP="00F00FAE">
      <w:pPr>
        <w:pStyle w:val="BulletList"/>
      </w:pPr>
      <w:r w:rsidRPr="008F26CD">
        <w:t xml:space="preserve">You must provide both the subgroup and power setting </w:t>
      </w:r>
      <w:r w:rsidRPr="00F00FAE">
        <w:t>identification</w:t>
      </w:r>
      <w:r w:rsidRPr="008F26CD">
        <w:t xml:space="preserve"> GUIDs. For a list of these GUIDs, see "Power Setting Reference" later in this paper.</w:t>
      </w:r>
    </w:p>
    <w:p w:rsidR="00140533" w:rsidRPr="008F26CD" w:rsidRDefault="00140533" w:rsidP="00140533">
      <w:pPr>
        <w:pStyle w:val="Heading2"/>
      </w:pPr>
      <w:bookmarkStart w:id="108" w:name="_Toc149702162"/>
      <w:bookmarkStart w:id="109" w:name="_Toc196380757"/>
      <w:bookmarkStart w:id="110" w:name="_Toc213471279"/>
      <w:r w:rsidRPr="008F26CD">
        <w:lastRenderedPageBreak/>
        <w:t>Change AC or DC Values in a Power Plan</w:t>
      </w:r>
      <w:bookmarkEnd w:id="108"/>
      <w:bookmarkEnd w:id="109"/>
      <w:bookmarkEnd w:id="110"/>
    </w:p>
    <w:p w:rsidR="00140533" w:rsidRPr="008F26CD" w:rsidRDefault="00140533" w:rsidP="00140533">
      <w:pPr>
        <w:pStyle w:val="BodyText"/>
      </w:pPr>
      <w:r w:rsidRPr="008F26CD">
        <w:t xml:space="preserve">To change the AC or DC preferences in a power plan, use </w:t>
      </w:r>
      <w:r w:rsidRPr="008F26CD">
        <w:rPr>
          <w:rStyle w:val="Bold"/>
        </w:rPr>
        <w:t>PowerCfg </w:t>
      </w:r>
      <w:r w:rsidRPr="008F26CD">
        <w:rPr>
          <w:rStyle w:val="Bold"/>
        </w:rPr>
        <w:noBreakHyphen/>
        <w:t>SetACValueIndex</w:t>
      </w:r>
      <w:r w:rsidRPr="008F26CD">
        <w:t xml:space="preserve"> or </w:t>
      </w:r>
      <w:r w:rsidRPr="008F26CD">
        <w:rPr>
          <w:rStyle w:val="Bold"/>
        </w:rPr>
        <w:t>PowerCfg </w:t>
      </w:r>
      <w:r w:rsidRPr="008F26CD">
        <w:rPr>
          <w:b/>
        </w:rPr>
        <w:noBreakHyphen/>
      </w:r>
      <w:r w:rsidRPr="008F26CD">
        <w:rPr>
          <w:rStyle w:val="Bold"/>
        </w:rPr>
        <w:t>SetDCValueIndex</w:t>
      </w:r>
      <w:r w:rsidRPr="008F26CD">
        <w:t xml:space="preserve"> and specify the identification GUID of the power plan, the power setting subgroup, and the power setting. The changed preference is applied to the system when the modified power plan is set as active.</w:t>
      </w:r>
    </w:p>
    <w:p w:rsidR="00140533" w:rsidRPr="008F26CD" w:rsidRDefault="00140533" w:rsidP="00140533">
      <w:pPr>
        <w:pStyle w:val="BodyTextLink"/>
      </w:pPr>
      <w:r w:rsidRPr="008F26CD">
        <w:t xml:space="preserve">The </w:t>
      </w:r>
      <w:r w:rsidRPr="008F26CD">
        <w:rPr>
          <w:rStyle w:val="Bold"/>
        </w:rPr>
        <w:t>PowerCfg</w:t>
      </w:r>
      <w:r w:rsidRPr="008F26CD">
        <w:rPr>
          <w:b/>
        </w:rPr>
        <w:t> </w:t>
      </w:r>
      <w:r w:rsidRPr="008F26CD">
        <w:rPr>
          <w:b/>
        </w:rPr>
        <w:noBreakHyphen/>
      </w:r>
      <w:r w:rsidRPr="008F26CD">
        <w:rPr>
          <w:rStyle w:val="Bold"/>
        </w:rPr>
        <w:t>SetACValueIndex</w:t>
      </w:r>
      <w:r w:rsidRPr="008F26CD">
        <w:t xml:space="preserve"> and </w:t>
      </w:r>
      <w:r w:rsidRPr="008F26CD">
        <w:rPr>
          <w:rStyle w:val="Bold"/>
        </w:rPr>
        <w:t>PowerCfg</w:t>
      </w:r>
      <w:r w:rsidRPr="008F26CD">
        <w:t> </w:t>
      </w:r>
      <w:r w:rsidRPr="008F26CD">
        <w:rPr>
          <w:b/>
        </w:rPr>
        <w:noBreakHyphen/>
      </w:r>
      <w:r w:rsidRPr="008F26CD">
        <w:rPr>
          <w:rStyle w:val="Bold"/>
        </w:rPr>
        <w:t>SetDCValueIndex</w:t>
      </w:r>
      <w:r w:rsidRPr="008F26CD">
        <w:t xml:space="preserve"> commands have the same syntax. For example:</w:t>
      </w:r>
    </w:p>
    <w:p w:rsidR="00140533" w:rsidRPr="008F26CD" w:rsidRDefault="00140533" w:rsidP="00AB4772">
      <w:pPr>
        <w:pStyle w:val="BodyTextIndent"/>
        <w:ind w:right="-720"/>
      </w:pPr>
      <w:r w:rsidRPr="008F26CD">
        <w:rPr>
          <w:rStyle w:val="Bold"/>
        </w:rPr>
        <w:t>powercfg </w:t>
      </w:r>
      <w:r w:rsidRPr="008F26CD">
        <w:rPr>
          <w:rStyle w:val="Bold"/>
        </w:rPr>
        <w:noBreakHyphen/>
        <w:t>setacvalueindex</w:t>
      </w:r>
      <w:r w:rsidRPr="008F26CD">
        <w:t xml:space="preserve"> [</w:t>
      </w:r>
      <w:r w:rsidRPr="008F26CD">
        <w:rPr>
          <w:rStyle w:val="Italic"/>
        </w:rPr>
        <w:t>power-plan-GUID</w:t>
      </w:r>
      <w:r w:rsidRPr="008F26CD">
        <w:t>] [</w:t>
      </w:r>
      <w:r w:rsidRPr="008F26CD">
        <w:rPr>
          <w:rStyle w:val="Italic"/>
        </w:rPr>
        <w:t>subgroup-GUID</w:t>
      </w:r>
      <w:r w:rsidRPr="008F26CD">
        <w:t>] [</w:t>
      </w:r>
      <w:r w:rsidRPr="008F26CD">
        <w:rPr>
          <w:rStyle w:val="Italic"/>
        </w:rPr>
        <w:t>setting GUID</w:t>
      </w:r>
      <w:r w:rsidRPr="008F26CD">
        <w:t xml:space="preserve">] </w:t>
      </w:r>
      <w:r w:rsidRPr="008F26CD">
        <w:rPr>
          <w:rStyle w:val="Italic"/>
        </w:rPr>
        <w:t>newvalue</w:t>
      </w:r>
    </w:p>
    <w:p w:rsidR="00140533" w:rsidRPr="008F26CD" w:rsidRDefault="00140533" w:rsidP="00140533">
      <w:pPr>
        <w:pStyle w:val="Le"/>
      </w:pPr>
    </w:p>
    <w:p w:rsidR="00140533" w:rsidRPr="008F26CD" w:rsidRDefault="00140533" w:rsidP="00140533">
      <w:pPr>
        <w:pStyle w:val="BodyTextLink"/>
      </w:pPr>
      <w:r w:rsidRPr="008F26CD">
        <w:t>The following example sets the DC display idle timeout value in the High Performance scheme to 10 minutes</w:t>
      </w:r>
      <w:r w:rsidR="00AB4772">
        <w:t>:</w:t>
      </w:r>
    </w:p>
    <w:p w:rsidR="00140533" w:rsidRPr="008F26CD" w:rsidRDefault="00140533" w:rsidP="005A6D6B">
      <w:pPr>
        <w:pStyle w:val="PowerCfgSample"/>
        <w:spacing w:line="240" w:lineRule="auto"/>
      </w:pPr>
      <w:r w:rsidRPr="008F26CD">
        <w:t>C:\&gt;powercfg </w:t>
      </w:r>
      <w:r w:rsidRPr="008F26CD">
        <w:noBreakHyphen/>
        <w:t>setdcvalueindex SCHEME_MIN SUB_VIDEO VIDEOIDLE 600</w:t>
      </w:r>
    </w:p>
    <w:p w:rsidR="00140533" w:rsidRPr="008F26CD" w:rsidRDefault="00140533" w:rsidP="00140533">
      <w:pPr>
        <w:pStyle w:val="Heading2"/>
      </w:pPr>
      <w:bookmarkStart w:id="111" w:name="_Toc149702163"/>
      <w:bookmarkStart w:id="112" w:name="_Toc196380758"/>
      <w:bookmarkStart w:id="113" w:name="_Toc213471280"/>
      <w:r w:rsidRPr="008F26CD">
        <w:t>Enumerate AC or DC Values in a Power Plan</w:t>
      </w:r>
      <w:bookmarkEnd w:id="111"/>
      <w:bookmarkEnd w:id="112"/>
      <w:bookmarkEnd w:id="113"/>
    </w:p>
    <w:p w:rsidR="00140533" w:rsidRPr="008F26CD" w:rsidRDefault="00140533" w:rsidP="00140533">
      <w:pPr>
        <w:pStyle w:val="BodyText"/>
      </w:pPr>
      <w:r w:rsidRPr="008F26CD">
        <w:t xml:space="preserve">To view the AC and DC values in a power plan, use </w:t>
      </w:r>
      <w:r w:rsidRPr="008F26CD">
        <w:rPr>
          <w:rStyle w:val="Bold"/>
        </w:rPr>
        <w:t>PowerCfg</w:t>
      </w:r>
      <w:r w:rsidRPr="008F26CD">
        <w:t> </w:t>
      </w:r>
      <w:r w:rsidRPr="008F26CD">
        <w:rPr>
          <w:b/>
        </w:rPr>
        <w:noBreakHyphen/>
      </w:r>
      <w:r w:rsidRPr="008F26CD">
        <w:rPr>
          <w:rStyle w:val="Bold"/>
        </w:rPr>
        <w:t>Query</w:t>
      </w:r>
      <w:r w:rsidRPr="008F26CD">
        <w:t xml:space="preserve"> and specify the identification GUID of the power plan. You can optionally specify the identification GUID of a power setting subgroup to limit the output power setting values within the subgroup.</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Query</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query</w:t>
      </w:r>
      <w:r w:rsidRPr="008F26CD">
        <w:t xml:space="preserve"> </w:t>
      </w:r>
      <w:r w:rsidRPr="008F26CD">
        <w:rPr>
          <w:rStyle w:val="Italic"/>
        </w:rPr>
        <w:t>power-plan-GUID</w:t>
      </w:r>
      <w:r w:rsidRPr="008F26CD">
        <w:t xml:space="preserve"> [</w:t>
      </w:r>
      <w:r w:rsidRPr="008F26CD">
        <w:rPr>
          <w:rStyle w:val="Italic"/>
        </w:rPr>
        <w:t>power-subgroup-GUID</w:t>
      </w:r>
      <w:r w:rsidRPr="008F26CD">
        <w:t>]</w:t>
      </w:r>
    </w:p>
    <w:p w:rsidR="00140533" w:rsidRPr="008F26CD" w:rsidRDefault="00140533" w:rsidP="00140533">
      <w:pPr>
        <w:pStyle w:val="Le"/>
      </w:pPr>
    </w:p>
    <w:p w:rsidR="00140533" w:rsidRPr="008F26CD" w:rsidRDefault="00140533" w:rsidP="00140533">
      <w:pPr>
        <w:pStyle w:val="BodyTextLink"/>
      </w:pPr>
      <w:r w:rsidRPr="008F26CD">
        <w:t>The following example displays the settings in the sleep settings subgroup for the default Power Saver plan:</w:t>
      </w:r>
    </w:p>
    <w:p w:rsidR="00140533" w:rsidRPr="005A6D6B" w:rsidRDefault="00140533" w:rsidP="00FE73FF">
      <w:pPr>
        <w:pStyle w:val="PowerCfgSample"/>
        <w:keepNext w:val="0"/>
        <w:spacing w:line="240" w:lineRule="auto"/>
        <w:ind w:right="-720"/>
        <w:rPr>
          <w:sz w:val="17"/>
          <w:szCs w:val="17"/>
        </w:rPr>
      </w:pPr>
      <w:r w:rsidRPr="005A6D6B">
        <w:rPr>
          <w:sz w:val="17"/>
          <w:szCs w:val="17"/>
        </w:rPr>
        <w:t>C:\&gt;powercfg </w:t>
      </w:r>
      <w:r w:rsidRPr="005A6D6B">
        <w:rPr>
          <w:sz w:val="17"/>
          <w:szCs w:val="17"/>
        </w:rPr>
        <w:noBreakHyphen/>
        <w:t>query SCHEME_CURRENT SUB_SLEEP</w:t>
      </w:r>
    </w:p>
    <w:p w:rsidR="00140533" w:rsidRPr="005A6D6B" w:rsidRDefault="00140533" w:rsidP="00FE73FF">
      <w:pPr>
        <w:pStyle w:val="PowerCfgSample"/>
        <w:keepNext w:val="0"/>
        <w:spacing w:line="240" w:lineRule="auto"/>
        <w:ind w:right="-720"/>
        <w:rPr>
          <w:sz w:val="17"/>
          <w:szCs w:val="17"/>
        </w:rPr>
      </w:pPr>
      <w:r w:rsidRPr="005A6D6B">
        <w:rPr>
          <w:sz w:val="17"/>
          <w:szCs w:val="17"/>
        </w:rPr>
        <w:t>Power Scheme GUID: a1841308-3541-4fab-bc81-f71556f20b4a  (Power saver)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Subgroup GUID: 238c9fa8-0aad-41ed-83f4-97be242c8f20  (Sleep)</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29f6c1db-86da-48c5-9fdb-f2b67b1f44da  (Sleep after)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Minimum Possible Setting: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Maximum Possible Setting: 0xffffffff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increment: 0x00000001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units: Seconds</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0x00000e10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0x00000384</w:t>
      </w:r>
    </w:p>
    <w:p w:rsidR="00140533" w:rsidRPr="005A6D6B" w:rsidRDefault="00140533" w:rsidP="00FE73FF">
      <w:pPr>
        <w:pStyle w:val="PowerCfgSample"/>
        <w:keepNext w:val="0"/>
        <w:spacing w:line="240" w:lineRule="auto"/>
        <w:ind w:right="-720"/>
        <w:rPr>
          <w:sz w:val="17"/>
          <w:szCs w:val="17"/>
        </w:rPr>
      </w:pP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94ac6d29-73ce-41a6-809f-6363ba21b47e  (Allow hybrid sleep)</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Index: 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Friendly Name: Off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Index: 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Friendly Name: On</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0x00000000</w:t>
      </w:r>
    </w:p>
    <w:p w:rsidR="00140533" w:rsidRPr="005A6D6B" w:rsidRDefault="00140533" w:rsidP="00FE73FF">
      <w:pPr>
        <w:pStyle w:val="PowerCfgSample"/>
        <w:keepNext w:val="0"/>
        <w:spacing w:line="240" w:lineRule="auto"/>
        <w:ind w:right="-720"/>
        <w:rPr>
          <w:sz w:val="17"/>
          <w:szCs w:val="17"/>
        </w:rPr>
      </w:pP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9d7815a6-7ee4-497e-8888-515a05f02364  (Hibernate after)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Minimum Possible Setting: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Maximum Possible Setting: 0xffffffff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increment: 0x00000001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units: Seconds</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0x0000fd20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0x0000fd20</w:t>
      </w:r>
    </w:p>
    <w:p w:rsidR="00140533" w:rsidRPr="008F26CD" w:rsidRDefault="00140533" w:rsidP="00140533">
      <w:pPr>
        <w:pStyle w:val="Heading2"/>
      </w:pPr>
      <w:bookmarkStart w:id="114" w:name="_Toc149702164"/>
      <w:bookmarkStart w:id="115" w:name="_Toc196380759"/>
      <w:bookmarkStart w:id="116" w:name="_Toc213471281"/>
      <w:r w:rsidRPr="008F26CD">
        <w:lastRenderedPageBreak/>
        <w:t>Enumerate AC or DC Value Preferences for Hidden Power Settings</w:t>
      </w:r>
      <w:bookmarkEnd w:id="114"/>
      <w:bookmarkEnd w:id="115"/>
      <w:bookmarkEnd w:id="116"/>
    </w:p>
    <w:p w:rsidR="00140533" w:rsidRPr="008F26CD" w:rsidRDefault="00140533" w:rsidP="00140533">
      <w:pPr>
        <w:pStyle w:val="BodyText"/>
      </w:pPr>
      <w:r w:rsidRPr="008F26CD">
        <w:t xml:space="preserve">By default, the </w:t>
      </w:r>
      <w:r w:rsidRPr="008F26CD">
        <w:rPr>
          <w:b/>
        </w:rPr>
        <w:t>PowerCfg</w:t>
      </w:r>
      <w:r w:rsidRPr="008F26CD">
        <w:t> </w:t>
      </w:r>
      <w:r w:rsidRPr="008F26CD">
        <w:rPr>
          <w:b/>
        </w:rPr>
        <w:noBreakHyphen/>
      </w:r>
      <w:r w:rsidRPr="008F26CD">
        <w:rPr>
          <w:rStyle w:val="Bold"/>
        </w:rPr>
        <w:t>Query</w:t>
      </w:r>
      <w:r w:rsidRPr="008F26CD">
        <w:t xml:space="preserve"> command displays only settings that do not have the hidden attribute set. To display all power settings, including hidden power settings, use </w:t>
      </w:r>
      <w:r w:rsidRPr="008F26CD">
        <w:rPr>
          <w:rStyle w:val="Bold"/>
        </w:rPr>
        <w:t>PowerCfg</w:t>
      </w:r>
      <w:r w:rsidRPr="008F26CD">
        <w:t> </w:t>
      </w:r>
      <w:r w:rsidRPr="008F26CD">
        <w:noBreakHyphen/>
      </w:r>
      <w:r w:rsidRPr="008F26CD">
        <w:rPr>
          <w:rStyle w:val="Bold"/>
        </w:rPr>
        <w:t>QH</w:t>
      </w:r>
      <w:r w:rsidRPr="008F26CD">
        <w:t xml:space="preserve"> (query hidden).</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QH</w:t>
      </w:r>
      <w:r w:rsidRPr="008F26CD">
        <w:t xml:space="preserve"> command has the following syntax:</w:t>
      </w:r>
    </w:p>
    <w:p w:rsidR="00140533" w:rsidRPr="008F26CD" w:rsidRDefault="00140533" w:rsidP="00140533">
      <w:pPr>
        <w:pStyle w:val="BodyTextIndent"/>
      </w:pPr>
      <w:r w:rsidRPr="008F26CD">
        <w:rPr>
          <w:rStyle w:val="Bold"/>
        </w:rPr>
        <w:t>powercfg </w:t>
      </w:r>
      <w:r w:rsidRPr="008F26CD">
        <w:rPr>
          <w:rStyle w:val="Bold"/>
        </w:rPr>
        <w:noBreakHyphen/>
        <w:t>qh</w:t>
      </w:r>
      <w:r w:rsidRPr="008F26CD">
        <w:t xml:space="preserve"> </w:t>
      </w:r>
      <w:r w:rsidRPr="008F26CD">
        <w:rPr>
          <w:rStyle w:val="Italic"/>
        </w:rPr>
        <w:t>power-plan-GUID</w:t>
      </w:r>
      <w:r w:rsidRPr="008F26CD">
        <w:t xml:space="preserve"> [</w:t>
      </w:r>
      <w:r w:rsidRPr="008F26CD">
        <w:rPr>
          <w:rStyle w:val="Italic"/>
        </w:rPr>
        <w:t>power-subgroup-GUID</w:t>
      </w:r>
      <w:r w:rsidRPr="008F26CD">
        <w:t>]</w:t>
      </w:r>
    </w:p>
    <w:p w:rsidR="00140533" w:rsidRPr="008F26CD" w:rsidRDefault="00140533" w:rsidP="00140533">
      <w:pPr>
        <w:pStyle w:val="Le"/>
      </w:pPr>
    </w:p>
    <w:p w:rsidR="00140533" w:rsidRPr="008F26CD" w:rsidRDefault="00140533" w:rsidP="00140533">
      <w:pPr>
        <w:pStyle w:val="BodyTextLink"/>
      </w:pPr>
      <w:r w:rsidRPr="008F26CD">
        <w:t>The following example displays all settings, including hidden power settings, in the sleep settings subgroup for the default Power Saver plan:</w:t>
      </w:r>
    </w:p>
    <w:p w:rsidR="00140533" w:rsidRPr="005A6D6B" w:rsidRDefault="00140533" w:rsidP="00FE73FF">
      <w:pPr>
        <w:pStyle w:val="PowerCfgSample"/>
        <w:keepNext w:val="0"/>
        <w:spacing w:line="240" w:lineRule="auto"/>
        <w:ind w:right="-720"/>
        <w:rPr>
          <w:sz w:val="17"/>
          <w:szCs w:val="17"/>
        </w:rPr>
      </w:pPr>
      <w:r w:rsidRPr="005A6D6B">
        <w:rPr>
          <w:sz w:val="17"/>
          <w:szCs w:val="17"/>
        </w:rPr>
        <w:t>C:\&gt;powercfg </w:t>
      </w:r>
      <w:r w:rsidRPr="005A6D6B">
        <w:rPr>
          <w:sz w:val="17"/>
          <w:szCs w:val="17"/>
        </w:rPr>
        <w:noBreakHyphen/>
        <w:t>query SCHEME_CURRENT SUB_SLEEP</w:t>
      </w:r>
    </w:p>
    <w:p w:rsidR="00140533" w:rsidRPr="005A6D6B" w:rsidRDefault="00140533" w:rsidP="00FE73FF">
      <w:pPr>
        <w:pStyle w:val="PowerCfgSample"/>
        <w:keepNext w:val="0"/>
        <w:spacing w:line="240" w:lineRule="auto"/>
        <w:ind w:right="-720"/>
        <w:rPr>
          <w:sz w:val="17"/>
          <w:szCs w:val="17"/>
        </w:rPr>
      </w:pPr>
      <w:r w:rsidRPr="005A6D6B">
        <w:rPr>
          <w:sz w:val="17"/>
          <w:szCs w:val="17"/>
        </w:rPr>
        <w:t>Power Scheme GUID: a1841308-3541-4fab-bc81-f71556f20b4a  (Power saver)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Subgroup GUID: 238c9fa8-0aad-41ed-83f4-97be242c8f20  (Sleep)</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29f6c1db-86da-48c5-9fdb-f2b67b1f44da  (Sleep after)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Minimum Possible Setting: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Maximum Possible Setting: 0xffffffff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increment: 0x00000001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units: Seconds</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0x00000e10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0x00000384</w:t>
      </w:r>
    </w:p>
    <w:p w:rsidR="00140533" w:rsidRPr="005A6D6B" w:rsidRDefault="00140533" w:rsidP="00FE73FF">
      <w:pPr>
        <w:pStyle w:val="PowerCfgSample"/>
        <w:keepNext w:val="0"/>
        <w:spacing w:line="240" w:lineRule="auto"/>
        <w:ind w:right="-720"/>
        <w:rPr>
          <w:sz w:val="17"/>
          <w:szCs w:val="17"/>
        </w:rPr>
      </w:pP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94ac6d29-73ce-41a6-809f-6363ba21b47e  (Allow hybrid sleep)</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Index: 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Friendly Name: Off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Index: 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 Friendly Name: On</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0x00000000</w:t>
      </w:r>
    </w:p>
    <w:p w:rsidR="00140533" w:rsidRPr="005A6D6B" w:rsidRDefault="00140533" w:rsidP="00FE73FF">
      <w:pPr>
        <w:pStyle w:val="PowerCfgSample"/>
        <w:keepNext w:val="0"/>
        <w:spacing w:line="240" w:lineRule="auto"/>
        <w:ind w:right="-720"/>
        <w:rPr>
          <w:sz w:val="17"/>
          <w:szCs w:val="17"/>
        </w:rPr>
      </w:pP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Power Setting GUID: 9d7815a6-7ee4-497e-8888-515a05f02364  (Hibernate after)</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Minimum Possible Setting: 0x00000000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Maximum Possible Setting: 0xffffffff</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increment: 0x00000001</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Possible Settings units: Seconds</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AC Power Setting Index: 0x0000fd20</w:t>
      </w:r>
    </w:p>
    <w:p w:rsidR="00140533" w:rsidRPr="005A6D6B" w:rsidRDefault="00140533" w:rsidP="00FE73FF">
      <w:pPr>
        <w:pStyle w:val="PowerCfgSample"/>
        <w:keepNext w:val="0"/>
        <w:spacing w:line="240" w:lineRule="auto"/>
        <w:ind w:right="-720"/>
        <w:rPr>
          <w:sz w:val="17"/>
          <w:szCs w:val="17"/>
        </w:rPr>
      </w:pPr>
      <w:r w:rsidRPr="005A6D6B">
        <w:rPr>
          <w:sz w:val="17"/>
          <w:szCs w:val="17"/>
        </w:rPr>
        <w:t xml:space="preserve">    Current DC Power Setting Index: 0x0000fd20</w:t>
      </w:r>
    </w:p>
    <w:p w:rsidR="00140533" w:rsidRPr="008F26CD" w:rsidRDefault="00140533" w:rsidP="00140533">
      <w:pPr>
        <w:pStyle w:val="Heading2"/>
      </w:pPr>
      <w:bookmarkStart w:id="117" w:name="_Toc149702165"/>
      <w:bookmarkStart w:id="118" w:name="_Toc196380760"/>
      <w:bookmarkStart w:id="119" w:name="_Toc213471282"/>
      <w:r w:rsidRPr="008F26CD">
        <w:t>View PowerCfg GUID Aliases</w:t>
      </w:r>
      <w:bookmarkEnd w:id="117"/>
      <w:bookmarkEnd w:id="118"/>
      <w:bookmarkEnd w:id="119"/>
    </w:p>
    <w:p w:rsidR="00140533" w:rsidRPr="008F26CD" w:rsidRDefault="00140533" w:rsidP="00140533">
      <w:pPr>
        <w:pStyle w:val="BodyTextLink"/>
      </w:pPr>
      <w:r w:rsidRPr="008F26CD">
        <w:t>PowerCfg supports a set of predefined textual aliases that can be used in</w:t>
      </w:r>
      <w:r w:rsidR="00532361">
        <w:t>stead</w:t>
      </w:r>
      <w:r w:rsidRPr="008F26CD">
        <w:t xml:space="preserve"> of identification GUIDs in PowerCfg commands. To view the list of GUID aliases, use </w:t>
      </w:r>
      <w:r w:rsidRPr="008F26CD">
        <w:rPr>
          <w:rStyle w:val="Bold"/>
        </w:rPr>
        <w:t>PowerCfg</w:t>
      </w:r>
      <w:r w:rsidRPr="008F26CD">
        <w:t> </w:t>
      </w:r>
      <w:r w:rsidRPr="008F26CD">
        <w:rPr>
          <w:b/>
        </w:rPr>
        <w:noBreakHyphen/>
      </w:r>
      <w:r w:rsidRPr="008F26CD">
        <w:rPr>
          <w:rStyle w:val="Bold"/>
        </w:rPr>
        <w:t>Aliases</w:t>
      </w:r>
      <w:r w:rsidRPr="008F26CD">
        <w:t>. For example:</w:t>
      </w:r>
    </w:p>
    <w:p w:rsidR="00140533" w:rsidRPr="008F26CD" w:rsidRDefault="00140533" w:rsidP="00FE73FF">
      <w:pPr>
        <w:pStyle w:val="PowerCfgSample"/>
        <w:keepNext w:val="0"/>
        <w:spacing w:line="240" w:lineRule="auto"/>
      </w:pPr>
      <w:r w:rsidRPr="008F26CD">
        <w:t>C:\&gt;powercfg </w:t>
      </w:r>
      <w:r w:rsidRPr="008F26CD">
        <w:noBreakHyphen/>
        <w:t>aliases</w:t>
      </w:r>
    </w:p>
    <w:p w:rsidR="00140533" w:rsidRPr="008F26CD" w:rsidRDefault="00140533" w:rsidP="00FE73FF">
      <w:pPr>
        <w:pStyle w:val="PowerCfgSample"/>
        <w:keepNext w:val="0"/>
        <w:spacing w:line="240" w:lineRule="auto"/>
      </w:pPr>
    </w:p>
    <w:p w:rsidR="00140533" w:rsidRPr="008F26CD" w:rsidRDefault="00140533" w:rsidP="00FE73FF">
      <w:pPr>
        <w:pStyle w:val="PowerCfgSample"/>
        <w:keepNext w:val="0"/>
        <w:spacing w:line="240" w:lineRule="auto"/>
      </w:pPr>
      <w:r w:rsidRPr="008F26CD">
        <w:t>a1841308-3541-4fab-bc81-f71556f20b4a  SCHEME_MAX</w:t>
      </w:r>
    </w:p>
    <w:p w:rsidR="00140533" w:rsidRPr="008F26CD" w:rsidRDefault="00140533" w:rsidP="00FE73FF">
      <w:pPr>
        <w:pStyle w:val="PowerCfgSample"/>
        <w:keepNext w:val="0"/>
        <w:spacing w:line="240" w:lineRule="auto"/>
        <w:rPr>
          <w:lang w:val="it-IT"/>
        </w:rPr>
      </w:pPr>
      <w:r w:rsidRPr="008F26CD">
        <w:rPr>
          <w:lang w:val="it-IT"/>
        </w:rPr>
        <w:t>8c5e7fda-e8bf-4a96-9a85-a6e23a8c635c  SCHEME_MIN</w:t>
      </w:r>
    </w:p>
    <w:p w:rsidR="00140533" w:rsidRPr="008F26CD" w:rsidRDefault="00140533" w:rsidP="00FE73FF">
      <w:pPr>
        <w:pStyle w:val="PowerCfgSample"/>
        <w:keepNext w:val="0"/>
        <w:spacing w:line="240" w:lineRule="auto"/>
        <w:rPr>
          <w:lang w:val="it-IT"/>
        </w:rPr>
      </w:pPr>
      <w:r w:rsidRPr="008F26CD">
        <w:rPr>
          <w:lang w:val="it-IT"/>
        </w:rPr>
        <w:t>381b4222-f694-41f0-9685-ff5bb260df2e  SCHEME_BALANCED</w:t>
      </w:r>
    </w:p>
    <w:p w:rsidR="00140533" w:rsidRPr="008F26CD" w:rsidRDefault="00140533" w:rsidP="00FE73FF">
      <w:pPr>
        <w:pStyle w:val="PowerCfgSample"/>
        <w:keepNext w:val="0"/>
        <w:spacing w:line="240" w:lineRule="auto"/>
        <w:rPr>
          <w:lang w:val="it-IT"/>
        </w:rPr>
      </w:pPr>
      <w:r w:rsidRPr="008F26CD">
        <w:rPr>
          <w:lang w:val="it-IT"/>
        </w:rPr>
        <w:t>fea3413e-7e05-4911-9a71-700331f1c294  SUB_NONE</w:t>
      </w:r>
    </w:p>
    <w:p w:rsidR="00140533" w:rsidRPr="008F26CD" w:rsidRDefault="00140533" w:rsidP="00FE73FF">
      <w:pPr>
        <w:pStyle w:val="PowerCfgSample"/>
        <w:keepNext w:val="0"/>
        <w:spacing w:line="240" w:lineRule="auto"/>
      </w:pPr>
      <w:r w:rsidRPr="008F26CD">
        <w:t>238c9fa8-0aad-41ed-83f4-97be242c8f20  SUB_SLEEP</w:t>
      </w:r>
    </w:p>
    <w:p w:rsidR="00140533" w:rsidRPr="003D3FA8" w:rsidRDefault="00140533" w:rsidP="00FE73FF">
      <w:pPr>
        <w:pStyle w:val="PowerCfgSample"/>
        <w:keepNext w:val="0"/>
        <w:spacing w:line="240" w:lineRule="auto"/>
        <w:rPr>
          <w:lang w:val="de-DE"/>
        </w:rPr>
      </w:pPr>
      <w:r w:rsidRPr="003D3FA8">
        <w:rPr>
          <w:lang w:val="de-DE"/>
        </w:rPr>
        <w:t>29f6c1db-86da-48c5-9fdb-f2b67b1f44da  STANDBYIDLE</w:t>
      </w:r>
    </w:p>
    <w:p w:rsidR="00140533" w:rsidRPr="008F26CD" w:rsidRDefault="00140533" w:rsidP="00FE73FF">
      <w:pPr>
        <w:pStyle w:val="PowerCfgSample"/>
        <w:keepNext w:val="0"/>
        <w:spacing w:line="240" w:lineRule="auto"/>
      </w:pPr>
      <w:r w:rsidRPr="008F26CD">
        <w:t>9d7815a6-7ee4-497e-8888-515a05f02364  HIBERNATEIDLE</w:t>
      </w:r>
    </w:p>
    <w:p w:rsidR="00140533" w:rsidRPr="008F26CD" w:rsidRDefault="00140533" w:rsidP="00FE73FF">
      <w:pPr>
        <w:pStyle w:val="PowerCfgSample"/>
        <w:keepNext w:val="0"/>
        <w:spacing w:line="240" w:lineRule="auto"/>
      </w:pPr>
      <w:r w:rsidRPr="008F26CD">
        <w:t>94ac6d29-73ce-41a6-809f-6363ba21b47e  HYBRIDSLEEP</w:t>
      </w:r>
    </w:p>
    <w:p w:rsidR="00140533" w:rsidRPr="008F26CD" w:rsidRDefault="00140533" w:rsidP="00FE73FF">
      <w:pPr>
        <w:pStyle w:val="PowerCfgSample"/>
        <w:keepNext w:val="0"/>
        <w:spacing w:line="240" w:lineRule="auto"/>
      </w:pPr>
      <w:r w:rsidRPr="008F26CD">
        <w:t>b7a27025-e569-46c2-a504-2b96cad225a1  CRITICALSLEEP</w:t>
      </w:r>
    </w:p>
    <w:p w:rsidR="00140533" w:rsidRPr="008F26CD" w:rsidRDefault="00140533" w:rsidP="00FE73FF">
      <w:pPr>
        <w:pStyle w:val="PowerCfgSample"/>
        <w:keepNext w:val="0"/>
        <w:spacing w:line="240" w:lineRule="auto"/>
      </w:pPr>
      <w:r w:rsidRPr="008F26CD">
        <w:t>7516b95f-f776-4464-8c53-06167f40cc99  SUB_VIDEO</w:t>
      </w:r>
    </w:p>
    <w:p w:rsidR="00140533" w:rsidRPr="008F26CD" w:rsidRDefault="00140533" w:rsidP="00FE73FF">
      <w:pPr>
        <w:pStyle w:val="PowerCfgSample"/>
        <w:keepNext w:val="0"/>
        <w:spacing w:line="240" w:lineRule="auto"/>
        <w:rPr>
          <w:lang w:val="pt-BR"/>
        </w:rPr>
      </w:pPr>
      <w:r w:rsidRPr="008F26CD">
        <w:rPr>
          <w:lang w:val="pt-BR"/>
        </w:rPr>
        <w:t>3c0bc021-c8a8-4e07-a973-6b14cbcb2b7e  VIDEOIDLE</w:t>
      </w:r>
    </w:p>
    <w:p w:rsidR="00140533" w:rsidRPr="008F26CD" w:rsidRDefault="00140533" w:rsidP="00FE73FF">
      <w:pPr>
        <w:pStyle w:val="PowerCfgSample"/>
        <w:keepNext w:val="0"/>
        <w:spacing w:line="240" w:lineRule="auto"/>
      </w:pPr>
      <w:r w:rsidRPr="008F26CD">
        <w:t>90959d22-d6a1-49b9-af93-bce885ad335b  VIDEOADAPT</w:t>
      </w:r>
    </w:p>
    <w:p w:rsidR="00140533" w:rsidRPr="008F26CD" w:rsidRDefault="00140533" w:rsidP="00FE73FF">
      <w:pPr>
        <w:pStyle w:val="PowerCfgSample"/>
        <w:keepNext w:val="0"/>
        <w:spacing w:line="240" w:lineRule="auto"/>
      </w:pPr>
      <w:r w:rsidRPr="008F26CD">
        <w:t>0012ee47-9041-4b5d-9b77-535fba8b1442  SUB_DISK</w:t>
      </w:r>
    </w:p>
    <w:p w:rsidR="00140533" w:rsidRPr="008F26CD" w:rsidRDefault="00140533" w:rsidP="00FE73FF">
      <w:pPr>
        <w:pStyle w:val="PowerCfgSample"/>
        <w:keepNext w:val="0"/>
        <w:spacing w:line="240" w:lineRule="auto"/>
        <w:rPr>
          <w:lang w:val="it-IT"/>
        </w:rPr>
      </w:pPr>
      <w:r w:rsidRPr="008F26CD">
        <w:rPr>
          <w:lang w:val="it-IT"/>
        </w:rPr>
        <w:t>6738e2c4-e8a5-4a42-b16a-e040e769756e  DISKIDLE</w:t>
      </w:r>
    </w:p>
    <w:p w:rsidR="00140533" w:rsidRPr="008F26CD" w:rsidRDefault="00140533" w:rsidP="00FE73FF">
      <w:pPr>
        <w:pStyle w:val="PowerCfgSample"/>
        <w:keepNext w:val="0"/>
        <w:spacing w:line="240" w:lineRule="auto"/>
        <w:rPr>
          <w:lang w:val="it-IT"/>
        </w:rPr>
      </w:pPr>
      <w:r w:rsidRPr="008F26CD">
        <w:rPr>
          <w:lang w:val="it-IT"/>
        </w:rPr>
        <w:t>4f971e89-eebd-4455-a8de-9e59040e7347  SUB_BUTTONS</w:t>
      </w:r>
    </w:p>
    <w:p w:rsidR="00140533" w:rsidRPr="008F26CD" w:rsidRDefault="00140533" w:rsidP="00FE73FF">
      <w:pPr>
        <w:pStyle w:val="PowerCfgSample"/>
        <w:keepNext w:val="0"/>
        <w:spacing w:line="240" w:lineRule="auto"/>
        <w:rPr>
          <w:lang w:val="it-IT"/>
        </w:rPr>
      </w:pPr>
      <w:r w:rsidRPr="008F26CD">
        <w:rPr>
          <w:lang w:val="it-IT"/>
        </w:rPr>
        <w:t>7648efa3-dd9c-4e3e-b566-50f929386280  PBUTTONACTION</w:t>
      </w:r>
    </w:p>
    <w:p w:rsidR="00140533" w:rsidRPr="008F26CD" w:rsidRDefault="00140533" w:rsidP="00FE73FF">
      <w:pPr>
        <w:pStyle w:val="PowerCfgSample"/>
        <w:keepNext w:val="0"/>
        <w:spacing w:line="240" w:lineRule="auto"/>
        <w:rPr>
          <w:lang w:val="it-IT"/>
        </w:rPr>
      </w:pPr>
      <w:r w:rsidRPr="008F26CD">
        <w:rPr>
          <w:lang w:val="it-IT"/>
        </w:rPr>
        <w:lastRenderedPageBreak/>
        <w:t>96996bc0-ad50-47ec-923b-6f41874dd9eb  SBUTTONACTION</w:t>
      </w:r>
    </w:p>
    <w:p w:rsidR="00140533" w:rsidRPr="008F26CD" w:rsidRDefault="00140533" w:rsidP="00FE73FF">
      <w:pPr>
        <w:pStyle w:val="PowerCfgSample"/>
        <w:keepNext w:val="0"/>
        <w:spacing w:line="240" w:lineRule="auto"/>
        <w:rPr>
          <w:lang w:val="pt-BR"/>
        </w:rPr>
      </w:pPr>
      <w:r w:rsidRPr="008F26CD">
        <w:rPr>
          <w:lang w:val="pt-BR"/>
        </w:rPr>
        <w:t>5ca83367-6e45-459f-a27b-476b1d01c936  LIDACTION</w:t>
      </w:r>
    </w:p>
    <w:p w:rsidR="00140533" w:rsidRPr="008F26CD" w:rsidRDefault="00140533" w:rsidP="00FE73FF">
      <w:pPr>
        <w:pStyle w:val="PowerCfgSample"/>
        <w:keepNext w:val="0"/>
        <w:spacing w:line="240" w:lineRule="auto"/>
        <w:rPr>
          <w:lang w:val="it-IT"/>
        </w:rPr>
      </w:pPr>
      <w:r w:rsidRPr="008F26CD">
        <w:rPr>
          <w:lang w:val="it-IT"/>
        </w:rPr>
        <w:t>a7066653-8d6c-40a8-910e-a1f54b84c7e5  UIBUTTON_ACTION</w:t>
      </w:r>
    </w:p>
    <w:p w:rsidR="00140533" w:rsidRPr="008F26CD" w:rsidRDefault="00140533" w:rsidP="00FE73FF">
      <w:pPr>
        <w:pStyle w:val="PowerCfgSample"/>
        <w:keepNext w:val="0"/>
        <w:spacing w:line="240" w:lineRule="auto"/>
        <w:rPr>
          <w:lang w:val="it-IT"/>
        </w:rPr>
      </w:pPr>
      <w:r w:rsidRPr="008F26CD">
        <w:rPr>
          <w:lang w:val="it-IT"/>
        </w:rPr>
        <w:t>e73a048d-bf27-4f12-9731-8b2076e8891f  SUB_BATTERY</w:t>
      </w:r>
    </w:p>
    <w:p w:rsidR="00140533" w:rsidRPr="008F26CD" w:rsidRDefault="00140533" w:rsidP="00FE73FF">
      <w:pPr>
        <w:pStyle w:val="PowerCfgSample"/>
        <w:keepNext w:val="0"/>
        <w:spacing w:line="240" w:lineRule="auto"/>
        <w:rPr>
          <w:lang w:val="pt-BR"/>
        </w:rPr>
      </w:pPr>
      <w:r w:rsidRPr="008F26CD">
        <w:rPr>
          <w:lang w:val="pt-BR"/>
        </w:rPr>
        <w:t>637ea02f-bbcb-4015-8e2c-a1c7b9c0b546  BATACTIONCRIT</w:t>
      </w:r>
    </w:p>
    <w:p w:rsidR="00140533" w:rsidRPr="008F26CD" w:rsidRDefault="00140533" w:rsidP="00FE73FF">
      <w:pPr>
        <w:pStyle w:val="PowerCfgSample"/>
        <w:keepNext w:val="0"/>
        <w:spacing w:line="240" w:lineRule="auto"/>
        <w:rPr>
          <w:lang w:val="pt-BR"/>
        </w:rPr>
      </w:pPr>
      <w:r w:rsidRPr="008F26CD">
        <w:rPr>
          <w:lang w:val="pt-BR"/>
        </w:rPr>
        <w:t>9a66d8d7-4ff7-4ef9-b5a2-5a326ca2a469  BATLEVELCRIT</w:t>
      </w:r>
    </w:p>
    <w:p w:rsidR="00140533" w:rsidRPr="008F26CD" w:rsidRDefault="00140533" w:rsidP="00FE73FF">
      <w:pPr>
        <w:pStyle w:val="PowerCfgSample"/>
        <w:keepNext w:val="0"/>
        <w:spacing w:line="240" w:lineRule="auto"/>
        <w:rPr>
          <w:lang w:val="pt-BR"/>
        </w:rPr>
      </w:pPr>
      <w:r w:rsidRPr="008F26CD">
        <w:rPr>
          <w:lang w:val="pt-BR"/>
        </w:rPr>
        <w:t>d8742dcb-3e6a-4b3c-b3fe-374623cdcf06  BATACTIONLOW</w:t>
      </w:r>
    </w:p>
    <w:p w:rsidR="00140533" w:rsidRPr="008F26CD" w:rsidRDefault="00140533" w:rsidP="00FE73FF">
      <w:pPr>
        <w:pStyle w:val="PowerCfgSample"/>
        <w:keepNext w:val="0"/>
        <w:spacing w:line="240" w:lineRule="auto"/>
        <w:rPr>
          <w:lang w:val="pt-BR"/>
        </w:rPr>
      </w:pPr>
      <w:r w:rsidRPr="008F26CD">
        <w:rPr>
          <w:lang w:val="pt-BR"/>
        </w:rPr>
        <w:t>8183ba9a-e910-48da-8769-14ae6dc1170a  BATLEVELLOW</w:t>
      </w:r>
    </w:p>
    <w:p w:rsidR="00140533" w:rsidRPr="008F26CD" w:rsidRDefault="00140533" w:rsidP="00FE73FF">
      <w:pPr>
        <w:pStyle w:val="PowerCfgSample"/>
        <w:keepNext w:val="0"/>
        <w:spacing w:line="240" w:lineRule="auto"/>
        <w:rPr>
          <w:lang w:val="pt-BR"/>
        </w:rPr>
      </w:pPr>
      <w:r w:rsidRPr="008F26CD">
        <w:rPr>
          <w:lang w:val="pt-BR"/>
        </w:rPr>
        <w:t>54533251-82be-4824-96c1-47b60b740d00  SUB_PROCESSOR</w:t>
      </w:r>
    </w:p>
    <w:p w:rsidR="00140533" w:rsidRPr="008F26CD" w:rsidRDefault="00140533" w:rsidP="00FE73FF">
      <w:pPr>
        <w:pStyle w:val="PowerCfgSample"/>
        <w:keepNext w:val="0"/>
        <w:spacing w:line="240" w:lineRule="auto"/>
        <w:rPr>
          <w:lang w:val="pt-BR"/>
        </w:rPr>
      </w:pPr>
      <w:r w:rsidRPr="008F26CD">
        <w:rPr>
          <w:lang w:val="pt-BR"/>
        </w:rPr>
        <w:t>bc5038f7-23e0-4960-96da-33abaf5935ec  PROCTHROTTLEMAX</w:t>
      </w:r>
    </w:p>
    <w:p w:rsidR="00140533" w:rsidRPr="008F26CD" w:rsidRDefault="00140533" w:rsidP="00FE73FF">
      <w:pPr>
        <w:pStyle w:val="PowerCfgSample"/>
        <w:keepNext w:val="0"/>
        <w:spacing w:line="240" w:lineRule="auto"/>
        <w:rPr>
          <w:lang w:val="pt-BR"/>
        </w:rPr>
      </w:pPr>
      <w:r w:rsidRPr="008F26CD">
        <w:rPr>
          <w:lang w:val="pt-BR"/>
        </w:rPr>
        <w:t>893dee8e-2bef-41e0-89c6-b55d0929964c  PROCTHROTTLEMIN</w:t>
      </w:r>
    </w:p>
    <w:p w:rsidR="00140533" w:rsidRPr="008F26CD" w:rsidRDefault="00140533" w:rsidP="00FE73FF">
      <w:pPr>
        <w:pStyle w:val="PowerCfgSample"/>
        <w:keepNext w:val="0"/>
        <w:spacing w:line="240" w:lineRule="auto"/>
        <w:rPr>
          <w:lang w:val="pt-BR"/>
        </w:rPr>
      </w:pPr>
      <w:r w:rsidRPr="008F26CD">
        <w:rPr>
          <w:lang w:val="pt-BR"/>
        </w:rPr>
        <w:t>68f262a7-f621-4069-b9a5-4874169be23c  PROCIDLE</w:t>
      </w:r>
    </w:p>
    <w:p w:rsidR="00140533" w:rsidRPr="008F26CD" w:rsidRDefault="00140533" w:rsidP="00FE73FF">
      <w:pPr>
        <w:pStyle w:val="PowerCfgSample"/>
        <w:keepNext w:val="0"/>
        <w:spacing w:line="240" w:lineRule="auto"/>
        <w:rPr>
          <w:lang w:val="pt-BR"/>
        </w:rPr>
      </w:pPr>
      <w:r w:rsidRPr="008F26CD">
        <w:rPr>
          <w:lang w:val="pt-BR"/>
        </w:rPr>
        <w:t>bbdc3814-18e9-4463-8a55-d197327c45c0  PROCPERF</w:t>
      </w:r>
    </w:p>
    <w:p w:rsidR="00140533" w:rsidRPr="008F26CD" w:rsidRDefault="00140533" w:rsidP="00FE73FF">
      <w:pPr>
        <w:pStyle w:val="PowerCfgSample"/>
        <w:keepNext w:val="0"/>
        <w:spacing w:line="240" w:lineRule="auto"/>
        <w:rPr>
          <w:lang w:val="pt-BR"/>
        </w:rPr>
      </w:pPr>
      <w:r w:rsidRPr="008F26CD">
        <w:rPr>
          <w:lang w:val="pt-BR"/>
        </w:rPr>
        <w:t>0e796bdb-100d-47d6-a2d5-f7d2daa51f51  CONSOLELOCK</w:t>
      </w:r>
    </w:p>
    <w:p w:rsidR="00140533" w:rsidRPr="008F26CD" w:rsidRDefault="00140533" w:rsidP="00FE73FF">
      <w:pPr>
        <w:pStyle w:val="PowerCfgSample"/>
        <w:keepNext w:val="0"/>
        <w:spacing w:line="240" w:lineRule="auto"/>
        <w:rPr>
          <w:lang w:val="pt-BR"/>
        </w:rPr>
      </w:pPr>
      <w:r w:rsidRPr="008F26CD">
        <w:rPr>
          <w:lang w:val="pt-BR"/>
        </w:rPr>
        <w:t>501a4d13-42af-4429-9fd1-a8218c268e20  SUB_PCIEXPRESS</w:t>
      </w:r>
    </w:p>
    <w:p w:rsidR="00140533" w:rsidRPr="008F26CD" w:rsidRDefault="00140533" w:rsidP="00FE73FF">
      <w:pPr>
        <w:pStyle w:val="PowerCfgSample"/>
        <w:keepNext w:val="0"/>
        <w:spacing w:line="240" w:lineRule="auto"/>
        <w:rPr>
          <w:lang w:val="it-IT"/>
        </w:rPr>
      </w:pPr>
      <w:r w:rsidRPr="008F26CD">
        <w:rPr>
          <w:lang w:val="it-IT"/>
        </w:rPr>
        <w:t>ee12f906-d277-404b-b6da-e5fa1a576df5  ASPM</w:t>
      </w:r>
    </w:p>
    <w:p w:rsidR="00140533" w:rsidRPr="0014477E" w:rsidRDefault="00140533" w:rsidP="00E352DD">
      <w:pPr>
        <w:pStyle w:val="Le"/>
        <w:rPr>
          <w:lang w:val="es-MX"/>
        </w:rPr>
      </w:pPr>
      <w:bookmarkStart w:id="120" w:name="_Toc149702166"/>
    </w:p>
    <w:p w:rsidR="00140533" w:rsidRDefault="00140533" w:rsidP="00140533">
      <w:pPr>
        <w:pStyle w:val="BodyTextLink"/>
      </w:pPr>
      <w:r>
        <w:t xml:space="preserve">The following aliases are new for Windows 7 and are compatibile </w:t>
      </w:r>
      <w:r w:rsidR="00AB4772">
        <w:t xml:space="preserve">only </w:t>
      </w:r>
      <w:r>
        <w:t xml:space="preserve">with the version of PowerCfg that is </w:t>
      </w:r>
      <w:r w:rsidR="00532361">
        <w:t xml:space="preserve">included </w:t>
      </w:r>
      <w:r>
        <w:t>with Windows 7</w:t>
      </w:r>
      <w:r w:rsidR="00AB4772">
        <w:t>:</w:t>
      </w:r>
    </w:p>
    <w:p w:rsidR="00140533" w:rsidRPr="00C42BBE" w:rsidRDefault="00140533" w:rsidP="005A6D6B">
      <w:pPr>
        <w:pStyle w:val="PowerCfgSample"/>
        <w:spacing w:line="240" w:lineRule="auto"/>
        <w:rPr>
          <w:lang w:val="pt-BR"/>
        </w:rPr>
      </w:pPr>
      <w:r w:rsidRPr="00C42BBE">
        <w:rPr>
          <w:lang w:val="pt-BR"/>
        </w:rPr>
        <w:t>17aaa29b-8b43-4b94-aafe-35f64daaf1ee  VIDEODIM</w:t>
      </w:r>
    </w:p>
    <w:p w:rsidR="00140533" w:rsidRPr="00C42BBE" w:rsidRDefault="00140533" w:rsidP="005A6D6B">
      <w:pPr>
        <w:pStyle w:val="PowerCfgSample"/>
        <w:spacing w:line="240" w:lineRule="auto"/>
        <w:rPr>
          <w:lang w:val="pt-BR"/>
        </w:rPr>
      </w:pPr>
      <w:r w:rsidRPr="00C42BBE">
        <w:rPr>
          <w:lang w:val="pt-BR"/>
        </w:rPr>
        <w:t>aded5e82-b909-4619-9949-f5d71dac0bcb  VIDEONORMALLEVEL</w:t>
      </w:r>
    </w:p>
    <w:p w:rsidR="00140533" w:rsidRPr="008F26CD" w:rsidRDefault="00140533" w:rsidP="005A6D6B">
      <w:pPr>
        <w:pStyle w:val="PowerCfgSample"/>
        <w:spacing w:line="240" w:lineRule="auto"/>
        <w:rPr>
          <w:lang w:val="pt-BR"/>
        </w:rPr>
      </w:pPr>
      <w:r w:rsidRPr="00C42BBE">
        <w:rPr>
          <w:lang w:val="pt-BR"/>
        </w:rPr>
        <w:t>f1fbfde2-a960-4165-9f88-50667911ce96  VIDEODIMLEVEL</w:t>
      </w:r>
    </w:p>
    <w:p w:rsidR="00140533" w:rsidRPr="008F26CD" w:rsidRDefault="00140533" w:rsidP="00140533">
      <w:pPr>
        <w:pStyle w:val="Heading2"/>
      </w:pPr>
      <w:bookmarkStart w:id="121" w:name="_Toc196380761"/>
      <w:bookmarkStart w:id="122" w:name="_Toc213471283"/>
      <w:r w:rsidRPr="008F26CD">
        <w:t>Restore Power Plan Defaults</w:t>
      </w:r>
      <w:bookmarkEnd w:id="120"/>
      <w:bookmarkEnd w:id="121"/>
      <w:bookmarkEnd w:id="122"/>
    </w:p>
    <w:p w:rsidR="00140533" w:rsidRPr="008F26CD" w:rsidRDefault="00140533" w:rsidP="00140533">
      <w:pPr>
        <w:pStyle w:val="BodyText"/>
      </w:pPr>
      <w:r w:rsidRPr="008F26CD">
        <w:t xml:space="preserve">Windows supports restoring power plan defaults. The </w:t>
      </w:r>
      <w:r w:rsidR="009B5297" w:rsidRPr="009B5297">
        <w:rPr>
          <w:rStyle w:val="Bold"/>
          <w:b w:val="0"/>
        </w:rPr>
        <w:t>Control Panel</w:t>
      </w:r>
      <w:r w:rsidR="009B5297">
        <w:rPr>
          <w:rStyle w:val="Bold"/>
        </w:rPr>
        <w:t xml:space="preserve"> Power Options </w:t>
      </w:r>
      <w:r w:rsidR="009B5297" w:rsidRPr="009B5297">
        <w:rPr>
          <w:rStyle w:val="Bold"/>
          <w:b w:val="0"/>
        </w:rPr>
        <w:t>application</w:t>
      </w:r>
      <w:r w:rsidRPr="008F26CD">
        <w:t xml:space="preserve"> </w:t>
      </w:r>
      <w:r w:rsidR="00532361">
        <w:t>lets</w:t>
      </w:r>
      <w:r w:rsidR="00532361" w:rsidRPr="008F26CD">
        <w:t xml:space="preserve"> </w:t>
      </w:r>
      <w:r w:rsidRPr="008F26CD">
        <w:t xml:space="preserve">a user restore power plans on a per-plan basis; PowerCfg can be used to restore all power plan defaults simultaneously. To restore all power plan defaults, use </w:t>
      </w:r>
      <w:r w:rsidRPr="008F26CD">
        <w:rPr>
          <w:rStyle w:val="Bold"/>
        </w:rPr>
        <w:t>PowerCfg</w:t>
      </w:r>
      <w:r w:rsidRPr="008F26CD">
        <w:t> </w:t>
      </w:r>
      <w:r w:rsidRPr="008F26CD">
        <w:rPr>
          <w:b/>
        </w:rPr>
        <w:noBreakHyphen/>
      </w:r>
      <w:r w:rsidRPr="008F26CD">
        <w:rPr>
          <w:rStyle w:val="Bold"/>
        </w:rPr>
        <w:t>RestoreDefaultSchemes</w:t>
      </w:r>
      <w:r w:rsidRPr="008F26CD">
        <w:t>.</w:t>
      </w:r>
    </w:p>
    <w:p w:rsidR="00140533" w:rsidRPr="008F26CD" w:rsidRDefault="00140533" w:rsidP="00140533">
      <w:pPr>
        <w:pStyle w:val="BodyTextLink"/>
      </w:pPr>
      <w:r w:rsidRPr="008F26CD">
        <w:t xml:space="preserve">The </w:t>
      </w:r>
      <w:r w:rsidRPr="008F26CD">
        <w:rPr>
          <w:rStyle w:val="Bold"/>
        </w:rPr>
        <w:t>PowerCfg</w:t>
      </w:r>
      <w:r w:rsidRPr="008F26CD">
        <w:t> </w:t>
      </w:r>
      <w:r w:rsidRPr="008F26CD">
        <w:rPr>
          <w:b/>
        </w:rPr>
        <w:noBreakHyphen/>
      </w:r>
      <w:r w:rsidRPr="008F26CD">
        <w:rPr>
          <w:rStyle w:val="Bold"/>
        </w:rPr>
        <w:t>RestoreDefaultSchemes</w:t>
      </w:r>
      <w:r w:rsidRPr="008F26CD">
        <w:t xml:space="preserve"> command has the following syntax:</w:t>
      </w:r>
    </w:p>
    <w:p w:rsidR="00140533" w:rsidRPr="008F26CD" w:rsidRDefault="00140533" w:rsidP="00140533">
      <w:pPr>
        <w:pStyle w:val="BodyTextIndent"/>
      </w:pPr>
      <w:r w:rsidRPr="008F26CD">
        <w:rPr>
          <w:rStyle w:val="Bold"/>
        </w:rPr>
        <w:t>powercfg</w:t>
      </w:r>
      <w:r w:rsidRPr="008F26CD">
        <w:t> </w:t>
      </w:r>
      <w:r w:rsidRPr="008F26CD">
        <w:rPr>
          <w:b/>
        </w:rPr>
        <w:noBreakHyphen/>
      </w:r>
      <w:r w:rsidRPr="008F26CD">
        <w:rPr>
          <w:rStyle w:val="Bold"/>
        </w:rPr>
        <w:t>restoredefaultschemes</w:t>
      </w:r>
    </w:p>
    <w:p w:rsidR="00140533" w:rsidRPr="008F26CD" w:rsidRDefault="00140533" w:rsidP="00140533">
      <w:pPr>
        <w:pStyle w:val="Le"/>
      </w:pPr>
    </w:p>
    <w:p w:rsidR="00140533" w:rsidRPr="008F26CD" w:rsidRDefault="00140533" w:rsidP="00140533">
      <w:pPr>
        <w:pStyle w:val="BodyText"/>
      </w:pPr>
      <w:r w:rsidRPr="008F26CD">
        <w:t xml:space="preserve">When this command is executed, the power manager retrieves the power plan defaults and copies them over existing power schemes. By default, Windows includes power plan defaults for each of the three default power plans. However, administrators can replace the power plan defaults by using </w:t>
      </w:r>
      <w:r w:rsidRPr="008F26CD">
        <w:rPr>
          <w:rStyle w:val="Bold"/>
        </w:rPr>
        <w:t>PowerCfg </w:t>
      </w:r>
      <w:r w:rsidRPr="008F26CD">
        <w:rPr>
          <w:rStyle w:val="Bold"/>
        </w:rPr>
        <w:noBreakHyphen/>
        <w:t>ReplaceDefaultSchemes,</w:t>
      </w:r>
      <w:r w:rsidRPr="008F26CD">
        <w:t xml:space="preserve"> as described in the next section.</w:t>
      </w:r>
    </w:p>
    <w:p w:rsidR="00140533" w:rsidRPr="008F26CD" w:rsidRDefault="00140533" w:rsidP="00140533">
      <w:pPr>
        <w:pStyle w:val="BodyText"/>
      </w:pPr>
      <w:r w:rsidRPr="008F26CD">
        <w:t xml:space="preserve">If a power plan exists in the default store but is currently not installed on the system, </w:t>
      </w:r>
      <w:r w:rsidRPr="008F26CD">
        <w:rPr>
          <w:rStyle w:val="Bold"/>
        </w:rPr>
        <w:t>PowerCfg</w:t>
      </w:r>
      <w:r w:rsidRPr="008F26CD">
        <w:t> </w:t>
      </w:r>
      <w:r w:rsidRPr="008F26CD">
        <w:rPr>
          <w:b/>
        </w:rPr>
        <w:noBreakHyphen/>
      </w:r>
      <w:r w:rsidRPr="008F26CD">
        <w:rPr>
          <w:rStyle w:val="Bold"/>
        </w:rPr>
        <w:t>RestoreDefaultSchemes</w:t>
      </w:r>
      <w:r w:rsidRPr="008F26CD">
        <w:t xml:space="preserve"> reinstalls the power plan on the system.</w:t>
      </w:r>
    </w:p>
    <w:p w:rsidR="00140533" w:rsidRPr="008F26CD" w:rsidRDefault="00140533" w:rsidP="00140533">
      <w:pPr>
        <w:pStyle w:val="BodyText"/>
      </w:pPr>
      <w:r w:rsidRPr="008F26CD">
        <w:t xml:space="preserve">The </w:t>
      </w:r>
      <w:r w:rsidRPr="008F26CD">
        <w:rPr>
          <w:rStyle w:val="Bold"/>
        </w:rPr>
        <w:t>PowerCfg</w:t>
      </w:r>
      <w:r w:rsidRPr="008F26CD">
        <w:t> </w:t>
      </w:r>
      <w:r w:rsidRPr="008F26CD">
        <w:rPr>
          <w:b/>
        </w:rPr>
        <w:noBreakHyphen/>
      </w:r>
      <w:r w:rsidRPr="008F26CD">
        <w:rPr>
          <w:rStyle w:val="Bold"/>
        </w:rPr>
        <w:t>RestoreDefaultSchemes</w:t>
      </w:r>
      <w:r w:rsidRPr="008F26CD">
        <w:t xml:space="preserve"> command requires administrative </w:t>
      </w:r>
      <w:r w:rsidR="00532361">
        <w:t>credentials</w:t>
      </w:r>
      <w:r w:rsidRPr="008F26CD">
        <w:t>.</w:t>
      </w:r>
    </w:p>
    <w:p w:rsidR="00140533" w:rsidRPr="008F26CD" w:rsidRDefault="00140533" w:rsidP="00140533">
      <w:pPr>
        <w:pStyle w:val="Heading2"/>
      </w:pPr>
      <w:bookmarkStart w:id="123" w:name="_Toc149702167"/>
      <w:bookmarkStart w:id="124" w:name="_Toc196380762"/>
      <w:bookmarkStart w:id="125" w:name="_Toc213471284"/>
      <w:r w:rsidRPr="008F26CD">
        <w:t>Replace Power Plan Defaults</w:t>
      </w:r>
      <w:bookmarkEnd w:id="123"/>
      <w:bookmarkEnd w:id="124"/>
      <w:bookmarkEnd w:id="125"/>
    </w:p>
    <w:p w:rsidR="00140533" w:rsidRPr="008F26CD" w:rsidRDefault="00140533" w:rsidP="00140533">
      <w:pPr>
        <w:pStyle w:val="BodyText"/>
      </w:pPr>
      <w:r w:rsidRPr="008F26CD">
        <w:t xml:space="preserve">Administrators can replace the Windows default power plans in the default power plan store with a set of customized power plans. To replace the set of default power plans, use </w:t>
      </w:r>
      <w:r w:rsidRPr="008F26CD">
        <w:rPr>
          <w:rStyle w:val="Bold"/>
        </w:rPr>
        <w:t>PowerCfg</w:t>
      </w:r>
      <w:r w:rsidRPr="008F26CD">
        <w:t> </w:t>
      </w:r>
      <w:r w:rsidRPr="008F26CD">
        <w:rPr>
          <w:b/>
        </w:rPr>
        <w:noBreakHyphen/>
      </w:r>
      <w:r w:rsidRPr="008F26CD">
        <w:rPr>
          <w:rStyle w:val="Bold"/>
        </w:rPr>
        <w:t>ReplaceDefaultSchemes</w:t>
      </w:r>
      <w:r w:rsidRPr="008F26CD">
        <w:t>.</w:t>
      </w:r>
    </w:p>
    <w:p w:rsidR="00140533" w:rsidRPr="008F26CD" w:rsidRDefault="00140533" w:rsidP="00140533">
      <w:pPr>
        <w:pStyle w:val="BodyText"/>
      </w:pPr>
      <w:r w:rsidRPr="008F26CD">
        <w:t xml:space="preserve">Replacing the default schemes enables users to use the </w:t>
      </w:r>
      <w:r w:rsidRPr="008F26CD">
        <w:rPr>
          <w:rStyle w:val="Bold"/>
        </w:rPr>
        <w:t>Restore Defaults</w:t>
      </w:r>
      <w:r w:rsidRPr="008F26CD">
        <w:t xml:space="preserve"> option in </w:t>
      </w:r>
      <w:r w:rsidRPr="008F26CD">
        <w:rPr>
          <w:rStyle w:val="Bold"/>
        </w:rPr>
        <w:t>Power Options</w:t>
      </w:r>
      <w:r w:rsidRPr="008F26CD">
        <w:t xml:space="preserve"> to restore customized power plan defaults instead of the Windows power plan defaults.</w:t>
      </w:r>
    </w:p>
    <w:p w:rsidR="00140533" w:rsidRPr="008F26CD" w:rsidRDefault="00140533" w:rsidP="00140533">
      <w:pPr>
        <w:pStyle w:val="BodyTextLink"/>
      </w:pPr>
      <w:r w:rsidRPr="008F26CD">
        <w:lastRenderedPageBreak/>
        <w:t xml:space="preserve">The </w:t>
      </w:r>
      <w:r w:rsidRPr="008F26CD">
        <w:rPr>
          <w:rStyle w:val="Bold"/>
        </w:rPr>
        <w:t>PowerCfg</w:t>
      </w:r>
      <w:r w:rsidRPr="008F26CD">
        <w:t> </w:t>
      </w:r>
      <w:r w:rsidRPr="008F26CD">
        <w:rPr>
          <w:b/>
        </w:rPr>
        <w:noBreakHyphen/>
      </w:r>
      <w:r w:rsidRPr="008F26CD">
        <w:rPr>
          <w:rStyle w:val="Bold"/>
        </w:rPr>
        <w:t>ReplaceDefaultSchemes</w:t>
      </w:r>
      <w:r w:rsidRPr="008F26CD">
        <w:t xml:space="preserve"> command has the following syntax:</w:t>
      </w:r>
    </w:p>
    <w:p w:rsidR="00140533" w:rsidRPr="008F26CD" w:rsidRDefault="00140533" w:rsidP="00140533">
      <w:pPr>
        <w:pStyle w:val="BodyTextIndent"/>
        <w:rPr>
          <w:rStyle w:val="Bold"/>
        </w:rPr>
      </w:pPr>
      <w:r w:rsidRPr="008F26CD">
        <w:rPr>
          <w:rStyle w:val="Bold"/>
        </w:rPr>
        <w:t>powercfg </w:t>
      </w:r>
      <w:r w:rsidRPr="008F26CD">
        <w:rPr>
          <w:rStyle w:val="Bold"/>
        </w:rPr>
        <w:noBreakHyphen/>
        <w:t>replacedefaultschemes</w:t>
      </w:r>
    </w:p>
    <w:p w:rsidR="00140533" w:rsidRPr="008F26CD" w:rsidRDefault="00140533" w:rsidP="00140533">
      <w:pPr>
        <w:pStyle w:val="Le"/>
      </w:pPr>
    </w:p>
    <w:p w:rsidR="00140533" w:rsidRPr="008F26CD" w:rsidRDefault="00140533" w:rsidP="00140533">
      <w:pPr>
        <w:pStyle w:val="BodyText"/>
      </w:pPr>
      <w:r w:rsidRPr="008F26CD">
        <w:t xml:space="preserve">This command places a copy of all currently installed power plans in the default power plan store. If </w:t>
      </w:r>
      <w:r w:rsidRPr="008F26CD">
        <w:rPr>
          <w:rStyle w:val="Bold"/>
        </w:rPr>
        <w:t>PowerCfg</w:t>
      </w:r>
      <w:r w:rsidRPr="008F26CD">
        <w:t> </w:t>
      </w:r>
      <w:r w:rsidRPr="008F26CD">
        <w:noBreakHyphen/>
      </w:r>
      <w:r w:rsidRPr="008F26CD">
        <w:rPr>
          <w:rStyle w:val="Bold"/>
        </w:rPr>
        <w:t>RestoreDefaultSchemes</w:t>
      </w:r>
      <w:r w:rsidRPr="008F26CD">
        <w:t xml:space="preserve"> is used later, the Windows kernel power manager restores the copied power plans instead of the Windows power plan defaults.</w:t>
      </w:r>
    </w:p>
    <w:p w:rsidR="00140533" w:rsidRPr="008F26CD" w:rsidRDefault="00140533" w:rsidP="00140533">
      <w:pPr>
        <w:pStyle w:val="BodyText"/>
      </w:pPr>
      <w:r w:rsidRPr="008F26CD">
        <w:t xml:space="preserve">The </w:t>
      </w:r>
      <w:r w:rsidRPr="008F26CD">
        <w:rPr>
          <w:rStyle w:val="Bold"/>
        </w:rPr>
        <w:t>PowerCfg</w:t>
      </w:r>
      <w:r w:rsidRPr="008F26CD">
        <w:t> </w:t>
      </w:r>
      <w:r w:rsidRPr="008F26CD">
        <w:rPr>
          <w:b/>
        </w:rPr>
        <w:noBreakHyphen/>
      </w:r>
      <w:r w:rsidRPr="008F26CD">
        <w:rPr>
          <w:rStyle w:val="Bold"/>
        </w:rPr>
        <w:t>ReplaceDefaultSchemes</w:t>
      </w:r>
      <w:r w:rsidRPr="008F26CD">
        <w:t xml:space="preserve"> command requires administrative </w:t>
      </w:r>
      <w:r w:rsidR="00532361">
        <w:t>credentials</w:t>
      </w:r>
      <w:r w:rsidRPr="008F26CD">
        <w:t>.</w:t>
      </w:r>
    </w:p>
    <w:p w:rsidR="00140533" w:rsidRPr="008F26CD" w:rsidRDefault="00140533" w:rsidP="00140533">
      <w:pPr>
        <w:pStyle w:val="Heading1"/>
      </w:pPr>
      <w:bookmarkStart w:id="126" w:name="_Toc149702168"/>
      <w:bookmarkStart w:id="127" w:name="_Toc196380763"/>
      <w:bookmarkStart w:id="128" w:name="_Toc213471285"/>
      <w:r w:rsidRPr="008F26CD">
        <w:t>Customizing Power Policy for a Windows Installation</w:t>
      </w:r>
      <w:bookmarkEnd w:id="126"/>
      <w:bookmarkEnd w:id="127"/>
      <w:bookmarkEnd w:id="128"/>
    </w:p>
    <w:p w:rsidR="00140533" w:rsidRPr="008F26CD" w:rsidRDefault="00140533" w:rsidP="00140533">
      <w:pPr>
        <w:pStyle w:val="BodyText"/>
        <w:keepLines/>
      </w:pPr>
      <w:r w:rsidRPr="008F26CD">
        <w:t xml:space="preserve">This section describes how to customize Windows power policy for a Windows installation image that is installed by manufacturers or deployed by administrators in a corporate environment. Windows automatically customizes power policy defaults for desktop and mobile PCs during Windows Setup. Administrators and manufacturers can disable the automatic customization of power settings when </w:t>
      </w:r>
      <w:r w:rsidR="00532361">
        <w:t xml:space="preserve">they </w:t>
      </w:r>
      <w:r w:rsidRPr="008F26CD">
        <w:t>configur</w:t>
      </w:r>
      <w:r w:rsidR="00532361">
        <w:t>e</w:t>
      </w:r>
      <w:r w:rsidRPr="008F26CD">
        <w:t xml:space="preserve"> Windows installation images. This prevents Windows Setup from changing some power settings, including the power button action and hybrid sleep, when Windows is installed on a mobile PC.</w:t>
      </w:r>
    </w:p>
    <w:p w:rsidR="00140533" w:rsidRPr="008F26CD" w:rsidRDefault="00140533" w:rsidP="00140533">
      <w:pPr>
        <w:pStyle w:val="BodyText"/>
      </w:pPr>
      <w:r w:rsidRPr="008F26CD">
        <w:t>Readers of this section should be familiar with the concepts described in the Windows OEM Preinstallation Kit (OPK).</w:t>
      </w:r>
    </w:p>
    <w:p w:rsidR="00140533" w:rsidRPr="008F26CD" w:rsidRDefault="00140533" w:rsidP="00140533">
      <w:pPr>
        <w:pStyle w:val="Heading2"/>
      </w:pPr>
      <w:bookmarkStart w:id="129" w:name="_Toc149702169"/>
      <w:bookmarkStart w:id="130" w:name="_Toc196380764"/>
      <w:bookmarkStart w:id="131" w:name="_Toc213471286"/>
      <w:r w:rsidRPr="008F26CD">
        <w:t>Customization of Power Policy for Mobile PCs</w:t>
      </w:r>
      <w:bookmarkEnd w:id="129"/>
      <w:bookmarkEnd w:id="130"/>
      <w:bookmarkEnd w:id="131"/>
    </w:p>
    <w:p w:rsidR="00140533" w:rsidRPr="008F26CD" w:rsidRDefault="00140533" w:rsidP="00140533">
      <w:pPr>
        <w:pStyle w:val="BodyTextLink"/>
      </w:pPr>
      <w:r w:rsidRPr="008F26CD">
        <w:t>Windows automatically customizes power policy defaults for mobile PCs to ensure optimal power management user experiences. On mobile PCs, the following power settings are customized and their values updated for each default Windows power plan:</w:t>
      </w:r>
    </w:p>
    <w:tbl>
      <w:tblPr>
        <w:tblStyle w:val="Tablerowcell"/>
        <w:tblW w:w="7938" w:type="dxa"/>
        <w:tblLook w:val="04A0"/>
      </w:tblPr>
      <w:tblGrid>
        <w:gridCol w:w="2808"/>
        <w:gridCol w:w="1710"/>
        <w:gridCol w:w="3420"/>
      </w:tblGrid>
      <w:tr w:rsidR="00AB4772" w:rsidRPr="00E352DD" w:rsidTr="00AB4772">
        <w:trPr>
          <w:cnfStyle w:val="100000000000"/>
        </w:trPr>
        <w:tc>
          <w:tcPr>
            <w:tcW w:w="2808" w:type="dxa"/>
          </w:tcPr>
          <w:p w:rsidR="00AB4772" w:rsidRPr="00E352DD" w:rsidRDefault="00AB4772" w:rsidP="00584E24">
            <w:pPr>
              <w:keepNext/>
              <w:keepLines/>
              <w:spacing w:line="200" w:lineRule="exact"/>
              <w:rPr>
                <w:szCs w:val="20"/>
              </w:rPr>
            </w:pPr>
            <w:r>
              <w:rPr>
                <w:szCs w:val="20"/>
              </w:rPr>
              <w:t>Power setting</w:t>
            </w:r>
          </w:p>
        </w:tc>
        <w:tc>
          <w:tcPr>
            <w:tcW w:w="1710" w:type="dxa"/>
          </w:tcPr>
          <w:p w:rsidR="00AB4772" w:rsidRPr="00E352DD" w:rsidRDefault="00AB4772" w:rsidP="00584E24">
            <w:pPr>
              <w:keepNext/>
              <w:keepLines/>
              <w:spacing w:line="200" w:lineRule="exact"/>
              <w:rPr>
                <w:szCs w:val="20"/>
              </w:rPr>
            </w:pPr>
            <w:r>
              <w:rPr>
                <w:szCs w:val="20"/>
              </w:rPr>
              <w:t>Mobile PC default</w:t>
            </w:r>
          </w:p>
        </w:tc>
        <w:tc>
          <w:tcPr>
            <w:tcW w:w="3420" w:type="dxa"/>
          </w:tcPr>
          <w:p w:rsidR="00AB4772" w:rsidRPr="00E352DD" w:rsidRDefault="00AB4772" w:rsidP="00584E24">
            <w:pPr>
              <w:keepNext/>
              <w:keepLines/>
              <w:spacing w:line="200" w:lineRule="exact"/>
              <w:rPr>
                <w:szCs w:val="20"/>
              </w:rPr>
            </w:pPr>
            <w:r>
              <w:rPr>
                <w:szCs w:val="20"/>
              </w:rPr>
              <w:t>Desktop PC default</w:t>
            </w:r>
          </w:p>
        </w:tc>
      </w:tr>
      <w:tr w:rsidR="00140533" w:rsidRPr="00E352DD" w:rsidTr="00AB4772">
        <w:tc>
          <w:tcPr>
            <w:tcW w:w="2808" w:type="dxa"/>
          </w:tcPr>
          <w:p w:rsidR="00140533" w:rsidRPr="00E352DD" w:rsidRDefault="00140533" w:rsidP="00584E24">
            <w:pPr>
              <w:keepNext/>
              <w:keepLines/>
              <w:spacing w:line="200" w:lineRule="exact"/>
              <w:rPr>
                <w:szCs w:val="20"/>
              </w:rPr>
            </w:pPr>
            <w:r w:rsidRPr="00E352DD">
              <w:rPr>
                <w:szCs w:val="20"/>
              </w:rPr>
              <w:t>Hybrid Sleep</w:t>
            </w:r>
          </w:p>
        </w:tc>
        <w:tc>
          <w:tcPr>
            <w:tcW w:w="1710" w:type="dxa"/>
          </w:tcPr>
          <w:p w:rsidR="00140533" w:rsidRPr="00E352DD" w:rsidRDefault="00140533" w:rsidP="00584E24">
            <w:pPr>
              <w:keepNext/>
              <w:keepLines/>
              <w:spacing w:line="200" w:lineRule="exact"/>
              <w:rPr>
                <w:szCs w:val="20"/>
              </w:rPr>
            </w:pPr>
            <w:r w:rsidRPr="00E352DD">
              <w:rPr>
                <w:szCs w:val="20"/>
              </w:rPr>
              <w:t>Disabled</w:t>
            </w:r>
          </w:p>
        </w:tc>
        <w:tc>
          <w:tcPr>
            <w:tcW w:w="3420" w:type="dxa"/>
          </w:tcPr>
          <w:p w:rsidR="00140533" w:rsidRPr="00E352DD" w:rsidRDefault="00140533" w:rsidP="00584E24">
            <w:pPr>
              <w:keepNext/>
              <w:keepLines/>
              <w:spacing w:line="200" w:lineRule="exact"/>
              <w:rPr>
                <w:szCs w:val="20"/>
              </w:rPr>
            </w:pPr>
            <w:r w:rsidRPr="00E352DD">
              <w:rPr>
                <w:szCs w:val="20"/>
              </w:rPr>
              <w:t>Enabled</w:t>
            </w:r>
          </w:p>
        </w:tc>
      </w:tr>
      <w:tr w:rsidR="00140533" w:rsidRPr="00E352DD" w:rsidTr="00AB4772">
        <w:tc>
          <w:tcPr>
            <w:tcW w:w="2808" w:type="dxa"/>
          </w:tcPr>
          <w:p w:rsidR="00140533" w:rsidRPr="00E352DD" w:rsidRDefault="00140533" w:rsidP="00584E24">
            <w:pPr>
              <w:keepNext/>
              <w:keepLines/>
              <w:spacing w:line="200" w:lineRule="exact"/>
              <w:rPr>
                <w:szCs w:val="20"/>
              </w:rPr>
            </w:pPr>
            <w:r w:rsidRPr="00E352DD">
              <w:rPr>
                <w:szCs w:val="20"/>
              </w:rPr>
              <w:t>Hibernate Timeout</w:t>
            </w:r>
          </w:p>
        </w:tc>
        <w:tc>
          <w:tcPr>
            <w:tcW w:w="1710" w:type="dxa"/>
          </w:tcPr>
          <w:p w:rsidR="00140533" w:rsidRPr="00E352DD" w:rsidRDefault="00140533" w:rsidP="00584E24">
            <w:pPr>
              <w:keepNext/>
              <w:keepLines/>
              <w:spacing w:line="200" w:lineRule="exact"/>
              <w:rPr>
                <w:szCs w:val="20"/>
              </w:rPr>
            </w:pPr>
            <w:r w:rsidRPr="00E352DD">
              <w:rPr>
                <w:szCs w:val="20"/>
              </w:rPr>
              <w:t>18 hours</w:t>
            </w:r>
          </w:p>
        </w:tc>
        <w:tc>
          <w:tcPr>
            <w:tcW w:w="3420" w:type="dxa"/>
          </w:tcPr>
          <w:p w:rsidR="00140533" w:rsidRPr="00E352DD" w:rsidRDefault="00140533" w:rsidP="00584E24">
            <w:pPr>
              <w:keepNext/>
              <w:keepLines/>
              <w:spacing w:line="200" w:lineRule="exact"/>
              <w:rPr>
                <w:szCs w:val="20"/>
              </w:rPr>
            </w:pPr>
            <w:r w:rsidRPr="00E352DD">
              <w:rPr>
                <w:szCs w:val="20"/>
              </w:rPr>
              <w:t>Never (0 hours)</w:t>
            </w:r>
          </w:p>
        </w:tc>
      </w:tr>
      <w:tr w:rsidR="00140533" w:rsidRPr="00E352DD" w:rsidTr="00AB4772">
        <w:tc>
          <w:tcPr>
            <w:tcW w:w="2808" w:type="dxa"/>
          </w:tcPr>
          <w:p w:rsidR="00140533" w:rsidRPr="00E352DD" w:rsidRDefault="00140533" w:rsidP="00584E24">
            <w:pPr>
              <w:keepNext/>
              <w:keepLines/>
              <w:spacing w:line="200" w:lineRule="exact"/>
              <w:rPr>
                <w:szCs w:val="20"/>
              </w:rPr>
            </w:pPr>
            <w:r w:rsidRPr="00E352DD">
              <w:rPr>
                <w:szCs w:val="20"/>
              </w:rPr>
              <w:t>Power Button Action</w:t>
            </w:r>
          </w:p>
        </w:tc>
        <w:tc>
          <w:tcPr>
            <w:tcW w:w="1710" w:type="dxa"/>
          </w:tcPr>
          <w:p w:rsidR="00140533" w:rsidRPr="00E352DD" w:rsidRDefault="00140533" w:rsidP="00584E24">
            <w:pPr>
              <w:keepNext/>
              <w:keepLines/>
              <w:spacing w:line="200" w:lineRule="exact"/>
              <w:rPr>
                <w:szCs w:val="20"/>
              </w:rPr>
            </w:pPr>
            <w:r w:rsidRPr="00E352DD">
              <w:rPr>
                <w:szCs w:val="20"/>
              </w:rPr>
              <w:t>Sleep</w:t>
            </w:r>
          </w:p>
        </w:tc>
        <w:tc>
          <w:tcPr>
            <w:tcW w:w="3420" w:type="dxa"/>
          </w:tcPr>
          <w:p w:rsidR="00140533" w:rsidRPr="00E352DD" w:rsidRDefault="00140533" w:rsidP="00584E24">
            <w:pPr>
              <w:keepNext/>
              <w:keepLines/>
              <w:spacing w:line="200" w:lineRule="exact"/>
              <w:rPr>
                <w:szCs w:val="20"/>
              </w:rPr>
            </w:pPr>
            <w:r w:rsidRPr="00E352DD">
              <w:rPr>
                <w:szCs w:val="20"/>
              </w:rPr>
              <w:t>Shut Down</w:t>
            </w:r>
          </w:p>
        </w:tc>
      </w:tr>
      <w:tr w:rsidR="00140533" w:rsidRPr="00E352DD" w:rsidTr="00AB4772">
        <w:tc>
          <w:tcPr>
            <w:tcW w:w="2808" w:type="dxa"/>
          </w:tcPr>
          <w:p w:rsidR="00140533" w:rsidRPr="00E352DD" w:rsidRDefault="00140533" w:rsidP="00584E24">
            <w:pPr>
              <w:keepNext/>
              <w:keepLines/>
              <w:spacing w:line="200" w:lineRule="exact"/>
              <w:rPr>
                <w:szCs w:val="20"/>
              </w:rPr>
            </w:pPr>
            <w:r w:rsidRPr="00E352DD">
              <w:rPr>
                <w:szCs w:val="20"/>
              </w:rPr>
              <w:t>Prompt for Password on Resume</w:t>
            </w:r>
          </w:p>
        </w:tc>
        <w:tc>
          <w:tcPr>
            <w:tcW w:w="1710" w:type="dxa"/>
          </w:tcPr>
          <w:p w:rsidR="00140533" w:rsidRPr="00E352DD" w:rsidRDefault="00140533" w:rsidP="00584E24">
            <w:pPr>
              <w:keepNext/>
              <w:keepLines/>
              <w:spacing w:line="200" w:lineRule="exact"/>
              <w:rPr>
                <w:szCs w:val="20"/>
              </w:rPr>
            </w:pPr>
            <w:r w:rsidRPr="00E352DD">
              <w:rPr>
                <w:szCs w:val="20"/>
              </w:rPr>
              <w:t>Enabled</w:t>
            </w:r>
          </w:p>
        </w:tc>
        <w:tc>
          <w:tcPr>
            <w:tcW w:w="3420" w:type="dxa"/>
          </w:tcPr>
          <w:p w:rsidR="00140533" w:rsidRPr="00E352DD" w:rsidRDefault="00140533" w:rsidP="00584E24">
            <w:pPr>
              <w:keepNext/>
              <w:keepLines/>
              <w:spacing w:line="200" w:lineRule="exact"/>
              <w:rPr>
                <w:szCs w:val="20"/>
              </w:rPr>
            </w:pPr>
            <w:r w:rsidRPr="00E352DD">
              <w:rPr>
                <w:szCs w:val="20"/>
              </w:rPr>
              <w:t>Home Editions of Windows: Disabled</w:t>
            </w:r>
          </w:p>
          <w:p w:rsidR="00140533" w:rsidRPr="00E352DD" w:rsidRDefault="00140533" w:rsidP="00584E24">
            <w:pPr>
              <w:keepNext/>
              <w:keepLines/>
              <w:spacing w:line="200" w:lineRule="exact"/>
              <w:rPr>
                <w:szCs w:val="20"/>
              </w:rPr>
            </w:pPr>
            <w:r w:rsidRPr="00E352DD">
              <w:rPr>
                <w:szCs w:val="20"/>
              </w:rPr>
              <w:t>Business Editions of Windows: Enabled</w:t>
            </w:r>
          </w:p>
        </w:tc>
      </w:tr>
      <w:tr w:rsidR="00140533" w:rsidRPr="00E352DD" w:rsidTr="00AB4772">
        <w:tc>
          <w:tcPr>
            <w:tcW w:w="2808" w:type="dxa"/>
          </w:tcPr>
          <w:p w:rsidR="00140533" w:rsidRPr="00E352DD" w:rsidRDefault="00140533" w:rsidP="00584E24">
            <w:pPr>
              <w:keepNext/>
              <w:keepLines/>
              <w:spacing w:line="200" w:lineRule="exact"/>
              <w:rPr>
                <w:szCs w:val="20"/>
              </w:rPr>
            </w:pPr>
            <w:r w:rsidRPr="00E352DD">
              <w:rPr>
                <w:szCs w:val="20"/>
              </w:rPr>
              <w:t>Wake from Timer*</w:t>
            </w:r>
          </w:p>
        </w:tc>
        <w:tc>
          <w:tcPr>
            <w:tcW w:w="1710" w:type="dxa"/>
          </w:tcPr>
          <w:p w:rsidR="00140533" w:rsidRPr="00E352DD" w:rsidRDefault="00140533" w:rsidP="00584E24">
            <w:pPr>
              <w:keepNext/>
              <w:keepLines/>
              <w:spacing w:line="200" w:lineRule="exact"/>
              <w:rPr>
                <w:szCs w:val="20"/>
              </w:rPr>
            </w:pPr>
            <w:r w:rsidRPr="00E352DD">
              <w:rPr>
                <w:szCs w:val="20"/>
              </w:rPr>
              <w:t>Disabled</w:t>
            </w:r>
          </w:p>
        </w:tc>
        <w:tc>
          <w:tcPr>
            <w:tcW w:w="3420" w:type="dxa"/>
          </w:tcPr>
          <w:p w:rsidR="00140533" w:rsidRPr="00E352DD" w:rsidRDefault="00140533" w:rsidP="00584E24">
            <w:pPr>
              <w:keepNext/>
              <w:keepLines/>
              <w:spacing w:line="200" w:lineRule="exact"/>
              <w:rPr>
                <w:szCs w:val="20"/>
              </w:rPr>
            </w:pPr>
            <w:r w:rsidRPr="00E352DD">
              <w:rPr>
                <w:szCs w:val="20"/>
              </w:rPr>
              <w:t>Enabled</w:t>
            </w:r>
          </w:p>
        </w:tc>
      </w:tr>
    </w:tbl>
    <w:p w:rsidR="00140533" w:rsidRPr="008F26CD" w:rsidRDefault="00140533" w:rsidP="00140533">
      <w:pPr>
        <w:pStyle w:val="Le"/>
      </w:pPr>
    </w:p>
    <w:p w:rsidR="00140533" w:rsidRPr="00AB4772" w:rsidRDefault="00140533" w:rsidP="00140533">
      <w:pPr>
        <w:pStyle w:val="BodyText"/>
        <w:rPr>
          <w:sz w:val="20"/>
        </w:rPr>
      </w:pPr>
      <w:r w:rsidRPr="00AB4772">
        <w:rPr>
          <w:rFonts w:eastAsiaTheme="minorHAnsi" w:cstheme="minorBidi"/>
          <w:sz w:val="20"/>
        </w:rPr>
        <w:t>*</w:t>
      </w:r>
      <w:r w:rsidRPr="00AB4772">
        <w:rPr>
          <w:sz w:val="20"/>
        </w:rPr>
        <w:t xml:space="preserve">Available in </w:t>
      </w:r>
      <w:r w:rsidRPr="00AB4772">
        <w:rPr>
          <w:rFonts w:eastAsiaTheme="minorHAnsi" w:cstheme="minorBidi"/>
          <w:sz w:val="20"/>
        </w:rPr>
        <w:t>Windows</w:t>
      </w:r>
      <w:r w:rsidRPr="00AB4772">
        <w:rPr>
          <w:sz w:val="20"/>
        </w:rPr>
        <w:t xml:space="preserve"> 7</w:t>
      </w:r>
      <w:r w:rsidRPr="00AB4772">
        <w:rPr>
          <w:rFonts w:eastAsiaTheme="minorHAnsi" w:cstheme="minorBidi"/>
          <w:sz w:val="20"/>
        </w:rPr>
        <w:t xml:space="preserve"> and later versions </w:t>
      </w:r>
      <w:r w:rsidRPr="00AB4772">
        <w:rPr>
          <w:sz w:val="20"/>
        </w:rPr>
        <w:t>of Windows</w:t>
      </w:r>
      <w:r w:rsidRPr="00AB4772">
        <w:rPr>
          <w:rFonts w:eastAsiaTheme="minorHAnsi" w:cstheme="minorBidi"/>
          <w:sz w:val="20"/>
        </w:rPr>
        <w:t>.</w:t>
      </w:r>
    </w:p>
    <w:p w:rsidR="00140533" w:rsidRPr="008F26CD" w:rsidRDefault="00140533" w:rsidP="00140533">
      <w:pPr>
        <w:pStyle w:val="BodyText"/>
      </w:pPr>
      <w:r w:rsidRPr="008F26CD">
        <w:t>Windows customizes the power setting defaults for mobile PCs during the Specialize configuration phase of Windows Setup. Windows automatically determines if the system is a mobile PC by first inspecting the ACPI Preferred PM Profile flags in system firmware. If the system firmware does not provide the Preferred PM Profile flags, Windows then checks for the presence of a system battery, which indicates that the system is a mobile PC.</w:t>
      </w:r>
    </w:p>
    <w:p w:rsidR="00140533" w:rsidRPr="008F26CD" w:rsidRDefault="00140533" w:rsidP="00140533">
      <w:pPr>
        <w:pStyle w:val="Heading2"/>
      </w:pPr>
      <w:bookmarkStart w:id="132" w:name="_Toc149702170"/>
      <w:bookmarkStart w:id="133" w:name="_Toc196380765"/>
      <w:bookmarkStart w:id="134" w:name="_Toc213471287"/>
      <w:r w:rsidRPr="008F26CD">
        <w:t>Disabling Customization of Power Policy for Mobile PCs</w:t>
      </w:r>
      <w:bookmarkEnd w:id="132"/>
      <w:bookmarkEnd w:id="133"/>
      <w:bookmarkEnd w:id="134"/>
    </w:p>
    <w:p w:rsidR="00140533" w:rsidRPr="008F26CD" w:rsidRDefault="00140533" w:rsidP="00140533">
      <w:pPr>
        <w:pStyle w:val="BodyText"/>
      </w:pPr>
      <w:r w:rsidRPr="008F26CD">
        <w:t>Manufacturers and system administrators might want to disable the automatic customization of power policy for mobile PCs if they are providing manufacturer-specific or corporation-specific updates to power policy.</w:t>
      </w:r>
    </w:p>
    <w:p w:rsidR="00140533" w:rsidRPr="008F26CD" w:rsidRDefault="00140533" w:rsidP="00140533">
      <w:pPr>
        <w:pStyle w:val="BodyText"/>
      </w:pPr>
      <w:r w:rsidRPr="008F26CD">
        <w:lastRenderedPageBreak/>
        <w:t xml:space="preserve">The Specialize configuration phase of Windows Setup typically occurs when the system is first started by the customer immediately before the out-of-box experience (OOBE). Therefore, any manufacturer-specific or corporation-specific modifications to power policy that are made before Sysprep has been started or during Audit mode </w:t>
      </w:r>
      <w:r w:rsidR="00AB4772">
        <w:t>can</w:t>
      </w:r>
      <w:r w:rsidR="00AB4772" w:rsidRPr="008F26CD">
        <w:t xml:space="preserve"> </w:t>
      </w:r>
      <w:r w:rsidRPr="008F26CD">
        <w:t>be overwritten by the automatic customization of power setting defaults for mobile PCs.</w:t>
      </w:r>
    </w:p>
    <w:p w:rsidR="00140533" w:rsidRPr="008F26CD" w:rsidRDefault="00140533" w:rsidP="00140533">
      <w:pPr>
        <w:pStyle w:val="BodyTextLink"/>
      </w:pPr>
      <w:r w:rsidRPr="008F26CD">
        <w:t xml:space="preserve">Manufacturers and system administrators can disable the automatic customization of power policy for mobile PCs by changing the value of the </w:t>
      </w:r>
      <w:r w:rsidRPr="008F26CD">
        <w:rPr>
          <w:rStyle w:val="Bold"/>
        </w:rPr>
        <w:t>CustomizeDuringSetup</w:t>
      </w:r>
      <w:r w:rsidRPr="008F26CD">
        <w:t xml:space="preserve"> registry value. This ensures that Windows Setup does not modify power policy customizations made by manufacturers or system administrators when </w:t>
      </w:r>
      <w:r w:rsidR="00532361">
        <w:t xml:space="preserve">they </w:t>
      </w:r>
      <w:r w:rsidRPr="008F26CD">
        <w:t>install Windows on a mobile PC.</w:t>
      </w:r>
    </w:p>
    <w:tbl>
      <w:tblPr>
        <w:tblW w:w="7938" w:type="dxa"/>
        <w:tblBorders>
          <w:top w:val="single" w:sz="2" w:space="0" w:color="808080"/>
          <w:bottom w:val="single" w:sz="2" w:space="0" w:color="808080"/>
          <w:insideH w:val="single" w:sz="2" w:space="0" w:color="808080"/>
          <w:insideV w:val="single" w:sz="2" w:space="0" w:color="808080"/>
        </w:tblBorders>
        <w:tblLook w:val="01C0"/>
      </w:tblPr>
      <w:tblGrid>
        <w:gridCol w:w="1548"/>
        <w:gridCol w:w="1710"/>
        <w:gridCol w:w="4680"/>
      </w:tblGrid>
      <w:tr w:rsidR="00140533" w:rsidRPr="00E352DD" w:rsidTr="00584E24">
        <w:tc>
          <w:tcPr>
            <w:tcW w:w="1548" w:type="dxa"/>
            <w:shd w:val="clear" w:color="auto" w:fill="B8CCE4"/>
            <w:tcMar>
              <w:top w:w="20" w:type="dxa"/>
              <w:bottom w:w="20" w:type="dxa"/>
            </w:tcMar>
          </w:tcPr>
          <w:p w:rsidR="00140533" w:rsidRPr="00E352DD" w:rsidRDefault="00140533" w:rsidP="00584E24">
            <w:pPr>
              <w:keepNext/>
              <w:keepLines/>
              <w:spacing w:line="200" w:lineRule="exact"/>
              <w:rPr>
                <w:rStyle w:val="Bold"/>
                <w:sz w:val="20"/>
                <w:szCs w:val="20"/>
              </w:rPr>
            </w:pPr>
            <w:r w:rsidRPr="00E352DD">
              <w:rPr>
                <w:rStyle w:val="Bold"/>
                <w:sz w:val="20"/>
                <w:szCs w:val="20"/>
              </w:rPr>
              <w:t>Key</w:t>
            </w:r>
          </w:p>
        </w:tc>
        <w:tc>
          <w:tcPr>
            <w:tcW w:w="6390" w:type="dxa"/>
            <w:gridSpan w:val="2"/>
            <w:shd w:val="clear" w:color="auto" w:fill="auto"/>
            <w:tcMar>
              <w:top w:w="20" w:type="dxa"/>
              <w:bottom w:w="20" w:type="dxa"/>
            </w:tcMar>
          </w:tcPr>
          <w:p w:rsidR="00140533" w:rsidRPr="00E352DD" w:rsidRDefault="00140533" w:rsidP="00584E24">
            <w:pPr>
              <w:keepNext/>
              <w:keepLines/>
              <w:spacing w:line="200" w:lineRule="exact"/>
              <w:rPr>
                <w:sz w:val="20"/>
                <w:szCs w:val="20"/>
              </w:rPr>
            </w:pPr>
            <w:r w:rsidRPr="00E352DD">
              <w:rPr>
                <w:sz w:val="20"/>
                <w:szCs w:val="20"/>
              </w:rPr>
              <w:t>HKEY_LOCAL_MACHINE\SYSTEM\CurrentControlSet\Control\Power</w:t>
            </w:r>
          </w:p>
        </w:tc>
      </w:tr>
      <w:tr w:rsidR="00140533" w:rsidRPr="00E352DD" w:rsidTr="00584E24">
        <w:tc>
          <w:tcPr>
            <w:tcW w:w="1548" w:type="dxa"/>
            <w:shd w:val="clear" w:color="auto" w:fill="B8CCE4"/>
            <w:tcMar>
              <w:top w:w="20" w:type="dxa"/>
              <w:bottom w:w="20" w:type="dxa"/>
            </w:tcMar>
          </w:tcPr>
          <w:p w:rsidR="00140533" w:rsidRPr="00E352DD" w:rsidRDefault="00140533" w:rsidP="00584E24">
            <w:pPr>
              <w:keepNext/>
              <w:keepLines/>
              <w:spacing w:line="200" w:lineRule="exact"/>
              <w:rPr>
                <w:rStyle w:val="Bold"/>
                <w:sz w:val="20"/>
                <w:szCs w:val="20"/>
              </w:rPr>
            </w:pPr>
            <w:r w:rsidRPr="00E352DD">
              <w:rPr>
                <w:rStyle w:val="Bold"/>
                <w:sz w:val="20"/>
                <w:szCs w:val="20"/>
              </w:rPr>
              <w:t>Registry Value</w:t>
            </w:r>
          </w:p>
        </w:tc>
        <w:tc>
          <w:tcPr>
            <w:tcW w:w="6390" w:type="dxa"/>
            <w:gridSpan w:val="2"/>
            <w:shd w:val="clear" w:color="auto" w:fill="auto"/>
            <w:tcMar>
              <w:top w:w="20" w:type="dxa"/>
              <w:bottom w:w="20" w:type="dxa"/>
            </w:tcMar>
          </w:tcPr>
          <w:p w:rsidR="00140533" w:rsidRPr="00E352DD" w:rsidRDefault="00140533" w:rsidP="00584E24">
            <w:pPr>
              <w:keepNext/>
              <w:keepLines/>
              <w:spacing w:line="200" w:lineRule="exact"/>
              <w:rPr>
                <w:sz w:val="20"/>
                <w:szCs w:val="20"/>
              </w:rPr>
            </w:pPr>
            <w:r w:rsidRPr="00E352DD">
              <w:rPr>
                <w:sz w:val="20"/>
                <w:szCs w:val="20"/>
              </w:rPr>
              <w:t>(DWORD) CustomizeDuringSetup</w:t>
            </w:r>
          </w:p>
        </w:tc>
      </w:tr>
      <w:tr w:rsidR="00140533" w:rsidRPr="00E352DD" w:rsidTr="00584E24">
        <w:trPr>
          <w:trHeight w:val="515"/>
        </w:trPr>
        <w:tc>
          <w:tcPr>
            <w:tcW w:w="1548" w:type="dxa"/>
            <w:vMerge w:val="restart"/>
            <w:shd w:val="clear" w:color="auto" w:fill="B8CCE4"/>
            <w:tcMar>
              <w:top w:w="20" w:type="dxa"/>
              <w:bottom w:w="20" w:type="dxa"/>
            </w:tcMar>
          </w:tcPr>
          <w:p w:rsidR="00140533" w:rsidRPr="00E352DD" w:rsidRDefault="00140533" w:rsidP="00584E24">
            <w:pPr>
              <w:keepNext/>
              <w:keepLines/>
              <w:spacing w:line="200" w:lineRule="exact"/>
              <w:rPr>
                <w:rStyle w:val="Bold"/>
                <w:sz w:val="20"/>
                <w:szCs w:val="20"/>
              </w:rPr>
            </w:pPr>
            <w:r w:rsidRPr="00E352DD">
              <w:rPr>
                <w:rStyle w:val="Bold"/>
                <w:sz w:val="20"/>
                <w:szCs w:val="20"/>
              </w:rPr>
              <w:t>Allowed Values</w:t>
            </w:r>
          </w:p>
        </w:tc>
        <w:tc>
          <w:tcPr>
            <w:tcW w:w="1710" w:type="dxa"/>
            <w:shd w:val="clear" w:color="auto" w:fill="auto"/>
            <w:tcMar>
              <w:top w:w="20" w:type="dxa"/>
              <w:bottom w:w="20" w:type="dxa"/>
            </w:tcMar>
          </w:tcPr>
          <w:p w:rsidR="00140533" w:rsidRPr="00E352DD" w:rsidRDefault="00140533" w:rsidP="00584E24">
            <w:pPr>
              <w:keepNext/>
              <w:keepLines/>
              <w:spacing w:line="200" w:lineRule="exact"/>
              <w:rPr>
                <w:sz w:val="20"/>
                <w:szCs w:val="20"/>
              </w:rPr>
            </w:pPr>
            <w:r w:rsidRPr="00E352DD">
              <w:rPr>
                <w:sz w:val="20"/>
                <w:szCs w:val="20"/>
              </w:rPr>
              <w:t>0</w:t>
            </w:r>
          </w:p>
        </w:tc>
        <w:tc>
          <w:tcPr>
            <w:tcW w:w="4680" w:type="dxa"/>
            <w:shd w:val="clear" w:color="auto" w:fill="auto"/>
            <w:tcMar>
              <w:top w:w="20" w:type="dxa"/>
              <w:bottom w:w="20" w:type="dxa"/>
            </w:tcMar>
          </w:tcPr>
          <w:p w:rsidR="00140533" w:rsidRPr="00E352DD" w:rsidRDefault="00140533" w:rsidP="00584E24">
            <w:pPr>
              <w:keepNext/>
              <w:keepLines/>
              <w:spacing w:line="200" w:lineRule="exact"/>
              <w:rPr>
                <w:sz w:val="20"/>
                <w:szCs w:val="20"/>
              </w:rPr>
            </w:pPr>
            <w:r w:rsidRPr="00E352DD">
              <w:rPr>
                <w:sz w:val="20"/>
                <w:szCs w:val="20"/>
              </w:rPr>
              <w:t>Automatic customization of power policy for mobile PCs is disabled.</w:t>
            </w:r>
          </w:p>
        </w:tc>
      </w:tr>
      <w:tr w:rsidR="00140533" w:rsidRPr="00E352DD" w:rsidTr="00584E24">
        <w:trPr>
          <w:trHeight w:val="515"/>
        </w:trPr>
        <w:tc>
          <w:tcPr>
            <w:tcW w:w="1548" w:type="dxa"/>
            <w:vMerge/>
            <w:shd w:val="clear" w:color="auto" w:fill="B8CCE4"/>
            <w:tcMar>
              <w:top w:w="20" w:type="dxa"/>
              <w:bottom w:w="20" w:type="dxa"/>
            </w:tcMar>
          </w:tcPr>
          <w:p w:rsidR="00140533" w:rsidRPr="00E352DD" w:rsidRDefault="00140533" w:rsidP="00584E24">
            <w:pPr>
              <w:keepNext/>
              <w:keepLines/>
              <w:spacing w:line="200" w:lineRule="exact"/>
              <w:rPr>
                <w:rStyle w:val="Bold"/>
                <w:sz w:val="20"/>
                <w:szCs w:val="20"/>
              </w:rPr>
            </w:pPr>
          </w:p>
        </w:tc>
        <w:tc>
          <w:tcPr>
            <w:tcW w:w="1710" w:type="dxa"/>
            <w:shd w:val="clear" w:color="auto" w:fill="auto"/>
            <w:tcMar>
              <w:top w:w="20" w:type="dxa"/>
              <w:bottom w:w="20" w:type="dxa"/>
            </w:tcMar>
          </w:tcPr>
          <w:p w:rsidR="00140533" w:rsidRPr="00E352DD" w:rsidRDefault="00140533" w:rsidP="00584E24">
            <w:pPr>
              <w:keepNext/>
              <w:keepLines/>
              <w:spacing w:line="200" w:lineRule="exact"/>
              <w:rPr>
                <w:sz w:val="20"/>
                <w:szCs w:val="20"/>
              </w:rPr>
            </w:pPr>
            <w:r w:rsidRPr="00E352DD">
              <w:rPr>
                <w:sz w:val="20"/>
                <w:szCs w:val="20"/>
              </w:rPr>
              <w:t>1 (default)</w:t>
            </w:r>
          </w:p>
        </w:tc>
        <w:tc>
          <w:tcPr>
            <w:tcW w:w="4680" w:type="dxa"/>
            <w:shd w:val="clear" w:color="auto" w:fill="auto"/>
            <w:tcMar>
              <w:top w:w="20" w:type="dxa"/>
              <w:bottom w:w="20" w:type="dxa"/>
            </w:tcMar>
          </w:tcPr>
          <w:p w:rsidR="00140533" w:rsidRPr="00E352DD" w:rsidRDefault="00140533" w:rsidP="00584E24">
            <w:pPr>
              <w:keepNext/>
              <w:keepLines/>
              <w:spacing w:line="200" w:lineRule="exact"/>
              <w:rPr>
                <w:sz w:val="20"/>
                <w:szCs w:val="20"/>
              </w:rPr>
            </w:pPr>
            <w:r w:rsidRPr="00E352DD">
              <w:rPr>
                <w:sz w:val="20"/>
                <w:szCs w:val="20"/>
              </w:rPr>
              <w:t>Automatic customization of power policy for mobile PCs is enabled.</w:t>
            </w:r>
          </w:p>
        </w:tc>
      </w:tr>
      <w:tr w:rsidR="00140533" w:rsidRPr="00E352DD" w:rsidTr="00584E24">
        <w:trPr>
          <w:trHeight w:val="497"/>
        </w:trPr>
        <w:tc>
          <w:tcPr>
            <w:tcW w:w="1548" w:type="dxa"/>
            <w:vMerge/>
            <w:tcBorders>
              <w:top w:val="single" w:sz="2" w:space="0" w:color="808080"/>
              <w:left w:val="nil"/>
              <w:bottom w:val="single" w:sz="2" w:space="0" w:color="auto"/>
              <w:right w:val="single" w:sz="2" w:space="0" w:color="808080"/>
              <w:tl2br w:val="nil"/>
              <w:tr2bl w:val="nil"/>
            </w:tcBorders>
            <w:shd w:val="clear" w:color="auto" w:fill="B8CCE4"/>
            <w:tcMar>
              <w:top w:w="20" w:type="dxa"/>
              <w:bottom w:w="20" w:type="dxa"/>
            </w:tcMar>
          </w:tcPr>
          <w:p w:rsidR="00140533" w:rsidRPr="00E352DD" w:rsidRDefault="00140533" w:rsidP="00584E24">
            <w:pPr>
              <w:keepNext/>
              <w:keepLines/>
              <w:spacing w:line="200" w:lineRule="exact"/>
              <w:rPr>
                <w:rStyle w:val="Bold"/>
                <w:sz w:val="20"/>
                <w:szCs w:val="20"/>
              </w:rPr>
            </w:pPr>
          </w:p>
        </w:tc>
        <w:tc>
          <w:tcPr>
            <w:tcW w:w="1710" w:type="dxa"/>
            <w:tcBorders>
              <w:top w:val="single" w:sz="2" w:space="0" w:color="808080"/>
              <w:left w:val="single" w:sz="2" w:space="0" w:color="808080"/>
              <w:bottom w:val="single" w:sz="2" w:space="0" w:color="auto"/>
              <w:right w:val="single" w:sz="2" w:space="0" w:color="808080"/>
              <w:tl2br w:val="nil"/>
              <w:tr2bl w:val="nil"/>
            </w:tcBorders>
            <w:shd w:val="clear" w:color="auto" w:fill="auto"/>
            <w:tcMar>
              <w:top w:w="20" w:type="dxa"/>
              <w:bottom w:w="20" w:type="dxa"/>
            </w:tcMar>
          </w:tcPr>
          <w:p w:rsidR="00140533" w:rsidRPr="00E352DD" w:rsidRDefault="00140533" w:rsidP="00584E24">
            <w:pPr>
              <w:keepNext/>
              <w:keepLines/>
              <w:spacing w:line="200" w:lineRule="exact"/>
              <w:rPr>
                <w:sz w:val="20"/>
                <w:szCs w:val="20"/>
              </w:rPr>
            </w:pPr>
            <w:r w:rsidRPr="00E352DD">
              <w:rPr>
                <w:sz w:val="20"/>
                <w:szCs w:val="20"/>
              </w:rPr>
              <w:t>Value Not Present</w:t>
            </w:r>
          </w:p>
        </w:tc>
        <w:tc>
          <w:tcPr>
            <w:tcW w:w="4680" w:type="dxa"/>
            <w:tcBorders>
              <w:top w:val="single" w:sz="2" w:space="0" w:color="808080"/>
              <w:left w:val="single" w:sz="2" w:space="0" w:color="808080"/>
              <w:bottom w:val="single" w:sz="2" w:space="0" w:color="auto"/>
              <w:right w:val="nil"/>
              <w:tl2br w:val="nil"/>
              <w:tr2bl w:val="nil"/>
            </w:tcBorders>
            <w:shd w:val="clear" w:color="auto" w:fill="auto"/>
            <w:tcMar>
              <w:top w:w="20" w:type="dxa"/>
              <w:bottom w:w="20" w:type="dxa"/>
            </w:tcMar>
          </w:tcPr>
          <w:p w:rsidR="00140533" w:rsidRPr="00E352DD" w:rsidRDefault="00140533" w:rsidP="00584E24">
            <w:pPr>
              <w:keepNext/>
              <w:keepLines/>
              <w:spacing w:line="200" w:lineRule="exact"/>
              <w:rPr>
                <w:sz w:val="20"/>
                <w:szCs w:val="20"/>
              </w:rPr>
            </w:pPr>
            <w:r w:rsidRPr="00E352DD">
              <w:rPr>
                <w:sz w:val="20"/>
                <w:szCs w:val="20"/>
              </w:rPr>
              <w:t>Automatic customization of power policy for mobile PCs is enabled.</w:t>
            </w:r>
          </w:p>
        </w:tc>
      </w:tr>
    </w:tbl>
    <w:p w:rsidR="00140533" w:rsidRPr="008F26CD" w:rsidRDefault="00140533" w:rsidP="00140533">
      <w:pPr>
        <w:pStyle w:val="Le"/>
      </w:pPr>
    </w:p>
    <w:p w:rsidR="00140533" w:rsidRPr="008F26CD" w:rsidRDefault="00140533" w:rsidP="00140533">
      <w:pPr>
        <w:pStyle w:val="BodyText"/>
      </w:pPr>
      <w:r w:rsidRPr="008F26CD">
        <w:t xml:space="preserve">To disable the automatic customization of power policy for mobile PCs, set the </w:t>
      </w:r>
      <w:r w:rsidRPr="008F26CD">
        <w:rPr>
          <w:rStyle w:val="Bold"/>
        </w:rPr>
        <w:t>CustomizeDuringSetup</w:t>
      </w:r>
      <w:r w:rsidRPr="008F26CD">
        <w:t xml:space="preserve"> registry value to zero (0).</w:t>
      </w:r>
    </w:p>
    <w:p w:rsidR="00140533" w:rsidRPr="008F26CD" w:rsidRDefault="00140533" w:rsidP="00140533">
      <w:pPr>
        <w:pStyle w:val="Heading2"/>
      </w:pPr>
      <w:bookmarkStart w:id="135" w:name="_Toc149702171"/>
      <w:bookmarkStart w:id="136" w:name="_Toc196380766"/>
      <w:bookmarkStart w:id="137" w:name="_Toc213471288"/>
      <w:r w:rsidRPr="008F26CD">
        <w:t>Best Practices for Customizing Inbox Power Policy</w:t>
      </w:r>
      <w:bookmarkEnd w:id="135"/>
      <w:bookmarkEnd w:id="136"/>
      <w:bookmarkEnd w:id="137"/>
    </w:p>
    <w:p w:rsidR="00140533" w:rsidRPr="008F26CD" w:rsidRDefault="00140533" w:rsidP="00140533">
      <w:pPr>
        <w:pStyle w:val="BodyText"/>
      </w:pPr>
      <w:r w:rsidRPr="008F26CD">
        <w:t xml:space="preserve">Manufacturers and system administrators should use the PowerCfg utility and the information in this paper to customize power policy for use on specific systems or in the enterprise.  </w:t>
      </w:r>
    </w:p>
    <w:p w:rsidR="00140533" w:rsidRPr="008F26CD" w:rsidRDefault="00140533" w:rsidP="00140533">
      <w:pPr>
        <w:pStyle w:val="BodyTextLink"/>
      </w:pPr>
      <w:r w:rsidRPr="008F26CD">
        <w:t>Additionally, manufacturers and system administrators should follow these best practices when customizing default Windows power policy for installation images:</w:t>
      </w:r>
    </w:p>
    <w:p w:rsidR="00140533" w:rsidRPr="00AB4772" w:rsidRDefault="00140533" w:rsidP="00F00FAE">
      <w:pPr>
        <w:pStyle w:val="BulletList"/>
        <w:rPr>
          <w:b/>
        </w:rPr>
      </w:pPr>
      <w:r w:rsidRPr="008F26CD">
        <w:t xml:space="preserve">If changes are </w:t>
      </w:r>
      <w:r w:rsidRPr="00F00FAE">
        <w:t>required</w:t>
      </w:r>
      <w:r w:rsidRPr="008F26CD">
        <w:t xml:space="preserve"> to the default power setting values, update the three default Windows power plans: </w:t>
      </w:r>
      <w:r w:rsidRPr="00AB4772">
        <w:rPr>
          <w:rStyle w:val="Bold"/>
          <w:b w:val="0"/>
        </w:rPr>
        <w:t>Balanced</w:t>
      </w:r>
      <w:r w:rsidRPr="00AB4772">
        <w:rPr>
          <w:b/>
        </w:rPr>
        <w:t xml:space="preserve">, </w:t>
      </w:r>
      <w:r w:rsidRPr="00AB4772">
        <w:rPr>
          <w:rStyle w:val="Bold"/>
          <w:b w:val="0"/>
        </w:rPr>
        <w:t>High Performance</w:t>
      </w:r>
      <w:r w:rsidRPr="00AB4772">
        <w:rPr>
          <w:b/>
        </w:rPr>
        <w:t xml:space="preserve">, and </w:t>
      </w:r>
      <w:r w:rsidRPr="00AB4772">
        <w:rPr>
          <w:rStyle w:val="Bold"/>
          <w:b w:val="0"/>
        </w:rPr>
        <w:t>Power Saver</w:t>
      </w:r>
      <w:r w:rsidRPr="00AB4772">
        <w:rPr>
          <w:b/>
        </w:rPr>
        <w:t>.</w:t>
      </w:r>
    </w:p>
    <w:p w:rsidR="00140533" w:rsidRPr="00F00FAE" w:rsidRDefault="00140533" w:rsidP="00F00FAE">
      <w:pPr>
        <w:pStyle w:val="BulletList"/>
      </w:pPr>
      <w:r w:rsidRPr="00F00FAE">
        <w:t xml:space="preserve">If changes are required to power settings that are automatically customized for mobile PCs, change the value of the </w:t>
      </w:r>
      <w:r w:rsidRPr="00F00FAE">
        <w:rPr>
          <w:rStyle w:val="Bold"/>
          <w:b w:val="0"/>
        </w:rPr>
        <w:t>CustomizeDuringSetup</w:t>
      </w:r>
      <w:r w:rsidRPr="00F00FAE">
        <w:t xml:space="preserve"> registry value to zero (0) before </w:t>
      </w:r>
      <w:r w:rsidR="00532361">
        <w:t xml:space="preserve">you </w:t>
      </w:r>
      <w:r w:rsidRPr="00F00FAE">
        <w:t>run Sysprep on the image. This ensures that these power setting values will not be modified by Windows during the Specialize configuration phase of Setup.</w:t>
      </w:r>
    </w:p>
    <w:p w:rsidR="00140533" w:rsidRPr="00F00FAE" w:rsidRDefault="00140533" w:rsidP="00F00FAE">
      <w:pPr>
        <w:pStyle w:val="BulletList"/>
      </w:pPr>
      <w:r w:rsidRPr="00F00FAE">
        <w:t xml:space="preserve">For Windows installation images that are to be customized and deployed to desktop PCs, first install the image on a desktop PC and then customize the power settings. This ensures that the power policy defaults are appropriate for desktop PCs. The same image can be deployed to a mobile PC </w:t>
      </w:r>
      <w:r w:rsidR="00532361">
        <w:t>that has</w:t>
      </w:r>
      <w:r w:rsidR="00532361" w:rsidRPr="00F00FAE">
        <w:t xml:space="preserve"> </w:t>
      </w:r>
      <w:r w:rsidRPr="00F00FAE">
        <w:t xml:space="preserve">the appropriate power setting defaults if the </w:t>
      </w:r>
      <w:r w:rsidRPr="00F00FAE">
        <w:rPr>
          <w:rStyle w:val="Bold"/>
          <w:b w:val="0"/>
        </w:rPr>
        <w:t>CustomizeDuringSetup</w:t>
      </w:r>
      <w:r w:rsidRPr="00F00FAE">
        <w:t xml:space="preserve"> registry value is not modified (that is, </w:t>
      </w:r>
      <w:r w:rsidRPr="00F00FAE">
        <w:rPr>
          <w:rStyle w:val="Bold"/>
          <w:b w:val="0"/>
        </w:rPr>
        <w:t>CustomizeDuringSetup</w:t>
      </w:r>
      <w:r w:rsidRPr="00F00FAE">
        <w:t xml:space="preserve"> is set to the default of 1).</w:t>
      </w:r>
    </w:p>
    <w:p w:rsidR="00140533" w:rsidRPr="008F26CD" w:rsidRDefault="00140533" w:rsidP="00140533">
      <w:pPr>
        <w:pStyle w:val="Le"/>
      </w:pPr>
    </w:p>
    <w:p w:rsidR="00140533" w:rsidRPr="008F26CD" w:rsidRDefault="00140533" w:rsidP="00140533">
      <w:pPr>
        <w:pStyle w:val="Heading1"/>
      </w:pPr>
      <w:bookmarkStart w:id="138" w:name="_Toc149702172"/>
      <w:bookmarkStart w:id="139" w:name="_Toc196380767"/>
      <w:bookmarkStart w:id="140" w:name="_Toc213471289"/>
      <w:r w:rsidRPr="008F26CD">
        <w:lastRenderedPageBreak/>
        <w:t>Power Setting Reference</w:t>
      </w:r>
      <w:bookmarkEnd w:id="138"/>
      <w:bookmarkEnd w:id="139"/>
      <w:bookmarkEnd w:id="140"/>
    </w:p>
    <w:p w:rsidR="00140533" w:rsidRPr="008F26CD" w:rsidRDefault="00140533" w:rsidP="00140533">
      <w:pPr>
        <w:pStyle w:val="BodyText"/>
      </w:pPr>
      <w:r w:rsidRPr="008F26CD">
        <w:t>This section contains reference information for each power setting, including the identification GUID, allowed values, meaning, and common usage scenarios.</w:t>
      </w:r>
    </w:p>
    <w:p w:rsidR="00140533" w:rsidRPr="008F26CD" w:rsidRDefault="00140533" w:rsidP="00AB4772">
      <w:pPr>
        <w:pStyle w:val="BodyTextLink"/>
      </w:pPr>
      <w:r w:rsidRPr="008F26CD">
        <w:t>Power settings are organized in the following subgroups:</w:t>
      </w:r>
    </w:p>
    <w:p w:rsidR="00140533" w:rsidRDefault="00140533" w:rsidP="00AB4772">
      <w:pPr>
        <w:pStyle w:val="BodyTextIndent"/>
        <w:keepNext/>
        <w:spacing w:after="0"/>
      </w:pPr>
      <w:r w:rsidRPr="008F26CD">
        <w:t>Battery</w:t>
      </w:r>
    </w:p>
    <w:p w:rsidR="00AB4772" w:rsidRPr="008F26CD" w:rsidRDefault="00AB4772" w:rsidP="00AB4772">
      <w:pPr>
        <w:pStyle w:val="BodyTextIndent"/>
        <w:keepNext/>
        <w:spacing w:after="0"/>
      </w:pPr>
      <w:r>
        <w:t>Desktop</w:t>
      </w:r>
      <w:r w:rsidR="0044176B">
        <w:t xml:space="preserve"> Background</w:t>
      </w:r>
    </w:p>
    <w:p w:rsidR="00140533" w:rsidRPr="008F26CD" w:rsidRDefault="00140533" w:rsidP="00AB4772">
      <w:pPr>
        <w:pStyle w:val="BodyTextIndent"/>
        <w:keepNext/>
        <w:spacing w:after="0"/>
      </w:pPr>
      <w:r w:rsidRPr="008F26CD">
        <w:t>Disk</w:t>
      </w:r>
    </w:p>
    <w:p w:rsidR="00140533" w:rsidRPr="008F26CD" w:rsidRDefault="00140533" w:rsidP="00AB4772">
      <w:pPr>
        <w:pStyle w:val="BodyTextIndent"/>
        <w:keepNext/>
        <w:spacing w:after="0"/>
      </w:pPr>
      <w:r w:rsidRPr="008F26CD">
        <w:t>Display</w:t>
      </w:r>
    </w:p>
    <w:p w:rsidR="00140533" w:rsidRPr="008F26CD" w:rsidRDefault="00140533" w:rsidP="00AB4772">
      <w:pPr>
        <w:pStyle w:val="BodyTextIndent"/>
        <w:keepNext/>
        <w:spacing w:after="0"/>
      </w:pPr>
      <w:r w:rsidRPr="008F26CD">
        <w:t>Multimedia</w:t>
      </w:r>
    </w:p>
    <w:p w:rsidR="00140533" w:rsidRPr="008F26CD" w:rsidRDefault="00140533" w:rsidP="0044176B">
      <w:pPr>
        <w:pStyle w:val="BodyTextIndent"/>
        <w:keepNext/>
        <w:tabs>
          <w:tab w:val="left" w:pos="5970"/>
        </w:tabs>
        <w:spacing w:after="0"/>
      </w:pPr>
      <w:r w:rsidRPr="008F26CD">
        <w:t>No Subgroup</w:t>
      </w:r>
      <w:r w:rsidR="0044176B">
        <w:tab/>
      </w:r>
    </w:p>
    <w:p w:rsidR="00140533" w:rsidRPr="008F26CD" w:rsidRDefault="00140533" w:rsidP="00AB4772">
      <w:pPr>
        <w:pStyle w:val="BodyTextIndent"/>
        <w:keepNext/>
        <w:spacing w:after="0"/>
      </w:pPr>
      <w:r w:rsidRPr="008F26CD">
        <w:t>PCI Express</w:t>
      </w:r>
    </w:p>
    <w:p w:rsidR="00140533" w:rsidRPr="008F26CD" w:rsidRDefault="00140533" w:rsidP="00AB4772">
      <w:pPr>
        <w:pStyle w:val="BodyTextIndent"/>
        <w:keepNext/>
        <w:spacing w:after="0"/>
      </w:pPr>
      <w:r w:rsidRPr="008F26CD">
        <w:t>Power Buttons and Lid</w:t>
      </w:r>
    </w:p>
    <w:p w:rsidR="00140533" w:rsidRPr="008F26CD" w:rsidRDefault="00140533" w:rsidP="00AB4772">
      <w:pPr>
        <w:pStyle w:val="BodyTextIndent"/>
        <w:keepNext/>
        <w:spacing w:after="0"/>
      </w:pPr>
      <w:r w:rsidRPr="008F26CD">
        <w:t>Processor Power Management</w:t>
      </w:r>
    </w:p>
    <w:p w:rsidR="00140533" w:rsidRPr="008F26CD" w:rsidRDefault="00140533" w:rsidP="00AB4772">
      <w:pPr>
        <w:pStyle w:val="BodyTextIndent"/>
        <w:keepNext/>
        <w:spacing w:after="0"/>
      </w:pPr>
      <w:r w:rsidRPr="008F26CD">
        <w:t>Search and Indexing</w:t>
      </w:r>
    </w:p>
    <w:p w:rsidR="00140533" w:rsidRPr="008F26CD" w:rsidRDefault="00140533" w:rsidP="00AB4772">
      <w:pPr>
        <w:pStyle w:val="BodyTextIndent"/>
        <w:keepNext/>
        <w:spacing w:after="0"/>
      </w:pPr>
      <w:r w:rsidRPr="008F26CD">
        <w:t>Sleep</w:t>
      </w:r>
    </w:p>
    <w:p w:rsidR="00140533" w:rsidRDefault="00140533" w:rsidP="00AB4772">
      <w:pPr>
        <w:pStyle w:val="BodyTextIndent"/>
        <w:keepNext/>
        <w:spacing w:after="0"/>
      </w:pPr>
      <w:r w:rsidRPr="008F26CD">
        <w:t>Wireless Adapter</w:t>
      </w:r>
    </w:p>
    <w:p w:rsidR="00140533" w:rsidRPr="008F26CD" w:rsidRDefault="00140533" w:rsidP="00140533">
      <w:pPr>
        <w:pStyle w:val="Le"/>
      </w:pPr>
    </w:p>
    <w:p w:rsidR="00140533" w:rsidRPr="008F26CD" w:rsidRDefault="00140533" w:rsidP="00140533">
      <w:pPr>
        <w:pStyle w:val="BodyText"/>
      </w:pPr>
      <w:r w:rsidRPr="008F26CD">
        <w:rPr>
          <w:rStyle w:val="Bold"/>
        </w:rPr>
        <w:t>Note</w:t>
      </w:r>
      <w:r w:rsidRPr="008F26CD">
        <w:t xml:space="preserve">: Because the power policy store in Windows is extensible by third-party applications and drivers, a system </w:t>
      </w:r>
      <w:r w:rsidR="00726C66">
        <w:t>can</w:t>
      </w:r>
      <w:r w:rsidR="00726C66" w:rsidRPr="008F26CD">
        <w:t xml:space="preserve"> </w:t>
      </w:r>
      <w:r w:rsidRPr="008F26CD">
        <w:t>have additional power settings that are not described in this paper. For information about third-party power settings, contact the third-party software or device manufacturer.</w:t>
      </w:r>
    </w:p>
    <w:p w:rsidR="00140533" w:rsidRPr="008F26CD" w:rsidRDefault="00140533" w:rsidP="00140533">
      <w:pPr>
        <w:pStyle w:val="Heading2"/>
      </w:pPr>
      <w:bookmarkStart w:id="141" w:name="_Toc149702173"/>
      <w:bookmarkStart w:id="142" w:name="_Toc196380768"/>
      <w:bookmarkStart w:id="143" w:name="_Toc213471290"/>
      <w:r w:rsidRPr="008F26CD">
        <w:t>Battery Settings Subgroup</w:t>
      </w:r>
      <w:bookmarkEnd w:id="141"/>
      <w:bookmarkEnd w:id="142"/>
      <w:bookmarkEnd w:id="143"/>
    </w:p>
    <w:p w:rsidR="00140533" w:rsidRPr="008F26CD" w:rsidRDefault="00140533" w:rsidP="00140533">
      <w:pPr>
        <w:pStyle w:val="BodyTextLink"/>
      </w:pPr>
      <w:r w:rsidRPr="008F26CD">
        <w:t>Settings in this subgroup control the configuration of battery actions and thresholds.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584E24">
        <w:trPr>
          <w:trHeight w:val="20"/>
        </w:trPr>
        <w:tc>
          <w:tcPr>
            <w:tcW w:w="1710" w:type="dxa"/>
            <w:shd w:val="clear" w:color="auto" w:fill="B8CCE4"/>
          </w:tcPr>
          <w:p w:rsidR="00140533" w:rsidRPr="00E352DD" w:rsidRDefault="00140533" w:rsidP="0044176B">
            <w:pPr>
              <w:pStyle w:val="TableBody"/>
              <w:spacing w:before="0" w:after="0" w:line="240" w:lineRule="auto"/>
              <w:rPr>
                <w:rStyle w:val="Bold"/>
                <w:sz w:val="20"/>
                <w:szCs w:val="20"/>
              </w:rPr>
            </w:pPr>
            <w:r w:rsidRPr="00E352DD">
              <w:rPr>
                <w:rStyle w:val="Bold"/>
                <w:sz w:val="20"/>
                <w:szCs w:val="20"/>
              </w:rPr>
              <w:t>Subgroup</w:t>
            </w:r>
          </w:p>
        </w:tc>
        <w:tc>
          <w:tcPr>
            <w:tcW w:w="6120" w:type="dxa"/>
          </w:tcPr>
          <w:p w:rsidR="00140533" w:rsidRPr="00E352DD" w:rsidRDefault="00140533" w:rsidP="0044176B">
            <w:pPr>
              <w:pStyle w:val="TableBody"/>
              <w:spacing w:before="0" w:after="0" w:line="240" w:lineRule="auto"/>
              <w:rPr>
                <w:sz w:val="20"/>
                <w:szCs w:val="20"/>
              </w:rPr>
            </w:pPr>
            <w:r w:rsidRPr="00E352DD">
              <w:rPr>
                <w:sz w:val="20"/>
                <w:szCs w:val="20"/>
              </w:rPr>
              <w:t>Battery Settings</w:t>
            </w:r>
          </w:p>
        </w:tc>
      </w:tr>
      <w:tr w:rsidR="00140533" w:rsidRPr="008F26CD" w:rsidTr="00584E24">
        <w:trPr>
          <w:trHeight w:val="20"/>
        </w:trPr>
        <w:tc>
          <w:tcPr>
            <w:tcW w:w="1710" w:type="dxa"/>
            <w:shd w:val="clear" w:color="auto" w:fill="B8CCE4"/>
          </w:tcPr>
          <w:p w:rsidR="00140533" w:rsidRPr="00E352DD" w:rsidRDefault="00140533" w:rsidP="0044176B">
            <w:pPr>
              <w:pStyle w:val="TableBody"/>
              <w:spacing w:before="0" w:after="0" w:line="240" w:lineRule="auto"/>
              <w:rPr>
                <w:rStyle w:val="Bold"/>
                <w:sz w:val="20"/>
                <w:szCs w:val="20"/>
              </w:rPr>
            </w:pPr>
            <w:r w:rsidRPr="00E352DD">
              <w:rPr>
                <w:rStyle w:val="Bold"/>
                <w:sz w:val="20"/>
                <w:szCs w:val="20"/>
              </w:rPr>
              <w:t>GUID</w:t>
            </w:r>
          </w:p>
        </w:tc>
        <w:tc>
          <w:tcPr>
            <w:tcW w:w="6120" w:type="dxa"/>
          </w:tcPr>
          <w:p w:rsidR="00140533" w:rsidRPr="00E352DD" w:rsidRDefault="00140533" w:rsidP="0044176B">
            <w:pPr>
              <w:pStyle w:val="TableBody"/>
              <w:spacing w:before="0" w:after="0" w:line="240" w:lineRule="auto"/>
              <w:rPr>
                <w:sz w:val="20"/>
                <w:szCs w:val="20"/>
              </w:rPr>
            </w:pPr>
            <w:r w:rsidRPr="00E352DD">
              <w:rPr>
                <w:sz w:val="20"/>
                <w:szCs w:val="20"/>
              </w:rPr>
              <w:t>e73a048d-bf27-4f12-9731-8b2076e8891f</w:t>
            </w:r>
          </w:p>
        </w:tc>
      </w:tr>
      <w:tr w:rsidR="00140533" w:rsidRPr="008F26CD" w:rsidTr="00584E24">
        <w:trPr>
          <w:trHeight w:val="20"/>
        </w:trPr>
        <w:tc>
          <w:tcPr>
            <w:tcW w:w="1710" w:type="dxa"/>
            <w:shd w:val="clear" w:color="auto" w:fill="B8CCE4"/>
          </w:tcPr>
          <w:p w:rsidR="00140533" w:rsidRPr="00E352DD" w:rsidRDefault="0044176B" w:rsidP="0044176B">
            <w:pPr>
              <w:pStyle w:val="TableBody"/>
              <w:spacing w:before="0" w:after="0" w:line="240" w:lineRule="auto"/>
              <w:rPr>
                <w:rStyle w:val="Bold"/>
                <w:sz w:val="20"/>
                <w:szCs w:val="20"/>
              </w:rPr>
            </w:pPr>
            <w:r>
              <w:rPr>
                <w:rStyle w:val="Bold"/>
                <w:sz w:val="20"/>
                <w:szCs w:val="20"/>
              </w:rPr>
              <w:t xml:space="preserve"> </w:t>
            </w:r>
            <w:r w:rsidR="00140533" w:rsidRPr="00E352DD">
              <w:rPr>
                <w:rStyle w:val="Bold"/>
                <w:sz w:val="20"/>
                <w:szCs w:val="20"/>
              </w:rPr>
              <w:t>PowerCfg Alias</w:t>
            </w:r>
          </w:p>
        </w:tc>
        <w:tc>
          <w:tcPr>
            <w:tcW w:w="6120" w:type="dxa"/>
          </w:tcPr>
          <w:p w:rsidR="00140533" w:rsidRPr="00E352DD" w:rsidRDefault="00140533" w:rsidP="0044176B">
            <w:pPr>
              <w:pStyle w:val="TableBody"/>
              <w:spacing w:before="0" w:after="0" w:line="240" w:lineRule="auto"/>
              <w:rPr>
                <w:sz w:val="20"/>
                <w:szCs w:val="20"/>
              </w:rPr>
            </w:pPr>
            <w:r w:rsidRPr="00E352DD">
              <w:rPr>
                <w:sz w:val="20"/>
                <w:szCs w:val="20"/>
              </w:rPr>
              <w:t>SUB_BATTERY</w:t>
            </w:r>
          </w:p>
        </w:tc>
      </w:tr>
      <w:tr w:rsidR="00140533" w:rsidRPr="008F26CD" w:rsidTr="00584E24">
        <w:trPr>
          <w:trHeight w:val="20"/>
        </w:trPr>
        <w:tc>
          <w:tcPr>
            <w:tcW w:w="1710" w:type="dxa"/>
            <w:shd w:val="clear" w:color="auto" w:fill="B8CCE4"/>
          </w:tcPr>
          <w:p w:rsidR="00140533" w:rsidRPr="00E352DD" w:rsidRDefault="00140533" w:rsidP="0044176B">
            <w:pPr>
              <w:pStyle w:val="TableBody"/>
              <w:spacing w:before="0" w:after="0" w:line="240" w:lineRule="auto"/>
              <w:rPr>
                <w:rStyle w:val="Bold"/>
                <w:sz w:val="20"/>
                <w:szCs w:val="20"/>
              </w:rPr>
            </w:pPr>
            <w:r w:rsidRPr="00E352DD">
              <w:rPr>
                <w:rStyle w:val="Bold"/>
                <w:sz w:val="20"/>
                <w:szCs w:val="20"/>
              </w:rPr>
              <w:t>Settings</w:t>
            </w:r>
          </w:p>
        </w:tc>
        <w:tc>
          <w:tcPr>
            <w:tcW w:w="6120" w:type="dxa"/>
          </w:tcPr>
          <w:p w:rsidR="00140533" w:rsidRPr="00E352DD" w:rsidRDefault="00140533" w:rsidP="0044176B">
            <w:pPr>
              <w:pStyle w:val="TableBody"/>
              <w:spacing w:before="0" w:after="0" w:line="240" w:lineRule="auto"/>
              <w:rPr>
                <w:sz w:val="20"/>
                <w:szCs w:val="20"/>
              </w:rPr>
            </w:pPr>
            <w:r w:rsidRPr="00E352DD">
              <w:rPr>
                <w:sz w:val="20"/>
                <w:szCs w:val="20"/>
              </w:rPr>
              <w:t>Critical Battery Action</w:t>
            </w:r>
          </w:p>
          <w:p w:rsidR="00140533" w:rsidRPr="00E352DD" w:rsidRDefault="00140533" w:rsidP="0044176B">
            <w:pPr>
              <w:pStyle w:val="TableBody"/>
              <w:spacing w:before="0" w:after="0" w:line="240" w:lineRule="auto"/>
              <w:rPr>
                <w:sz w:val="20"/>
                <w:szCs w:val="20"/>
              </w:rPr>
            </w:pPr>
            <w:r w:rsidRPr="00E352DD">
              <w:rPr>
                <w:sz w:val="20"/>
                <w:szCs w:val="20"/>
              </w:rPr>
              <w:t>Critical Battery Threshold</w:t>
            </w:r>
          </w:p>
          <w:p w:rsidR="00140533" w:rsidRPr="00E352DD" w:rsidRDefault="00140533" w:rsidP="0044176B">
            <w:pPr>
              <w:pStyle w:val="TableBody"/>
              <w:spacing w:before="0" w:after="0" w:line="240" w:lineRule="auto"/>
              <w:rPr>
                <w:sz w:val="20"/>
                <w:szCs w:val="20"/>
              </w:rPr>
            </w:pPr>
            <w:r w:rsidRPr="00E352DD">
              <w:rPr>
                <w:sz w:val="20"/>
                <w:szCs w:val="20"/>
              </w:rPr>
              <w:t>Low Battery Action</w:t>
            </w:r>
          </w:p>
          <w:p w:rsidR="00140533" w:rsidRPr="00E352DD" w:rsidRDefault="00140533" w:rsidP="0044176B">
            <w:pPr>
              <w:pStyle w:val="TableBody"/>
              <w:spacing w:before="0" w:after="0" w:line="240" w:lineRule="auto"/>
              <w:rPr>
                <w:sz w:val="20"/>
                <w:szCs w:val="20"/>
              </w:rPr>
            </w:pPr>
            <w:r w:rsidRPr="00E352DD">
              <w:rPr>
                <w:sz w:val="20"/>
                <w:szCs w:val="20"/>
              </w:rPr>
              <w:t>Low Battery Threshold</w:t>
            </w:r>
          </w:p>
          <w:p w:rsidR="00140533" w:rsidRPr="00E352DD" w:rsidRDefault="00140533" w:rsidP="0044176B">
            <w:pPr>
              <w:pStyle w:val="TableBody"/>
              <w:spacing w:before="0" w:after="0" w:line="240" w:lineRule="auto"/>
              <w:rPr>
                <w:sz w:val="20"/>
                <w:szCs w:val="20"/>
              </w:rPr>
            </w:pPr>
            <w:r w:rsidRPr="00E352DD">
              <w:rPr>
                <w:sz w:val="20"/>
                <w:szCs w:val="20"/>
              </w:rPr>
              <w:t>Low Battery Warning</w:t>
            </w:r>
          </w:p>
          <w:p w:rsidR="00140533" w:rsidRPr="00E352DD" w:rsidRDefault="00140533" w:rsidP="0044176B">
            <w:pPr>
              <w:pStyle w:val="TableBody"/>
              <w:spacing w:before="0" w:after="0" w:line="240" w:lineRule="auto"/>
              <w:rPr>
                <w:sz w:val="20"/>
                <w:szCs w:val="20"/>
              </w:rPr>
            </w:pPr>
            <w:r w:rsidRPr="00E352DD">
              <w:rPr>
                <w:sz w:val="20"/>
                <w:szCs w:val="20"/>
              </w:rPr>
              <w:t>Reserve Battery Level</w:t>
            </w:r>
          </w:p>
        </w:tc>
      </w:tr>
    </w:tbl>
    <w:p w:rsidR="00140533" w:rsidRPr="008F26CD" w:rsidRDefault="00140533" w:rsidP="00140533">
      <w:pPr>
        <w:pStyle w:val="Le"/>
      </w:pPr>
    </w:p>
    <w:p w:rsidR="00140533" w:rsidRPr="008F26CD" w:rsidRDefault="00140533" w:rsidP="00140533">
      <w:pPr>
        <w:pStyle w:val="TableHead"/>
      </w:pPr>
      <w:r w:rsidRPr="008F26CD">
        <w:t>Critical Battery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667"/>
        <w:gridCol w:w="1217"/>
        <w:gridCol w:w="4236"/>
      </w:tblGrid>
      <w:tr w:rsidR="00140533" w:rsidRPr="008F26CD" w:rsidTr="00584E24">
        <w:trPr>
          <w:trHeight w:val="20"/>
        </w:trPr>
        <w:tc>
          <w:tcPr>
            <w:tcW w:w="1710" w:type="dxa"/>
            <w:shd w:val="clear" w:color="auto" w:fill="B8CCE4"/>
          </w:tcPr>
          <w:p w:rsidR="00140533" w:rsidRPr="008F26CD" w:rsidRDefault="00140533" w:rsidP="00512F76">
            <w:pPr>
              <w:pStyle w:val="TableBody"/>
              <w:spacing w:before="0" w:after="0" w:line="200" w:lineRule="exact"/>
              <w:rPr>
                <w:rStyle w:val="Bold"/>
              </w:rPr>
            </w:pPr>
            <w:r w:rsidRPr="008F26CD">
              <w:rPr>
                <w:rStyle w:val="Bold"/>
              </w:rPr>
              <w:t>Description</w:t>
            </w:r>
          </w:p>
        </w:tc>
        <w:tc>
          <w:tcPr>
            <w:tcW w:w="6120" w:type="dxa"/>
            <w:gridSpan w:val="3"/>
          </w:tcPr>
          <w:p w:rsidR="00140533" w:rsidRPr="008F26CD" w:rsidRDefault="00140533" w:rsidP="00512F76">
            <w:pPr>
              <w:pStyle w:val="TableBody"/>
              <w:spacing w:before="0" w:after="0" w:line="200" w:lineRule="exact"/>
            </w:pPr>
            <w:r w:rsidRPr="008F26CD">
              <w:t>The action to take when the critical battery level is reached.</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637ea02f-bbcb-4015-8e2c-a1c7b9c0b546</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BATACTIONCRIT</w:t>
            </w:r>
          </w:p>
        </w:tc>
      </w:tr>
      <w:tr w:rsidR="00140533" w:rsidRPr="008F26CD" w:rsidTr="00584E24">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667"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217"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236"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584E24">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667"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217" w:type="dxa"/>
          </w:tcPr>
          <w:p w:rsidR="00140533" w:rsidRPr="00E352DD" w:rsidRDefault="00140533" w:rsidP="00512F76">
            <w:pPr>
              <w:pStyle w:val="TableBody"/>
              <w:spacing w:before="0" w:after="0" w:line="200" w:lineRule="exact"/>
              <w:rPr>
                <w:sz w:val="20"/>
                <w:szCs w:val="20"/>
              </w:rPr>
            </w:pPr>
            <w:r w:rsidRPr="00E352DD">
              <w:rPr>
                <w:sz w:val="20"/>
                <w:szCs w:val="20"/>
              </w:rPr>
              <w:t>Do Nothing</w:t>
            </w:r>
          </w:p>
        </w:tc>
        <w:tc>
          <w:tcPr>
            <w:tcW w:w="4236" w:type="dxa"/>
          </w:tcPr>
          <w:p w:rsidR="00140533" w:rsidRPr="00E352DD" w:rsidRDefault="00140533" w:rsidP="00512F76">
            <w:pPr>
              <w:pStyle w:val="TableBody"/>
              <w:spacing w:before="0" w:after="0" w:line="200" w:lineRule="exact"/>
              <w:rPr>
                <w:sz w:val="20"/>
                <w:szCs w:val="20"/>
              </w:rPr>
            </w:pPr>
            <w:r w:rsidRPr="00E352DD">
              <w:rPr>
                <w:sz w:val="20"/>
                <w:szCs w:val="20"/>
              </w:rPr>
              <w:t>No action is taken when the critical battery level is reached.</w:t>
            </w:r>
          </w:p>
        </w:tc>
      </w:tr>
      <w:tr w:rsidR="00140533" w:rsidRPr="008F26CD" w:rsidTr="00584E24">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667"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217" w:type="dxa"/>
          </w:tcPr>
          <w:p w:rsidR="00140533" w:rsidRPr="00E352DD" w:rsidRDefault="00140533" w:rsidP="00512F76">
            <w:pPr>
              <w:pStyle w:val="TableBody"/>
              <w:spacing w:before="0" w:after="0" w:line="200" w:lineRule="exact"/>
              <w:rPr>
                <w:sz w:val="20"/>
                <w:szCs w:val="20"/>
              </w:rPr>
            </w:pPr>
            <w:r w:rsidRPr="00E352DD">
              <w:rPr>
                <w:sz w:val="20"/>
                <w:szCs w:val="20"/>
              </w:rPr>
              <w:t>Sleep</w:t>
            </w:r>
          </w:p>
        </w:tc>
        <w:tc>
          <w:tcPr>
            <w:tcW w:w="4236" w:type="dxa"/>
          </w:tcPr>
          <w:p w:rsidR="00140533" w:rsidRPr="00E352DD" w:rsidRDefault="00140533" w:rsidP="00512F76">
            <w:pPr>
              <w:pStyle w:val="TableBody"/>
              <w:spacing w:before="0" w:after="0" w:line="200" w:lineRule="exact"/>
              <w:rPr>
                <w:sz w:val="20"/>
                <w:szCs w:val="20"/>
              </w:rPr>
            </w:pPr>
            <w:r w:rsidRPr="00E352DD">
              <w:rPr>
                <w:sz w:val="20"/>
                <w:szCs w:val="20"/>
              </w:rPr>
              <w:t>The system enters Sleep when the critical battery level is reached.</w:t>
            </w:r>
          </w:p>
        </w:tc>
      </w:tr>
      <w:tr w:rsidR="00140533" w:rsidRPr="008F26CD" w:rsidTr="00584E24">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667"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217" w:type="dxa"/>
          </w:tcPr>
          <w:p w:rsidR="00140533" w:rsidRPr="00E352DD" w:rsidRDefault="00140533" w:rsidP="00512F76">
            <w:pPr>
              <w:pStyle w:val="TableBody"/>
              <w:spacing w:before="0" w:after="0" w:line="200" w:lineRule="exact"/>
              <w:rPr>
                <w:sz w:val="20"/>
                <w:szCs w:val="20"/>
              </w:rPr>
            </w:pPr>
            <w:r w:rsidRPr="00E352DD">
              <w:rPr>
                <w:sz w:val="20"/>
                <w:szCs w:val="20"/>
              </w:rPr>
              <w:t>Hibernate</w:t>
            </w:r>
          </w:p>
        </w:tc>
        <w:tc>
          <w:tcPr>
            <w:tcW w:w="4236" w:type="dxa"/>
          </w:tcPr>
          <w:p w:rsidR="00140533" w:rsidRPr="00E352DD" w:rsidRDefault="00140533" w:rsidP="00512F76">
            <w:pPr>
              <w:pStyle w:val="TableBody"/>
              <w:spacing w:before="0" w:after="0" w:line="200" w:lineRule="exact"/>
              <w:rPr>
                <w:sz w:val="20"/>
                <w:szCs w:val="20"/>
              </w:rPr>
            </w:pPr>
            <w:r w:rsidRPr="00E352DD">
              <w:rPr>
                <w:sz w:val="20"/>
                <w:szCs w:val="20"/>
              </w:rPr>
              <w:t>The system enters Hibernate when the critical battery level is reached.</w:t>
            </w:r>
          </w:p>
        </w:tc>
      </w:tr>
      <w:tr w:rsidR="00140533" w:rsidRPr="008F26CD" w:rsidTr="00584E24">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667" w:type="dxa"/>
          </w:tcPr>
          <w:p w:rsidR="00140533" w:rsidRPr="00E352DD" w:rsidRDefault="00140533" w:rsidP="00512F76">
            <w:pPr>
              <w:pStyle w:val="TableBody"/>
              <w:spacing w:before="0" w:after="0" w:line="200" w:lineRule="exact"/>
              <w:rPr>
                <w:sz w:val="20"/>
                <w:szCs w:val="20"/>
              </w:rPr>
            </w:pPr>
            <w:r w:rsidRPr="00E352DD">
              <w:rPr>
                <w:sz w:val="20"/>
                <w:szCs w:val="20"/>
              </w:rPr>
              <w:t>3</w:t>
            </w:r>
          </w:p>
        </w:tc>
        <w:tc>
          <w:tcPr>
            <w:tcW w:w="1217" w:type="dxa"/>
          </w:tcPr>
          <w:p w:rsidR="00140533" w:rsidRPr="00E352DD" w:rsidRDefault="00140533" w:rsidP="00512F76">
            <w:pPr>
              <w:pStyle w:val="TableBody"/>
              <w:spacing w:before="0" w:after="0" w:line="200" w:lineRule="exact"/>
              <w:rPr>
                <w:sz w:val="20"/>
                <w:szCs w:val="20"/>
              </w:rPr>
            </w:pPr>
            <w:r w:rsidRPr="00E352DD">
              <w:rPr>
                <w:sz w:val="20"/>
                <w:szCs w:val="20"/>
              </w:rPr>
              <w:t>Shut Down</w:t>
            </w:r>
          </w:p>
        </w:tc>
        <w:tc>
          <w:tcPr>
            <w:tcW w:w="4236" w:type="dxa"/>
          </w:tcPr>
          <w:p w:rsidR="00140533" w:rsidRPr="00E352DD" w:rsidRDefault="00140533" w:rsidP="00512F76">
            <w:pPr>
              <w:pStyle w:val="TableBody"/>
              <w:spacing w:before="0" w:after="0" w:line="200" w:lineRule="exact"/>
              <w:rPr>
                <w:sz w:val="20"/>
                <w:szCs w:val="20"/>
              </w:rPr>
            </w:pPr>
            <w:r w:rsidRPr="00E352DD">
              <w:rPr>
                <w:sz w:val="20"/>
                <w:szCs w:val="20"/>
              </w:rPr>
              <w:t>The system shuts down when the critical battery level is reached.</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584E24">
        <w:trPr>
          <w:trHeight w:val="305"/>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O</w:t>
            </w:r>
            <w:r w:rsidR="0044176B">
              <w:rPr>
                <w:rStyle w:val="Bold"/>
                <w:sz w:val="20"/>
                <w:szCs w:val="20"/>
              </w:rPr>
              <w:t xml:space="preserve">perating </w:t>
            </w:r>
            <w:r w:rsidRPr="00E352DD">
              <w:rPr>
                <w:rStyle w:val="Bold"/>
                <w:sz w:val="20"/>
                <w:szCs w:val="20"/>
              </w:rPr>
              <w:t>S</w:t>
            </w:r>
            <w:r w:rsidR="0044176B">
              <w:rPr>
                <w:rStyle w:val="Bold"/>
                <w:sz w:val="20"/>
                <w:szCs w:val="20"/>
              </w:rPr>
              <w:t>ystem</w:t>
            </w:r>
            <w:r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lastRenderedPageBreak/>
        <w:t>Critical Battery Threshold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532361">
            <w:pPr>
              <w:pStyle w:val="TableBody"/>
              <w:spacing w:before="0" w:after="0" w:line="200" w:lineRule="exact"/>
              <w:rPr>
                <w:sz w:val="20"/>
                <w:szCs w:val="20"/>
              </w:rPr>
            </w:pPr>
            <w:r w:rsidRPr="00E352DD">
              <w:rPr>
                <w:sz w:val="20"/>
                <w:szCs w:val="20"/>
              </w:rPr>
              <w:t>A percentage of capacity when the critical battery action is taken.</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lang w:val="pt-BR"/>
              </w:rPr>
            </w:pPr>
            <w:r w:rsidRPr="00E352DD">
              <w:rPr>
                <w:sz w:val="20"/>
                <w:szCs w:val="20"/>
                <w:lang w:val="pt-BR"/>
              </w:rPr>
              <w:t>9a66d8d7-4ff7-4ef9-b5a2-5a326ca2a469</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BATLEVELCRIT</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0</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100</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Label</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Percentage (%)</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584E24">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t>Low Battery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720"/>
        <w:gridCol w:w="1170"/>
        <w:gridCol w:w="4230"/>
      </w:tblGrid>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The action to take when the low battery level is reached.</w:t>
            </w:r>
          </w:p>
        </w:tc>
      </w:tr>
      <w:tr w:rsidR="00140533" w:rsidRPr="00C51A0E"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lang w:val="pt-BR"/>
              </w:rPr>
            </w:pPr>
            <w:r w:rsidRPr="00E352DD">
              <w:rPr>
                <w:sz w:val="20"/>
                <w:szCs w:val="20"/>
                <w:lang w:val="pt-BR"/>
              </w:rPr>
              <w:t>d8742dcb-3e6a-4b3c-b3fe-374623cdcf06</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BATACTIONLOW</w:t>
            </w:r>
          </w:p>
        </w:tc>
      </w:tr>
      <w:tr w:rsidR="00140533" w:rsidRPr="008F26CD" w:rsidTr="005A6D6B">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23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5A6D6B">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Do Nothing</w:t>
            </w:r>
          </w:p>
        </w:tc>
        <w:tc>
          <w:tcPr>
            <w:tcW w:w="4230" w:type="dxa"/>
          </w:tcPr>
          <w:p w:rsidR="00140533" w:rsidRPr="00E352DD" w:rsidRDefault="00140533" w:rsidP="00512F76">
            <w:pPr>
              <w:pStyle w:val="TableBody"/>
              <w:spacing w:before="0" w:after="0" w:line="200" w:lineRule="exact"/>
              <w:rPr>
                <w:sz w:val="20"/>
                <w:szCs w:val="20"/>
              </w:rPr>
            </w:pPr>
            <w:r w:rsidRPr="00E352DD">
              <w:rPr>
                <w:sz w:val="20"/>
                <w:szCs w:val="20"/>
              </w:rPr>
              <w:t>No action is taken when the low battery level is reached.</w:t>
            </w:r>
          </w:p>
        </w:tc>
      </w:tr>
      <w:tr w:rsidR="00140533" w:rsidRPr="008F26CD" w:rsidTr="005A6D6B">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Sleep</w:t>
            </w:r>
          </w:p>
        </w:tc>
        <w:tc>
          <w:tcPr>
            <w:tcW w:w="4230" w:type="dxa"/>
          </w:tcPr>
          <w:p w:rsidR="00140533" w:rsidRPr="00E352DD" w:rsidRDefault="00140533" w:rsidP="00512F76">
            <w:pPr>
              <w:pStyle w:val="TableBody"/>
              <w:spacing w:before="0" w:after="0" w:line="200" w:lineRule="exact"/>
              <w:rPr>
                <w:sz w:val="20"/>
                <w:szCs w:val="20"/>
              </w:rPr>
            </w:pPr>
            <w:r w:rsidRPr="00E352DD">
              <w:rPr>
                <w:sz w:val="20"/>
                <w:szCs w:val="20"/>
              </w:rPr>
              <w:t>The system enters Sleep when the low battery level is reached.</w:t>
            </w:r>
          </w:p>
        </w:tc>
      </w:tr>
      <w:tr w:rsidR="00140533" w:rsidRPr="008F26CD" w:rsidTr="005A6D6B">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Hibernate</w:t>
            </w:r>
          </w:p>
        </w:tc>
        <w:tc>
          <w:tcPr>
            <w:tcW w:w="4230" w:type="dxa"/>
          </w:tcPr>
          <w:p w:rsidR="00140533" w:rsidRPr="00E352DD" w:rsidRDefault="00140533" w:rsidP="00512F76">
            <w:pPr>
              <w:pStyle w:val="TableBody"/>
              <w:spacing w:before="0" w:after="0" w:line="200" w:lineRule="exact"/>
              <w:rPr>
                <w:sz w:val="20"/>
                <w:szCs w:val="20"/>
              </w:rPr>
            </w:pPr>
            <w:r w:rsidRPr="00E352DD">
              <w:rPr>
                <w:sz w:val="20"/>
                <w:szCs w:val="20"/>
              </w:rPr>
              <w:t>The system enters Hibernate when the low battery level is reached.</w:t>
            </w:r>
          </w:p>
        </w:tc>
      </w:tr>
      <w:tr w:rsidR="00140533" w:rsidRPr="008F26CD" w:rsidTr="005A6D6B">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3</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Shut Down</w:t>
            </w:r>
          </w:p>
        </w:tc>
        <w:tc>
          <w:tcPr>
            <w:tcW w:w="4230" w:type="dxa"/>
          </w:tcPr>
          <w:p w:rsidR="00140533" w:rsidRPr="00E352DD" w:rsidRDefault="00140533" w:rsidP="00512F76">
            <w:pPr>
              <w:pStyle w:val="TableBody"/>
              <w:spacing w:before="0" w:after="0" w:line="200" w:lineRule="exact"/>
              <w:rPr>
                <w:sz w:val="20"/>
                <w:szCs w:val="20"/>
              </w:rPr>
            </w:pPr>
            <w:r w:rsidRPr="00E352DD">
              <w:rPr>
                <w:sz w:val="20"/>
                <w:szCs w:val="20"/>
              </w:rPr>
              <w:t>The system shuts down when the low battery level is reached.</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584E24">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t>Low Battery Threshold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532361">
            <w:pPr>
              <w:pStyle w:val="TableBody"/>
              <w:spacing w:before="0" w:after="0" w:line="200" w:lineRule="exact"/>
              <w:rPr>
                <w:sz w:val="20"/>
                <w:szCs w:val="20"/>
              </w:rPr>
            </w:pPr>
            <w:r w:rsidRPr="00E352DD">
              <w:rPr>
                <w:sz w:val="20"/>
                <w:szCs w:val="20"/>
              </w:rPr>
              <w:t>A percentage of capacity when the low battery action is taken and the low battery warning (if enabled) appears.</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8183ba9a-e910-48da-8769-14ae6dc1170a</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BATLEVELLOW</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0</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100</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Label</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Percentage (%)</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584E24">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t>Low Battery Warning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810"/>
        <w:gridCol w:w="915"/>
        <w:gridCol w:w="4395"/>
      </w:tblGrid>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Whether Windows displays a user interface (UI) warning at the battery meter when the battery capacity crosses the low battery threshold.</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bcded951-187b-4d05-bccc-f7e51960c258</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5A6D6B">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915"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395"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5A6D6B">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915" w:type="dxa"/>
          </w:tcPr>
          <w:p w:rsidR="00140533" w:rsidRPr="00E352DD" w:rsidRDefault="00140533" w:rsidP="00512F76">
            <w:pPr>
              <w:pStyle w:val="TableBody"/>
              <w:spacing w:before="0" w:after="0" w:line="200" w:lineRule="exact"/>
              <w:rPr>
                <w:sz w:val="20"/>
                <w:szCs w:val="20"/>
              </w:rPr>
            </w:pPr>
            <w:r w:rsidRPr="00E352DD">
              <w:rPr>
                <w:sz w:val="20"/>
                <w:szCs w:val="20"/>
              </w:rPr>
              <w:t>Disabled</w:t>
            </w:r>
          </w:p>
        </w:tc>
        <w:tc>
          <w:tcPr>
            <w:tcW w:w="4395" w:type="dxa"/>
          </w:tcPr>
          <w:p w:rsidR="00140533" w:rsidRPr="00E352DD" w:rsidRDefault="00140533" w:rsidP="00512F76">
            <w:pPr>
              <w:pStyle w:val="TableBody"/>
              <w:spacing w:before="0" w:after="0" w:line="200" w:lineRule="exact"/>
              <w:rPr>
                <w:sz w:val="20"/>
                <w:szCs w:val="20"/>
              </w:rPr>
            </w:pPr>
            <w:r w:rsidRPr="00E352DD">
              <w:rPr>
                <w:sz w:val="20"/>
                <w:szCs w:val="20"/>
              </w:rPr>
              <w:t>Windows does not display a UI warning when the battery capacity crosses the low battery threshold.</w:t>
            </w:r>
          </w:p>
        </w:tc>
      </w:tr>
      <w:tr w:rsidR="00140533" w:rsidRPr="008F26CD" w:rsidTr="005A6D6B">
        <w:trPr>
          <w:trHeight w:val="20"/>
        </w:trPr>
        <w:tc>
          <w:tcPr>
            <w:tcW w:w="1710" w:type="dxa"/>
            <w:vMerge/>
            <w:tcBorders>
              <w:bottom w:val="single" w:sz="4" w:space="0" w:color="auto"/>
            </w:tcBorders>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915" w:type="dxa"/>
          </w:tcPr>
          <w:p w:rsidR="00140533" w:rsidRPr="00E352DD" w:rsidRDefault="00140533" w:rsidP="00512F76">
            <w:pPr>
              <w:pStyle w:val="TableBody"/>
              <w:spacing w:before="0" w:after="0" w:line="200" w:lineRule="exact"/>
              <w:rPr>
                <w:sz w:val="20"/>
                <w:szCs w:val="20"/>
              </w:rPr>
            </w:pPr>
            <w:r w:rsidRPr="00E352DD">
              <w:rPr>
                <w:sz w:val="20"/>
                <w:szCs w:val="20"/>
              </w:rPr>
              <w:t>Enabled</w:t>
            </w:r>
          </w:p>
        </w:tc>
        <w:tc>
          <w:tcPr>
            <w:tcW w:w="4395" w:type="dxa"/>
          </w:tcPr>
          <w:p w:rsidR="00140533" w:rsidRPr="00E352DD" w:rsidRDefault="00140533" w:rsidP="00512F76">
            <w:pPr>
              <w:pStyle w:val="TableBody"/>
              <w:spacing w:before="0" w:after="0" w:line="200" w:lineRule="exact"/>
              <w:rPr>
                <w:sz w:val="20"/>
                <w:szCs w:val="20"/>
              </w:rPr>
            </w:pPr>
            <w:r w:rsidRPr="00E352DD">
              <w:rPr>
                <w:sz w:val="20"/>
                <w:szCs w:val="20"/>
              </w:rPr>
              <w:t>Windows displays a UI warning when the battery capacity crosses the low battery threshold.</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584E24">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lastRenderedPageBreak/>
        <w:t>Reserve</w:t>
      </w:r>
      <w:r w:rsidRPr="008F26CD">
        <w:t xml:space="preserve"> Battery </w:t>
      </w:r>
      <w:r>
        <w:t>Level</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532361">
            <w:pPr>
              <w:pStyle w:val="TableBody"/>
              <w:spacing w:before="0" w:after="0" w:line="200" w:lineRule="exact"/>
              <w:rPr>
                <w:sz w:val="20"/>
                <w:szCs w:val="20"/>
              </w:rPr>
            </w:pPr>
            <w:r w:rsidRPr="00E352DD">
              <w:rPr>
                <w:sz w:val="20"/>
                <w:szCs w:val="20"/>
              </w:rPr>
              <w:t>A percentage of capacity when the reserve battery warning is shown to the user.</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f3c5027d-cd16-4930-aa6b-90db844a8f00</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0</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100</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Label</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Percentage (%)</w:t>
            </w:r>
          </w:p>
        </w:tc>
      </w:tr>
      <w:tr w:rsidR="00140533" w:rsidRPr="008F26CD" w:rsidTr="00584E24">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584E24">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584E24" w:rsidP="00512F76">
            <w:pPr>
              <w:pStyle w:val="TableBody"/>
              <w:spacing w:before="0" w:after="0" w:line="200" w:lineRule="exact"/>
              <w:rPr>
                <w:sz w:val="20"/>
                <w:szCs w:val="20"/>
              </w:rPr>
            </w:pPr>
            <w:r>
              <w:rPr>
                <w:sz w:val="20"/>
                <w:szCs w:val="20"/>
              </w:rPr>
              <w:t>Available in Windows</w:t>
            </w:r>
            <w:r w:rsidR="00140533" w:rsidRPr="00E352DD">
              <w:rPr>
                <w:sz w:val="20"/>
                <w:szCs w:val="20"/>
              </w:rPr>
              <w:t xml:space="preserve"> 7 and later versions of Windows.</w:t>
            </w:r>
          </w:p>
        </w:tc>
      </w:tr>
    </w:tbl>
    <w:p w:rsidR="00140533" w:rsidRPr="008F26CD" w:rsidRDefault="00140533" w:rsidP="00140533">
      <w:pPr>
        <w:pStyle w:val="Le"/>
      </w:pPr>
    </w:p>
    <w:p w:rsidR="00140533" w:rsidRPr="008F26CD" w:rsidRDefault="00140533" w:rsidP="00140533">
      <w:pPr>
        <w:pStyle w:val="Heading2"/>
      </w:pPr>
      <w:bookmarkStart w:id="144" w:name="_Toc149702174"/>
      <w:bookmarkStart w:id="145" w:name="_Toc196380769"/>
      <w:bookmarkStart w:id="146" w:name="_Toc213471291"/>
      <w:r w:rsidRPr="008F26CD">
        <w:t>Disk Settings Subgroup</w:t>
      </w:r>
      <w:bookmarkEnd w:id="144"/>
      <w:bookmarkEnd w:id="145"/>
      <w:bookmarkEnd w:id="146"/>
    </w:p>
    <w:p w:rsidR="00140533" w:rsidRPr="008F26CD" w:rsidRDefault="00140533" w:rsidP="00140533">
      <w:pPr>
        <w:pStyle w:val="BodyTextLink"/>
      </w:pPr>
      <w:r w:rsidRPr="008F26CD">
        <w:t>Settings in this subgroup control the power management of disk devices.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325E65">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Subgroup</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Disk Settings</w:t>
            </w:r>
          </w:p>
        </w:tc>
      </w:tr>
      <w:tr w:rsidR="00140533" w:rsidRPr="008F26CD" w:rsidTr="00325E65">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0012ee47-9041-4b5d-9b77-535fba8b1442</w:t>
            </w:r>
          </w:p>
        </w:tc>
      </w:tr>
      <w:tr w:rsidR="00140533" w:rsidRPr="008F26CD" w:rsidTr="00325E65">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SUB_DISK</w:t>
            </w:r>
          </w:p>
        </w:tc>
      </w:tr>
      <w:tr w:rsidR="00140533" w:rsidRPr="008F26CD" w:rsidTr="00325E65">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Settings</w:t>
            </w:r>
          </w:p>
        </w:tc>
        <w:tc>
          <w:tcPr>
            <w:tcW w:w="6120" w:type="dxa"/>
          </w:tcPr>
          <w:p w:rsidR="00325E65" w:rsidRDefault="00325E65" w:rsidP="00512F76">
            <w:pPr>
              <w:pStyle w:val="TableBody"/>
              <w:spacing w:before="0" w:after="0" w:line="200" w:lineRule="exact"/>
              <w:rPr>
                <w:sz w:val="20"/>
                <w:szCs w:val="20"/>
              </w:rPr>
            </w:pPr>
            <w:r w:rsidRPr="00E352DD">
              <w:rPr>
                <w:sz w:val="20"/>
                <w:szCs w:val="20"/>
              </w:rPr>
              <w:t xml:space="preserve">AHCI Link Power Management </w:t>
            </w:r>
          </w:p>
          <w:p w:rsidR="00140533" w:rsidRPr="00E352DD" w:rsidRDefault="00140533" w:rsidP="00512F76">
            <w:pPr>
              <w:pStyle w:val="TableBody"/>
              <w:spacing w:before="0" w:after="0" w:line="200" w:lineRule="exact"/>
              <w:rPr>
                <w:sz w:val="20"/>
                <w:szCs w:val="20"/>
              </w:rPr>
            </w:pPr>
            <w:r w:rsidRPr="00E352DD">
              <w:rPr>
                <w:sz w:val="20"/>
                <w:szCs w:val="20"/>
              </w:rPr>
              <w:t>Disk Burst Ignore Time</w:t>
            </w:r>
          </w:p>
          <w:p w:rsidR="00140533" w:rsidRPr="00E352DD" w:rsidRDefault="00325E65" w:rsidP="00512F76">
            <w:pPr>
              <w:pStyle w:val="TableBody"/>
              <w:spacing w:before="0" w:after="0" w:line="200" w:lineRule="exact"/>
              <w:rPr>
                <w:sz w:val="20"/>
                <w:szCs w:val="20"/>
              </w:rPr>
            </w:pPr>
            <w:r w:rsidRPr="00E352DD">
              <w:rPr>
                <w:sz w:val="20"/>
                <w:szCs w:val="20"/>
              </w:rPr>
              <w:t>Disk Idle Timeout</w:t>
            </w:r>
          </w:p>
        </w:tc>
      </w:tr>
    </w:tbl>
    <w:p w:rsidR="00140533" w:rsidRPr="008F26CD" w:rsidRDefault="00140533" w:rsidP="00140533">
      <w:pPr>
        <w:pStyle w:val="Le"/>
      </w:pPr>
    </w:p>
    <w:p w:rsidR="00325E65" w:rsidRPr="008F26CD" w:rsidRDefault="00325E65" w:rsidP="00FE73FF">
      <w:pPr>
        <w:pStyle w:val="TableHead"/>
        <w:keepNext w:val="0"/>
      </w:pPr>
      <w:r>
        <w:t>AHCI Link Power Management S</w:t>
      </w:r>
      <w:r w:rsidRPr="008F26CD">
        <w:t>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663"/>
        <w:gridCol w:w="1435"/>
        <w:gridCol w:w="4027"/>
      </w:tblGrid>
      <w:tr w:rsidR="00325E65" w:rsidRPr="008F26CD" w:rsidTr="00735DCF">
        <w:trPr>
          <w:trHeight w:val="20"/>
        </w:trPr>
        <w:tc>
          <w:tcPr>
            <w:tcW w:w="1705"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Description</w:t>
            </w:r>
          </w:p>
        </w:tc>
        <w:tc>
          <w:tcPr>
            <w:tcW w:w="6125" w:type="dxa"/>
            <w:gridSpan w:val="3"/>
          </w:tcPr>
          <w:p w:rsidR="00325E65" w:rsidRPr="00E352DD" w:rsidRDefault="00325E65" w:rsidP="00FE73FF">
            <w:pPr>
              <w:pStyle w:val="TableBody"/>
              <w:keepNext w:val="0"/>
              <w:spacing w:before="0" w:after="0" w:line="200" w:lineRule="exact"/>
              <w:rPr>
                <w:sz w:val="20"/>
                <w:szCs w:val="20"/>
              </w:rPr>
            </w:pPr>
            <w:r w:rsidRPr="00E352DD">
              <w:rPr>
                <w:sz w:val="20"/>
                <w:szCs w:val="20"/>
              </w:rPr>
              <w:t xml:space="preserve">Configures the link power management for disk and storage devices that are attached to the system </w:t>
            </w:r>
            <w:r w:rsidR="00532361">
              <w:rPr>
                <w:sz w:val="20"/>
                <w:szCs w:val="20"/>
              </w:rPr>
              <w:t>through</w:t>
            </w:r>
            <w:r w:rsidRPr="00E352DD">
              <w:rPr>
                <w:sz w:val="20"/>
                <w:szCs w:val="20"/>
              </w:rPr>
              <w:t xml:space="preserve"> an AHCI interface.</w:t>
            </w:r>
          </w:p>
        </w:tc>
      </w:tr>
      <w:tr w:rsidR="00325E65" w:rsidRPr="008F26CD" w:rsidTr="00735DCF">
        <w:trPr>
          <w:trHeight w:val="20"/>
        </w:trPr>
        <w:tc>
          <w:tcPr>
            <w:tcW w:w="1705"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GUID</w:t>
            </w:r>
          </w:p>
        </w:tc>
        <w:tc>
          <w:tcPr>
            <w:tcW w:w="6125" w:type="dxa"/>
            <w:gridSpan w:val="3"/>
          </w:tcPr>
          <w:p w:rsidR="00325E65" w:rsidRPr="00E352DD" w:rsidRDefault="00325E65" w:rsidP="00FE73FF">
            <w:pPr>
              <w:pStyle w:val="TableBody"/>
              <w:keepNext w:val="0"/>
              <w:spacing w:before="0" w:after="0" w:line="200" w:lineRule="exact"/>
              <w:rPr>
                <w:sz w:val="20"/>
                <w:szCs w:val="20"/>
              </w:rPr>
            </w:pPr>
            <w:r w:rsidRPr="00E352DD">
              <w:rPr>
                <w:sz w:val="20"/>
                <w:szCs w:val="20"/>
              </w:rPr>
              <w:t>0b2d69d7-a2a1-449c-9680-f91c70521c60</w:t>
            </w:r>
          </w:p>
        </w:tc>
      </w:tr>
      <w:tr w:rsidR="00325E65" w:rsidRPr="008F26CD" w:rsidTr="00735DCF">
        <w:trPr>
          <w:trHeight w:val="20"/>
        </w:trPr>
        <w:tc>
          <w:tcPr>
            <w:tcW w:w="1705"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PowerCfg Alias</w:t>
            </w:r>
          </w:p>
        </w:tc>
        <w:tc>
          <w:tcPr>
            <w:tcW w:w="6125" w:type="dxa"/>
            <w:gridSpan w:val="3"/>
          </w:tcPr>
          <w:p w:rsidR="00325E65" w:rsidRPr="00E352DD" w:rsidRDefault="005A6D6B" w:rsidP="00FE73FF">
            <w:pPr>
              <w:pStyle w:val="TableBody"/>
              <w:keepNext w:val="0"/>
              <w:spacing w:before="0" w:after="0" w:line="200" w:lineRule="exact"/>
              <w:rPr>
                <w:sz w:val="20"/>
                <w:szCs w:val="20"/>
              </w:rPr>
            </w:pPr>
            <w:r>
              <w:rPr>
                <w:sz w:val="20"/>
                <w:szCs w:val="20"/>
              </w:rPr>
              <w:t>Not applicable</w:t>
            </w:r>
          </w:p>
        </w:tc>
      </w:tr>
      <w:tr w:rsidR="00325E65" w:rsidRPr="008F26CD" w:rsidTr="00735DCF">
        <w:trPr>
          <w:trHeight w:val="20"/>
        </w:trPr>
        <w:tc>
          <w:tcPr>
            <w:tcW w:w="1705" w:type="dxa"/>
            <w:vMerge w:val="restart"/>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Possible Values</w:t>
            </w:r>
          </w:p>
        </w:tc>
        <w:tc>
          <w:tcPr>
            <w:tcW w:w="663" w:type="dxa"/>
          </w:tcPr>
          <w:p w:rsidR="00325E65" w:rsidRPr="00E352DD" w:rsidRDefault="00325E65" w:rsidP="00FE73FF">
            <w:pPr>
              <w:pStyle w:val="TableBody"/>
              <w:keepNext w:val="0"/>
              <w:spacing w:before="0" w:after="0" w:line="200" w:lineRule="exact"/>
              <w:rPr>
                <w:sz w:val="20"/>
                <w:szCs w:val="20"/>
              </w:rPr>
            </w:pPr>
            <w:r w:rsidRPr="00E352DD">
              <w:rPr>
                <w:sz w:val="20"/>
                <w:szCs w:val="20"/>
              </w:rPr>
              <w:t>Index</w:t>
            </w:r>
          </w:p>
        </w:tc>
        <w:tc>
          <w:tcPr>
            <w:tcW w:w="1435" w:type="dxa"/>
          </w:tcPr>
          <w:p w:rsidR="00325E65" w:rsidRPr="00E352DD" w:rsidRDefault="00325E65" w:rsidP="00FE73FF">
            <w:pPr>
              <w:pStyle w:val="TableBody"/>
              <w:keepNext w:val="0"/>
              <w:spacing w:before="0" w:after="0" w:line="200" w:lineRule="exact"/>
              <w:rPr>
                <w:sz w:val="20"/>
                <w:szCs w:val="20"/>
              </w:rPr>
            </w:pPr>
            <w:r w:rsidRPr="00E352DD">
              <w:rPr>
                <w:sz w:val="20"/>
                <w:szCs w:val="20"/>
              </w:rPr>
              <w:t>Name</w:t>
            </w:r>
          </w:p>
        </w:tc>
        <w:tc>
          <w:tcPr>
            <w:tcW w:w="4027" w:type="dxa"/>
          </w:tcPr>
          <w:p w:rsidR="00325E65" w:rsidRPr="00E352DD" w:rsidRDefault="00325E65" w:rsidP="00FE73FF">
            <w:pPr>
              <w:pStyle w:val="TableBody"/>
              <w:keepNext w:val="0"/>
              <w:spacing w:before="0" w:after="0" w:line="200" w:lineRule="exact"/>
              <w:rPr>
                <w:sz w:val="20"/>
                <w:szCs w:val="20"/>
              </w:rPr>
            </w:pPr>
            <w:r w:rsidRPr="00E352DD">
              <w:rPr>
                <w:sz w:val="20"/>
                <w:szCs w:val="20"/>
              </w:rPr>
              <w:t>Description</w:t>
            </w:r>
          </w:p>
        </w:tc>
      </w:tr>
      <w:tr w:rsidR="00325E65" w:rsidRPr="008F26CD" w:rsidTr="00735DCF">
        <w:trPr>
          <w:trHeight w:val="20"/>
        </w:trPr>
        <w:tc>
          <w:tcPr>
            <w:tcW w:w="1705" w:type="dxa"/>
            <w:vMerge/>
            <w:shd w:val="clear" w:color="auto" w:fill="B8CCE4"/>
          </w:tcPr>
          <w:p w:rsidR="00325E65" w:rsidRPr="00E352DD" w:rsidRDefault="00325E65" w:rsidP="00FE73FF">
            <w:pPr>
              <w:pStyle w:val="TableBody"/>
              <w:keepNext w:val="0"/>
              <w:spacing w:before="0" w:after="0" w:line="200" w:lineRule="exact"/>
              <w:rPr>
                <w:rStyle w:val="Bold"/>
                <w:sz w:val="20"/>
                <w:szCs w:val="20"/>
              </w:rPr>
            </w:pPr>
          </w:p>
        </w:tc>
        <w:tc>
          <w:tcPr>
            <w:tcW w:w="663" w:type="dxa"/>
          </w:tcPr>
          <w:p w:rsidR="00325E65" w:rsidRPr="00E352DD" w:rsidRDefault="00325E65" w:rsidP="00FE73FF">
            <w:pPr>
              <w:pStyle w:val="TableBody"/>
              <w:keepNext w:val="0"/>
              <w:spacing w:before="0" w:after="0" w:line="200" w:lineRule="exact"/>
              <w:rPr>
                <w:sz w:val="20"/>
                <w:szCs w:val="20"/>
              </w:rPr>
            </w:pPr>
            <w:r w:rsidRPr="00E352DD">
              <w:rPr>
                <w:sz w:val="20"/>
                <w:szCs w:val="20"/>
              </w:rPr>
              <w:t>0</w:t>
            </w:r>
          </w:p>
        </w:tc>
        <w:tc>
          <w:tcPr>
            <w:tcW w:w="1435" w:type="dxa"/>
          </w:tcPr>
          <w:p w:rsidR="00325E65" w:rsidRPr="00E352DD" w:rsidRDefault="00325E65" w:rsidP="00FE73FF">
            <w:pPr>
              <w:pStyle w:val="TableBody"/>
              <w:keepNext w:val="0"/>
              <w:spacing w:before="0" w:after="0" w:line="200" w:lineRule="exact"/>
              <w:rPr>
                <w:sz w:val="20"/>
                <w:szCs w:val="20"/>
              </w:rPr>
            </w:pPr>
            <w:r w:rsidRPr="00E352DD">
              <w:rPr>
                <w:sz w:val="20"/>
                <w:szCs w:val="20"/>
              </w:rPr>
              <w:t>Active</w:t>
            </w:r>
          </w:p>
        </w:tc>
        <w:tc>
          <w:tcPr>
            <w:tcW w:w="4027" w:type="dxa"/>
          </w:tcPr>
          <w:p w:rsidR="00325E65" w:rsidRPr="00E352DD" w:rsidRDefault="00325E65" w:rsidP="00FE73FF">
            <w:pPr>
              <w:pStyle w:val="TableBody"/>
              <w:keepNext w:val="0"/>
              <w:spacing w:before="0" w:after="0" w:line="200" w:lineRule="exact"/>
              <w:rPr>
                <w:sz w:val="20"/>
                <w:szCs w:val="20"/>
              </w:rPr>
            </w:pPr>
            <w:r w:rsidRPr="00E352DD">
              <w:rPr>
                <w:sz w:val="20"/>
                <w:szCs w:val="20"/>
              </w:rPr>
              <w:t>Link power management is not used.</w:t>
            </w:r>
          </w:p>
        </w:tc>
      </w:tr>
      <w:tr w:rsidR="00325E65" w:rsidRPr="008F26CD" w:rsidTr="00735DCF">
        <w:trPr>
          <w:trHeight w:val="20"/>
        </w:trPr>
        <w:tc>
          <w:tcPr>
            <w:tcW w:w="1705" w:type="dxa"/>
            <w:vMerge/>
            <w:shd w:val="clear" w:color="auto" w:fill="B8CCE4"/>
          </w:tcPr>
          <w:p w:rsidR="00325E65" w:rsidRPr="00E352DD" w:rsidRDefault="00325E65" w:rsidP="00FE73FF">
            <w:pPr>
              <w:pStyle w:val="TableBody"/>
              <w:keepNext w:val="0"/>
              <w:spacing w:before="0" w:after="0" w:line="200" w:lineRule="exact"/>
              <w:rPr>
                <w:rStyle w:val="Bold"/>
                <w:sz w:val="20"/>
                <w:szCs w:val="20"/>
              </w:rPr>
            </w:pPr>
          </w:p>
        </w:tc>
        <w:tc>
          <w:tcPr>
            <w:tcW w:w="663" w:type="dxa"/>
          </w:tcPr>
          <w:p w:rsidR="00325E65" w:rsidRPr="00E352DD" w:rsidRDefault="00325E65" w:rsidP="00FE73FF">
            <w:pPr>
              <w:pStyle w:val="TableBody"/>
              <w:keepNext w:val="0"/>
              <w:spacing w:before="0" w:after="0" w:line="200" w:lineRule="exact"/>
              <w:rPr>
                <w:sz w:val="20"/>
                <w:szCs w:val="20"/>
              </w:rPr>
            </w:pPr>
            <w:r w:rsidRPr="00E352DD">
              <w:rPr>
                <w:sz w:val="20"/>
                <w:szCs w:val="20"/>
              </w:rPr>
              <w:t>1</w:t>
            </w:r>
          </w:p>
        </w:tc>
        <w:tc>
          <w:tcPr>
            <w:tcW w:w="1435" w:type="dxa"/>
          </w:tcPr>
          <w:p w:rsidR="00325E65" w:rsidRPr="00E352DD" w:rsidRDefault="00325E65" w:rsidP="00FE73FF">
            <w:pPr>
              <w:pStyle w:val="TableBody"/>
              <w:keepNext w:val="0"/>
              <w:spacing w:before="0" w:after="0" w:line="200" w:lineRule="exact"/>
              <w:rPr>
                <w:sz w:val="20"/>
                <w:szCs w:val="20"/>
              </w:rPr>
            </w:pPr>
            <w:r w:rsidRPr="00E352DD">
              <w:rPr>
                <w:sz w:val="20"/>
                <w:szCs w:val="20"/>
              </w:rPr>
              <w:t xml:space="preserve">Partial </w:t>
            </w:r>
            <w:r w:rsidR="00EA2FDE">
              <w:rPr>
                <w:sz w:val="20"/>
                <w:szCs w:val="20"/>
              </w:rPr>
              <w:t xml:space="preserve">and </w:t>
            </w:r>
            <w:r w:rsidRPr="00E352DD">
              <w:rPr>
                <w:sz w:val="20"/>
                <w:szCs w:val="20"/>
              </w:rPr>
              <w:t>HIPM</w:t>
            </w:r>
          </w:p>
        </w:tc>
        <w:tc>
          <w:tcPr>
            <w:tcW w:w="4027" w:type="dxa"/>
          </w:tcPr>
          <w:p w:rsidR="00325E65" w:rsidRPr="00E352DD" w:rsidRDefault="00325E65" w:rsidP="00FE73FF">
            <w:pPr>
              <w:pStyle w:val="TableBody"/>
              <w:keepNext w:val="0"/>
              <w:spacing w:before="0" w:after="0" w:line="200" w:lineRule="exact"/>
              <w:rPr>
                <w:sz w:val="20"/>
                <w:szCs w:val="20"/>
              </w:rPr>
            </w:pPr>
            <w:r w:rsidRPr="00E352DD">
              <w:rPr>
                <w:sz w:val="20"/>
                <w:szCs w:val="20"/>
              </w:rPr>
              <w:t>The link is permitted to use the Partial state. Host-Init</w:t>
            </w:r>
            <w:r>
              <w:rPr>
                <w:sz w:val="20"/>
                <w:szCs w:val="20"/>
              </w:rPr>
              <w:t>i</w:t>
            </w:r>
            <w:r w:rsidRPr="00E352DD">
              <w:rPr>
                <w:sz w:val="20"/>
                <w:szCs w:val="20"/>
              </w:rPr>
              <w:t>ated Power Management (HIPM) is used.</w:t>
            </w:r>
          </w:p>
        </w:tc>
      </w:tr>
      <w:tr w:rsidR="00325E65" w:rsidRPr="008F26CD" w:rsidTr="00735DCF">
        <w:trPr>
          <w:trHeight w:val="20"/>
        </w:trPr>
        <w:tc>
          <w:tcPr>
            <w:tcW w:w="1705" w:type="dxa"/>
            <w:vMerge/>
            <w:shd w:val="clear" w:color="auto" w:fill="B8CCE4"/>
          </w:tcPr>
          <w:p w:rsidR="00325E65" w:rsidRPr="00E352DD" w:rsidRDefault="00325E65" w:rsidP="00FE73FF">
            <w:pPr>
              <w:pStyle w:val="TableBody"/>
              <w:keepNext w:val="0"/>
              <w:spacing w:before="0" w:after="0" w:line="200" w:lineRule="exact"/>
              <w:rPr>
                <w:rStyle w:val="Bold"/>
                <w:sz w:val="20"/>
                <w:szCs w:val="20"/>
              </w:rPr>
            </w:pPr>
          </w:p>
        </w:tc>
        <w:tc>
          <w:tcPr>
            <w:tcW w:w="663" w:type="dxa"/>
          </w:tcPr>
          <w:p w:rsidR="00325E65" w:rsidRPr="00E352DD" w:rsidRDefault="00325E65" w:rsidP="00FE73FF">
            <w:pPr>
              <w:pStyle w:val="TableBody"/>
              <w:keepNext w:val="0"/>
              <w:spacing w:before="0" w:after="0" w:line="200" w:lineRule="exact"/>
              <w:rPr>
                <w:sz w:val="20"/>
                <w:szCs w:val="20"/>
              </w:rPr>
            </w:pPr>
            <w:r w:rsidRPr="00E352DD">
              <w:rPr>
                <w:sz w:val="20"/>
                <w:szCs w:val="20"/>
              </w:rPr>
              <w:t>2</w:t>
            </w:r>
          </w:p>
        </w:tc>
        <w:tc>
          <w:tcPr>
            <w:tcW w:w="1435" w:type="dxa"/>
          </w:tcPr>
          <w:p w:rsidR="00325E65" w:rsidRPr="00E352DD" w:rsidRDefault="00325E65" w:rsidP="00FE73FF">
            <w:pPr>
              <w:pStyle w:val="TableBody"/>
              <w:keepNext w:val="0"/>
              <w:spacing w:before="0" w:after="0" w:line="200" w:lineRule="exact"/>
              <w:rPr>
                <w:sz w:val="20"/>
                <w:szCs w:val="20"/>
              </w:rPr>
            </w:pPr>
            <w:r w:rsidRPr="00E352DD">
              <w:rPr>
                <w:sz w:val="20"/>
                <w:szCs w:val="20"/>
              </w:rPr>
              <w:t>Partial, HIPM</w:t>
            </w:r>
            <w:r>
              <w:rPr>
                <w:sz w:val="20"/>
                <w:szCs w:val="20"/>
              </w:rPr>
              <w:t>,</w:t>
            </w:r>
            <w:r w:rsidRPr="00E352DD">
              <w:rPr>
                <w:sz w:val="20"/>
                <w:szCs w:val="20"/>
              </w:rPr>
              <w:t xml:space="preserve"> and DIPM</w:t>
            </w:r>
          </w:p>
        </w:tc>
        <w:tc>
          <w:tcPr>
            <w:tcW w:w="4027" w:type="dxa"/>
          </w:tcPr>
          <w:p w:rsidR="00325E65" w:rsidRPr="00E352DD" w:rsidRDefault="00325E65" w:rsidP="00FE73FF">
            <w:pPr>
              <w:pStyle w:val="TableBody"/>
              <w:keepNext w:val="0"/>
              <w:spacing w:before="0" w:after="0" w:line="200" w:lineRule="exact"/>
              <w:rPr>
                <w:sz w:val="20"/>
                <w:szCs w:val="20"/>
              </w:rPr>
            </w:pPr>
            <w:r w:rsidRPr="00E352DD">
              <w:rPr>
                <w:sz w:val="20"/>
                <w:szCs w:val="20"/>
              </w:rPr>
              <w:t>The link is permitted to use the Partial state. HIPM and Device-Initiated Power Management (DIPM) are used.</w:t>
            </w:r>
          </w:p>
        </w:tc>
      </w:tr>
      <w:tr w:rsidR="00325E65" w:rsidRPr="008F26CD" w:rsidTr="00735DCF">
        <w:trPr>
          <w:trHeight w:val="20"/>
        </w:trPr>
        <w:tc>
          <w:tcPr>
            <w:tcW w:w="1705" w:type="dxa"/>
            <w:vMerge/>
            <w:shd w:val="clear" w:color="auto" w:fill="B8CCE4"/>
          </w:tcPr>
          <w:p w:rsidR="00325E65" w:rsidRPr="00E352DD" w:rsidRDefault="00325E65" w:rsidP="00FE73FF">
            <w:pPr>
              <w:pStyle w:val="TableBody"/>
              <w:keepNext w:val="0"/>
              <w:spacing w:before="0" w:after="0" w:line="200" w:lineRule="exact"/>
              <w:rPr>
                <w:rStyle w:val="Bold"/>
                <w:sz w:val="20"/>
                <w:szCs w:val="20"/>
              </w:rPr>
            </w:pPr>
          </w:p>
        </w:tc>
        <w:tc>
          <w:tcPr>
            <w:tcW w:w="663" w:type="dxa"/>
          </w:tcPr>
          <w:p w:rsidR="00325E65" w:rsidRPr="00E352DD" w:rsidRDefault="00325E65" w:rsidP="00FE73FF">
            <w:pPr>
              <w:pStyle w:val="TableBody"/>
              <w:keepNext w:val="0"/>
              <w:spacing w:before="0" w:after="0" w:line="200" w:lineRule="exact"/>
              <w:rPr>
                <w:sz w:val="20"/>
                <w:szCs w:val="20"/>
              </w:rPr>
            </w:pPr>
            <w:r w:rsidRPr="00E352DD">
              <w:rPr>
                <w:sz w:val="20"/>
                <w:szCs w:val="20"/>
              </w:rPr>
              <w:t>3</w:t>
            </w:r>
          </w:p>
        </w:tc>
        <w:tc>
          <w:tcPr>
            <w:tcW w:w="1435" w:type="dxa"/>
          </w:tcPr>
          <w:p w:rsidR="00325E65" w:rsidRPr="00E352DD" w:rsidRDefault="00325E65" w:rsidP="00FE73FF">
            <w:pPr>
              <w:pStyle w:val="TableBody"/>
              <w:keepNext w:val="0"/>
              <w:spacing w:before="0" w:after="0" w:line="200" w:lineRule="exact"/>
              <w:rPr>
                <w:sz w:val="20"/>
                <w:szCs w:val="20"/>
              </w:rPr>
            </w:pPr>
            <w:r w:rsidRPr="00E352DD">
              <w:rPr>
                <w:sz w:val="20"/>
                <w:szCs w:val="20"/>
              </w:rPr>
              <w:t>Slumber</w:t>
            </w:r>
            <w:r>
              <w:rPr>
                <w:sz w:val="20"/>
                <w:szCs w:val="20"/>
              </w:rPr>
              <w:t xml:space="preserve"> and</w:t>
            </w:r>
            <w:r w:rsidRPr="00E352DD">
              <w:rPr>
                <w:sz w:val="20"/>
                <w:szCs w:val="20"/>
              </w:rPr>
              <w:t xml:space="preserve"> HIPM </w:t>
            </w:r>
          </w:p>
        </w:tc>
        <w:tc>
          <w:tcPr>
            <w:tcW w:w="4027" w:type="dxa"/>
          </w:tcPr>
          <w:p w:rsidR="00325E65" w:rsidRPr="00E352DD" w:rsidRDefault="00325E65" w:rsidP="00FE73FF">
            <w:pPr>
              <w:pStyle w:val="TableBody"/>
              <w:keepNext w:val="0"/>
              <w:spacing w:before="0" w:after="0" w:line="200" w:lineRule="exact"/>
              <w:rPr>
                <w:sz w:val="20"/>
                <w:szCs w:val="20"/>
              </w:rPr>
            </w:pPr>
            <w:r w:rsidRPr="00E352DD">
              <w:rPr>
                <w:sz w:val="20"/>
                <w:szCs w:val="20"/>
              </w:rPr>
              <w:t>The link is permitted to use the Slumber state. HIPM is used.</w:t>
            </w:r>
          </w:p>
        </w:tc>
      </w:tr>
      <w:tr w:rsidR="00325E65" w:rsidRPr="008F26CD" w:rsidTr="00735DCF">
        <w:trPr>
          <w:trHeight w:val="20"/>
        </w:trPr>
        <w:tc>
          <w:tcPr>
            <w:tcW w:w="1705" w:type="dxa"/>
            <w:vMerge/>
            <w:shd w:val="clear" w:color="auto" w:fill="B8CCE4"/>
          </w:tcPr>
          <w:p w:rsidR="00325E65" w:rsidRPr="00E352DD" w:rsidRDefault="00325E65" w:rsidP="00FE73FF">
            <w:pPr>
              <w:pStyle w:val="TableBody"/>
              <w:keepNext w:val="0"/>
              <w:spacing w:before="0" w:after="0" w:line="200" w:lineRule="exact"/>
              <w:rPr>
                <w:rStyle w:val="Bold"/>
                <w:sz w:val="20"/>
                <w:szCs w:val="20"/>
              </w:rPr>
            </w:pPr>
          </w:p>
        </w:tc>
        <w:tc>
          <w:tcPr>
            <w:tcW w:w="663" w:type="dxa"/>
          </w:tcPr>
          <w:p w:rsidR="00325E65" w:rsidRPr="00E352DD" w:rsidRDefault="00325E65" w:rsidP="00FE73FF">
            <w:pPr>
              <w:pStyle w:val="TableBody"/>
              <w:keepNext w:val="0"/>
              <w:spacing w:before="0" w:after="0" w:line="200" w:lineRule="exact"/>
              <w:rPr>
                <w:sz w:val="20"/>
                <w:szCs w:val="20"/>
              </w:rPr>
            </w:pPr>
            <w:r w:rsidRPr="00E352DD">
              <w:rPr>
                <w:sz w:val="20"/>
                <w:szCs w:val="20"/>
              </w:rPr>
              <w:t>4</w:t>
            </w:r>
          </w:p>
        </w:tc>
        <w:tc>
          <w:tcPr>
            <w:tcW w:w="1435" w:type="dxa"/>
          </w:tcPr>
          <w:p w:rsidR="00325E65" w:rsidRPr="00E352DD" w:rsidRDefault="00325E65" w:rsidP="00FE73FF">
            <w:pPr>
              <w:pStyle w:val="TableBody"/>
              <w:keepNext w:val="0"/>
              <w:spacing w:before="0" w:after="0" w:line="200" w:lineRule="exact"/>
              <w:rPr>
                <w:sz w:val="20"/>
                <w:szCs w:val="20"/>
              </w:rPr>
            </w:pPr>
            <w:r w:rsidRPr="00E352DD">
              <w:rPr>
                <w:sz w:val="20"/>
                <w:szCs w:val="20"/>
              </w:rPr>
              <w:t>Slumber, HIPM</w:t>
            </w:r>
            <w:r>
              <w:rPr>
                <w:sz w:val="20"/>
                <w:szCs w:val="20"/>
              </w:rPr>
              <w:t>,</w:t>
            </w:r>
            <w:r w:rsidRPr="00E352DD">
              <w:rPr>
                <w:sz w:val="20"/>
                <w:szCs w:val="20"/>
              </w:rPr>
              <w:t xml:space="preserve"> and DIPM</w:t>
            </w:r>
          </w:p>
        </w:tc>
        <w:tc>
          <w:tcPr>
            <w:tcW w:w="4027" w:type="dxa"/>
          </w:tcPr>
          <w:p w:rsidR="00325E65" w:rsidRPr="00E352DD" w:rsidRDefault="00325E65" w:rsidP="00FE73FF">
            <w:pPr>
              <w:pStyle w:val="TableBody"/>
              <w:keepNext w:val="0"/>
              <w:spacing w:before="0" w:after="0" w:line="200" w:lineRule="exact"/>
              <w:rPr>
                <w:sz w:val="20"/>
                <w:szCs w:val="20"/>
              </w:rPr>
            </w:pPr>
            <w:r w:rsidRPr="00E352DD">
              <w:rPr>
                <w:sz w:val="20"/>
                <w:szCs w:val="20"/>
              </w:rPr>
              <w:t>The link is permitted to use the Slumber state. HIPM and DIPM are used.</w:t>
            </w:r>
          </w:p>
        </w:tc>
      </w:tr>
      <w:tr w:rsidR="00325E65" w:rsidRPr="008F26CD" w:rsidTr="00735DCF">
        <w:trPr>
          <w:trHeight w:val="20"/>
        </w:trPr>
        <w:tc>
          <w:tcPr>
            <w:tcW w:w="1705"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Hidden</w:t>
            </w:r>
          </w:p>
        </w:tc>
        <w:tc>
          <w:tcPr>
            <w:tcW w:w="6125" w:type="dxa"/>
            <w:gridSpan w:val="3"/>
          </w:tcPr>
          <w:p w:rsidR="00325E65" w:rsidRPr="00E352DD" w:rsidRDefault="00325E65" w:rsidP="00FE73FF">
            <w:pPr>
              <w:pStyle w:val="TableBody"/>
              <w:keepNext w:val="0"/>
              <w:spacing w:before="0" w:after="0" w:line="200" w:lineRule="exact"/>
              <w:rPr>
                <w:sz w:val="20"/>
                <w:szCs w:val="20"/>
              </w:rPr>
            </w:pPr>
            <w:r w:rsidRPr="00E352DD">
              <w:rPr>
                <w:sz w:val="20"/>
                <w:szCs w:val="20"/>
              </w:rPr>
              <w:t>No</w:t>
            </w:r>
          </w:p>
        </w:tc>
      </w:tr>
      <w:tr w:rsidR="00325E65" w:rsidRPr="008F26CD" w:rsidTr="00735DCF">
        <w:trPr>
          <w:trHeight w:val="20"/>
        </w:trPr>
        <w:tc>
          <w:tcPr>
            <w:tcW w:w="1705"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5" w:type="dxa"/>
            <w:gridSpan w:val="3"/>
          </w:tcPr>
          <w:p w:rsidR="00325E65" w:rsidRPr="00E352DD" w:rsidRDefault="00325E65" w:rsidP="00FE73FF">
            <w:pPr>
              <w:pStyle w:val="TableBody"/>
              <w:keepNext w:val="0"/>
              <w:spacing w:before="0" w:after="0" w:line="200" w:lineRule="exact"/>
              <w:rPr>
                <w:sz w:val="20"/>
                <w:szCs w:val="20"/>
              </w:rPr>
            </w:pPr>
            <w:r>
              <w:rPr>
                <w:sz w:val="20"/>
                <w:szCs w:val="20"/>
              </w:rPr>
              <w:t>Available in Windows</w:t>
            </w:r>
            <w:r w:rsidRPr="00E352DD">
              <w:rPr>
                <w:sz w:val="20"/>
                <w:szCs w:val="20"/>
              </w:rPr>
              <w:t xml:space="preserve"> 7 and later versions of Windows.</w:t>
            </w:r>
          </w:p>
        </w:tc>
      </w:tr>
    </w:tbl>
    <w:p w:rsidR="00325E65" w:rsidRPr="008F26CD" w:rsidRDefault="00325E65" w:rsidP="00FE73FF">
      <w:pPr>
        <w:pStyle w:val="TableHead"/>
        <w:keepNext w:val="0"/>
      </w:pPr>
      <w:r w:rsidRPr="008F26CD">
        <w:t xml:space="preserve">Disk </w:t>
      </w:r>
      <w:r>
        <w:t>Burst Ignore Time</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325E65" w:rsidRPr="008F26CD" w:rsidTr="00735DCF">
        <w:trPr>
          <w:trHeight w:val="20"/>
        </w:trPr>
        <w:tc>
          <w:tcPr>
            <w:tcW w:w="1710"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Description</w:t>
            </w:r>
          </w:p>
        </w:tc>
        <w:tc>
          <w:tcPr>
            <w:tcW w:w="6120" w:type="dxa"/>
          </w:tcPr>
          <w:p w:rsidR="00325E65" w:rsidRPr="00E352DD" w:rsidRDefault="00325E65" w:rsidP="00FE73FF">
            <w:pPr>
              <w:pStyle w:val="TableBody"/>
              <w:keepNext w:val="0"/>
              <w:spacing w:before="0" w:after="0" w:line="200" w:lineRule="exact"/>
              <w:rPr>
                <w:sz w:val="20"/>
                <w:szCs w:val="20"/>
              </w:rPr>
            </w:pPr>
            <w:r w:rsidRPr="00E352DD">
              <w:rPr>
                <w:sz w:val="20"/>
                <w:szCs w:val="20"/>
              </w:rPr>
              <w:t>The period of disk activity to ignore when attempting to aggressively power down the disk.</w:t>
            </w:r>
          </w:p>
        </w:tc>
      </w:tr>
      <w:tr w:rsidR="00325E65" w:rsidRPr="003D3FA8" w:rsidTr="00735DCF">
        <w:trPr>
          <w:trHeight w:val="20"/>
        </w:trPr>
        <w:tc>
          <w:tcPr>
            <w:tcW w:w="1710"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GUID</w:t>
            </w:r>
          </w:p>
        </w:tc>
        <w:tc>
          <w:tcPr>
            <w:tcW w:w="6120" w:type="dxa"/>
          </w:tcPr>
          <w:p w:rsidR="00325E65" w:rsidRPr="00E352DD" w:rsidRDefault="00325E65" w:rsidP="00FE73FF">
            <w:pPr>
              <w:pStyle w:val="TableBody"/>
              <w:keepNext w:val="0"/>
              <w:spacing w:before="0" w:after="0" w:line="200" w:lineRule="exact"/>
              <w:rPr>
                <w:sz w:val="20"/>
                <w:szCs w:val="20"/>
                <w:lang w:val="pt-BR"/>
              </w:rPr>
            </w:pPr>
            <w:r w:rsidRPr="00E352DD">
              <w:rPr>
                <w:sz w:val="20"/>
                <w:szCs w:val="20"/>
                <w:lang w:val="pt-BR"/>
              </w:rPr>
              <w:t>80e3c60e-bb94-4ad8-bbe0-0d3195efc663</w:t>
            </w:r>
          </w:p>
        </w:tc>
      </w:tr>
      <w:tr w:rsidR="00325E65" w:rsidRPr="008F26CD" w:rsidTr="00735DCF">
        <w:trPr>
          <w:trHeight w:val="20"/>
        </w:trPr>
        <w:tc>
          <w:tcPr>
            <w:tcW w:w="1710"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PowerCfg Alias</w:t>
            </w:r>
          </w:p>
        </w:tc>
        <w:tc>
          <w:tcPr>
            <w:tcW w:w="6120" w:type="dxa"/>
          </w:tcPr>
          <w:p w:rsidR="00325E65" w:rsidRPr="00E352DD" w:rsidRDefault="005A6D6B" w:rsidP="00FE73FF">
            <w:pPr>
              <w:pStyle w:val="TableBody"/>
              <w:keepNext w:val="0"/>
              <w:spacing w:before="0" w:after="0" w:line="200" w:lineRule="exact"/>
              <w:rPr>
                <w:sz w:val="20"/>
                <w:szCs w:val="20"/>
              </w:rPr>
            </w:pPr>
            <w:r>
              <w:rPr>
                <w:sz w:val="20"/>
                <w:szCs w:val="20"/>
              </w:rPr>
              <w:t>Not applicable</w:t>
            </w:r>
          </w:p>
        </w:tc>
      </w:tr>
      <w:tr w:rsidR="00325E65" w:rsidRPr="008F26CD" w:rsidTr="00735DCF">
        <w:trPr>
          <w:trHeight w:val="20"/>
        </w:trPr>
        <w:tc>
          <w:tcPr>
            <w:tcW w:w="1710"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Minimum Value</w:t>
            </w:r>
          </w:p>
        </w:tc>
        <w:tc>
          <w:tcPr>
            <w:tcW w:w="6120" w:type="dxa"/>
          </w:tcPr>
          <w:p w:rsidR="00325E65" w:rsidRPr="00E352DD" w:rsidRDefault="00325E65" w:rsidP="00FE73FF">
            <w:pPr>
              <w:pStyle w:val="TableBody"/>
              <w:keepNext w:val="0"/>
              <w:spacing w:before="0" w:after="0" w:line="200" w:lineRule="exact"/>
              <w:rPr>
                <w:sz w:val="20"/>
                <w:szCs w:val="20"/>
              </w:rPr>
            </w:pPr>
            <w:r w:rsidRPr="00E352DD">
              <w:rPr>
                <w:sz w:val="20"/>
                <w:szCs w:val="20"/>
              </w:rPr>
              <w:t>0 (do not ignore disk activity)</w:t>
            </w:r>
          </w:p>
        </w:tc>
      </w:tr>
      <w:tr w:rsidR="00325E65" w:rsidRPr="008F26CD" w:rsidTr="00735DCF">
        <w:trPr>
          <w:trHeight w:val="20"/>
        </w:trPr>
        <w:tc>
          <w:tcPr>
            <w:tcW w:w="1710"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Maximum Value</w:t>
            </w:r>
          </w:p>
        </w:tc>
        <w:tc>
          <w:tcPr>
            <w:tcW w:w="6120" w:type="dxa"/>
          </w:tcPr>
          <w:p w:rsidR="00325E65" w:rsidRPr="00E352DD" w:rsidRDefault="00325E65" w:rsidP="00FE73FF">
            <w:pPr>
              <w:pStyle w:val="TableBody"/>
              <w:keepNext w:val="0"/>
              <w:spacing w:before="0" w:after="0" w:line="200" w:lineRule="exact"/>
              <w:rPr>
                <w:sz w:val="20"/>
                <w:szCs w:val="20"/>
              </w:rPr>
            </w:pPr>
            <w:r w:rsidRPr="00E352DD">
              <w:rPr>
                <w:sz w:val="20"/>
                <w:szCs w:val="20"/>
              </w:rPr>
              <w:t xml:space="preserve">Maximum Integer </w:t>
            </w:r>
          </w:p>
        </w:tc>
      </w:tr>
      <w:tr w:rsidR="00325E65" w:rsidRPr="008F26CD" w:rsidTr="00735DCF">
        <w:trPr>
          <w:trHeight w:val="20"/>
        </w:trPr>
        <w:tc>
          <w:tcPr>
            <w:tcW w:w="1710"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Label</w:t>
            </w:r>
          </w:p>
        </w:tc>
        <w:tc>
          <w:tcPr>
            <w:tcW w:w="6120" w:type="dxa"/>
          </w:tcPr>
          <w:p w:rsidR="00325E65" w:rsidRPr="00E352DD" w:rsidRDefault="00325E65" w:rsidP="00FE73FF">
            <w:pPr>
              <w:pStyle w:val="TableBody"/>
              <w:keepNext w:val="0"/>
              <w:spacing w:before="0" w:after="0" w:line="200" w:lineRule="exact"/>
              <w:rPr>
                <w:sz w:val="20"/>
                <w:szCs w:val="20"/>
              </w:rPr>
            </w:pPr>
            <w:r w:rsidRPr="00E352DD">
              <w:rPr>
                <w:sz w:val="20"/>
                <w:szCs w:val="20"/>
              </w:rPr>
              <w:t>Seconds</w:t>
            </w:r>
          </w:p>
        </w:tc>
      </w:tr>
      <w:tr w:rsidR="00325E65" w:rsidRPr="008F26CD" w:rsidTr="00735DCF">
        <w:trPr>
          <w:trHeight w:val="20"/>
        </w:trPr>
        <w:tc>
          <w:tcPr>
            <w:tcW w:w="1710"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sidRPr="00E352DD">
              <w:rPr>
                <w:rStyle w:val="Bold"/>
                <w:sz w:val="20"/>
                <w:szCs w:val="20"/>
              </w:rPr>
              <w:t>Hidden</w:t>
            </w:r>
          </w:p>
        </w:tc>
        <w:tc>
          <w:tcPr>
            <w:tcW w:w="6120" w:type="dxa"/>
          </w:tcPr>
          <w:p w:rsidR="00325E65" w:rsidRPr="00E352DD" w:rsidRDefault="00325E65" w:rsidP="00FE73FF">
            <w:pPr>
              <w:pStyle w:val="TableBody"/>
              <w:keepNext w:val="0"/>
              <w:spacing w:before="0" w:after="0" w:line="200" w:lineRule="exact"/>
              <w:rPr>
                <w:sz w:val="20"/>
                <w:szCs w:val="20"/>
              </w:rPr>
            </w:pPr>
            <w:r w:rsidRPr="00E352DD">
              <w:rPr>
                <w:sz w:val="20"/>
                <w:szCs w:val="20"/>
              </w:rPr>
              <w:t>No</w:t>
            </w:r>
          </w:p>
        </w:tc>
      </w:tr>
      <w:tr w:rsidR="00325E65" w:rsidRPr="008F26CD" w:rsidTr="00735DCF">
        <w:trPr>
          <w:trHeight w:val="20"/>
        </w:trPr>
        <w:tc>
          <w:tcPr>
            <w:tcW w:w="1710" w:type="dxa"/>
            <w:shd w:val="clear" w:color="auto" w:fill="B8CCE4"/>
          </w:tcPr>
          <w:p w:rsidR="00325E65" w:rsidRPr="00E352DD" w:rsidRDefault="00325E65" w:rsidP="00FE73FF">
            <w:pPr>
              <w:pStyle w:val="TableBody"/>
              <w:keepNext w:val="0"/>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325E65" w:rsidRPr="00E352DD" w:rsidRDefault="00325E65" w:rsidP="00FE73FF">
            <w:pPr>
              <w:pStyle w:val="TableBody"/>
              <w:keepNext w:val="0"/>
              <w:spacing w:before="0" w:after="0" w:line="200" w:lineRule="exact"/>
              <w:rPr>
                <w:sz w:val="20"/>
                <w:szCs w:val="20"/>
              </w:rPr>
            </w:pPr>
            <w:r w:rsidRPr="00E352DD">
              <w:rPr>
                <w:sz w:val="20"/>
                <w:szCs w:val="20"/>
              </w:rPr>
              <w:t>Available in Windows Vista with Service Pack 1 (SP1), Windows Server</w:t>
            </w:r>
            <w:r w:rsidR="00735DCF">
              <w:rPr>
                <w:sz w:val="20"/>
                <w:szCs w:val="20"/>
              </w:rPr>
              <w:t>®</w:t>
            </w:r>
            <w:r w:rsidRPr="00E352DD">
              <w:rPr>
                <w:sz w:val="20"/>
                <w:szCs w:val="20"/>
              </w:rPr>
              <w:t xml:space="preserve"> 2008, and later versions of Windows.</w:t>
            </w:r>
          </w:p>
        </w:tc>
      </w:tr>
    </w:tbl>
    <w:p w:rsidR="00140533" w:rsidRPr="008F26CD" w:rsidRDefault="00140533" w:rsidP="00FE73FF">
      <w:pPr>
        <w:pStyle w:val="TableHead"/>
      </w:pPr>
      <w:r w:rsidRPr="008F26CD">
        <w:lastRenderedPageBreak/>
        <w:t>Disk Idle Timeout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325E65">
        <w:trPr>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FE73FF">
            <w:pPr>
              <w:pStyle w:val="TableBody"/>
              <w:spacing w:before="0" w:after="0" w:line="200" w:lineRule="exact"/>
              <w:rPr>
                <w:sz w:val="20"/>
                <w:szCs w:val="20"/>
              </w:rPr>
            </w:pPr>
            <w:r w:rsidRPr="00E352DD">
              <w:rPr>
                <w:sz w:val="20"/>
                <w:szCs w:val="20"/>
              </w:rPr>
              <w:t>The period of inactivity before the disk is automatically powered down.</w:t>
            </w:r>
          </w:p>
        </w:tc>
      </w:tr>
      <w:tr w:rsidR="00140533" w:rsidRPr="003D3FA8" w:rsidTr="00325E65">
        <w:trPr>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FE73FF">
            <w:pPr>
              <w:pStyle w:val="TableBody"/>
              <w:spacing w:before="0" w:after="0" w:line="200" w:lineRule="exact"/>
              <w:rPr>
                <w:sz w:val="20"/>
                <w:szCs w:val="20"/>
                <w:lang w:val="pt-BR"/>
              </w:rPr>
            </w:pPr>
            <w:r w:rsidRPr="00E352DD">
              <w:rPr>
                <w:sz w:val="20"/>
                <w:szCs w:val="20"/>
                <w:lang w:val="pt-BR"/>
              </w:rPr>
              <w:t>6738e2c4-e8a5-4a42-b16a-e040e769756e</w:t>
            </w:r>
          </w:p>
        </w:tc>
      </w:tr>
      <w:tr w:rsidR="00140533" w:rsidRPr="008F26CD" w:rsidTr="00325E65">
        <w:trPr>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FE73FF">
            <w:pPr>
              <w:pStyle w:val="TableBody"/>
              <w:spacing w:before="0" w:after="0" w:line="200" w:lineRule="exact"/>
              <w:rPr>
                <w:sz w:val="20"/>
                <w:szCs w:val="20"/>
              </w:rPr>
            </w:pPr>
            <w:r w:rsidRPr="00E352DD">
              <w:rPr>
                <w:sz w:val="20"/>
                <w:szCs w:val="20"/>
              </w:rPr>
              <w:t>DISKIDLE</w:t>
            </w:r>
          </w:p>
        </w:tc>
      </w:tr>
      <w:tr w:rsidR="00140533" w:rsidRPr="008F26CD" w:rsidTr="00325E65">
        <w:trPr>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140533" w:rsidRPr="00E352DD" w:rsidRDefault="00140533" w:rsidP="00FE73FF">
            <w:pPr>
              <w:pStyle w:val="TableBody"/>
              <w:spacing w:before="0" w:after="0" w:line="200" w:lineRule="exact"/>
              <w:rPr>
                <w:sz w:val="20"/>
                <w:szCs w:val="20"/>
              </w:rPr>
            </w:pPr>
            <w:r w:rsidRPr="00E352DD">
              <w:rPr>
                <w:sz w:val="20"/>
                <w:szCs w:val="20"/>
              </w:rPr>
              <w:t>0 (never idle off the disk)</w:t>
            </w:r>
          </w:p>
        </w:tc>
      </w:tr>
      <w:tr w:rsidR="00140533" w:rsidRPr="008F26CD" w:rsidTr="00325E65">
        <w:trPr>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140533" w:rsidRPr="00E352DD" w:rsidRDefault="00140533" w:rsidP="00FE73FF">
            <w:pPr>
              <w:pStyle w:val="TableBody"/>
              <w:spacing w:before="0" w:after="0" w:line="200" w:lineRule="exact"/>
              <w:rPr>
                <w:sz w:val="20"/>
                <w:szCs w:val="20"/>
              </w:rPr>
            </w:pPr>
            <w:r w:rsidRPr="00E352DD">
              <w:rPr>
                <w:sz w:val="20"/>
                <w:szCs w:val="20"/>
              </w:rPr>
              <w:t xml:space="preserve">Maximum Integer </w:t>
            </w:r>
          </w:p>
        </w:tc>
      </w:tr>
      <w:tr w:rsidR="00140533" w:rsidRPr="008F26CD" w:rsidTr="00325E65">
        <w:trPr>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Label</w:t>
            </w:r>
          </w:p>
        </w:tc>
        <w:tc>
          <w:tcPr>
            <w:tcW w:w="6120" w:type="dxa"/>
          </w:tcPr>
          <w:p w:rsidR="00140533" w:rsidRPr="00E352DD" w:rsidRDefault="00140533" w:rsidP="00FE73FF">
            <w:pPr>
              <w:pStyle w:val="TableBody"/>
              <w:spacing w:before="0" w:after="0" w:line="200" w:lineRule="exact"/>
              <w:rPr>
                <w:sz w:val="20"/>
                <w:szCs w:val="20"/>
              </w:rPr>
            </w:pPr>
            <w:r w:rsidRPr="00E352DD">
              <w:rPr>
                <w:sz w:val="20"/>
                <w:szCs w:val="20"/>
              </w:rPr>
              <w:t>Seconds</w:t>
            </w:r>
          </w:p>
        </w:tc>
      </w:tr>
      <w:tr w:rsidR="00140533" w:rsidRPr="008F26CD" w:rsidTr="00325E65">
        <w:trPr>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Hidden</w:t>
            </w:r>
          </w:p>
        </w:tc>
        <w:tc>
          <w:tcPr>
            <w:tcW w:w="6120" w:type="dxa"/>
          </w:tcPr>
          <w:p w:rsidR="00140533" w:rsidRPr="00E352DD" w:rsidRDefault="00140533" w:rsidP="00FE73FF">
            <w:pPr>
              <w:pStyle w:val="TableBody"/>
              <w:spacing w:before="0" w:after="0" w:line="200" w:lineRule="exact"/>
              <w:rPr>
                <w:sz w:val="20"/>
                <w:szCs w:val="20"/>
              </w:rPr>
            </w:pPr>
            <w:r w:rsidRPr="00E352DD">
              <w:rPr>
                <w:sz w:val="20"/>
                <w:szCs w:val="20"/>
              </w:rPr>
              <w:t>No</w:t>
            </w:r>
          </w:p>
        </w:tc>
      </w:tr>
      <w:tr w:rsidR="00140533" w:rsidRPr="008F26CD" w:rsidTr="00325E65">
        <w:trPr>
          <w:trHeight w:val="20"/>
        </w:trPr>
        <w:tc>
          <w:tcPr>
            <w:tcW w:w="1710" w:type="dxa"/>
            <w:shd w:val="clear" w:color="auto" w:fill="B8CCE4"/>
          </w:tcPr>
          <w:p w:rsidR="00140533" w:rsidRPr="00E352DD" w:rsidRDefault="000F5316" w:rsidP="00FE73FF">
            <w:pPr>
              <w:pStyle w:val="TableBody"/>
              <w:keepNext w:val="0"/>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FE73FF">
            <w:pPr>
              <w:pStyle w:val="TableBody"/>
              <w:keepNext w:val="0"/>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FE73FF">
      <w:pPr>
        <w:pStyle w:val="Heading2"/>
        <w:keepNext w:val="0"/>
      </w:pPr>
      <w:bookmarkStart w:id="147" w:name="_Toc149702175"/>
      <w:bookmarkStart w:id="148" w:name="_Toc196380770"/>
      <w:bookmarkStart w:id="149" w:name="_Toc213471292"/>
      <w:r w:rsidRPr="008F26CD">
        <w:t>Display Settings Subgroup</w:t>
      </w:r>
      <w:bookmarkEnd w:id="147"/>
      <w:bookmarkEnd w:id="148"/>
      <w:bookmarkEnd w:id="149"/>
    </w:p>
    <w:p w:rsidR="00140533" w:rsidRPr="008F26CD" w:rsidRDefault="00140533" w:rsidP="00FE73FF">
      <w:pPr>
        <w:pStyle w:val="BodyTextLink"/>
        <w:keepNext w:val="0"/>
      </w:pPr>
      <w:r w:rsidRPr="008F26CD">
        <w:t>Settings in this subgroup control the power management of the display.</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735DCF">
        <w:trPr>
          <w:trHeight w:val="20"/>
        </w:trPr>
        <w:tc>
          <w:tcPr>
            <w:tcW w:w="1710" w:type="dxa"/>
            <w:shd w:val="clear" w:color="auto" w:fill="B8CCE4"/>
          </w:tcPr>
          <w:p w:rsidR="00140533" w:rsidRPr="00E352DD" w:rsidRDefault="00140533" w:rsidP="00FE73FF">
            <w:pPr>
              <w:pStyle w:val="TableBody"/>
              <w:keepNext w:val="0"/>
              <w:spacing w:before="0" w:after="0" w:line="200" w:lineRule="exact"/>
              <w:rPr>
                <w:rStyle w:val="Bold"/>
                <w:sz w:val="20"/>
                <w:szCs w:val="20"/>
              </w:rPr>
            </w:pPr>
            <w:r w:rsidRPr="00E352DD">
              <w:rPr>
                <w:rStyle w:val="Bold"/>
                <w:sz w:val="20"/>
                <w:szCs w:val="20"/>
              </w:rPr>
              <w:t>Subgroup</w:t>
            </w:r>
          </w:p>
        </w:tc>
        <w:tc>
          <w:tcPr>
            <w:tcW w:w="6120" w:type="dxa"/>
          </w:tcPr>
          <w:p w:rsidR="00140533" w:rsidRPr="00E352DD" w:rsidRDefault="00140533" w:rsidP="00FE73FF">
            <w:pPr>
              <w:pStyle w:val="TableBody"/>
              <w:keepNext w:val="0"/>
              <w:spacing w:before="0" w:after="0" w:line="200" w:lineRule="exact"/>
              <w:rPr>
                <w:sz w:val="20"/>
                <w:szCs w:val="20"/>
              </w:rPr>
            </w:pPr>
            <w:r w:rsidRPr="00E352DD">
              <w:rPr>
                <w:sz w:val="20"/>
                <w:szCs w:val="20"/>
              </w:rPr>
              <w:t>Display Settings</w:t>
            </w:r>
          </w:p>
        </w:tc>
      </w:tr>
      <w:tr w:rsidR="00140533" w:rsidRPr="008F26CD" w:rsidTr="00735DCF">
        <w:trPr>
          <w:trHeight w:val="20"/>
        </w:trPr>
        <w:tc>
          <w:tcPr>
            <w:tcW w:w="1710" w:type="dxa"/>
            <w:shd w:val="clear" w:color="auto" w:fill="B8CCE4"/>
          </w:tcPr>
          <w:p w:rsidR="00140533" w:rsidRPr="00E352DD" w:rsidRDefault="00140533" w:rsidP="00FE73FF">
            <w:pPr>
              <w:pStyle w:val="TableBody"/>
              <w:keepNext w:val="0"/>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FE73FF">
            <w:pPr>
              <w:pStyle w:val="TableBody"/>
              <w:keepNext w:val="0"/>
              <w:spacing w:before="0" w:after="0" w:line="200" w:lineRule="exact"/>
              <w:rPr>
                <w:sz w:val="20"/>
                <w:szCs w:val="20"/>
              </w:rPr>
            </w:pPr>
            <w:r w:rsidRPr="00E352DD">
              <w:rPr>
                <w:sz w:val="20"/>
                <w:szCs w:val="20"/>
              </w:rPr>
              <w:t>7516b95f-f776-4464-8c53-06167f40cc99</w:t>
            </w:r>
          </w:p>
        </w:tc>
      </w:tr>
      <w:tr w:rsidR="00140533" w:rsidRPr="008F26CD" w:rsidTr="00735DCF">
        <w:trPr>
          <w:trHeight w:val="20"/>
        </w:trPr>
        <w:tc>
          <w:tcPr>
            <w:tcW w:w="1710" w:type="dxa"/>
            <w:tcBorders>
              <w:bottom w:val="single" w:sz="4" w:space="0" w:color="auto"/>
            </w:tcBorders>
            <w:shd w:val="clear" w:color="auto" w:fill="B8CCE4"/>
          </w:tcPr>
          <w:p w:rsidR="00140533" w:rsidRPr="00E352DD" w:rsidRDefault="00140533" w:rsidP="00FE73FF">
            <w:pPr>
              <w:pStyle w:val="TableBody"/>
              <w:keepNext w:val="0"/>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FE73FF">
            <w:pPr>
              <w:pStyle w:val="TableBody"/>
              <w:keepNext w:val="0"/>
              <w:spacing w:before="0" w:after="0" w:line="200" w:lineRule="exact"/>
              <w:rPr>
                <w:sz w:val="20"/>
                <w:szCs w:val="20"/>
              </w:rPr>
            </w:pPr>
            <w:r w:rsidRPr="00E352DD">
              <w:rPr>
                <w:sz w:val="20"/>
                <w:szCs w:val="20"/>
              </w:rPr>
              <w:t>SUB_VIDEO</w:t>
            </w:r>
          </w:p>
        </w:tc>
      </w:tr>
      <w:tr w:rsidR="00140533" w:rsidRPr="008F26CD" w:rsidTr="00735DCF">
        <w:trPr>
          <w:trHeight w:val="20"/>
        </w:trPr>
        <w:tc>
          <w:tcPr>
            <w:tcW w:w="1710" w:type="dxa"/>
            <w:shd w:val="clear" w:color="auto" w:fill="B8CCE4"/>
          </w:tcPr>
          <w:p w:rsidR="00140533" w:rsidRPr="00E352DD" w:rsidRDefault="00140533" w:rsidP="00FE73FF">
            <w:pPr>
              <w:pStyle w:val="TableBody"/>
              <w:keepNext w:val="0"/>
              <w:spacing w:before="0" w:after="0" w:line="200" w:lineRule="exact"/>
              <w:rPr>
                <w:rStyle w:val="Bold"/>
                <w:sz w:val="20"/>
                <w:szCs w:val="20"/>
              </w:rPr>
            </w:pPr>
            <w:r w:rsidRPr="00E352DD">
              <w:rPr>
                <w:rStyle w:val="Bold"/>
                <w:sz w:val="20"/>
                <w:szCs w:val="20"/>
              </w:rPr>
              <w:t>Settings</w:t>
            </w:r>
          </w:p>
        </w:tc>
        <w:tc>
          <w:tcPr>
            <w:tcW w:w="6120" w:type="dxa"/>
          </w:tcPr>
          <w:p w:rsidR="00140533" w:rsidRPr="006156F2" w:rsidRDefault="00140533" w:rsidP="00FE73FF">
            <w:pPr>
              <w:pStyle w:val="TableBody"/>
              <w:keepNext w:val="0"/>
              <w:spacing w:before="0" w:after="0" w:line="200" w:lineRule="exact"/>
              <w:rPr>
                <w:sz w:val="20"/>
                <w:szCs w:val="20"/>
              </w:rPr>
            </w:pPr>
            <w:r w:rsidRPr="006156F2">
              <w:rPr>
                <w:sz w:val="20"/>
                <w:szCs w:val="20"/>
              </w:rPr>
              <w:t>Adaptive Display Idle Timeout</w:t>
            </w:r>
          </w:p>
          <w:p w:rsidR="00505291" w:rsidRPr="006156F2" w:rsidRDefault="00505291" w:rsidP="00FE73FF">
            <w:pPr>
              <w:pStyle w:val="TableBody"/>
              <w:keepNext w:val="0"/>
              <w:spacing w:before="0" w:after="0" w:line="200" w:lineRule="exact"/>
              <w:rPr>
                <w:sz w:val="20"/>
                <w:szCs w:val="20"/>
              </w:rPr>
            </w:pPr>
            <w:r w:rsidRPr="006156F2">
              <w:rPr>
                <w:sz w:val="20"/>
                <w:szCs w:val="20"/>
              </w:rPr>
              <w:t xml:space="preserve">Allow Display Required Policy </w:t>
            </w:r>
          </w:p>
          <w:p w:rsidR="00505291" w:rsidRPr="006156F2" w:rsidRDefault="00505291" w:rsidP="00FE73FF">
            <w:pPr>
              <w:pStyle w:val="TableBody"/>
              <w:keepNext w:val="0"/>
              <w:spacing w:before="0" w:after="0" w:line="200" w:lineRule="exact"/>
              <w:rPr>
                <w:sz w:val="20"/>
                <w:szCs w:val="20"/>
              </w:rPr>
            </w:pPr>
            <w:r w:rsidRPr="006156F2">
              <w:rPr>
                <w:sz w:val="20"/>
                <w:szCs w:val="20"/>
              </w:rPr>
              <w:t>Dim Adaptive Increase Percentage</w:t>
            </w:r>
          </w:p>
          <w:p w:rsidR="00505291" w:rsidRPr="006156F2" w:rsidRDefault="00505291" w:rsidP="00FE73FF">
            <w:pPr>
              <w:pStyle w:val="TableBody"/>
              <w:keepNext w:val="0"/>
              <w:spacing w:before="0" w:after="0" w:line="200" w:lineRule="exact"/>
              <w:rPr>
                <w:sz w:val="20"/>
                <w:szCs w:val="20"/>
              </w:rPr>
            </w:pPr>
            <w:r w:rsidRPr="006156F2">
              <w:rPr>
                <w:sz w:val="20"/>
                <w:szCs w:val="20"/>
              </w:rPr>
              <w:t>Dim Annoyance Timeout</w:t>
            </w:r>
          </w:p>
          <w:p w:rsidR="00505291" w:rsidRPr="006156F2" w:rsidRDefault="00505291" w:rsidP="00FE73FF">
            <w:pPr>
              <w:pStyle w:val="TableBody"/>
              <w:keepNext w:val="0"/>
              <w:spacing w:before="0" w:after="0" w:line="200" w:lineRule="exact"/>
              <w:rPr>
                <w:sz w:val="20"/>
                <w:szCs w:val="20"/>
              </w:rPr>
            </w:pPr>
            <w:r w:rsidRPr="006156F2">
              <w:rPr>
                <w:sz w:val="20"/>
                <w:szCs w:val="20"/>
              </w:rPr>
              <w:t>Dim Display Brightness</w:t>
            </w:r>
          </w:p>
          <w:p w:rsidR="00505291" w:rsidRPr="006156F2" w:rsidRDefault="00505291" w:rsidP="00FE73FF">
            <w:pPr>
              <w:pStyle w:val="TableBody"/>
              <w:keepNext w:val="0"/>
              <w:spacing w:before="0" w:after="0" w:line="200" w:lineRule="exact"/>
              <w:rPr>
                <w:sz w:val="20"/>
                <w:szCs w:val="20"/>
              </w:rPr>
            </w:pPr>
            <w:r w:rsidRPr="006156F2">
              <w:rPr>
                <w:sz w:val="20"/>
                <w:szCs w:val="20"/>
              </w:rPr>
              <w:t xml:space="preserve">Dim Idle Timeout </w:t>
            </w:r>
          </w:p>
          <w:p w:rsidR="00140533" w:rsidRPr="006156F2" w:rsidRDefault="00140533" w:rsidP="00FE73FF">
            <w:pPr>
              <w:pStyle w:val="TableBody"/>
              <w:keepNext w:val="0"/>
              <w:spacing w:before="0" w:after="0" w:line="200" w:lineRule="exact"/>
              <w:rPr>
                <w:sz w:val="20"/>
                <w:szCs w:val="20"/>
              </w:rPr>
            </w:pPr>
            <w:r w:rsidRPr="006156F2">
              <w:rPr>
                <w:sz w:val="20"/>
                <w:szCs w:val="20"/>
              </w:rPr>
              <w:t>Display Brightness</w:t>
            </w:r>
          </w:p>
          <w:p w:rsidR="00140533" w:rsidRPr="00E352DD" w:rsidRDefault="00140533" w:rsidP="00FE73FF">
            <w:pPr>
              <w:pStyle w:val="TableBody"/>
              <w:keepNext w:val="0"/>
              <w:spacing w:before="0" w:after="0" w:line="200" w:lineRule="exact"/>
              <w:rPr>
                <w:sz w:val="20"/>
                <w:szCs w:val="20"/>
              </w:rPr>
            </w:pPr>
            <w:r w:rsidRPr="006156F2">
              <w:rPr>
                <w:sz w:val="20"/>
                <w:szCs w:val="20"/>
              </w:rPr>
              <w:t>Display Idle Timeout</w:t>
            </w:r>
          </w:p>
        </w:tc>
      </w:tr>
    </w:tbl>
    <w:p w:rsidR="00140533" w:rsidRPr="008F26CD" w:rsidRDefault="00140533" w:rsidP="00140533">
      <w:pPr>
        <w:pStyle w:val="Le"/>
      </w:pPr>
    </w:p>
    <w:p w:rsidR="00140533" w:rsidRPr="008F26CD" w:rsidRDefault="00140533" w:rsidP="00140533">
      <w:pPr>
        <w:pStyle w:val="TableHead"/>
      </w:pPr>
      <w:r w:rsidRPr="008F26CD">
        <w:t>Adaptive Display Idle Timeout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663"/>
        <w:gridCol w:w="962"/>
        <w:gridCol w:w="4500"/>
      </w:tblGrid>
      <w:tr w:rsidR="00140533" w:rsidRPr="008F26CD" w:rsidTr="00735DCF">
        <w:trPr>
          <w:trHeight w:val="20"/>
        </w:trPr>
        <w:tc>
          <w:tcPr>
            <w:tcW w:w="1705"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5" w:type="dxa"/>
            <w:gridSpan w:val="3"/>
          </w:tcPr>
          <w:p w:rsidR="00140533" w:rsidRPr="00E352DD" w:rsidRDefault="00140533" w:rsidP="00512F76">
            <w:pPr>
              <w:pStyle w:val="TableBody"/>
              <w:spacing w:before="0" w:after="0" w:line="200" w:lineRule="exact"/>
              <w:rPr>
                <w:sz w:val="20"/>
                <w:szCs w:val="20"/>
              </w:rPr>
            </w:pPr>
            <w:r w:rsidRPr="00E352DD">
              <w:rPr>
                <w:sz w:val="20"/>
                <w:szCs w:val="20"/>
              </w:rPr>
              <w:t xml:space="preserve">Whether Windows automatically scales the display idle timeout based on user activity. </w:t>
            </w:r>
            <w:r w:rsidRPr="00E352DD">
              <w:rPr>
                <w:sz w:val="20"/>
                <w:szCs w:val="20"/>
              </w:rPr>
              <w:br/>
              <w:t>If the user provides input to the system shortly after the display idle timeout is reached, Windows automatically extends the display idle timeout to deliver a better user experience.</w:t>
            </w:r>
          </w:p>
        </w:tc>
      </w:tr>
      <w:tr w:rsidR="00140533" w:rsidRPr="008F26CD" w:rsidTr="00735DCF">
        <w:trPr>
          <w:trHeight w:val="20"/>
        </w:trPr>
        <w:tc>
          <w:tcPr>
            <w:tcW w:w="1705"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5" w:type="dxa"/>
            <w:gridSpan w:val="3"/>
          </w:tcPr>
          <w:p w:rsidR="00140533" w:rsidRPr="00E352DD" w:rsidRDefault="00140533" w:rsidP="00512F76">
            <w:pPr>
              <w:pStyle w:val="TableBody"/>
              <w:spacing w:before="0" w:after="0" w:line="200" w:lineRule="exact"/>
              <w:rPr>
                <w:sz w:val="20"/>
                <w:szCs w:val="20"/>
              </w:rPr>
            </w:pPr>
            <w:r w:rsidRPr="00E352DD">
              <w:rPr>
                <w:sz w:val="20"/>
                <w:szCs w:val="20"/>
              </w:rPr>
              <w:t>90959d22-d6a1-49b9-af93-bce885ad335b</w:t>
            </w:r>
          </w:p>
        </w:tc>
      </w:tr>
      <w:tr w:rsidR="00140533" w:rsidRPr="008F26CD" w:rsidTr="00735DCF">
        <w:trPr>
          <w:trHeight w:val="20"/>
        </w:trPr>
        <w:tc>
          <w:tcPr>
            <w:tcW w:w="1705"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5" w:type="dxa"/>
            <w:gridSpan w:val="3"/>
          </w:tcPr>
          <w:p w:rsidR="00140533" w:rsidRPr="00E352DD" w:rsidRDefault="00140533" w:rsidP="00512F76">
            <w:pPr>
              <w:pStyle w:val="TableBody"/>
              <w:spacing w:before="0" w:after="0" w:line="200" w:lineRule="exact"/>
              <w:rPr>
                <w:sz w:val="20"/>
                <w:szCs w:val="20"/>
              </w:rPr>
            </w:pPr>
            <w:r w:rsidRPr="00E352DD">
              <w:rPr>
                <w:sz w:val="20"/>
                <w:szCs w:val="20"/>
              </w:rPr>
              <w:t>VIDEOADAPT</w:t>
            </w:r>
          </w:p>
        </w:tc>
      </w:tr>
      <w:tr w:rsidR="00140533" w:rsidRPr="008F26CD" w:rsidTr="00505291">
        <w:trPr>
          <w:trHeight w:val="20"/>
        </w:trPr>
        <w:tc>
          <w:tcPr>
            <w:tcW w:w="1705"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663"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962"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50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505291">
        <w:trPr>
          <w:trHeight w:val="20"/>
        </w:trPr>
        <w:tc>
          <w:tcPr>
            <w:tcW w:w="1705"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663"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962" w:type="dxa"/>
          </w:tcPr>
          <w:p w:rsidR="00140533" w:rsidRPr="00E352DD" w:rsidRDefault="00140533" w:rsidP="00512F76">
            <w:pPr>
              <w:pStyle w:val="TableBody"/>
              <w:spacing w:before="0" w:after="0" w:line="200" w:lineRule="exact"/>
              <w:rPr>
                <w:sz w:val="20"/>
                <w:szCs w:val="20"/>
              </w:rPr>
            </w:pPr>
            <w:r w:rsidRPr="00E352DD">
              <w:rPr>
                <w:sz w:val="20"/>
                <w:szCs w:val="20"/>
              </w:rPr>
              <w:t>Disabled</w:t>
            </w:r>
          </w:p>
        </w:tc>
        <w:tc>
          <w:tcPr>
            <w:tcW w:w="4500" w:type="dxa"/>
          </w:tcPr>
          <w:p w:rsidR="00140533" w:rsidRPr="00E352DD" w:rsidRDefault="00140533" w:rsidP="00512F76">
            <w:pPr>
              <w:pStyle w:val="TableBody"/>
              <w:spacing w:before="0" w:after="0" w:line="200" w:lineRule="exact"/>
              <w:rPr>
                <w:sz w:val="20"/>
                <w:szCs w:val="20"/>
              </w:rPr>
            </w:pPr>
            <w:r w:rsidRPr="00E352DD">
              <w:rPr>
                <w:sz w:val="20"/>
                <w:szCs w:val="20"/>
              </w:rPr>
              <w:t>Windows does not adaptively extend the display idle timeout.</w:t>
            </w:r>
          </w:p>
        </w:tc>
      </w:tr>
      <w:tr w:rsidR="00140533" w:rsidRPr="008F26CD" w:rsidTr="00505291">
        <w:trPr>
          <w:trHeight w:val="20"/>
        </w:trPr>
        <w:tc>
          <w:tcPr>
            <w:tcW w:w="1705"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663"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962" w:type="dxa"/>
          </w:tcPr>
          <w:p w:rsidR="00140533" w:rsidRPr="00E352DD" w:rsidRDefault="00140533" w:rsidP="00512F76">
            <w:pPr>
              <w:pStyle w:val="TableBody"/>
              <w:spacing w:before="0" w:after="0" w:line="200" w:lineRule="exact"/>
              <w:rPr>
                <w:sz w:val="20"/>
                <w:szCs w:val="20"/>
              </w:rPr>
            </w:pPr>
            <w:r w:rsidRPr="00E352DD">
              <w:rPr>
                <w:sz w:val="20"/>
                <w:szCs w:val="20"/>
              </w:rPr>
              <w:t>Enabled</w:t>
            </w:r>
          </w:p>
        </w:tc>
        <w:tc>
          <w:tcPr>
            <w:tcW w:w="4500" w:type="dxa"/>
          </w:tcPr>
          <w:p w:rsidR="00140533" w:rsidRPr="00E352DD" w:rsidRDefault="00140533" w:rsidP="00512F76">
            <w:pPr>
              <w:pStyle w:val="TableBody"/>
              <w:spacing w:before="0" w:after="0" w:line="200" w:lineRule="exact"/>
              <w:rPr>
                <w:sz w:val="20"/>
                <w:szCs w:val="20"/>
              </w:rPr>
            </w:pPr>
            <w:r w:rsidRPr="00E352DD">
              <w:rPr>
                <w:sz w:val="20"/>
                <w:szCs w:val="20"/>
              </w:rPr>
              <w:t>Windows adaptively extends the display idle timeout based on user activity.</w:t>
            </w:r>
          </w:p>
        </w:tc>
      </w:tr>
      <w:tr w:rsidR="00140533" w:rsidRPr="008F26CD" w:rsidTr="00735DCF">
        <w:trPr>
          <w:trHeight w:val="20"/>
        </w:trPr>
        <w:tc>
          <w:tcPr>
            <w:tcW w:w="1705"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5"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735DCF">
        <w:trPr>
          <w:trHeight w:val="20"/>
        </w:trPr>
        <w:tc>
          <w:tcPr>
            <w:tcW w:w="1705"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5"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7919A2" w:rsidRPr="008F26CD" w:rsidRDefault="007919A2" w:rsidP="007919A2">
      <w:pPr>
        <w:pStyle w:val="TableHead"/>
      </w:pPr>
      <w:r>
        <w:t>Allow Display Required Policy</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6"/>
        <w:gridCol w:w="663"/>
        <w:gridCol w:w="701"/>
        <w:gridCol w:w="4760"/>
      </w:tblGrid>
      <w:tr w:rsidR="007919A2" w:rsidRPr="008F26CD" w:rsidTr="00C67090">
        <w:trPr>
          <w:trHeight w:val="20"/>
        </w:trPr>
        <w:tc>
          <w:tcPr>
            <w:tcW w:w="1706"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Description</w:t>
            </w:r>
          </w:p>
        </w:tc>
        <w:tc>
          <w:tcPr>
            <w:tcW w:w="6124" w:type="dxa"/>
            <w:gridSpan w:val="3"/>
          </w:tcPr>
          <w:p w:rsidR="007919A2" w:rsidRPr="00E352DD" w:rsidRDefault="007919A2" w:rsidP="00C67090">
            <w:pPr>
              <w:pStyle w:val="TableBody"/>
              <w:spacing w:before="0" w:after="0" w:line="200" w:lineRule="exact"/>
              <w:rPr>
                <w:sz w:val="20"/>
                <w:szCs w:val="20"/>
              </w:rPr>
            </w:pPr>
            <w:r w:rsidRPr="00E352DD">
              <w:rPr>
                <w:sz w:val="20"/>
                <w:szCs w:val="20"/>
              </w:rPr>
              <w:t>Whether Windows allows applications to temporarily prevent the display from automatically reducing brightness or turning off to save power.</w:t>
            </w:r>
          </w:p>
        </w:tc>
      </w:tr>
      <w:tr w:rsidR="007919A2" w:rsidRPr="008F26CD" w:rsidTr="00C67090">
        <w:trPr>
          <w:trHeight w:val="20"/>
        </w:trPr>
        <w:tc>
          <w:tcPr>
            <w:tcW w:w="1706"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GUID</w:t>
            </w:r>
          </w:p>
        </w:tc>
        <w:tc>
          <w:tcPr>
            <w:tcW w:w="6124" w:type="dxa"/>
            <w:gridSpan w:val="3"/>
          </w:tcPr>
          <w:p w:rsidR="007919A2" w:rsidRPr="00E352DD" w:rsidRDefault="007919A2" w:rsidP="00C67090">
            <w:pPr>
              <w:pStyle w:val="TableBody"/>
              <w:spacing w:before="0" w:after="0" w:line="200" w:lineRule="exact"/>
              <w:rPr>
                <w:sz w:val="20"/>
                <w:szCs w:val="20"/>
              </w:rPr>
            </w:pPr>
            <w:r w:rsidRPr="00E352DD">
              <w:rPr>
                <w:sz w:val="20"/>
                <w:szCs w:val="20"/>
              </w:rPr>
              <w:t>a9ceb8da-cd46-44fb-a98b-02af69de4623</w:t>
            </w:r>
          </w:p>
        </w:tc>
      </w:tr>
      <w:tr w:rsidR="007919A2" w:rsidRPr="008F26CD" w:rsidTr="00C67090">
        <w:trPr>
          <w:trHeight w:val="20"/>
        </w:trPr>
        <w:tc>
          <w:tcPr>
            <w:tcW w:w="1706"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PowerCfg Alias</w:t>
            </w:r>
          </w:p>
        </w:tc>
        <w:tc>
          <w:tcPr>
            <w:tcW w:w="6124" w:type="dxa"/>
            <w:gridSpan w:val="3"/>
          </w:tcPr>
          <w:p w:rsidR="007919A2" w:rsidRPr="00E352DD" w:rsidRDefault="005A6D6B" w:rsidP="00C67090">
            <w:pPr>
              <w:pStyle w:val="TableBody"/>
              <w:spacing w:before="0" w:after="0" w:line="200" w:lineRule="exact"/>
              <w:rPr>
                <w:sz w:val="20"/>
                <w:szCs w:val="20"/>
              </w:rPr>
            </w:pPr>
            <w:r>
              <w:rPr>
                <w:sz w:val="20"/>
                <w:szCs w:val="20"/>
              </w:rPr>
              <w:t>Not applicable</w:t>
            </w:r>
          </w:p>
        </w:tc>
      </w:tr>
      <w:tr w:rsidR="007919A2" w:rsidRPr="008F26CD" w:rsidTr="00C67090">
        <w:trPr>
          <w:trHeight w:val="20"/>
        </w:trPr>
        <w:tc>
          <w:tcPr>
            <w:tcW w:w="1706" w:type="dxa"/>
            <w:vMerge w:val="restart"/>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Possible Values</w:t>
            </w:r>
          </w:p>
        </w:tc>
        <w:tc>
          <w:tcPr>
            <w:tcW w:w="663" w:type="dxa"/>
          </w:tcPr>
          <w:p w:rsidR="007919A2" w:rsidRPr="00E352DD" w:rsidRDefault="007919A2" w:rsidP="00C67090">
            <w:pPr>
              <w:pStyle w:val="TableBody"/>
              <w:spacing w:before="0" w:after="0" w:line="200" w:lineRule="exact"/>
              <w:rPr>
                <w:sz w:val="20"/>
                <w:szCs w:val="20"/>
              </w:rPr>
            </w:pPr>
            <w:r w:rsidRPr="00E352DD">
              <w:rPr>
                <w:sz w:val="20"/>
                <w:szCs w:val="20"/>
              </w:rPr>
              <w:t>Index</w:t>
            </w:r>
          </w:p>
        </w:tc>
        <w:tc>
          <w:tcPr>
            <w:tcW w:w="701" w:type="dxa"/>
          </w:tcPr>
          <w:p w:rsidR="007919A2" w:rsidRPr="00E352DD" w:rsidRDefault="007919A2" w:rsidP="00C67090">
            <w:pPr>
              <w:pStyle w:val="TableBody"/>
              <w:spacing w:before="0" w:after="0" w:line="200" w:lineRule="exact"/>
              <w:rPr>
                <w:sz w:val="20"/>
                <w:szCs w:val="20"/>
              </w:rPr>
            </w:pPr>
            <w:r w:rsidRPr="00E352DD">
              <w:rPr>
                <w:sz w:val="20"/>
                <w:szCs w:val="20"/>
              </w:rPr>
              <w:t>Name</w:t>
            </w:r>
          </w:p>
        </w:tc>
        <w:tc>
          <w:tcPr>
            <w:tcW w:w="4760" w:type="dxa"/>
          </w:tcPr>
          <w:p w:rsidR="007919A2" w:rsidRPr="00E352DD" w:rsidRDefault="007919A2" w:rsidP="00C67090">
            <w:pPr>
              <w:pStyle w:val="TableBody"/>
              <w:spacing w:before="0" w:after="0" w:line="200" w:lineRule="exact"/>
              <w:rPr>
                <w:sz w:val="20"/>
                <w:szCs w:val="20"/>
              </w:rPr>
            </w:pPr>
            <w:r w:rsidRPr="00E352DD">
              <w:rPr>
                <w:sz w:val="20"/>
                <w:szCs w:val="20"/>
              </w:rPr>
              <w:t>Description</w:t>
            </w:r>
          </w:p>
        </w:tc>
      </w:tr>
      <w:tr w:rsidR="007919A2" w:rsidRPr="008F26CD" w:rsidTr="00C67090">
        <w:trPr>
          <w:trHeight w:val="20"/>
        </w:trPr>
        <w:tc>
          <w:tcPr>
            <w:tcW w:w="1706" w:type="dxa"/>
            <w:vMerge/>
            <w:shd w:val="clear" w:color="auto" w:fill="B8CCE4"/>
          </w:tcPr>
          <w:p w:rsidR="007919A2" w:rsidRPr="00E352DD" w:rsidRDefault="007919A2" w:rsidP="00C67090">
            <w:pPr>
              <w:pStyle w:val="TableBody"/>
              <w:spacing w:before="0" w:after="0" w:line="200" w:lineRule="exact"/>
              <w:rPr>
                <w:rStyle w:val="Bold"/>
                <w:sz w:val="20"/>
                <w:szCs w:val="20"/>
              </w:rPr>
            </w:pPr>
          </w:p>
        </w:tc>
        <w:tc>
          <w:tcPr>
            <w:tcW w:w="663" w:type="dxa"/>
          </w:tcPr>
          <w:p w:rsidR="007919A2" w:rsidRPr="00E352DD" w:rsidRDefault="007919A2" w:rsidP="00C67090">
            <w:pPr>
              <w:pStyle w:val="TableBody"/>
              <w:spacing w:before="0" w:after="0" w:line="200" w:lineRule="exact"/>
              <w:rPr>
                <w:sz w:val="20"/>
                <w:szCs w:val="20"/>
              </w:rPr>
            </w:pPr>
            <w:r w:rsidRPr="00E352DD">
              <w:rPr>
                <w:sz w:val="20"/>
                <w:szCs w:val="20"/>
              </w:rPr>
              <w:t>0</w:t>
            </w:r>
          </w:p>
        </w:tc>
        <w:tc>
          <w:tcPr>
            <w:tcW w:w="701" w:type="dxa"/>
          </w:tcPr>
          <w:p w:rsidR="007919A2" w:rsidRPr="00E352DD" w:rsidRDefault="007919A2" w:rsidP="00C67090">
            <w:pPr>
              <w:pStyle w:val="TableBody"/>
              <w:spacing w:before="0" w:after="0" w:line="200" w:lineRule="exact"/>
              <w:rPr>
                <w:sz w:val="20"/>
                <w:szCs w:val="20"/>
              </w:rPr>
            </w:pPr>
            <w:r w:rsidRPr="00E352DD">
              <w:rPr>
                <w:sz w:val="20"/>
                <w:szCs w:val="20"/>
              </w:rPr>
              <w:t>No</w:t>
            </w:r>
          </w:p>
        </w:tc>
        <w:tc>
          <w:tcPr>
            <w:tcW w:w="4760" w:type="dxa"/>
          </w:tcPr>
          <w:p w:rsidR="007919A2" w:rsidRPr="00E352DD" w:rsidRDefault="007919A2" w:rsidP="00C67090">
            <w:pPr>
              <w:pStyle w:val="TableBody"/>
              <w:spacing w:before="0" w:after="0" w:line="200" w:lineRule="exact"/>
              <w:rPr>
                <w:sz w:val="20"/>
                <w:szCs w:val="20"/>
              </w:rPr>
            </w:pPr>
            <w:r w:rsidRPr="00E352DD">
              <w:rPr>
                <w:sz w:val="20"/>
                <w:szCs w:val="20"/>
              </w:rPr>
              <w:t>Applications are not allowed to temporarily prevent display power management.</w:t>
            </w:r>
          </w:p>
        </w:tc>
      </w:tr>
      <w:tr w:rsidR="007919A2" w:rsidRPr="008F26CD" w:rsidTr="00C67090">
        <w:trPr>
          <w:trHeight w:val="20"/>
        </w:trPr>
        <w:tc>
          <w:tcPr>
            <w:tcW w:w="1706" w:type="dxa"/>
            <w:vMerge/>
            <w:shd w:val="clear" w:color="auto" w:fill="B8CCE4"/>
          </w:tcPr>
          <w:p w:rsidR="007919A2" w:rsidRPr="00E352DD" w:rsidRDefault="007919A2" w:rsidP="00C67090">
            <w:pPr>
              <w:pStyle w:val="TableBody"/>
              <w:spacing w:before="0" w:after="0" w:line="200" w:lineRule="exact"/>
              <w:rPr>
                <w:rStyle w:val="Bold"/>
                <w:sz w:val="20"/>
                <w:szCs w:val="20"/>
              </w:rPr>
            </w:pPr>
          </w:p>
        </w:tc>
        <w:tc>
          <w:tcPr>
            <w:tcW w:w="663" w:type="dxa"/>
          </w:tcPr>
          <w:p w:rsidR="007919A2" w:rsidRPr="00E352DD" w:rsidRDefault="007919A2" w:rsidP="00C67090">
            <w:pPr>
              <w:pStyle w:val="TableBody"/>
              <w:spacing w:before="0" w:after="0" w:line="200" w:lineRule="exact"/>
              <w:rPr>
                <w:sz w:val="20"/>
                <w:szCs w:val="20"/>
              </w:rPr>
            </w:pPr>
            <w:r w:rsidRPr="00E352DD">
              <w:rPr>
                <w:sz w:val="20"/>
                <w:szCs w:val="20"/>
              </w:rPr>
              <w:t>1</w:t>
            </w:r>
          </w:p>
        </w:tc>
        <w:tc>
          <w:tcPr>
            <w:tcW w:w="701" w:type="dxa"/>
          </w:tcPr>
          <w:p w:rsidR="007919A2" w:rsidRPr="00E352DD" w:rsidRDefault="007919A2" w:rsidP="00C67090">
            <w:pPr>
              <w:pStyle w:val="TableBody"/>
              <w:spacing w:before="0" w:after="0" w:line="200" w:lineRule="exact"/>
              <w:rPr>
                <w:sz w:val="20"/>
                <w:szCs w:val="20"/>
              </w:rPr>
            </w:pPr>
            <w:r w:rsidRPr="00E352DD">
              <w:rPr>
                <w:sz w:val="20"/>
                <w:szCs w:val="20"/>
              </w:rPr>
              <w:t>Yes</w:t>
            </w:r>
          </w:p>
        </w:tc>
        <w:tc>
          <w:tcPr>
            <w:tcW w:w="4760" w:type="dxa"/>
          </w:tcPr>
          <w:p w:rsidR="007919A2" w:rsidRPr="00E352DD" w:rsidRDefault="007919A2" w:rsidP="00C67090">
            <w:pPr>
              <w:pStyle w:val="TableBody"/>
              <w:spacing w:before="0" w:after="0" w:line="200" w:lineRule="exact"/>
              <w:rPr>
                <w:sz w:val="20"/>
                <w:szCs w:val="20"/>
              </w:rPr>
            </w:pPr>
            <w:r w:rsidRPr="00E352DD">
              <w:rPr>
                <w:sz w:val="20"/>
                <w:szCs w:val="20"/>
              </w:rPr>
              <w:t>Applications are allowed to temporarily prevent display power management.</w:t>
            </w:r>
          </w:p>
        </w:tc>
      </w:tr>
      <w:tr w:rsidR="007919A2" w:rsidRPr="008F26CD" w:rsidTr="00C67090">
        <w:trPr>
          <w:trHeight w:val="20"/>
        </w:trPr>
        <w:tc>
          <w:tcPr>
            <w:tcW w:w="1706"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Hidden</w:t>
            </w:r>
          </w:p>
        </w:tc>
        <w:tc>
          <w:tcPr>
            <w:tcW w:w="6124" w:type="dxa"/>
            <w:gridSpan w:val="3"/>
          </w:tcPr>
          <w:p w:rsidR="007919A2" w:rsidRPr="00E352DD" w:rsidRDefault="007919A2" w:rsidP="00C67090">
            <w:pPr>
              <w:pStyle w:val="TableBody"/>
              <w:spacing w:before="0" w:after="0" w:line="200" w:lineRule="exact"/>
              <w:rPr>
                <w:sz w:val="20"/>
                <w:szCs w:val="20"/>
              </w:rPr>
            </w:pPr>
            <w:r w:rsidRPr="00E352DD">
              <w:rPr>
                <w:sz w:val="20"/>
                <w:szCs w:val="20"/>
              </w:rPr>
              <w:t>Yes</w:t>
            </w:r>
          </w:p>
        </w:tc>
      </w:tr>
      <w:tr w:rsidR="007919A2" w:rsidRPr="008F26CD" w:rsidTr="00C67090">
        <w:trPr>
          <w:trHeight w:val="20"/>
        </w:trPr>
        <w:tc>
          <w:tcPr>
            <w:tcW w:w="1706" w:type="dxa"/>
            <w:shd w:val="clear" w:color="auto" w:fill="B8CCE4"/>
          </w:tcPr>
          <w:p w:rsidR="007919A2" w:rsidRPr="00E352DD" w:rsidRDefault="007919A2"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4" w:type="dxa"/>
            <w:gridSpan w:val="3"/>
          </w:tcPr>
          <w:p w:rsidR="007919A2" w:rsidRPr="00E352DD" w:rsidRDefault="007919A2" w:rsidP="00C67090">
            <w:pPr>
              <w:pStyle w:val="TableBody"/>
              <w:spacing w:before="0" w:after="0" w:line="200" w:lineRule="exact"/>
              <w:rPr>
                <w:sz w:val="20"/>
                <w:szCs w:val="20"/>
              </w:rPr>
            </w:pPr>
            <w:r w:rsidRPr="00E352DD">
              <w:rPr>
                <w:sz w:val="20"/>
                <w:szCs w:val="20"/>
              </w:rPr>
              <w:t>Available in Windows 7 and later versions of Windows.</w:t>
            </w:r>
          </w:p>
        </w:tc>
      </w:tr>
    </w:tbl>
    <w:p w:rsidR="006156F2" w:rsidRPr="008F26CD" w:rsidRDefault="006156F2" w:rsidP="006156F2">
      <w:pPr>
        <w:pStyle w:val="Le"/>
      </w:pPr>
    </w:p>
    <w:p w:rsidR="007919A2" w:rsidRPr="008F26CD" w:rsidRDefault="007919A2" w:rsidP="007919A2">
      <w:pPr>
        <w:pStyle w:val="TableHead"/>
      </w:pPr>
      <w:r>
        <w:lastRenderedPageBreak/>
        <w:t>Dim Adaptive Increase Percentage</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Description</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 xml:space="preserve">The percentage of the dim idle timeout </w:t>
            </w:r>
            <w:r>
              <w:rPr>
                <w:sz w:val="20"/>
                <w:szCs w:val="20"/>
              </w:rPr>
              <w:t xml:space="preserve">by which </w:t>
            </w:r>
            <w:r w:rsidRPr="00E352DD">
              <w:rPr>
                <w:sz w:val="20"/>
                <w:szCs w:val="20"/>
              </w:rPr>
              <w:t xml:space="preserve">to automatically increase the dim timeout if user annoyance is detected. This setting applies </w:t>
            </w:r>
            <w:r>
              <w:rPr>
                <w:sz w:val="20"/>
                <w:szCs w:val="20"/>
              </w:rPr>
              <w:t xml:space="preserve">only </w:t>
            </w:r>
            <w:r w:rsidRPr="00E352DD">
              <w:rPr>
                <w:sz w:val="20"/>
                <w:szCs w:val="20"/>
              </w:rPr>
              <w:t xml:space="preserve">to mobile PCs that support Windows control of integrated display brightness. </w:t>
            </w:r>
            <w:r>
              <w:rPr>
                <w:sz w:val="20"/>
                <w:szCs w:val="20"/>
              </w:rPr>
              <w:t>In most circumstances, t</w:t>
            </w:r>
            <w:r w:rsidRPr="00E352DD">
              <w:rPr>
                <w:sz w:val="20"/>
                <w:szCs w:val="20"/>
              </w:rPr>
              <w:t>his setting should not be adjusted from the default.</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GUID</w:t>
            </w:r>
          </w:p>
        </w:tc>
        <w:tc>
          <w:tcPr>
            <w:tcW w:w="6120" w:type="dxa"/>
          </w:tcPr>
          <w:p w:rsidR="007919A2" w:rsidRPr="00E352DD" w:rsidRDefault="007919A2" w:rsidP="00C67090">
            <w:pPr>
              <w:pStyle w:val="TableBody"/>
              <w:spacing w:before="0" w:after="0" w:line="200" w:lineRule="exact"/>
              <w:rPr>
                <w:sz w:val="20"/>
                <w:szCs w:val="20"/>
                <w:lang w:val="pt-BR"/>
              </w:rPr>
            </w:pPr>
            <w:r w:rsidRPr="00E352DD">
              <w:rPr>
                <w:sz w:val="20"/>
                <w:szCs w:val="20"/>
                <w:lang w:val="pt-BR"/>
              </w:rPr>
              <w:t>eed904df-b142-4183-b10b-5a1197a37864</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7919A2" w:rsidRPr="00E352DD" w:rsidRDefault="005A6D6B" w:rsidP="00C67090">
            <w:pPr>
              <w:pStyle w:val="TableBody"/>
              <w:spacing w:before="0" w:after="0" w:line="200" w:lineRule="exact"/>
              <w:rPr>
                <w:sz w:val="20"/>
                <w:szCs w:val="20"/>
              </w:rPr>
            </w:pPr>
            <w:r>
              <w:rPr>
                <w:sz w:val="20"/>
                <w:szCs w:val="20"/>
              </w:rPr>
              <w:t>Not applicable</w:t>
            </w:r>
          </w:p>
        </w:tc>
      </w:tr>
      <w:tr w:rsidR="007919A2" w:rsidRPr="008F26CD" w:rsidTr="00C67090">
        <w:trPr>
          <w:trHeight w:val="20"/>
        </w:trPr>
        <w:tc>
          <w:tcPr>
            <w:tcW w:w="1710" w:type="dxa"/>
            <w:tcBorders>
              <w:bottom w:val="single" w:sz="4" w:space="0" w:color="auto"/>
            </w:tcBorders>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0 (do not automatically extend dim idle timeout when annoyance is detected)</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100</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Label</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 (Percentage)</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Hidden</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Yes</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Available in Windows 7 and later versions of Windows.</w:t>
            </w:r>
          </w:p>
        </w:tc>
      </w:tr>
    </w:tbl>
    <w:p w:rsidR="006156F2" w:rsidRPr="008F26CD" w:rsidRDefault="006156F2" w:rsidP="006156F2">
      <w:pPr>
        <w:pStyle w:val="Le"/>
      </w:pPr>
    </w:p>
    <w:p w:rsidR="007919A2" w:rsidRPr="008F26CD" w:rsidRDefault="007919A2" w:rsidP="007919A2">
      <w:pPr>
        <w:pStyle w:val="TableHead"/>
      </w:pPr>
      <w:r>
        <w:t>Dim Annoyance Timeout</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Description</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 xml:space="preserve">User annoyance detection threshold. This setting configures the duration between automatic display brightness reduction and user input to consider as an annoyance to the user. This setting applies </w:t>
            </w:r>
            <w:r>
              <w:rPr>
                <w:sz w:val="20"/>
                <w:szCs w:val="20"/>
              </w:rPr>
              <w:t xml:space="preserve">only </w:t>
            </w:r>
            <w:r w:rsidRPr="00E352DD">
              <w:rPr>
                <w:sz w:val="20"/>
                <w:szCs w:val="20"/>
              </w:rPr>
              <w:t xml:space="preserve">to mobile PCs that support Windows control of integrated display brightness. </w:t>
            </w:r>
            <w:r>
              <w:rPr>
                <w:sz w:val="20"/>
                <w:szCs w:val="20"/>
              </w:rPr>
              <w:t>In most circumstances, t</w:t>
            </w:r>
            <w:r w:rsidRPr="00E352DD">
              <w:rPr>
                <w:sz w:val="20"/>
                <w:szCs w:val="20"/>
              </w:rPr>
              <w:t>his setting should not be adjusted from the default.</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GUID</w:t>
            </w:r>
          </w:p>
        </w:tc>
        <w:tc>
          <w:tcPr>
            <w:tcW w:w="6120" w:type="dxa"/>
          </w:tcPr>
          <w:p w:rsidR="007919A2" w:rsidRPr="00E352DD" w:rsidRDefault="007919A2" w:rsidP="00C67090">
            <w:pPr>
              <w:pStyle w:val="TableBody"/>
              <w:spacing w:before="0" w:after="0" w:line="200" w:lineRule="exact"/>
              <w:rPr>
                <w:sz w:val="20"/>
                <w:szCs w:val="20"/>
                <w:lang w:val="pt-BR"/>
              </w:rPr>
            </w:pPr>
            <w:r w:rsidRPr="00E352DD">
              <w:rPr>
                <w:sz w:val="20"/>
                <w:szCs w:val="20"/>
                <w:lang w:val="pt-BR"/>
              </w:rPr>
              <w:t>82dbcf2d-cd67-40c5-bfdc-9f1a5ccd4663</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7919A2" w:rsidRPr="00E352DD" w:rsidRDefault="005A6D6B" w:rsidP="00C67090">
            <w:pPr>
              <w:pStyle w:val="TableBody"/>
              <w:spacing w:before="0" w:after="0" w:line="200" w:lineRule="exact"/>
              <w:rPr>
                <w:sz w:val="20"/>
                <w:szCs w:val="20"/>
              </w:rPr>
            </w:pPr>
            <w:r>
              <w:rPr>
                <w:sz w:val="20"/>
                <w:szCs w:val="20"/>
              </w:rPr>
              <w:t>Not applicable</w:t>
            </w:r>
          </w:p>
        </w:tc>
      </w:tr>
      <w:tr w:rsidR="007919A2" w:rsidRPr="008F26CD" w:rsidTr="00C67090">
        <w:trPr>
          <w:trHeight w:val="20"/>
        </w:trPr>
        <w:tc>
          <w:tcPr>
            <w:tcW w:w="1710" w:type="dxa"/>
            <w:tcBorders>
              <w:bottom w:val="single" w:sz="4" w:space="0" w:color="auto"/>
            </w:tcBorders>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0 (do not detect annoyance)</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 xml:space="preserve">Maximum Integer </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Label</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Seconds</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Hidden</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Yes</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Available in Windows 7 and later versions of Windows.</w:t>
            </w:r>
          </w:p>
        </w:tc>
      </w:tr>
    </w:tbl>
    <w:p w:rsidR="007919A2" w:rsidRPr="008F26CD" w:rsidRDefault="007919A2" w:rsidP="007919A2">
      <w:pPr>
        <w:pStyle w:val="Le"/>
      </w:pPr>
    </w:p>
    <w:p w:rsidR="007919A2" w:rsidRPr="008F26CD" w:rsidRDefault="007919A2" w:rsidP="007919A2">
      <w:pPr>
        <w:pStyle w:val="TableHead"/>
      </w:pPr>
      <w:r>
        <w:t xml:space="preserve">Dim Display Brightness </w:t>
      </w:r>
      <w:r w:rsidRPr="008F26CD">
        <w:t>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Description</w:t>
            </w:r>
          </w:p>
        </w:tc>
        <w:tc>
          <w:tcPr>
            <w:tcW w:w="6120" w:type="dxa"/>
          </w:tcPr>
          <w:p w:rsidR="007919A2" w:rsidRPr="00E352DD" w:rsidRDefault="007919A2" w:rsidP="005D28FB">
            <w:pPr>
              <w:pStyle w:val="TableBody"/>
              <w:spacing w:before="0" w:after="0" w:line="200" w:lineRule="exact"/>
              <w:rPr>
                <w:sz w:val="20"/>
                <w:szCs w:val="20"/>
              </w:rPr>
            </w:pPr>
            <w:r w:rsidRPr="00E352DD">
              <w:rPr>
                <w:sz w:val="20"/>
                <w:szCs w:val="20"/>
              </w:rPr>
              <w:t xml:space="preserve">Reduced display brightness after the dim idle timeout has been reached. This setting applies </w:t>
            </w:r>
            <w:r>
              <w:rPr>
                <w:sz w:val="20"/>
                <w:szCs w:val="20"/>
              </w:rPr>
              <w:t xml:space="preserve">only </w:t>
            </w:r>
            <w:r w:rsidRPr="00E352DD">
              <w:rPr>
                <w:sz w:val="20"/>
                <w:szCs w:val="20"/>
              </w:rPr>
              <w:t>to mobile PCs that support Windows control of integrated display brightness.</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GUID</w:t>
            </w:r>
          </w:p>
        </w:tc>
        <w:tc>
          <w:tcPr>
            <w:tcW w:w="6120" w:type="dxa"/>
          </w:tcPr>
          <w:p w:rsidR="007919A2" w:rsidRPr="00E352DD" w:rsidRDefault="007919A2" w:rsidP="00C67090">
            <w:pPr>
              <w:pStyle w:val="TableBody"/>
              <w:spacing w:before="0" w:after="0" w:line="200" w:lineRule="exact"/>
              <w:rPr>
                <w:sz w:val="20"/>
                <w:szCs w:val="20"/>
                <w:lang w:val="pt-BR"/>
              </w:rPr>
            </w:pPr>
            <w:r w:rsidRPr="00E352DD">
              <w:rPr>
                <w:sz w:val="20"/>
                <w:szCs w:val="20"/>
                <w:lang w:val="pt-BR"/>
              </w:rPr>
              <w:t>f1fbfde2-a960-4165-9f88-50667911ce96</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VIDEODIMLEVEL</w:t>
            </w:r>
          </w:p>
        </w:tc>
      </w:tr>
      <w:tr w:rsidR="007919A2" w:rsidRPr="008F26CD" w:rsidTr="00C67090">
        <w:trPr>
          <w:trHeight w:val="20"/>
        </w:trPr>
        <w:tc>
          <w:tcPr>
            <w:tcW w:w="1710" w:type="dxa"/>
            <w:tcBorders>
              <w:bottom w:val="single" w:sz="4" w:space="0" w:color="auto"/>
            </w:tcBorders>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 xml:space="preserve">0 </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100</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Label</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 (Percentage)</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Hidden</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No</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Available in Windows 7 and later versions of Windows.</w:t>
            </w:r>
          </w:p>
        </w:tc>
      </w:tr>
    </w:tbl>
    <w:p w:rsidR="006156F2" w:rsidRPr="008F26CD" w:rsidRDefault="006156F2" w:rsidP="006156F2">
      <w:pPr>
        <w:pStyle w:val="Le"/>
      </w:pPr>
    </w:p>
    <w:p w:rsidR="007919A2" w:rsidRPr="008F26CD" w:rsidRDefault="007919A2" w:rsidP="007919A2">
      <w:pPr>
        <w:pStyle w:val="TableHead"/>
      </w:pPr>
      <w:r>
        <w:t>Dim</w:t>
      </w:r>
      <w:r w:rsidRPr="008F26CD">
        <w:t xml:space="preserve"> Idle Timeout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Description</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 xml:space="preserve">The period of inactivity before the display brightness is automatically reduced.  This setting applies </w:t>
            </w:r>
            <w:r>
              <w:rPr>
                <w:sz w:val="20"/>
                <w:szCs w:val="20"/>
              </w:rPr>
              <w:t xml:space="preserve">only </w:t>
            </w:r>
            <w:r w:rsidRPr="00E352DD">
              <w:rPr>
                <w:sz w:val="20"/>
                <w:szCs w:val="20"/>
              </w:rPr>
              <w:t>to mobile PCs that support Windows control of integrated display brightness.</w:t>
            </w:r>
          </w:p>
        </w:tc>
      </w:tr>
      <w:tr w:rsidR="007919A2" w:rsidRPr="00C51A0E"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GUID</w:t>
            </w:r>
          </w:p>
        </w:tc>
        <w:tc>
          <w:tcPr>
            <w:tcW w:w="6120" w:type="dxa"/>
          </w:tcPr>
          <w:p w:rsidR="007919A2" w:rsidRPr="00E352DD" w:rsidRDefault="007919A2" w:rsidP="00C67090">
            <w:pPr>
              <w:pStyle w:val="TableBody"/>
              <w:spacing w:before="0" w:after="0" w:line="200" w:lineRule="exact"/>
              <w:rPr>
                <w:sz w:val="20"/>
                <w:szCs w:val="20"/>
                <w:lang w:val="pt-BR"/>
              </w:rPr>
            </w:pPr>
            <w:r w:rsidRPr="00E352DD">
              <w:rPr>
                <w:sz w:val="20"/>
                <w:szCs w:val="20"/>
                <w:lang w:val="pt-BR"/>
              </w:rPr>
              <w:t>17aaa29b-8b43-4b94-aafe-35f64daaf1ee</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VIDEODIM</w:t>
            </w:r>
          </w:p>
        </w:tc>
      </w:tr>
      <w:tr w:rsidR="007919A2" w:rsidRPr="008F26CD" w:rsidTr="00C67090">
        <w:trPr>
          <w:trHeight w:val="20"/>
        </w:trPr>
        <w:tc>
          <w:tcPr>
            <w:tcW w:w="1710" w:type="dxa"/>
            <w:tcBorders>
              <w:bottom w:val="single" w:sz="4" w:space="0" w:color="auto"/>
            </w:tcBorders>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0 (never automatically reduce display brightness)</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 xml:space="preserve">Maximum Integer </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Label</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Seconds</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sidRPr="00E352DD">
              <w:rPr>
                <w:rStyle w:val="Bold"/>
                <w:sz w:val="20"/>
                <w:szCs w:val="20"/>
              </w:rPr>
              <w:t>Hidden</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No</w:t>
            </w:r>
          </w:p>
        </w:tc>
      </w:tr>
      <w:tr w:rsidR="007919A2" w:rsidRPr="008F26CD" w:rsidTr="00C67090">
        <w:trPr>
          <w:trHeight w:val="20"/>
        </w:trPr>
        <w:tc>
          <w:tcPr>
            <w:tcW w:w="1710" w:type="dxa"/>
            <w:shd w:val="clear" w:color="auto" w:fill="B8CCE4"/>
          </w:tcPr>
          <w:p w:rsidR="007919A2" w:rsidRPr="00E352DD" w:rsidRDefault="007919A2"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7919A2" w:rsidRPr="00E352DD" w:rsidRDefault="007919A2" w:rsidP="00C67090">
            <w:pPr>
              <w:pStyle w:val="TableBody"/>
              <w:spacing w:before="0" w:after="0" w:line="200" w:lineRule="exact"/>
              <w:rPr>
                <w:sz w:val="20"/>
                <w:szCs w:val="20"/>
              </w:rPr>
            </w:pPr>
            <w:r w:rsidRPr="00E352DD">
              <w:rPr>
                <w:sz w:val="20"/>
                <w:szCs w:val="20"/>
              </w:rPr>
              <w:t>Available in Windows 7 and later versions of Windows.</w:t>
            </w:r>
          </w:p>
        </w:tc>
      </w:tr>
    </w:tbl>
    <w:p w:rsidR="006156F2" w:rsidRPr="008F26CD" w:rsidRDefault="006156F2" w:rsidP="006156F2">
      <w:pPr>
        <w:pStyle w:val="Le"/>
      </w:pPr>
    </w:p>
    <w:p w:rsidR="00140533" w:rsidRPr="008F26CD" w:rsidRDefault="00140533" w:rsidP="00140533">
      <w:pPr>
        <w:pStyle w:val="TableHead"/>
      </w:pPr>
      <w:r w:rsidRPr="008F26CD">
        <w:lastRenderedPageBreak/>
        <w:t>Display Brightness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505291">
            <w:pPr>
              <w:pStyle w:val="TableBody"/>
              <w:spacing w:before="0" w:after="0" w:line="200" w:lineRule="exact"/>
              <w:rPr>
                <w:sz w:val="20"/>
                <w:szCs w:val="20"/>
              </w:rPr>
            </w:pPr>
            <w:r w:rsidRPr="00E352DD">
              <w:rPr>
                <w:sz w:val="20"/>
                <w:szCs w:val="20"/>
              </w:rPr>
              <w:t xml:space="preserve">Default display brightness. This setting applies </w:t>
            </w:r>
            <w:r w:rsidR="00505291">
              <w:rPr>
                <w:sz w:val="20"/>
                <w:szCs w:val="20"/>
              </w:rPr>
              <w:t xml:space="preserve">only </w:t>
            </w:r>
            <w:r w:rsidRPr="00E352DD">
              <w:rPr>
                <w:sz w:val="20"/>
                <w:szCs w:val="20"/>
              </w:rPr>
              <w:t>to mobile PCs that support Windows control of integrated display brightness.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aded5e82-b909-4619-9949-f5d71dac0bcb</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735DCF">
            <w:pPr>
              <w:pStyle w:val="TableBody"/>
              <w:spacing w:before="0" w:after="0" w:line="200" w:lineRule="exact"/>
              <w:rPr>
                <w:sz w:val="20"/>
                <w:szCs w:val="20"/>
              </w:rPr>
            </w:pPr>
            <w:r w:rsidRPr="00E352DD">
              <w:rPr>
                <w:sz w:val="20"/>
                <w:szCs w:val="20"/>
              </w:rPr>
              <w:t>VIDEONORMALLEVEL (Windows 7 and later versions of Windows)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0</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100</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Label</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Percentage (%)</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6156F2" w:rsidRPr="008F26CD" w:rsidRDefault="006156F2" w:rsidP="006156F2">
      <w:pPr>
        <w:pStyle w:val="Le"/>
      </w:pPr>
    </w:p>
    <w:p w:rsidR="00140533" w:rsidRPr="008F26CD" w:rsidRDefault="00140533" w:rsidP="00140533">
      <w:pPr>
        <w:pStyle w:val="TableHead"/>
      </w:pPr>
      <w:r w:rsidRPr="008F26CD">
        <w:t>Display Idle Timeout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The period of inactivity before the display is automatically turned off.</w:t>
            </w:r>
          </w:p>
        </w:tc>
      </w:tr>
      <w:tr w:rsidR="00140533" w:rsidRPr="00C51A0E"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lang w:val="pt-BR"/>
              </w:rPr>
            </w:pPr>
            <w:r w:rsidRPr="00E352DD">
              <w:rPr>
                <w:sz w:val="20"/>
                <w:szCs w:val="20"/>
                <w:lang w:val="pt-BR"/>
              </w:rPr>
              <w:t>3c0bc021-c8a8-4e07-a973-6b14cbcb2b7e</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VIDEOIDLE</w:t>
            </w:r>
          </w:p>
        </w:tc>
      </w:tr>
      <w:tr w:rsidR="00140533" w:rsidRPr="008F26CD" w:rsidTr="00735DCF">
        <w:trPr>
          <w:trHeight w:val="20"/>
        </w:trPr>
        <w:tc>
          <w:tcPr>
            <w:tcW w:w="1710" w:type="dxa"/>
            <w:tcBorders>
              <w:bottom w:val="single" w:sz="4" w:space="0" w:color="auto"/>
            </w:tcBorders>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0 (never power off the display)</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 xml:space="preserve">Maximum Integer </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Label</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Seconds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Heading2"/>
      </w:pPr>
      <w:bookmarkStart w:id="150" w:name="_Toc149702176"/>
      <w:bookmarkStart w:id="151" w:name="_Toc196380771"/>
      <w:bookmarkStart w:id="152" w:name="_Toc213471293"/>
      <w:r w:rsidRPr="008F26CD">
        <w:t>Multimedia Settings Subgroup</w:t>
      </w:r>
      <w:bookmarkEnd w:id="150"/>
      <w:bookmarkEnd w:id="151"/>
      <w:bookmarkEnd w:id="152"/>
    </w:p>
    <w:p w:rsidR="00140533" w:rsidRPr="008F26CD" w:rsidRDefault="00140533" w:rsidP="00140533">
      <w:pPr>
        <w:pStyle w:val="BodyTextLink"/>
      </w:pPr>
      <w:r w:rsidRPr="008F26CD">
        <w:t>Settings in this subgroup control power management behaviors of multimedia software.</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735DCF">
        <w:trPr>
          <w:trHeight w:val="20"/>
        </w:trPr>
        <w:tc>
          <w:tcPr>
            <w:tcW w:w="1710" w:type="dxa"/>
            <w:shd w:val="clear" w:color="auto" w:fill="B8CCE4"/>
          </w:tcPr>
          <w:p w:rsidR="00140533" w:rsidRPr="00E352DD" w:rsidRDefault="00140533" w:rsidP="0044176B">
            <w:pPr>
              <w:pStyle w:val="TableBody"/>
              <w:spacing w:before="0" w:after="0" w:line="240" w:lineRule="auto"/>
              <w:rPr>
                <w:rStyle w:val="Bold"/>
                <w:sz w:val="20"/>
                <w:szCs w:val="20"/>
              </w:rPr>
            </w:pPr>
            <w:r w:rsidRPr="00E352DD">
              <w:rPr>
                <w:rStyle w:val="Bold"/>
                <w:sz w:val="20"/>
                <w:szCs w:val="20"/>
              </w:rPr>
              <w:t>Subgroup</w:t>
            </w:r>
          </w:p>
        </w:tc>
        <w:tc>
          <w:tcPr>
            <w:tcW w:w="6120" w:type="dxa"/>
          </w:tcPr>
          <w:p w:rsidR="00140533" w:rsidRPr="00E352DD" w:rsidRDefault="00140533" w:rsidP="0044176B">
            <w:pPr>
              <w:pStyle w:val="TableBody"/>
              <w:spacing w:before="0" w:after="0" w:line="240" w:lineRule="auto"/>
              <w:rPr>
                <w:sz w:val="20"/>
                <w:szCs w:val="20"/>
              </w:rPr>
            </w:pPr>
            <w:r w:rsidRPr="00E352DD">
              <w:rPr>
                <w:sz w:val="20"/>
                <w:szCs w:val="20"/>
              </w:rPr>
              <w:t>Multimedia Settings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9596fb26-9850-41fd-ac3e-f7c3c00afd4b</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Settings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Media Sharing Action</w:t>
            </w:r>
          </w:p>
          <w:p w:rsidR="00140533" w:rsidRPr="00E352DD" w:rsidRDefault="00140533" w:rsidP="00512F76">
            <w:pPr>
              <w:pStyle w:val="TableBody"/>
              <w:spacing w:before="0" w:after="0" w:line="200" w:lineRule="exact"/>
              <w:rPr>
                <w:sz w:val="20"/>
                <w:szCs w:val="20"/>
              </w:rPr>
            </w:pPr>
            <w:r w:rsidRPr="00E352DD">
              <w:rPr>
                <w:sz w:val="20"/>
                <w:szCs w:val="20"/>
              </w:rPr>
              <w:t>When Playing Video</w:t>
            </w:r>
          </w:p>
        </w:tc>
      </w:tr>
    </w:tbl>
    <w:p w:rsidR="00140533" w:rsidRPr="008F26CD" w:rsidRDefault="00140533" w:rsidP="00140533">
      <w:pPr>
        <w:pStyle w:val="Le"/>
      </w:pPr>
    </w:p>
    <w:p w:rsidR="00140533" w:rsidRPr="008F26CD" w:rsidRDefault="00140533" w:rsidP="00140533">
      <w:pPr>
        <w:pStyle w:val="TableHead"/>
      </w:pPr>
      <w:r w:rsidRPr="008F26CD">
        <w:t>Media Sharing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720"/>
        <w:gridCol w:w="1710"/>
        <w:gridCol w:w="3690"/>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Whether Windows Media Connect and Windows Media Center can change the sleep idle timeout and Away Mode when sharing media.</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03680956-93bc-4294-bba6-4e0f09bb717f</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EA2FDE">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71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EA2FDE">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710" w:type="dxa"/>
          </w:tcPr>
          <w:p w:rsidR="00140533" w:rsidRPr="00E352DD" w:rsidRDefault="00140533" w:rsidP="00512F76">
            <w:pPr>
              <w:pStyle w:val="TableBody"/>
              <w:spacing w:before="0" w:after="0" w:line="200" w:lineRule="exact"/>
              <w:rPr>
                <w:sz w:val="20"/>
                <w:szCs w:val="20"/>
              </w:rPr>
            </w:pPr>
            <w:r w:rsidRPr="00E352DD">
              <w:rPr>
                <w:sz w:val="20"/>
                <w:szCs w:val="20"/>
              </w:rPr>
              <w:t>Do Nothing</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Take no action regarding the Sleep idle timeout or Away Mode.</w:t>
            </w:r>
          </w:p>
        </w:tc>
      </w:tr>
      <w:tr w:rsidR="00140533" w:rsidRPr="008F26CD" w:rsidTr="00EA2FDE">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710" w:type="dxa"/>
          </w:tcPr>
          <w:p w:rsidR="00140533" w:rsidRPr="00E352DD" w:rsidRDefault="00140533" w:rsidP="00512F76">
            <w:pPr>
              <w:pStyle w:val="TableBody"/>
              <w:spacing w:before="0" w:after="0" w:line="200" w:lineRule="exact"/>
              <w:rPr>
                <w:sz w:val="20"/>
                <w:szCs w:val="20"/>
              </w:rPr>
            </w:pPr>
            <w:r w:rsidRPr="00E352DD">
              <w:rPr>
                <w:sz w:val="20"/>
                <w:szCs w:val="20"/>
              </w:rPr>
              <w:t>Prevent Idle</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Prevent the system Sleep idle timeout.</w:t>
            </w:r>
          </w:p>
        </w:tc>
      </w:tr>
      <w:tr w:rsidR="00140533" w:rsidRPr="008F26CD" w:rsidTr="00EA2FDE">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710" w:type="dxa"/>
          </w:tcPr>
          <w:p w:rsidR="00140533" w:rsidRPr="00E352DD" w:rsidRDefault="00140533" w:rsidP="00512F76">
            <w:pPr>
              <w:pStyle w:val="TableBody"/>
              <w:spacing w:before="0" w:after="0" w:line="200" w:lineRule="exact"/>
              <w:rPr>
                <w:sz w:val="20"/>
                <w:szCs w:val="20"/>
              </w:rPr>
            </w:pPr>
            <w:r w:rsidRPr="00E352DD">
              <w:rPr>
                <w:sz w:val="20"/>
                <w:szCs w:val="20"/>
              </w:rPr>
              <w:t>Use Away Mode</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Enable Away Mode.</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bookmarkStart w:id="153" w:name="_Toc149702177"/>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bookmarkStart w:id="154" w:name="_Toc196380772"/>
    </w:p>
    <w:p w:rsidR="00140533" w:rsidRPr="008F26CD" w:rsidRDefault="00140533" w:rsidP="00FE73FF">
      <w:pPr>
        <w:pStyle w:val="TableHead"/>
        <w:keepLines w:val="0"/>
      </w:pPr>
      <w:r>
        <w:lastRenderedPageBreak/>
        <w:t>When Playing Video</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810"/>
        <w:gridCol w:w="1530"/>
        <w:gridCol w:w="3780"/>
      </w:tblGrid>
      <w:tr w:rsidR="00140533" w:rsidRPr="008F26CD" w:rsidTr="00FE73FF">
        <w:trPr>
          <w:cantSplit/>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FE73FF">
            <w:pPr>
              <w:pStyle w:val="TableBody"/>
              <w:spacing w:before="0" w:after="0" w:line="200" w:lineRule="exact"/>
              <w:rPr>
                <w:sz w:val="20"/>
                <w:szCs w:val="20"/>
              </w:rPr>
            </w:pPr>
            <w:r w:rsidRPr="00E352DD">
              <w:rPr>
                <w:sz w:val="20"/>
                <w:szCs w:val="20"/>
              </w:rPr>
              <w:t>Whether Windows Media Player favors power-savings or performance in playing video content.</w:t>
            </w:r>
          </w:p>
        </w:tc>
      </w:tr>
      <w:tr w:rsidR="00140533" w:rsidRPr="008F26CD" w:rsidTr="00FE73FF">
        <w:trPr>
          <w:cantSplit/>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FE73FF">
            <w:pPr>
              <w:pStyle w:val="TableBody"/>
              <w:spacing w:before="0" w:after="0" w:line="200" w:lineRule="exact"/>
              <w:rPr>
                <w:sz w:val="20"/>
                <w:szCs w:val="20"/>
              </w:rPr>
            </w:pPr>
            <w:r w:rsidRPr="00E352DD">
              <w:rPr>
                <w:sz w:val="20"/>
                <w:szCs w:val="20"/>
              </w:rPr>
              <w:t>34c7b99f-9a6d-4b3c-8dc7-b6693b78cef4</w:t>
            </w:r>
          </w:p>
        </w:tc>
      </w:tr>
      <w:tr w:rsidR="00140533" w:rsidRPr="008F26CD" w:rsidTr="00FE73FF">
        <w:trPr>
          <w:cantSplit/>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5A6D6B" w:rsidP="00FE73FF">
            <w:pPr>
              <w:pStyle w:val="TableBody"/>
              <w:spacing w:before="0" w:after="0" w:line="200" w:lineRule="exact"/>
              <w:rPr>
                <w:sz w:val="20"/>
                <w:szCs w:val="20"/>
              </w:rPr>
            </w:pPr>
            <w:r>
              <w:rPr>
                <w:sz w:val="20"/>
                <w:szCs w:val="20"/>
              </w:rPr>
              <w:t>Not applicable</w:t>
            </w:r>
          </w:p>
        </w:tc>
      </w:tr>
      <w:tr w:rsidR="00140533" w:rsidRPr="008F26CD" w:rsidTr="00FE73FF">
        <w:trPr>
          <w:cantSplit/>
          <w:trHeight w:val="20"/>
        </w:trPr>
        <w:tc>
          <w:tcPr>
            <w:tcW w:w="1710" w:type="dxa"/>
            <w:vMerge w:val="restart"/>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FE73FF">
            <w:pPr>
              <w:pStyle w:val="TableBody"/>
              <w:spacing w:before="0" w:after="0" w:line="200" w:lineRule="exact"/>
              <w:rPr>
                <w:sz w:val="20"/>
                <w:szCs w:val="20"/>
              </w:rPr>
            </w:pPr>
            <w:r w:rsidRPr="00E352DD">
              <w:rPr>
                <w:sz w:val="20"/>
                <w:szCs w:val="20"/>
              </w:rPr>
              <w:t>Index</w:t>
            </w:r>
          </w:p>
        </w:tc>
        <w:tc>
          <w:tcPr>
            <w:tcW w:w="1530" w:type="dxa"/>
          </w:tcPr>
          <w:p w:rsidR="00140533" w:rsidRPr="00E352DD" w:rsidRDefault="00140533" w:rsidP="00FE73FF">
            <w:pPr>
              <w:pStyle w:val="TableBody"/>
              <w:spacing w:before="0" w:after="0" w:line="200" w:lineRule="exact"/>
              <w:rPr>
                <w:sz w:val="20"/>
                <w:szCs w:val="20"/>
              </w:rPr>
            </w:pPr>
            <w:r w:rsidRPr="00E352DD">
              <w:rPr>
                <w:sz w:val="20"/>
                <w:szCs w:val="20"/>
              </w:rPr>
              <w:t>Name</w:t>
            </w:r>
          </w:p>
        </w:tc>
        <w:tc>
          <w:tcPr>
            <w:tcW w:w="3780" w:type="dxa"/>
          </w:tcPr>
          <w:p w:rsidR="00140533" w:rsidRPr="00E352DD" w:rsidRDefault="00140533" w:rsidP="00FE73FF">
            <w:pPr>
              <w:pStyle w:val="TableBody"/>
              <w:spacing w:before="0" w:after="0" w:line="200" w:lineRule="exact"/>
              <w:rPr>
                <w:sz w:val="20"/>
                <w:szCs w:val="20"/>
              </w:rPr>
            </w:pPr>
            <w:r w:rsidRPr="00E352DD">
              <w:rPr>
                <w:sz w:val="20"/>
                <w:szCs w:val="20"/>
              </w:rPr>
              <w:t>Description</w:t>
            </w:r>
          </w:p>
        </w:tc>
      </w:tr>
      <w:tr w:rsidR="00140533" w:rsidRPr="008F26CD" w:rsidTr="00FE73FF">
        <w:trPr>
          <w:cantSplit/>
          <w:trHeight w:val="20"/>
        </w:trPr>
        <w:tc>
          <w:tcPr>
            <w:tcW w:w="1710" w:type="dxa"/>
            <w:vMerge/>
            <w:shd w:val="clear" w:color="auto" w:fill="B8CCE4"/>
          </w:tcPr>
          <w:p w:rsidR="00140533" w:rsidRPr="00E352DD" w:rsidRDefault="00140533" w:rsidP="00FE73FF">
            <w:pPr>
              <w:pStyle w:val="TableBody"/>
              <w:spacing w:before="0" w:after="0" w:line="200" w:lineRule="exact"/>
              <w:rPr>
                <w:rStyle w:val="Bold"/>
                <w:sz w:val="20"/>
                <w:szCs w:val="20"/>
              </w:rPr>
            </w:pPr>
          </w:p>
        </w:tc>
        <w:tc>
          <w:tcPr>
            <w:tcW w:w="810" w:type="dxa"/>
          </w:tcPr>
          <w:p w:rsidR="00140533" w:rsidRPr="00E352DD" w:rsidRDefault="00140533" w:rsidP="00FE73FF">
            <w:pPr>
              <w:pStyle w:val="TableBody"/>
              <w:spacing w:before="0" w:after="0" w:line="200" w:lineRule="exact"/>
              <w:rPr>
                <w:sz w:val="20"/>
                <w:szCs w:val="20"/>
              </w:rPr>
            </w:pPr>
            <w:r w:rsidRPr="00E352DD">
              <w:rPr>
                <w:sz w:val="20"/>
                <w:szCs w:val="20"/>
              </w:rPr>
              <w:t>0</w:t>
            </w:r>
          </w:p>
        </w:tc>
        <w:tc>
          <w:tcPr>
            <w:tcW w:w="1530" w:type="dxa"/>
          </w:tcPr>
          <w:p w:rsidR="00140533" w:rsidRPr="00E352DD" w:rsidRDefault="00140533" w:rsidP="00FE73FF">
            <w:pPr>
              <w:pStyle w:val="TableBody"/>
              <w:spacing w:before="0" w:after="0" w:line="200" w:lineRule="exact"/>
              <w:rPr>
                <w:sz w:val="20"/>
                <w:szCs w:val="20"/>
              </w:rPr>
            </w:pPr>
            <w:r w:rsidRPr="00E352DD">
              <w:rPr>
                <w:sz w:val="20"/>
                <w:szCs w:val="20"/>
              </w:rPr>
              <w:t>Optimize Video Quality</w:t>
            </w:r>
          </w:p>
        </w:tc>
        <w:tc>
          <w:tcPr>
            <w:tcW w:w="3780" w:type="dxa"/>
          </w:tcPr>
          <w:p w:rsidR="00140533" w:rsidRPr="00E352DD" w:rsidRDefault="00140533" w:rsidP="00FE73FF">
            <w:pPr>
              <w:pStyle w:val="TableBody"/>
              <w:spacing w:before="0" w:after="0" w:line="200" w:lineRule="exact"/>
              <w:rPr>
                <w:sz w:val="20"/>
                <w:szCs w:val="20"/>
              </w:rPr>
            </w:pPr>
            <w:r w:rsidRPr="00E352DD">
              <w:rPr>
                <w:sz w:val="20"/>
                <w:szCs w:val="20"/>
              </w:rPr>
              <w:t>Favor video quality at the expense of power savings.</w:t>
            </w:r>
          </w:p>
        </w:tc>
      </w:tr>
      <w:tr w:rsidR="00140533" w:rsidRPr="008F26CD" w:rsidTr="00FE73FF">
        <w:trPr>
          <w:cantSplit/>
          <w:trHeight w:val="20"/>
        </w:trPr>
        <w:tc>
          <w:tcPr>
            <w:tcW w:w="1710" w:type="dxa"/>
            <w:vMerge/>
            <w:shd w:val="clear" w:color="auto" w:fill="B8CCE4"/>
          </w:tcPr>
          <w:p w:rsidR="00140533" w:rsidRPr="00E352DD" w:rsidRDefault="00140533" w:rsidP="00FE73FF">
            <w:pPr>
              <w:pStyle w:val="TableBody"/>
              <w:spacing w:before="0" w:after="0" w:line="200" w:lineRule="exact"/>
              <w:rPr>
                <w:rStyle w:val="Bold"/>
                <w:sz w:val="20"/>
                <w:szCs w:val="20"/>
              </w:rPr>
            </w:pPr>
          </w:p>
        </w:tc>
        <w:tc>
          <w:tcPr>
            <w:tcW w:w="810" w:type="dxa"/>
          </w:tcPr>
          <w:p w:rsidR="00140533" w:rsidRPr="00E352DD" w:rsidRDefault="00140533" w:rsidP="00FE73FF">
            <w:pPr>
              <w:pStyle w:val="TableBody"/>
              <w:spacing w:before="0" w:after="0" w:line="200" w:lineRule="exact"/>
              <w:rPr>
                <w:sz w:val="20"/>
                <w:szCs w:val="20"/>
              </w:rPr>
            </w:pPr>
            <w:r w:rsidRPr="00E352DD">
              <w:rPr>
                <w:sz w:val="20"/>
                <w:szCs w:val="20"/>
              </w:rPr>
              <w:t>1</w:t>
            </w:r>
          </w:p>
        </w:tc>
        <w:tc>
          <w:tcPr>
            <w:tcW w:w="1530" w:type="dxa"/>
          </w:tcPr>
          <w:p w:rsidR="00140533" w:rsidRPr="00E352DD" w:rsidRDefault="00140533" w:rsidP="00FE73FF">
            <w:pPr>
              <w:pStyle w:val="TableBody"/>
              <w:spacing w:before="0" w:after="0" w:line="200" w:lineRule="exact"/>
              <w:rPr>
                <w:sz w:val="20"/>
                <w:szCs w:val="20"/>
              </w:rPr>
            </w:pPr>
            <w:r w:rsidRPr="00E352DD">
              <w:rPr>
                <w:sz w:val="20"/>
                <w:szCs w:val="20"/>
              </w:rPr>
              <w:t>Balanced</w:t>
            </w:r>
          </w:p>
        </w:tc>
        <w:tc>
          <w:tcPr>
            <w:tcW w:w="3780" w:type="dxa"/>
          </w:tcPr>
          <w:p w:rsidR="00140533" w:rsidRPr="00E352DD" w:rsidRDefault="00140533" w:rsidP="00FE73FF">
            <w:pPr>
              <w:pStyle w:val="TableBody"/>
              <w:spacing w:before="0" w:after="0" w:line="200" w:lineRule="exact"/>
              <w:rPr>
                <w:sz w:val="20"/>
                <w:szCs w:val="20"/>
              </w:rPr>
            </w:pPr>
            <w:r w:rsidRPr="00E352DD">
              <w:rPr>
                <w:sz w:val="20"/>
                <w:szCs w:val="20"/>
              </w:rPr>
              <w:t>Balance video quality and power savings.</w:t>
            </w:r>
          </w:p>
        </w:tc>
      </w:tr>
      <w:tr w:rsidR="00140533" w:rsidRPr="008F26CD" w:rsidTr="00FE73FF">
        <w:trPr>
          <w:cantSplit/>
          <w:trHeight w:val="20"/>
        </w:trPr>
        <w:tc>
          <w:tcPr>
            <w:tcW w:w="1710" w:type="dxa"/>
            <w:vMerge/>
            <w:shd w:val="clear" w:color="auto" w:fill="B8CCE4"/>
          </w:tcPr>
          <w:p w:rsidR="00140533" w:rsidRPr="00E352DD" w:rsidRDefault="00140533" w:rsidP="00FE73FF">
            <w:pPr>
              <w:pStyle w:val="TableBody"/>
              <w:spacing w:before="0" w:after="0" w:line="200" w:lineRule="exact"/>
              <w:rPr>
                <w:rStyle w:val="Bold"/>
                <w:sz w:val="20"/>
                <w:szCs w:val="20"/>
              </w:rPr>
            </w:pPr>
          </w:p>
        </w:tc>
        <w:tc>
          <w:tcPr>
            <w:tcW w:w="810" w:type="dxa"/>
          </w:tcPr>
          <w:p w:rsidR="00140533" w:rsidRPr="00E352DD" w:rsidRDefault="00140533" w:rsidP="00FE73FF">
            <w:pPr>
              <w:pStyle w:val="TableBody"/>
              <w:spacing w:before="0" w:after="0" w:line="200" w:lineRule="exact"/>
              <w:rPr>
                <w:sz w:val="20"/>
                <w:szCs w:val="20"/>
              </w:rPr>
            </w:pPr>
            <w:r w:rsidRPr="00E352DD">
              <w:rPr>
                <w:sz w:val="20"/>
                <w:szCs w:val="20"/>
              </w:rPr>
              <w:t>2</w:t>
            </w:r>
          </w:p>
        </w:tc>
        <w:tc>
          <w:tcPr>
            <w:tcW w:w="1530" w:type="dxa"/>
          </w:tcPr>
          <w:p w:rsidR="00140533" w:rsidRPr="00E352DD" w:rsidRDefault="00140533" w:rsidP="00FE73FF">
            <w:pPr>
              <w:pStyle w:val="TableBody"/>
              <w:spacing w:before="0" w:after="0" w:line="200" w:lineRule="exact"/>
              <w:rPr>
                <w:sz w:val="20"/>
                <w:szCs w:val="20"/>
              </w:rPr>
            </w:pPr>
            <w:r w:rsidRPr="00E352DD">
              <w:rPr>
                <w:sz w:val="20"/>
                <w:szCs w:val="20"/>
              </w:rPr>
              <w:t>Optimize Power Savings</w:t>
            </w:r>
          </w:p>
        </w:tc>
        <w:tc>
          <w:tcPr>
            <w:tcW w:w="3780" w:type="dxa"/>
          </w:tcPr>
          <w:p w:rsidR="00140533" w:rsidRPr="00E352DD" w:rsidRDefault="00140533" w:rsidP="00FE73FF">
            <w:pPr>
              <w:pStyle w:val="TableBody"/>
              <w:spacing w:before="0" w:after="0" w:line="200" w:lineRule="exact"/>
              <w:rPr>
                <w:sz w:val="20"/>
                <w:szCs w:val="20"/>
              </w:rPr>
            </w:pPr>
            <w:r w:rsidRPr="00E352DD">
              <w:rPr>
                <w:sz w:val="20"/>
                <w:szCs w:val="20"/>
              </w:rPr>
              <w:t>Favor power savings at the expense of video quality.</w:t>
            </w:r>
          </w:p>
        </w:tc>
      </w:tr>
      <w:tr w:rsidR="00140533" w:rsidRPr="008F26CD" w:rsidTr="00FE73FF">
        <w:trPr>
          <w:cantSplit/>
          <w:trHeight w:val="20"/>
        </w:trPr>
        <w:tc>
          <w:tcPr>
            <w:tcW w:w="1710" w:type="dxa"/>
            <w:shd w:val="clear" w:color="auto" w:fill="B8CCE4"/>
          </w:tcPr>
          <w:p w:rsidR="00140533" w:rsidRPr="00E352DD" w:rsidRDefault="00140533" w:rsidP="00FE73FF">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FE73FF">
            <w:pPr>
              <w:pStyle w:val="TableBody"/>
              <w:spacing w:before="0" w:after="0" w:line="200" w:lineRule="exact"/>
              <w:rPr>
                <w:sz w:val="20"/>
                <w:szCs w:val="20"/>
              </w:rPr>
            </w:pPr>
            <w:r w:rsidRPr="00E352DD">
              <w:rPr>
                <w:sz w:val="20"/>
                <w:szCs w:val="20"/>
              </w:rPr>
              <w:t>No</w:t>
            </w:r>
          </w:p>
        </w:tc>
      </w:tr>
      <w:tr w:rsidR="00140533" w:rsidRPr="008F26CD" w:rsidTr="00FE73FF">
        <w:trPr>
          <w:cantSplit/>
          <w:trHeight w:val="20"/>
        </w:trPr>
        <w:tc>
          <w:tcPr>
            <w:tcW w:w="1710" w:type="dxa"/>
            <w:shd w:val="clear" w:color="auto" w:fill="B8CCE4"/>
          </w:tcPr>
          <w:p w:rsidR="00140533" w:rsidRPr="00E352DD" w:rsidRDefault="000F5316" w:rsidP="00FE73FF">
            <w:pPr>
              <w:pStyle w:val="TableBody"/>
              <w:keepNext w:val="0"/>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735DCF">
            <w:pPr>
              <w:pStyle w:val="TableBody"/>
              <w:spacing w:before="0" w:after="0" w:line="200" w:lineRule="exact"/>
              <w:rPr>
                <w:sz w:val="20"/>
                <w:szCs w:val="20"/>
              </w:rPr>
            </w:pPr>
            <w:r w:rsidRPr="00E352DD">
              <w:rPr>
                <w:sz w:val="20"/>
                <w:szCs w:val="20"/>
              </w:rPr>
              <w:t>Available in Windows 7 and later versions of Windows.</w:t>
            </w:r>
          </w:p>
        </w:tc>
      </w:tr>
    </w:tbl>
    <w:p w:rsidR="00140533" w:rsidRPr="008F26CD" w:rsidRDefault="00140533" w:rsidP="00140533">
      <w:pPr>
        <w:pStyle w:val="Heading2"/>
      </w:pPr>
      <w:bookmarkStart w:id="155" w:name="_Toc213471294"/>
      <w:r w:rsidRPr="008F26CD">
        <w:t>No Subgroup Settings Subgroup</w:t>
      </w:r>
      <w:bookmarkEnd w:id="153"/>
      <w:bookmarkEnd w:id="154"/>
      <w:bookmarkEnd w:id="155"/>
    </w:p>
    <w:p w:rsidR="00140533" w:rsidRPr="008F26CD" w:rsidRDefault="00140533" w:rsidP="00140533">
      <w:pPr>
        <w:pStyle w:val="BodyTextLink"/>
      </w:pPr>
      <w:r w:rsidRPr="008F26CD">
        <w:t>Settings in this subgroup do not belong to any other subgroup.</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735DCF">
        <w:trPr>
          <w:trHeight w:val="20"/>
        </w:trPr>
        <w:tc>
          <w:tcPr>
            <w:tcW w:w="1710" w:type="dxa"/>
            <w:shd w:val="clear" w:color="auto" w:fill="B8CCE4"/>
          </w:tcPr>
          <w:p w:rsidR="00140533" w:rsidRPr="00E352DD" w:rsidRDefault="00140533" w:rsidP="0044176B">
            <w:pPr>
              <w:pStyle w:val="TableBody"/>
              <w:spacing w:before="0" w:after="0" w:line="240" w:lineRule="auto"/>
              <w:rPr>
                <w:rStyle w:val="Bold"/>
                <w:sz w:val="20"/>
                <w:szCs w:val="20"/>
              </w:rPr>
            </w:pPr>
            <w:r w:rsidRPr="00E352DD">
              <w:rPr>
                <w:rStyle w:val="Bold"/>
                <w:sz w:val="20"/>
                <w:szCs w:val="20"/>
              </w:rPr>
              <w:t>Subgroup</w:t>
            </w:r>
          </w:p>
        </w:tc>
        <w:tc>
          <w:tcPr>
            <w:tcW w:w="6120" w:type="dxa"/>
          </w:tcPr>
          <w:p w:rsidR="00140533" w:rsidRPr="00E352DD" w:rsidRDefault="00140533" w:rsidP="0044176B">
            <w:pPr>
              <w:pStyle w:val="TableBody"/>
              <w:spacing w:before="0" w:after="0" w:line="240" w:lineRule="auto"/>
              <w:rPr>
                <w:sz w:val="20"/>
                <w:szCs w:val="20"/>
              </w:rPr>
            </w:pPr>
            <w:r w:rsidRPr="00E352DD">
              <w:rPr>
                <w:sz w:val="20"/>
                <w:szCs w:val="20"/>
              </w:rPr>
              <w:t>No Subgroup Settings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fea3413e-7e05-4911-9a71-700331f1c294</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SUB_NONE</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Settings</w:t>
            </w:r>
          </w:p>
        </w:tc>
        <w:tc>
          <w:tcPr>
            <w:tcW w:w="6120" w:type="dxa"/>
          </w:tcPr>
          <w:p w:rsidR="00DE1C59" w:rsidRDefault="00DE1C59" w:rsidP="00512F76">
            <w:pPr>
              <w:pStyle w:val="TableBody"/>
              <w:spacing w:before="0" w:after="0" w:line="200" w:lineRule="exact"/>
              <w:rPr>
                <w:sz w:val="20"/>
                <w:szCs w:val="20"/>
              </w:rPr>
            </w:pPr>
            <w:r>
              <w:rPr>
                <w:sz w:val="20"/>
                <w:szCs w:val="20"/>
              </w:rPr>
              <w:t>Device Idle Policy</w:t>
            </w:r>
          </w:p>
          <w:p w:rsidR="00140533" w:rsidRPr="00E352DD" w:rsidRDefault="00140533" w:rsidP="00512F76">
            <w:pPr>
              <w:pStyle w:val="TableBody"/>
              <w:spacing w:before="0" w:after="0" w:line="200" w:lineRule="exact"/>
              <w:rPr>
                <w:sz w:val="20"/>
                <w:szCs w:val="20"/>
              </w:rPr>
            </w:pPr>
            <w:r w:rsidRPr="00E352DD">
              <w:rPr>
                <w:sz w:val="20"/>
                <w:szCs w:val="20"/>
              </w:rPr>
              <w:t>Power Plan Personality</w:t>
            </w:r>
          </w:p>
          <w:p w:rsidR="00140533" w:rsidRPr="00E352DD" w:rsidRDefault="00140533" w:rsidP="00512F76">
            <w:pPr>
              <w:pStyle w:val="TableBody"/>
              <w:spacing w:before="0" w:after="0" w:line="200" w:lineRule="exact"/>
              <w:rPr>
                <w:sz w:val="20"/>
                <w:szCs w:val="20"/>
              </w:rPr>
            </w:pPr>
            <w:r w:rsidRPr="00E352DD">
              <w:rPr>
                <w:sz w:val="20"/>
                <w:szCs w:val="20"/>
              </w:rPr>
              <w:t>Prompt for Password on Resume</w:t>
            </w:r>
          </w:p>
        </w:tc>
      </w:tr>
    </w:tbl>
    <w:p w:rsidR="00140533" w:rsidRPr="008F26CD" w:rsidRDefault="00140533" w:rsidP="00140533">
      <w:pPr>
        <w:pStyle w:val="Le"/>
      </w:pPr>
    </w:p>
    <w:p w:rsidR="00DE1C59" w:rsidRPr="008F26CD" w:rsidRDefault="00DE1C59" w:rsidP="00DE1C59">
      <w:pPr>
        <w:pStyle w:val="TableHead"/>
      </w:pPr>
      <w:r>
        <w:t>Device Idle Policy</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810"/>
        <w:gridCol w:w="1620"/>
        <w:gridCol w:w="3690"/>
      </w:tblGrid>
      <w:tr w:rsidR="00DE1C59" w:rsidRPr="008F26CD" w:rsidTr="00C67090">
        <w:trPr>
          <w:trHeight w:val="20"/>
        </w:trPr>
        <w:tc>
          <w:tcPr>
            <w:tcW w:w="1710" w:type="dxa"/>
            <w:shd w:val="clear" w:color="auto" w:fill="B8CCE4"/>
          </w:tcPr>
          <w:p w:rsidR="00DE1C59" w:rsidRPr="00E352DD" w:rsidRDefault="00DE1C59" w:rsidP="00C67090">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DE1C59" w:rsidRPr="00E352DD" w:rsidRDefault="00DE1C59" w:rsidP="006A0408">
            <w:pPr>
              <w:pStyle w:val="TableBody"/>
              <w:spacing w:before="0" w:after="0" w:line="200" w:lineRule="exact"/>
              <w:rPr>
                <w:sz w:val="20"/>
                <w:szCs w:val="20"/>
              </w:rPr>
            </w:pPr>
            <w:r w:rsidRPr="00E352DD">
              <w:rPr>
                <w:sz w:val="20"/>
                <w:szCs w:val="20"/>
              </w:rPr>
              <w:t xml:space="preserve">Determines </w:t>
            </w:r>
            <w:r w:rsidR="006A0408">
              <w:rPr>
                <w:sz w:val="20"/>
                <w:szCs w:val="20"/>
              </w:rPr>
              <w:t>whether</w:t>
            </w:r>
            <w:r w:rsidR="006A0408" w:rsidRPr="00E352DD">
              <w:rPr>
                <w:sz w:val="20"/>
                <w:szCs w:val="20"/>
              </w:rPr>
              <w:t xml:space="preserve"> </w:t>
            </w:r>
            <w:r w:rsidRPr="00E352DD">
              <w:rPr>
                <w:sz w:val="20"/>
                <w:szCs w:val="20"/>
              </w:rPr>
              <w:t xml:space="preserve">Conservation idle timeouts or Performance idle timeouts are used for devices that are integrated with Windows kernel power manager device idle detection. </w:t>
            </w:r>
          </w:p>
        </w:tc>
      </w:tr>
      <w:tr w:rsidR="00DE1C59" w:rsidRPr="008F26CD" w:rsidTr="00C67090">
        <w:trPr>
          <w:trHeight w:val="20"/>
        </w:trPr>
        <w:tc>
          <w:tcPr>
            <w:tcW w:w="1710" w:type="dxa"/>
            <w:shd w:val="clear" w:color="auto" w:fill="B8CCE4"/>
          </w:tcPr>
          <w:p w:rsidR="00DE1C59" w:rsidRPr="00E352DD" w:rsidRDefault="00DE1C59" w:rsidP="00C67090">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DE1C59" w:rsidRPr="00E352DD" w:rsidRDefault="00DE1C59" w:rsidP="00C67090">
            <w:pPr>
              <w:pStyle w:val="TableBody"/>
              <w:spacing w:before="0" w:after="0" w:line="200" w:lineRule="exact"/>
              <w:rPr>
                <w:sz w:val="20"/>
                <w:szCs w:val="20"/>
                <w:lang w:val="pt-BR"/>
              </w:rPr>
            </w:pPr>
            <w:r w:rsidRPr="00E352DD">
              <w:rPr>
                <w:sz w:val="20"/>
                <w:szCs w:val="20"/>
                <w:lang w:val="pt-BR"/>
              </w:rPr>
              <w:t>4faab71a-92e5-4726-b531-224559672d19</w:t>
            </w:r>
          </w:p>
        </w:tc>
      </w:tr>
      <w:tr w:rsidR="00DE1C59" w:rsidRPr="008F26CD" w:rsidTr="00C67090">
        <w:trPr>
          <w:trHeight w:val="20"/>
        </w:trPr>
        <w:tc>
          <w:tcPr>
            <w:tcW w:w="1710" w:type="dxa"/>
            <w:shd w:val="clear" w:color="auto" w:fill="B8CCE4"/>
          </w:tcPr>
          <w:p w:rsidR="00DE1C59" w:rsidRPr="00E352DD" w:rsidRDefault="00DE1C59"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DE1C59" w:rsidRPr="00E352DD" w:rsidRDefault="005A6D6B" w:rsidP="00C67090">
            <w:pPr>
              <w:pStyle w:val="TableBody"/>
              <w:spacing w:before="0" w:after="0" w:line="200" w:lineRule="exact"/>
              <w:rPr>
                <w:sz w:val="20"/>
                <w:szCs w:val="20"/>
              </w:rPr>
            </w:pPr>
            <w:r>
              <w:rPr>
                <w:sz w:val="20"/>
                <w:szCs w:val="20"/>
              </w:rPr>
              <w:t>Not applicable</w:t>
            </w:r>
          </w:p>
        </w:tc>
      </w:tr>
      <w:tr w:rsidR="00DE1C59" w:rsidRPr="008F26CD" w:rsidTr="00C67090">
        <w:trPr>
          <w:trHeight w:val="20"/>
        </w:trPr>
        <w:tc>
          <w:tcPr>
            <w:tcW w:w="1710" w:type="dxa"/>
            <w:vMerge w:val="restart"/>
            <w:shd w:val="clear" w:color="auto" w:fill="B8CCE4"/>
          </w:tcPr>
          <w:p w:rsidR="00DE1C59" w:rsidRPr="00E352DD" w:rsidRDefault="00DE1C59" w:rsidP="00C67090">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DE1C59" w:rsidRPr="00E352DD" w:rsidRDefault="00DE1C59" w:rsidP="00C67090">
            <w:pPr>
              <w:pStyle w:val="TableBody"/>
              <w:spacing w:before="0" w:after="0" w:line="200" w:lineRule="exact"/>
              <w:rPr>
                <w:sz w:val="20"/>
                <w:szCs w:val="20"/>
              </w:rPr>
            </w:pPr>
            <w:r w:rsidRPr="00E352DD">
              <w:rPr>
                <w:sz w:val="20"/>
                <w:szCs w:val="20"/>
              </w:rPr>
              <w:t>Index</w:t>
            </w:r>
          </w:p>
        </w:tc>
        <w:tc>
          <w:tcPr>
            <w:tcW w:w="1620" w:type="dxa"/>
          </w:tcPr>
          <w:p w:rsidR="00DE1C59" w:rsidRPr="00E352DD" w:rsidRDefault="00DE1C59" w:rsidP="00C67090">
            <w:pPr>
              <w:pStyle w:val="TableBody"/>
              <w:spacing w:before="0" w:after="0" w:line="200" w:lineRule="exact"/>
              <w:rPr>
                <w:sz w:val="20"/>
                <w:szCs w:val="20"/>
              </w:rPr>
            </w:pPr>
            <w:r w:rsidRPr="00E352DD">
              <w:rPr>
                <w:sz w:val="20"/>
                <w:szCs w:val="20"/>
              </w:rPr>
              <w:t>Name</w:t>
            </w:r>
          </w:p>
        </w:tc>
        <w:tc>
          <w:tcPr>
            <w:tcW w:w="3690" w:type="dxa"/>
          </w:tcPr>
          <w:p w:rsidR="00DE1C59" w:rsidRPr="00E352DD" w:rsidRDefault="00DE1C59" w:rsidP="00C67090">
            <w:pPr>
              <w:pStyle w:val="TableBody"/>
              <w:spacing w:before="0" w:after="0" w:line="200" w:lineRule="exact"/>
              <w:rPr>
                <w:sz w:val="20"/>
                <w:szCs w:val="20"/>
              </w:rPr>
            </w:pPr>
            <w:r w:rsidRPr="00E352DD">
              <w:rPr>
                <w:sz w:val="20"/>
                <w:szCs w:val="20"/>
              </w:rPr>
              <w:t>Description</w:t>
            </w:r>
          </w:p>
        </w:tc>
      </w:tr>
      <w:tr w:rsidR="00DE1C59" w:rsidRPr="008F26CD" w:rsidTr="00C67090">
        <w:trPr>
          <w:trHeight w:val="20"/>
        </w:trPr>
        <w:tc>
          <w:tcPr>
            <w:tcW w:w="1710" w:type="dxa"/>
            <w:vMerge/>
            <w:shd w:val="clear" w:color="auto" w:fill="B8CCE4"/>
          </w:tcPr>
          <w:p w:rsidR="00DE1C59" w:rsidRPr="00E352DD" w:rsidRDefault="00DE1C59" w:rsidP="00C67090">
            <w:pPr>
              <w:pStyle w:val="TableBody"/>
              <w:spacing w:before="0" w:after="0" w:line="200" w:lineRule="exact"/>
              <w:rPr>
                <w:rStyle w:val="Bold"/>
                <w:sz w:val="20"/>
                <w:szCs w:val="20"/>
              </w:rPr>
            </w:pPr>
          </w:p>
        </w:tc>
        <w:tc>
          <w:tcPr>
            <w:tcW w:w="810" w:type="dxa"/>
          </w:tcPr>
          <w:p w:rsidR="00DE1C59" w:rsidRPr="00E352DD" w:rsidRDefault="00DE1C59" w:rsidP="00C67090">
            <w:pPr>
              <w:pStyle w:val="TableBody"/>
              <w:spacing w:before="0" w:after="0" w:line="200" w:lineRule="exact"/>
              <w:rPr>
                <w:sz w:val="20"/>
                <w:szCs w:val="20"/>
              </w:rPr>
            </w:pPr>
            <w:r w:rsidRPr="00E352DD">
              <w:rPr>
                <w:sz w:val="20"/>
                <w:szCs w:val="20"/>
              </w:rPr>
              <w:t>0</w:t>
            </w:r>
          </w:p>
        </w:tc>
        <w:tc>
          <w:tcPr>
            <w:tcW w:w="1620" w:type="dxa"/>
          </w:tcPr>
          <w:p w:rsidR="00DE1C59" w:rsidRPr="00E352DD" w:rsidRDefault="00DE1C59" w:rsidP="00C67090">
            <w:pPr>
              <w:pStyle w:val="TableBody"/>
              <w:spacing w:before="0" w:after="0" w:line="200" w:lineRule="exact"/>
              <w:rPr>
                <w:sz w:val="20"/>
                <w:szCs w:val="20"/>
              </w:rPr>
            </w:pPr>
            <w:r w:rsidRPr="00E352DD">
              <w:rPr>
                <w:sz w:val="20"/>
                <w:szCs w:val="20"/>
              </w:rPr>
              <w:t>Performance</w:t>
            </w:r>
          </w:p>
        </w:tc>
        <w:tc>
          <w:tcPr>
            <w:tcW w:w="3690" w:type="dxa"/>
          </w:tcPr>
          <w:p w:rsidR="00DE1C59" w:rsidRPr="00E352DD" w:rsidRDefault="00DE1C59" w:rsidP="00C67090">
            <w:pPr>
              <w:pStyle w:val="TableBody"/>
              <w:spacing w:before="0" w:after="0" w:line="200" w:lineRule="exact"/>
              <w:rPr>
                <w:sz w:val="20"/>
                <w:szCs w:val="20"/>
              </w:rPr>
            </w:pPr>
            <w:r w:rsidRPr="00E352DD">
              <w:rPr>
                <w:sz w:val="20"/>
                <w:szCs w:val="20"/>
              </w:rPr>
              <w:t>Performance idle timeouts are used.</w:t>
            </w:r>
          </w:p>
        </w:tc>
      </w:tr>
      <w:tr w:rsidR="00DE1C59" w:rsidRPr="008F26CD" w:rsidTr="00C67090">
        <w:trPr>
          <w:trHeight w:val="20"/>
        </w:trPr>
        <w:tc>
          <w:tcPr>
            <w:tcW w:w="1710" w:type="dxa"/>
            <w:vMerge/>
            <w:shd w:val="clear" w:color="auto" w:fill="B8CCE4"/>
          </w:tcPr>
          <w:p w:rsidR="00DE1C59" w:rsidRPr="00E352DD" w:rsidRDefault="00DE1C59" w:rsidP="00C67090">
            <w:pPr>
              <w:pStyle w:val="TableBody"/>
              <w:spacing w:before="0" w:after="0" w:line="200" w:lineRule="exact"/>
              <w:rPr>
                <w:rStyle w:val="Bold"/>
                <w:sz w:val="20"/>
                <w:szCs w:val="20"/>
              </w:rPr>
            </w:pPr>
          </w:p>
        </w:tc>
        <w:tc>
          <w:tcPr>
            <w:tcW w:w="810" w:type="dxa"/>
          </w:tcPr>
          <w:p w:rsidR="00DE1C59" w:rsidRPr="00E352DD" w:rsidRDefault="00DE1C59" w:rsidP="00C67090">
            <w:pPr>
              <w:pStyle w:val="TableBody"/>
              <w:spacing w:before="0" w:after="0" w:line="200" w:lineRule="exact"/>
              <w:rPr>
                <w:sz w:val="20"/>
                <w:szCs w:val="20"/>
              </w:rPr>
            </w:pPr>
            <w:r w:rsidRPr="00E352DD">
              <w:rPr>
                <w:sz w:val="20"/>
                <w:szCs w:val="20"/>
              </w:rPr>
              <w:t>1</w:t>
            </w:r>
          </w:p>
        </w:tc>
        <w:tc>
          <w:tcPr>
            <w:tcW w:w="1620" w:type="dxa"/>
          </w:tcPr>
          <w:p w:rsidR="00DE1C59" w:rsidRPr="00E352DD" w:rsidRDefault="00DE1C59" w:rsidP="00C67090">
            <w:pPr>
              <w:pStyle w:val="TableBody"/>
              <w:spacing w:before="0" w:after="0" w:line="200" w:lineRule="exact"/>
              <w:rPr>
                <w:sz w:val="20"/>
                <w:szCs w:val="20"/>
              </w:rPr>
            </w:pPr>
            <w:r w:rsidRPr="00E352DD">
              <w:rPr>
                <w:sz w:val="20"/>
                <w:szCs w:val="20"/>
              </w:rPr>
              <w:t>Power Savings</w:t>
            </w:r>
          </w:p>
        </w:tc>
        <w:tc>
          <w:tcPr>
            <w:tcW w:w="3690" w:type="dxa"/>
          </w:tcPr>
          <w:p w:rsidR="00DE1C59" w:rsidRPr="00E352DD" w:rsidRDefault="00DE1C59" w:rsidP="00C67090">
            <w:pPr>
              <w:pStyle w:val="TableBody"/>
              <w:spacing w:before="0" w:after="0" w:line="200" w:lineRule="exact"/>
              <w:rPr>
                <w:sz w:val="20"/>
                <w:szCs w:val="20"/>
              </w:rPr>
            </w:pPr>
            <w:r w:rsidRPr="00E352DD">
              <w:rPr>
                <w:sz w:val="20"/>
                <w:szCs w:val="20"/>
              </w:rPr>
              <w:t>Conservation idle timeouts are used.</w:t>
            </w:r>
          </w:p>
        </w:tc>
      </w:tr>
      <w:tr w:rsidR="00DE1C59" w:rsidRPr="008F26CD" w:rsidTr="00C67090">
        <w:trPr>
          <w:trHeight w:val="20"/>
        </w:trPr>
        <w:tc>
          <w:tcPr>
            <w:tcW w:w="1710" w:type="dxa"/>
            <w:shd w:val="clear" w:color="auto" w:fill="B8CCE4"/>
          </w:tcPr>
          <w:p w:rsidR="00DE1C59" w:rsidRPr="00E352DD" w:rsidRDefault="00DE1C59" w:rsidP="00C67090">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DE1C59" w:rsidRPr="00E352DD" w:rsidRDefault="00DE1C59" w:rsidP="00C67090">
            <w:pPr>
              <w:pStyle w:val="TableBody"/>
              <w:spacing w:before="0" w:after="0" w:line="200" w:lineRule="exact"/>
              <w:rPr>
                <w:sz w:val="20"/>
                <w:szCs w:val="20"/>
              </w:rPr>
            </w:pPr>
            <w:r w:rsidRPr="00E352DD">
              <w:rPr>
                <w:sz w:val="20"/>
                <w:szCs w:val="20"/>
              </w:rPr>
              <w:t>Yes</w:t>
            </w:r>
          </w:p>
        </w:tc>
      </w:tr>
      <w:tr w:rsidR="00DE1C59" w:rsidRPr="008F26CD" w:rsidTr="00C67090">
        <w:trPr>
          <w:trHeight w:val="20"/>
        </w:trPr>
        <w:tc>
          <w:tcPr>
            <w:tcW w:w="1710" w:type="dxa"/>
            <w:shd w:val="clear" w:color="auto" w:fill="B8CCE4"/>
          </w:tcPr>
          <w:p w:rsidR="00DE1C59" w:rsidRPr="00E352DD" w:rsidRDefault="00DE1C59"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DE1C59" w:rsidRPr="00E352DD" w:rsidRDefault="00DE1C59" w:rsidP="00C67090">
            <w:pPr>
              <w:pStyle w:val="TableBody"/>
              <w:spacing w:before="0" w:after="0" w:line="200" w:lineRule="exact"/>
              <w:rPr>
                <w:sz w:val="20"/>
                <w:szCs w:val="20"/>
              </w:rPr>
            </w:pPr>
            <w:r w:rsidRPr="00E352DD">
              <w:rPr>
                <w:sz w:val="20"/>
                <w:szCs w:val="20"/>
              </w:rPr>
              <w:t>Available in Windows Vista with Service Pack 1 (SP1), Windows Server 2008, and later versions of Windows.</w:t>
            </w:r>
          </w:p>
        </w:tc>
      </w:tr>
    </w:tbl>
    <w:p w:rsidR="00DE1C59" w:rsidRPr="008F26CD" w:rsidRDefault="00DE1C59" w:rsidP="00DE1C59">
      <w:pPr>
        <w:pStyle w:val="Le"/>
      </w:pPr>
    </w:p>
    <w:p w:rsidR="00140533" w:rsidRPr="008F26CD" w:rsidRDefault="00140533" w:rsidP="00140533">
      <w:pPr>
        <w:pStyle w:val="TableHead"/>
      </w:pPr>
      <w:r w:rsidRPr="008F26CD">
        <w:t>Power Plan Personality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810"/>
        <w:gridCol w:w="1620"/>
        <w:gridCol w:w="3690"/>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sz w:val="20"/>
                <w:szCs w:val="20"/>
              </w:rPr>
            </w:pPr>
            <w:r w:rsidRPr="00E352DD">
              <w:rPr>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The personality of the power plan.</w:t>
            </w:r>
          </w:p>
          <w:p w:rsidR="00140533" w:rsidRPr="00E352DD" w:rsidRDefault="00140533" w:rsidP="00512F76">
            <w:pPr>
              <w:pStyle w:val="TableBody"/>
              <w:spacing w:before="0" w:after="0" w:line="200" w:lineRule="exact"/>
              <w:rPr>
                <w:sz w:val="20"/>
                <w:szCs w:val="20"/>
              </w:rPr>
            </w:pPr>
            <w:r w:rsidRPr="00E352DD">
              <w:rPr>
                <w:rStyle w:val="Bold"/>
                <w:sz w:val="20"/>
                <w:szCs w:val="20"/>
              </w:rPr>
              <w:t>Warning:</w:t>
            </w:r>
            <w:r w:rsidRPr="00E352DD">
              <w:rPr>
                <w:sz w:val="20"/>
                <w:szCs w:val="20"/>
              </w:rPr>
              <w:t xml:space="preserve"> The power plan personality setting should not be changed by administrators.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sz w:val="20"/>
                <w:szCs w:val="20"/>
              </w:rPr>
            </w:pPr>
            <w:r w:rsidRPr="00E352DD">
              <w:rPr>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245d8541-3943-4422-b025-13a784f679b7</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sz w:val="20"/>
                <w:szCs w:val="20"/>
              </w:rPr>
            </w:pPr>
            <w:r w:rsidRPr="00E352DD">
              <w:rPr>
                <w:sz w:val="20"/>
                <w:szCs w:val="20"/>
              </w:rPr>
              <w:t>PowerCfg Alias</w:t>
            </w:r>
          </w:p>
        </w:tc>
        <w:tc>
          <w:tcPr>
            <w:tcW w:w="6120" w:type="dxa"/>
            <w:gridSpan w:val="3"/>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DE1C59">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sz w:val="20"/>
                <w:szCs w:val="20"/>
              </w:rPr>
            </w:pPr>
            <w:r w:rsidRPr="00E352DD">
              <w:rPr>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DE1C59">
        <w:trPr>
          <w:trHeight w:val="20"/>
        </w:trPr>
        <w:tc>
          <w:tcPr>
            <w:tcW w:w="1710" w:type="dxa"/>
            <w:vMerge/>
            <w:shd w:val="clear" w:color="auto" w:fill="B8CCE4"/>
          </w:tcPr>
          <w:p w:rsidR="00140533" w:rsidRPr="00E352DD" w:rsidRDefault="00140533" w:rsidP="00512F76">
            <w:pPr>
              <w:pStyle w:val="TableBody"/>
              <w:spacing w:before="0" w:after="0" w:line="200" w:lineRule="exact"/>
              <w:rPr>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Power Saver</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The power plan is a Power Saver plan.</w:t>
            </w:r>
          </w:p>
        </w:tc>
      </w:tr>
      <w:tr w:rsidR="00140533" w:rsidRPr="008F26CD" w:rsidTr="00DE1C59">
        <w:trPr>
          <w:trHeight w:val="20"/>
        </w:trPr>
        <w:tc>
          <w:tcPr>
            <w:tcW w:w="1710" w:type="dxa"/>
            <w:vMerge/>
            <w:shd w:val="clear" w:color="auto" w:fill="B8CCE4"/>
          </w:tcPr>
          <w:p w:rsidR="00140533" w:rsidRPr="00E352DD" w:rsidRDefault="00140533" w:rsidP="00512F76">
            <w:pPr>
              <w:pStyle w:val="TableBody"/>
              <w:spacing w:before="0" w:after="0" w:line="200" w:lineRule="exact"/>
              <w:rPr>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High Performance</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The power plan is a High Performance plan.</w:t>
            </w:r>
          </w:p>
        </w:tc>
      </w:tr>
      <w:tr w:rsidR="00140533" w:rsidRPr="008F26CD" w:rsidTr="00DE1C59">
        <w:trPr>
          <w:trHeight w:val="20"/>
        </w:trPr>
        <w:tc>
          <w:tcPr>
            <w:tcW w:w="1710" w:type="dxa"/>
            <w:vMerge/>
            <w:shd w:val="clear" w:color="auto" w:fill="B8CCE4"/>
          </w:tcPr>
          <w:p w:rsidR="00140533" w:rsidRPr="00E352DD" w:rsidRDefault="00140533" w:rsidP="00512F76">
            <w:pPr>
              <w:pStyle w:val="TableBody"/>
              <w:spacing w:before="0" w:after="0" w:line="200" w:lineRule="exact"/>
              <w:rPr>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Balanced</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The power plan is Balanced plan.</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sz w:val="20"/>
                <w:szCs w:val="20"/>
              </w:rPr>
            </w:pPr>
            <w:r w:rsidRPr="00E352DD">
              <w:rPr>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Yes</w:t>
            </w:r>
          </w:p>
        </w:tc>
      </w:tr>
      <w:tr w:rsidR="00140533" w:rsidRPr="008F26CD" w:rsidTr="00735DCF">
        <w:trPr>
          <w:trHeight w:val="20"/>
        </w:trPr>
        <w:tc>
          <w:tcPr>
            <w:tcW w:w="1710" w:type="dxa"/>
            <w:shd w:val="clear" w:color="auto" w:fill="B8CCE4"/>
          </w:tcPr>
          <w:p w:rsidR="00140533" w:rsidRPr="00E352DD" w:rsidRDefault="000F5316" w:rsidP="00512F76">
            <w:pPr>
              <w:pStyle w:val="TableBody"/>
              <w:spacing w:before="0" w:after="0" w:line="200" w:lineRule="exact"/>
              <w:rPr>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lastRenderedPageBreak/>
        <w:t xml:space="preserve">Prompt for Password on Resume Setting </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810"/>
        <w:gridCol w:w="915"/>
        <w:gridCol w:w="4395"/>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Whether the user must enter a password at the secure desktop when the system resumes from Sleep.</w:t>
            </w:r>
          </w:p>
        </w:tc>
      </w:tr>
      <w:tr w:rsidR="00140533" w:rsidRPr="00C51A0E"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lang w:val="pt-BR"/>
              </w:rPr>
            </w:pPr>
            <w:r w:rsidRPr="00E352DD">
              <w:rPr>
                <w:sz w:val="20"/>
                <w:szCs w:val="20"/>
                <w:lang w:val="pt-BR"/>
              </w:rPr>
              <w:t>0e796bdb-100d-47d6-a2d5-f7d2daa51f51</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CONSOLELOCK</w:t>
            </w:r>
          </w:p>
        </w:tc>
      </w:tr>
      <w:tr w:rsidR="00140533" w:rsidRPr="008F26CD" w:rsidTr="00DE1C59">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915"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395"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DE1C59">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915" w:type="dxa"/>
          </w:tcPr>
          <w:p w:rsidR="00140533" w:rsidRPr="00E352DD" w:rsidRDefault="00140533" w:rsidP="00512F76">
            <w:pPr>
              <w:pStyle w:val="TableBody"/>
              <w:spacing w:before="0" w:after="0" w:line="200" w:lineRule="exact"/>
              <w:rPr>
                <w:sz w:val="20"/>
                <w:szCs w:val="20"/>
              </w:rPr>
            </w:pPr>
            <w:r w:rsidRPr="00E352DD">
              <w:rPr>
                <w:sz w:val="20"/>
                <w:szCs w:val="20"/>
              </w:rPr>
              <w:t>Disabled</w:t>
            </w:r>
          </w:p>
        </w:tc>
        <w:tc>
          <w:tcPr>
            <w:tcW w:w="4395" w:type="dxa"/>
          </w:tcPr>
          <w:p w:rsidR="00140533" w:rsidRPr="00E352DD" w:rsidRDefault="00140533" w:rsidP="00512F76">
            <w:pPr>
              <w:pStyle w:val="TableBody"/>
              <w:spacing w:before="0" w:after="0" w:line="200" w:lineRule="exact"/>
              <w:rPr>
                <w:sz w:val="20"/>
                <w:szCs w:val="20"/>
              </w:rPr>
            </w:pPr>
            <w:r w:rsidRPr="00E352DD">
              <w:rPr>
                <w:sz w:val="20"/>
                <w:szCs w:val="20"/>
              </w:rPr>
              <w:t>The system returns to the desktop when resuming from Sleep.</w:t>
            </w:r>
          </w:p>
        </w:tc>
      </w:tr>
      <w:tr w:rsidR="00140533" w:rsidRPr="008F26CD" w:rsidTr="00DE1C59">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915" w:type="dxa"/>
          </w:tcPr>
          <w:p w:rsidR="00140533" w:rsidRPr="00E352DD" w:rsidRDefault="00140533" w:rsidP="00512F76">
            <w:pPr>
              <w:pStyle w:val="TableBody"/>
              <w:spacing w:before="0" w:after="0" w:line="200" w:lineRule="exact"/>
              <w:rPr>
                <w:sz w:val="20"/>
                <w:szCs w:val="20"/>
              </w:rPr>
            </w:pPr>
            <w:r w:rsidRPr="00E352DD">
              <w:rPr>
                <w:sz w:val="20"/>
                <w:szCs w:val="20"/>
              </w:rPr>
              <w:t>Enabled</w:t>
            </w:r>
          </w:p>
        </w:tc>
        <w:tc>
          <w:tcPr>
            <w:tcW w:w="4395" w:type="dxa"/>
          </w:tcPr>
          <w:p w:rsidR="00140533" w:rsidRPr="00E352DD" w:rsidRDefault="00140533" w:rsidP="00512F76">
            <w:pPr>
              <w:pStyle w:val="TableBody"/>
              <w:spacing w:before="0" w:after="0" w:line="200" w:lineRule="exact"/>
              <w:rPr>
                <w:sz w:val="20"/>
                <w:szCs w:val="20"/>
              </w:rPr>
            </w:pPr>
            <w:r w:rsidRPr="00E352DD">
              <w:rPr>
                <w:sz w:val="20"/>
                <w:szCs w:val="20"/>
              </w:rPr>
              <w:t>The system returns to the secure desktop</w:t>
            </w:r>
            <w:r w:rsidR="00DE1C59">
              <w:rPr>
                <w:sz w:val="20"/>
                <w:szCs w:val="20"/>
              </w:rPr>
              <w:t>,</w:t>
            </w:r>
            <w:r w:rsidRPr="00E352DD">
              <w:rPr>
                <w:sz w:val="20"/>
                <w:szCs w:val="20"/>
              </w:rPr>
              <w:t xml:space="preserve"> and the user must enter a password when the system resumes from Sleep.</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Le"/>
      </w:pPr>
    </w:p>
    <w:p w:rsidR="00140533" w:rsidRPr="008F26CD" w:rsidRDefault="00140533" w:rsidP="00140533">
      <w:pPr>
        <w:pStyle w:val="Heading2"/>
      </w:pPr>
      <w:bookmarkStart w:id="156" w:name="_Toc149702178"/>
      <w:bookmarkStart w:id="157" w:name="_Toc196380773"/>
      <w:bookmarkStart w:id="158" w:name="_Toc213471295"/>
      <w:r w:rsidRPr="008F26CD">
        <w:t>PCI Express Settings Subgroup</w:t>
      </w:r>
      <w:bookmarkEnd w:id="156"/>
      <w:bookmarkEnd w:id="157"/>
      <w:bookmarkEnd w:id="158"/>
    </w:p>
    <w:p w:rsidR="00140533" w:rsidRPr="008F26CD" w:rsidRDefault="00140533" w:rsidP="00140533">
      <w:pPr>
        <w:pStyle w:val="BodyTextLink"/>
      </w:pPr>
      <w:r w:rsidRPr="008F26CD">
        <w:t>Settings in this subgroup control the power management of PCI Express links.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Subgroup</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PCI Express Settings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501a4d13-42af-4429-9fd1-a8218c268e20</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SUB_PCIEXPRESS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Settings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 xml:space="preserve">Link State Power Management </w:t>
            </w:r>
          </w:p>
        </w:tc>
      </w:tr>
    </w:tbl>
    <w:p w:rsidR="00140533" w:rsidRPr="008F26CD" w:rsidRDefault="00140533" w:rsidP="00140533">
      <w:pPr>
        <w:pStyle w:val="Le"/>
      </w:pPr>
    </w:p>
    <w:p w:rsidR="00140533" w:rsidRPr="008F26CD" w:rsidRDefault="00140533" w:rsidP="00140533">
      <w:pPr>
        <w:pStyle w:val="TableHead"/>
      </w:pPr>
      <w:r w:rsidRPr="008F26CD">
        <w:t>Link State Power Management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663"/>
        <w:gridCol w:w="1615"/>
        <w:gridCol w:w="3847"/>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The personality of the power plan.</w:t>
            </w:r>
          </w:p>
          <w:p w:rsidR="00140533" w:rsidRPr="00E352DD" w:rsidRDefault="00140533" w:rsidP="00512F76">
            <w:pPr>
              <w:pStyle w:val="TableBody"/>
              <w:spacing w:before="0" w:after="0" w:line="200" w:lineRule="exact"/>
              <w:rPr>
                <w:sz w:val="20"/>
                <w:szCs w:val="20"/>
              </w:rPr>
            </w:pPr>
            <w:r w:rsidRPr="00E352DD">
              <w:rPr>
                <w:rStyle w:val="Bold"/>
                <w:sz w:val="20"/>
                <w:szCs w:val="20"/>
              </w:rPr>
              <w:t>Warning:</w:t>
            </w:r>
            <w:r w:rsidRPr="00E352DD">
              <w:rPr>
                <w:sz w:val="20"/>
                <w:szCs w:val="20"/>
              </w:rPr>
              <w:t xml:space="preserve"> The power plan personality setting should not be changed by administrators.</w:t>
            </w:r>
          </w:p>
        </w:tc>
      </w:tr>
      <w:tr w:rsidR="00140533" w:rsidRPr="003D3FA8"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lang w:val="it-IT"/>
              </w:rPr>
            </w:pPr>
            <w:r w:rsidRPr="00E352DD">
              <w:rPr>
                <w:sz w:val="20"/>
                <w:szCs w:val="20"/>
                <w:lang w:val="it-IT"/>
              </w:rPr>
              <w:t>ee12f906-d277-404b-b6da-e5fa1a576df5</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735DCF">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63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387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63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None</w:t>
            </w:r>
          </w:p>
        </w:tc>
        <w:tc>
          <w:tcPr>
            <w:tcW w:w="3870" w:type="dxa"/>
          </w:tcPr>
          <w:p w:rsidR="00140533" w:rsidRPr="00E352DD" w:rsidRDefault="00140533" w:rsidP="00512F76">
            <w:pPr>
              <w:pStyle w:val="TableBody"/>
              <w:spacing w:before="0" w:after="0" w:line="200" w:lineRule="exact"/>
              <w:rPr>
                <w:sz w:val="20"/>
                <w:szCs w:val="20"/>
              </w:rPr>
            </w:pPr>
            <w:r w:rsidRPr="00E352DD">
              <w:rPr>
                <w:sz w:val="20"/>
                <w:szCs w:val="20"/>
              </w:rPr>
              <w:t>The power plan is a Power Saver plan.</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63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Moderate Power Savings</w:t>
            </w:r>
          </w:p>
        </w:tc>
        <w:tc>
          <w:tcPr>
            <w:tcW w:w="3870" w:type="dxa"/>
          </w:tcPr>
          <w:p w:rsidR="00140533" w:rsidRPr="00E352DD" w:rsidRDefault="00140533" w:rsidP="00512F76">
            <w:pPr>
              <w:pStyle w:val="TableBody"/>
              <w:spacing w:before="0" w:after="0" w:line="200" w:lineRule="exact"/>
              <w:rPr>
                <w:sz w:val="20"/>
                <w:szCs w:val="20"/>
              </w:rPr>
            </w:pPr>
            <w:r w:rsidRPr="00E352DD">
              <w:rPr>
                <w:sz w:val="20"/>
                <w:szCs w:val="20"/>
              </w:rPr>
              <w:t>The system attempts to use the L0s state when the link is idle.</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630"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Maximum Power Savings</w:t>
            </w:r>
          </w:p>
        </w:tc>
        <w:tc>
          <w:tcPr>
            <w:tcW w:w="3870" w:type="dxa"/>
          </w:tcPr>
          <w:p w:rsidR="00140533" w:rsidRPr="00E352DD" w:rsidRDefault="00140533" w:rsidP="00512F76">
            <w:pPr>
              <w:pStyle w:val="TableBody"/>
              <w:spacing w:before="0" w:after="0" w:line="200" w:lineRule="exact"/>
              <w:rPr>
                <w:sz w:val="20"/>
                <w:szCs w:val="20"/>
              </w:rPr>
            </w:pPr>
            <w:r w:rsidRPr="00E352DD">
              <w:rPr>
                <w:sz w:val="20"/>
                <w:szCs w:val="20"/>
              </w:rPr>
              <w:t>The system attempts to use the L1 state when the link is idle.</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bookmarkStart w:id="159" w:name="_Toc149702179"/>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bookmarkStart w:id="160" w:name="_Toc196380774"/>
    </w:p>
    <w:p w:rsidR="00140533" w:rsidRPr="008F26CD" w:rsidRDefault="00140533" w:rsidP="00140533">
      <w:pPr>
        <w:pStyle w:val="Heading2"/>
      </w:pPr>
      <w:bookmarkStart w:id="161" w:name="_Toc213471296"/>
      <w:r w:rsidRPr="008F26CD">
        <w:t>Power Button and Lid Settings Subgroup</w:t>
      </w:r>
      <w:bookmarkEnd w:id="159"/>
      <w:bookmarkEnd w:id="160"/>
      <w:bookmarkEnd w:id="161"/>
    </w:p>
    <w:p w:rsidR="00140533" w:rsidRPr="008F26CD" w:rsidRDefault="00140533" w:rsidP="00140533">
      <w:pPr>
        <w:pStyle w:val="BodyTextLink"/>
      </w:pPr>
      <w:r w:rsidRPr="008F26CD">
        <w:t>Settings in this subgroup control the configuration of system button actions.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Subgroup</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Power Buttons and Lid Settings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4f971e89-eebd-4455-a8de-9e59040e7347</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SUB_BUTTONS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Settings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Lid Switch Action</w:t>
            </w:r>
          </w:p>
          <w:p w:rsidR="00140533" w:rsidRPr="00E352DD" w:rsidRDefault="00140533" w:rsidP="00512F76">
            <w:pPr>
              <w:pStyle w:val="TableBody"/>
              <w:spacing w:before="0" w:after="0" w:line="200" w:lineRule="exact"/>
              <w:rPr>
                <w:sz w:val="20"/>
                <w:szCs w:val="20"/>
              </w:rPr>
            </w:pPr>
            <w:r w:rsidRPr="00E352DD">
              <w:rPr>
                <w:sz w:val="20"/>
                <w:szCs w:val="20"/>
              </w:rPr>
              <w:t>Power Button Action</w:t>
            </w:r>
          </w:p>
          <w:p w:rsidR="00140533" w:rsidRPr="00E352DD" w:rsidRDefault="00140533" w:rsidP="00512F76">
            <w:pPr>
              <w:pStyle w:val="TableBody"/>
              <w:spacing w:before="0" w:after="0" w:line="200" w:lineRule="exact"/>
              <w:rPr>
                <w:sz w:val="20"/>
                <w:szCs w:val="20"/>
              </w:rPr>
            </w:pPr>
            <w:r w:rsidRPr="00E352DD">
              <w:rPr>
                <w:sz w:val="20"/>
                <w:szCs w:val="20"/>
              </w:rPr>
              <w:t>Sleep Button Action</w:t>
            </w:r>
          </w:p>
          <w:p w:rsidR="00140533" w:rsidRPr="00E352DD" w:rsidRDefault="00140533" w:rsidP="00512F76">
            <w:pPr>
              <w:pStyle w:val="TableBody"/>
              <w:spacing w:before="0" w:after="0" w:line="200" w:lineRule="exact"/>
              <w:rPr>
                <w:sz w:val="20"/>
                <w:szCs w:val="20"/>
              </w:rPr>
            </w:pPr>
            <w:r w:rsidRPr="00E352DD">
              <w:rPr>
                <w:sz w:val="20"/>
                <w:szCs w:val="20"/>
              </w:rPr>
              <w:t>Start Menu Power Button Action</w:t>
            </w:r>
          </w:p>
        </w:tc>
      </w:tr>
    </w:tbl>
    <w:p w:rsidR="00140533" w:rsidRPr="008F26CD" w:rsidRDefault="00140533" w:rsidP="00140533">
      <w:pPr>
        <w:pStyle w:val="Le"/>
      </w:pPr>
    </w:p>
    <w:p w:rsidR="00140533" w:rsidRPr="008F26CD" w:rsidRDefault="00140533" w:rsidP="00140533">
      <w:pPr>
        <w:pStyle w:val="TableHead"/>
      </w:pPr>
      <w:r w:rsidRPr="008F26CD">
        <w:lastRenderedPageBreak/>
        <w:t>Lid Switch Close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810"/>
        <w:gridCol w:w="1170"/>
        <w:gridCol w:w="4140"/>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The action to take when the system lid is closed.</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5ca83367-6e45-459f-a27b-476b1d01c936</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LIDACTION</w:t>
            </w:r>
          </w:p>
        </w:tc>
      </w:tr>
      <w:tr w:rsidR="00140533" w:rsidRPr="008F26CD" w:rsidTr="00735DCF">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14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Do Nothing</w:t>
            </w:r>
          </w:p>
        </w:tc>
        <w:tc>
          <w:tcPr>
            <w:tcW w:w="4140" w:type="dxa"/>
          </w:tcPr>
          <w:p w:rsidR="00140533" w:rsidRPr="00E352DD" w:rsidRDefault="00140533" w:rsidP="00512F76">
            <w:pPr>
              <w:pStyle w:val="TableBody"/>
              <w:spacing w:before="0" w:after="0" w:line="200" w:lineRule="exact"/>
              <w:rPr>
                <w:sz w:val="20"/>
                <w:szCs w:val="20"/>
              </w:rPr>
            </w:pPr>
            <w:r w:rsidRPr="00E352DD">
              <w:rPr>
                <w:sz w:val="20"/>
                <w:szCs w:val="20"/>
              </w:rPr>
              <w:t>No action is taken when the system lid is closed.</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Sleep</w:t>
            </w:r>
          </w:p>
        </w:tc>
        <w:tc>
          <w:tcPr>
            <w:tcW w:w="4140" w:type="dxa"/>
          </w:tcPr>
          <w:p w:rsidR="00140533" w:rsidRPr="00E352DD" w:rsidRDefault="00140533" w:rsidP="00512F76">
            <w:pPr>
              <w:pStyle w:val="TableBody"/>
              <w:spacing w:before="0" w:after="0" w:line="200" w:lineRule="exact"/>
              <w:rPr>
                <w:sz w:val="20"/>
                <w:szCs w:val="20"/>
              </w:rPr>
            </w:pPr>
            <w:r w:rsidRPr="00E352DD">
              <w:rPr>
                <w:sz w:val="20"/>
                <w:szCs w:val="20"/>
              </w:rPr>
              <w:t>The system enters Sleep when the system lid is closed.</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Hibernate</w:t>
            </w:r>
          </w:p>
        </w:tc>
        <w:tc>
          <w:tcPr>
            <w:tcW w:w="4140" w:type="dxa"/>
          </w:tcPr>
          <w:p w:rsidR="00140533" w:rsidRPr="00E352DD" w:rsidRDefault="00140533" w:rsidP="00512F76">
            <w:pPr>
              <w:pStyle w:val="TableBody"/>
              <w:spacing w:before="0" w:after="0" w:line="200" w:lineRule="exact"/>
              <w:rPr>
                <w:sz w:val="20"/>
                <w:szCs w:val="20"/>
              </w:rPr>
            </w:pPr>
            <w:r w:rsidRPr="00E352DD">
              <w:rPr>
                <w:sz w:val="20"/>
                <w:szCs w:val="20"/>
              </w:rPr>
              <w:t>The system enters Hibernate when the system lid is closed.</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3</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Shut Down</w:t>
            </w:r>
          </w:p>
        </w:tc>
        <w:tc>
          <w:tcPr>
            <w:tcW w:w="4140" w:type="dxa"/>
          </w:tcPr>
          <w:p w:rsidR="00140533" w:rsidRPr="00E352DD" w:rsidRDefault="00140533" w:rsidP="00512F76">
            <w:pPr>
              <w:pStyle w:val="TableBody"/>
              <w:spacing w:before="0" w:after="0" w:line="200" w:lineRule="exact"/>
              <w:rPr>
                <w:sz w:val="20"/>
                <w:szCs w:val="20"/>
              </w:rPr>
            </w:pPr>
            <w:r w:rsidRPr="00E352DD">
              <w:rPr>
                <w:sz w:val="20"/>
                <w:szCs w:val="20"/>
              </w:rPr>
              <w:t>The system shuts down when the system lid is closed.</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t>Power Button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810"/>
        <w:gridCol w:w="1260"/>
        <w:gridCol w:w="4050"/>
      </w:tblGrid>
      <w:tr w:rsidR="00140533" w:rsidRPr="008F26CD" w:rsidTr="00735DCF">
        <w:trPr>
          <w:trHeight w:val="20"/>
        </w:trPr>
        <w:tc>
          <w:tcPr>
            <w:tcW w:w="1710" w:type="dxa"/>
            <w:tcBorders>
              <w:bottom w:val="single" w:sz="4" w:space="0" w:color="auto"/>
            </w:tcBorders>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The action to take when the system power button is pressed.</w:t>
            </w:r>
          </w:p>
        </w:tc>
      </w:tr>
      <w:tr w:rsidR="00140533" w:rsidRPr="003D3FA8"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lang w:val="it-IT"/>
              </w:rPr>
            </w:pPr>
            <w:r w:rsidRPr="00E352DD">
              <w:rPr>
                <w:sz w:val="20"/>
                <w:szCs w:val="20"/>
                <w:lang w:val="it-IT"/>
              </w:rPr>
              <w:t>7648efa3-dd9c-4e3e-b566-50f929386280</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PBUTTONACTION</w:t>
            </w:r>
          </w:p>
        </w:tc>
      </w:tr>
      <w:tr w:rsidR="00140533" w:rsidRPr="008F26CD" w:rsidTr="00735DCF">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Do Nothing</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No action is taken when the power button is pressed.</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Sleep</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The system enters Sleep when the power button is pressed.</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Hibernate</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The system enters Hibernate when the power button is pressed.</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3</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Shut Down</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The system shuts down when the power button is pressed.</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t>Sleep Button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810"/>
        <w:gridCol w:w="1260"/>
        <w:gridCol w:w="4050"/>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The action to take when the system sleep button is pressed.</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96996bc0-ad50-47ec-923b-6f41874dd9eb</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SBUTTONACTION</w:t>
            </w:r>
          </w:p>
        </w:tc>
      </w:tr>
      <w:tr w:rsidR="00140533" w:rsidRPr="008F26CD" w:rsidTr="00735DCF">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Do Nothing</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No action is taken when the sleep button is pressed.</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Sleep</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The system enters Sleep when the sleep button is pressed.</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Hibernate</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The system enters Hibernate when the sleep button is pressed.</w:t>
            </w:r>
          </w:p>
        </w:tc>
      </w:tr>
      <w:tr w:rsidR="00140533" w:rsidRPr="008F26CD" w:rsidTr="00735DCF">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3</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Shut Down</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The system shuts down when the sleep button is pressed.</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735DCF">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lastRenderedPageBreak/>
        <w:t>Start Menu Power Button Action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810"/>
        <w:gridCol w:w="1170"/>
        <w:gridCol w:w="4140"/>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 xml:space="preserve">The action to take when the power button in the </w:t>
            </w:r>
            <w:r w:rsidRPr="00E352DD">
              <w:rPr>
                <w:rStyle w:val="Bold"/>
                <w:sz w:val="20"/>
                <w:szCs w:val="20"/>
              </w:rPr>
              <w:t>Start</w:t>
            </w:r>
            <w:r w:rsidRPr="00E352DD">
              <w:rPr>
                <w:sz w:val="20"/>
                <w:szCs w:val="20"/>
              </w:rPr>
              <w:t xml:space="preserve"> menu is pressed.</w:t>
            </w:r>
          </w:p>
        </w:tc>
      </w:tr>
      <w:tr w:rsidR="00140533" w:rsidRPr="00C51A0E"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lang w:val="pt-BR"/>
              </w:rPr>
            </w:pPr>
            <w:r w:rsidRPr="00E352DD">
              <w:rPr>
                <w:sz w:val="20"/>
                <w:szCs w:val="20"/>
                <w:lang w:val="pt-BR"/>
              </w:rPr>
              <w:t>a7066653-8d6c-40a8-910e-a1f54b84c7e5</w:t>
            </w:r>
          </w:p>
        </w:tc>
      </w:tr>
      <w:tr w:rsidR="00140533" w:rsidRPr="008F26CD" w:rsidTr="00735DCF">
        <w:trPr>
          <w:trHeight w:val="20"/>
        </w:trPr>
        <w:tc>
          <w:tcPr>
            <w:tcW w:w="1710" w:type="dxa"/>
            <w:tcBorders>
              <w:bottom w:val="single" w:sz="4" w:space="0" w:color="auto"/>
            </w:tcBorders>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UIBUTTON_ACTION</w:t>
            </w:r>
          </w:p>
        </w:tc>
      </w:tr>
      <w:tr w:rsidR="00140533" w:rsidRPr="008F26CD" w:rsidTr="00DE1C59">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14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DE1C59">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Sleep</w:t>
            </w:r>
          </w:p>
        </w:tc>
        <w:tc>
          <w:tcPr>
            <w:tcW w:w="4140" w:type="dxa"/>
          </w:tcPr>
          <w:p w:rsidR="00140533" w:rsidRPr="00E352DD" w:rsidRDefault="00140533" w:rsidP="00512F76">
            <w:pPr>
              <w:pStyle w:val="TableBody"/>
              <w:spacing w:before="0" w:after="0" w:line="200" w:lineRule="exact"/>
              <w:rPr>
                <w:sz w:val="20"/>
                <w:szCs w:val="20"/>
              </w:rPr>
            </w:pPr>
            <w:r w:rsidRPr="00E352DD">
              <w:rPr>
                <w:sz w:val="20"/>
                <w:szCs w:val="20"/>
              </w:rPr>
              <w:t xml:space="preserve">The system enters Sleep when the </w:t>
            </w:r>
            <w:r w:rsidRPr="00E352DD">
              <w:rPr>
                <w:rStyle w:val="Bold"/>
                <w:sz w:val="20"/>
                <w:szCs w:val="20"/>
              </w:rPr>
              <w:t>Start</w:t>
            </w:r>
            <w:r w:rsidRPr="00E352DD">
              <w:rPr>
                <w:sz w:val="20"/>
                <w:szCs w:val="20"/>
              </w:rPr>
              <w:t xml:space="preserve"> menu power button is pressed.</w:t>
            </w:r>
          </w:p>
        </w:tc>
      </w:tr>
      <w:tr w:rsidR="00140533" w:rsidRPr="008F26CD" w:rsidTr="00DE1C59">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Hibernate</w:t>
            </w:r>
          </w:p>
        </w:tc>
        <w:tc>
          <w:tcPr>
            <w:tcW w:w="4140" w:type="dxa"/>
          </w:tcPr>
          <w:p w:rsidR="00140533" w:rsidRPr="00E352DD" w:rsidRDefault="00140533" w:rsidP="00512F76">
            <w:pPr>
              <w:pStyle w:val="TableBody"/>
              <w:spacing w:before="0" w:after="0" w:line="200" w:lineRule="exact"/>
              <w:rPr>
                <w:sz w:val="20"/>
                <w:szCs w:val="20"/>
              </w:rPr>
            </w:pPr>
            <w:r w:rsidRPr="00E352DD">
              <w:rPr>
                <w:sz w:val="20"/>
                <w:szCs w:val="20"/>
              </w:rPr>
              <w:t xml:space="preserve">The system enters Hibernate when the </w:t>
            </w:r>
            <w:r w:rsidRPr="00E352DD">
              <w:rPr>
                <w:rStyle w:val="Bold"/>
                <w:sz w:val="20"/>
                <w:szCs w:val="20"/>
              </w:rPr>
              <w:t>Start</w:t>
            </w:r>
            <w:r w:rsidRPr="00E352DD">
              <w:rPr>
                <w:sz w:val="20"/>
                <w:szCs w:val="20"/>
              </w:rPr>
              <w:t xml:space="preserve"> menu power button is pressed.</w:t>
            </w:r>
          </w:p>
        </w:tc>
      </w:tr>
      <w:tr w:rsidR="00140533" w:rsidRPr="008F26CD" w:rsidTr="00DE1C59">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170" w:type="dxa"/>
          </w:tcPr>
          <w:p w:rsidR="00140533" w:rsidRPr="00E352DD" w:rsidRDefault="00140533" w:rsidP="00512F76">
            <w:pPr>
              <w:pStyle w:val="TableBody"/>
              <w:spacing w:before="0" w:after="0" w:line="200" w:lineRule="exact"/>
              <w:rPr>
                <w:sz w:val="20"/>
                <w:szCs w:val="20"/>
              </w:rPr>
            </w:pPr>
            <w:r w:rsidRPr="00E352DD">
              <w:rPr>
                <w:sz w:val="20"/>
                <w:szCs w:val="20"/>
              </w:rPr>
              <w:t>Shut Down</w:t>
            </w:r>
          </w:p>
        </w:tc>
        <w:tc>
          <w:tcPr>
            <w:tcW w:w="4140" w:type="dxa"/>
          </w:tcPr>
          <w:p w:rsidR="00140533" w:rsidRPr="00E352DD" w:rsidRDefault="00140533" w:rsidP="00512F76">
            <w:pPr>
              <w:pStyle w:val="TableBody"/>
              <w:spacing w:before="0" w:after="0" w:line="200" w:lineRule="exact"/>
              <w:rPr>
                <w:sz w:val="20"/>
                <w:szCs w:val="20"/>
              </w:rPr>
            </w:pPr>
            <w:r w:rsidRPr="00E352DD">
              <w:rPr>
                <w:sz w:val="20"/>
                <w:szCs w:val="20"/>
              </w:rPr>
              <w:t xml:space="preserve">The system shuts down when the </w:t>
            </w:r>
            <w:r w:rsidRPr="00E352DD">
              <w:rPr>
                <w:rStyle w:val="Bold"/>
                <w:sz w:val="20"/>
                <w:szCs w:val="20"/>
              </w:rPr>
              <w:t>Start</w:t>
            </w:r>
            <w:r w:rsidRPr="00E352DD">
              <w:rPr>
                <w:sz w:val="20"/>
                <w:szCs w:val="20"/>
              </w:rPr>
              <w:t xml:space="preserve"> menu power button is pressed.</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735DCF">
        <w:trPr>
          <w:trHeight w:val="215"/>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bookmarkStart w:id="162" w:name="_Toc149702180"/>
      <w:bookmarkStart w:id="163" w:name="_Toc196380775"/>
    </w:p>
    <w:p w:rsidR="00140533" w:rsidRPr="008F26CD" w:rsidRDefault="00140533" w:rsidP="00140533">
      <w:pPr>
        <w:pStyle w:val="Heading2"/>
      </w:pPr>
      <w:bookmarkStart w:id="164" w:name="_Toc213471297"/>
      <w:r w:rsidRPr="008F26CD">
        <w:t>Processor Power Management Settings Subgroup</w:t>
      </w:r>
      <w:bookmarkEnd w:id="162"/>
      <w:bookmarkEnd w:id="163"/>
      <w:bookmarkEnd w:id="164"/>
    </w:p>
    <w:p w:rsidR="00140533" w:rsidRDefault="00140533" w:rsidP="00140533">
      <w:pPr>
        <w:pStyle w:val="BodyTextLink"/>
      </w:pPr>
      <w:r w:rsidRPr="008F26CD">
        <w:t>Settings in the processor power management subgroup control processor performance and idle behaviors. In most scenarios, administrators and end users are not required to change these settings.</w:t>
      </w:r>
    </w:p>
    <w:p w:rsidR="00140533" w:rsidRDefault="00140533" w:rsidP="00140533">
      <w:pPr>
        <w:pStyle w:val="BodyTextLink"/>
      </w:pPr>
      <w:r>
        <w:t>Additional processor power management subgroup settings are documented in “Windows 7 Processor Power Management Technologies</w:t>
      </w:r>
      <w:r w:rsidR="00504DF4">
        <w:t>.</w:t>
      </w:r>
      <w:r>
        <w:t>”</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Subgroup</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Processor Power Management Settings</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54533251-82be-4824-96c1-47b60b740d00</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SUB_PROCESSOR</w:t>
            </w:r>
          </w:p>
        </w:tc>
      </w:tr>
      <w:tr w:rsidR="00140533" w:rsidRPr="008F26CD" w:rsidTr="00735DCF">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Settings</w:t>
            </w:r>
          </w:p>
        </w:tc>
        <w:tc>
          <w:tcPr>
            <w:tcW w:w="6120" w:type="dxa"/>
          </w:tcPr>
          <w:p w:rsidR="00DE1C59" w:rsidRDefault="00DE1C59" w:rsidP="00512F76">
            <w:pPr>
              <w:pStyle w:val="TableBody"/>
              <w:spacing w:before="0" w:after="0" w:line="200" w:lineRule="exact"/>
              <w:rPr>
                <w:sz w:val="20"/>
                <w:szCs w:val="20"/>
              </w:rPr>
            </w:pPr>
            <w:r w:rsidRPr="00E352DD">
              <w:rPr>
                <w:sz w:val="20"/>
                <w:szCs w:val="20"/>
              </w:rPr>
              <w:t>Allow Throttle States</w:t>
            </w:r>
          </w:p>
          <w:p w:rsidR="00140533" w:rsidRPr="00E352DD" w:rsidRDefault="00140533" w:rsidP="00512F76">
            <w:pPr>
              <w:pStyle w:val="TableBody"/>
              <w:spacing w:before="0" w:after="0" w:line="200" w:lineRule="exact"/>
              <w:rPr>
                <w:sz w:val="20"/>
                <w:szCs w:val="20"/>
              </w:rPr>
            </w:pPr>
            <w:r w:rsidRPr="00E352DD">
              <w:rPr>
                <w:sz w:val="20"/>
                <w:szCs w:val="20"/>
              </w:rPr>
              <w:t>Maximum Processor State</w:t>
            </w:r>
          </w:p>
          <w:p w:rsidR="00140533" w:rsidRPr="00E352DD" w:rsidRDefault="00140533" w:rsidP="00512F76">
            <w:pPr>
              <w:pStyle w:val="TableBody"/>
              <w:spacing w:before="0" w:after="0" w:line="200" w:lineRule="exact"/>
              <w:rPr>
                <w:sz w:val="20"/>
                <w:szCs w:val="20"/>
              </w:rPr>
            </w:pPr>
            <w:r w:rsidRPr="00E352DD">
              <w:rPr>
                <w:sz w:val="20"/>
                <w:szCs w:val="20"/>
              </w:rPr>
              <w:t>Minimum Processor State</w:t>
            </w:r>
          </w:p>
          <w:p w:rsidR="00DE1C59" w:rsidRPr="00E352DD" w:rsidRDefault="00DE1C59" w:rsidP="00DE1C59">
            <w:pPr>
              <w:pStyle w:val="TableBody"/>
              <w:spacing w:before="0" w:after="0" w:line="200" w:lineRule="exact"/>
              <w:rPr>
                <w:sz w:val="20"/>
                <w:szCs w:val="20"/>
              </w:rPr>
            </w:pPr>
            <w:r w:rsidRPr="00E352DD">
              <w:rPr>
                <w:sz w:val="20"/>
                <w:szCs w:val="20"/>
              </w:rPr>
              <w:t>Processor Idle State Settings</w:t>
            </w:r>
          </w:p>
          <w:p w:rsidR="00140533" w:rsidRPr="00E352DD" w:rsidRDefault="00140533" w:rsidP="00512F76">
            <w:pPr>
              <w:pStyle w:val="TableBody"/>
              <w:spacing w:before="0" w:after="0" w:line="200" w:lineRule="exact"/>
              <w:rPr>
                <w:sz w:val="20"/>
                <w:szCs w:val="20"/>
              </w:rPr>
            </w:pPr>
            <w:r w:rsidRPr="00E352DD">
              <w:rPr>
                <w:sz w:val="20"/>
                <w:szCs w:val="20"/>
              </w:rPr>
              <w:t>Processor Performance State Settings</w:t>
            </w:r>
          </w:p>
          <w:p w:rsidR="00140533" w:rsidRPr="00E352DD" w:rsidRDefault="00140533" w:rsidP="00512F76">
            <w:pPr>
              <w:pStyle w:val="TableBody"/>
              <w:spacing w:before="0" w:after="0" w:line="200" w:lineRule="exact"/>
              <w:rPr>
                <w:sz w:val="20"/>
                <w:szCs w:val="20"/>
              </w:rPr>
            </w:pPr>
            <w:r w:rsidRPr="00E352DD">
              <w:rPr>
                <w:sz w:val="20"/>
                <w:szCs w:val="20"/>
              </w:rPr>
              <w:t>System Cooling Policy</w:t>
            </w:r>
          </w:p>
        </w:tc>
      </w:tr>
    </w:tbl>
    <w:p w:rsidR="00140533" w:rsidRPr="008F26CD" w:rsidRDefault="00140533" w:rsidP="00140533">
      <w:pPr>
        <w:pStyle w:val="Le"/>
      </w:pPr>
    </w:p>
    <w:p w:rsidR="00DE1C59" w:rsidRPr="008F26CD" w:rsidRDefault="00DE1C59" w:rsidP="00DE1C59">
      <w:pPr>
        <w:pStyle w:val="TableHead"/>
      </w:pPr>
      <w:r>
        <w:t>Allow Throttle States</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63"/>
        <w:gridCol w:w="701"/>
        <w:gridCol w:w="4756"/>
      </w:tblGrid>
      <w:tr w:rsidR="00DE1C59" w:rsidRPr="008F26CD" w:rsidTr="00C67090">
        <w:trPr>
          <w:trHeight w:val="20"/>
        </w:trPr>
        <w:tc>
          <w:tcPr>
            <w:tcW w:w="1710" w:type="dxa"/>
            <w:shd w:val="clear" w:color="auto" w:fill="B8CCE4"/>
          </w:tcPr>
          <w:p w:rsidR="00DE1C59" w:rsidRPr="00E352DD" w:rsidRDefault="00DE1C59" w:rsidP="00C67090">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DE1C59" w:rsidRPr="00E352DD" w:rsidRDefault="00DE1C59" w:rsidP="00C67090">
            <w:pPr>
              <w:pStyle w:val="TableBody"/>
              <w:spacing w:before="0" w:after="0" w:line="200" w:lineRule="exact"/>
              <w:rPr>
                <w:sz w:val="20"/>
                <w:szCs w:val="20"/>
              </w:rPr>
            </w:pPr>
            <w:r w:rsidRPr="00E352DD">
              <w:rPr>
                <w:sz w:val="20"/>
                <w:szCs w:val="20"/>
              </w:rPr>
              <w:t>Configures the use of processor throttle states on systems that support this feature.</w:t>
            </w:r>
          </w:p>
        </w:tc>
      </w:tr>
      <w:tr w:rsidR="00DE1C59" w:rsidRPr="003D3FA8" w:rsidTr="00C67090">
        <w:trPr>
          <w:trHeight w:val="20"/>
        </w:trPr>
        <w:tc>
          <w:tcPr>
            <w:tcW w:w="1710" w:type="dxa"/>
            <w:shd w:val="clear" w:color="auto" w:fill="B8CCE4"/>
          </w:tcPr>
          <w:p w:rsidR="00DE1C59" w:rsidRPr="00E352DD" w:rsidRDefault="00DE1C59" w:rsidP="00C67090">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DE1C59" w:rsidRPr="00E352DD" w:rsidRDefault="00DE1C59" w:rsidP="00C67090">
            <w:pPr>
              <w:pStyle w:val="TableBody"/>
              <w:spacing w:before="0" w:after="0" w:line="200" w:lineRule="exact"/>
              <w:rPr>
                <w:sz w:val="20"/>
                <w:szCs w:val="20"/>
                <w:lang w:val="pt-BR"/>
              </w:rPr>
            </w:pPr>
            <w:r w:rsidRPr="00E352DD">
              <w:rPr>
                <w:sz w:val="20"/>
                <w:szCs w:val="20"/>
                <w:lang w:val="pt-BR"/>
              </w:rPr>
              <w:t>3b04d4fd-1cc7-4f23-ab1c-d1337819c4bb</w:t>
            </w:r>
          </w:p>
        </w:tc>
      </w:tr>
      <w:tr w:rsidR="00DE1C59" w:rsidRPr="008F26CD" w:rsidTr="00C67090">
        <w:trPr>
          <w:trHeight w:val="20"/>
        </w:trPr>
        <w:tc>
          <w:tcPr>
            <w:tcW w:w="1710" w:type="dxa"/>
            <w:tcBorders>
              <w:bottom w:val="single" w:sz="4" w:space="0" w:color="auto"/>
            </w:tcBorders>
            <w:shd w:val="clear" w:color="auto" w:fill="B8CCE4"/>
          </w:tcPr>
          <w:p w:rsidR="00DE1C59" w:rsidRPr="00E352DD" w:rsidRDefault="00DE1C59"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DE1C59" w:rsidRPr="00E352DD" w:rsidRDefault="005A6D6B" w:rsidP="00C67090">
            <w:pPr>
              <w:pStyle w:val="TableBody"/>
              <w:spacing w:before="0" w:after="0" w:line="200" w:lineRule="exact"/>
              <w:rPr>
                <w:sz w:val="20"/>
                <w:szCs w:val="20"/>
              </w:rPr>
            </w:pPr>
            <w:r>
              <w:rPr>
                <w:sz w:val="20"/>
                <w:szCs w:val="20"/>
              </w:rPr>
              <w:t>Not applicable</w:t>
            </w:r>
          </w:p>
        </w:tc>
      </w:tr>
      <w:tr w:rsidR="00DE1C59" w:rsidRPr="008F26CD" w:rsidTr="00C67090">
        <w:trPr>
          <w:trHeight w:val="20"/>
        </w:trPr>
        <w:tc>
          <w:tcPr>
            <w:tcW w:w="1710" w:type="dxa"/>
            <w:vMerge w:val="restart"/>
            <w:shd w:val="clear" w:color="auto" w:fill="B8CCE4"/>
          </w:tcPr>
          <w:p w:rsidR="00DE1C59" w:rsidRPr="00E352DD" w:rsidRDefault="00DE1C59" w:rsidP="00C67090">
            <w:pPr>
              <w:pStyle w:val="TableBody"/>
              <w:spacing w:before="0" w:after="0" w:line="200" w:lineRule="exact"/>
              <w:rPr>
                <w:rStyle w:val="Bold"/>
                <w:sz w:val="20"/>
                <w:szCs w:val="20"/>
              </w:rPr>
            </w:pPr>
            <w:r w:rsidRPr="00E352DD">
              <w:rPr>
                <w:rStyle w:val="Bold"/>
                <w:sz w:val="20"/>
                <w:szCs w:val="20"/>
              </w:rPr>
              <w:t>Possible Values</w:t>
            </w:r>
          </w:p>
        </w:tc>
        <w:tc>
          <w:tcPr>
            <w:tcW w:w="663" w:type="dxa"/>
          </w:tcPr>
          <w:p w:rsidR="00DE1C59" w:rsidRPr="00E352DD" w:rsidRDefault="00DE1C59" w:rsidP="00C67090">
            <w:pPr>
              <w:pStyle w:val="TableBody"/>
              <w:spacing w:before="0" w:after="0" w:line="200" w:lineRule="exact"/>
              <w:rPr>
                <w:sz w:val="20"/>
                <w:szCs w:val="20"/>
              </w:rPr>
            </w:pPr>
            <w:r w:rsidRPr="00E352DD">
              <w:rPr>
                <w:sz w:val="20"/>
                <w:szCs w:val="20"/>
              </w:rPr>
              <w:t>Index</w:t>
            </w:r>
          </w:p>
        </w:tc>
        <w:tc>
          <w:tcPr>
            <w:tcW w:w="701" w:type="dxa"/>
          </w:tcPr>
          <w:p w:rsidR="00DE1C59" w:rsidRPr="00E352DD" w:rsidRDefault="00DE1C59" w:rsidP="00C67090">
            <w:pPr>
              <w:pStyle w:val="TableBody"/>
              <w:spacing w:before="0" w:after="0" w:line="200" w:lineRule="exact"/>
              <w:rPr>
                <w:sz w:val="20"/>
                <w:szCs w:val="20"/>
              </w:rPr>
            </w:pPr>
            <w:r w:rsidRPr="00E352DD">
              <w:rPr>
                <w:sz w:val="20"/>
                <w:szCs w:val="20"/>
              </w:rPr>
              <w:t>Name</w:t>
            </w:r>
          </w:p>
        </w:tc>
        <w:tc>
          <w:tcPr>
            <w:tcW w:w="4756" w:type="dxa"/>
          </w:tcPr>
          <w:p w:rsidR="00DE1C59" w:rsidRPr="00E352DD" w:rsidRDefault="00DE1C59" w:rsidP="00C67090">
            <w:pPr>
              <w:pStyle w:val="TableBody"/>
              <w:spacing w:before="0" w:after="0" w:line="200" w:lineRule="exact"/>
              <w:rPr>
                <w:sz w:val="20"/>
                <w:szCs w:val="20"/>
              </w:rPr>
            </w:pPr>
            <w:r w:rsidRPr="00E352DD">
              <w:rPr>
                <w:sz w:val="20"/>
                <w:szCs w:val="20"/>
              </w:rPr>
              <w:t>Description</w:t>
            </w:r>
          </w:p>
        </w:tc>
      </w:tr>
      <w:tr w:rsidR="00DE1C59" w:rsidRPr="008F26CD" w:rsidTr="00C67090">
        <w:trPr>
          <w:trHeight w:val="20"/>
        </w:trPr>
        <w:tc>
          <w:tcPr>
            <w:tcW w:w="1710" w:type="dxa"/>
            <w:vMerge/>
            <w:shd w:val="clear" w:color="auto" w:fill="B8CCE4"/>
          </w:tcPr>
          <w:p w:rsidR="00DE1C59" w:rsidRPr="00E352DD" w:rsidRDefault="00DE1C59" w:rsidP="00C67090">
            <w:pPr>
              <w:pStyle w:val="TableBody"/>
              <w:spacing w:before="0" w:after="0" w:line="200" w:lineRule="exact"/>
              <w:rPr>
                <w:rStyle w:val="Bold"/>
                <w:sz w:val="20"/>
                <w:szCs w:val="20"/>
              </w:rPr>
            </w:pPr>
          </w:p>
        </w:tc>
        <w:tc>
          <w:tcPr>
            <w:tcW w:w="663" w:type="dxa"/>
          </w:tcPr>
          <w:p w:rsidR="00DE1C59" w:rsidRPr="00E352DD" w:rsidRDefault="00DE1C59" w:rsidP="00C67090">
            <w:pPr>
              <w:pStyle w:val="TableBody"/>
              <w:spacing w:before="0" w:after="0" w:line="200" w:lineRule="exact"/>
              <w:rPr>
                <w:sz w:val="20"/>
                <w:szCs w:val="20"/>
              </w:rPr>
            </w:pPr>
            <w:r w:rsidRPr="00E352DD">
              <w:rPr>
                <w:sz w:val="20"/>
                <w:szCs w:val="20"/>
              </w:rPr>
              <w:t>0</w:t>
            </w:r>
          </w:p>
        </w:tc>
        <w:tc>
          <w:tcPr>
            <w:tcW w:w="701" w:type="dxa"/>
          </w:tcPr>
          <w:p w:rsidR="00DE1C59" w:rsidRPr="00E352DD" w:rsidRDefault="00DE1C59" w:rsidP="00C67090">
            <w:pPr>
              <w:pStyle w:val="TableBody"/>
              <w:spacing w:before="0" w:after="0" w:line="200" w:lineRule="exact"/>
              <w:rPr>
                <w:sz w:val="20"/>
                <w:szCs w:val="20"/>
              </w:rPr>
            </w:pPr>
            <w:r w:rsidRPr="00E352DD">
              <w:rPr>
                <w:sz w:val="20"/>
                <w:szCs w:val="20"/>
              </w:rPr>
              <w:t>Off</w:t>
            </w:r>
          </w:p>
        </w:tc>
        <w:tc>
          <w:tcPr>
            <w:tcW w:w="4756" w:type="dxa"/>
          </w:tcPr>
          <w:p w:rsidR="00DE1C59" w:rsidRPr="00E352DD" w:rsidRDefault="00DE1C59" w:rsidP="00C67090">
            <w:pPr>
              <w:pStyle w:val="TableBody"/>
              <w:spacing w:before="0" w:after="0" w:line="200" w:lineRule="exact"/>
              <w:rPr>
                <w:sz w:val="20"/>
                <w:szCs w:val="20"/>
              </w:rPr>
            </w:pPr>
            <w:r w:rsidRPr="00E352DD">
              <w:rPr>
                <w:sz w:val="20"/>
                <w:szCs w:val="20"/>
              </w:rPr>
              <w:t>The use of processor throttle states is disabled.</w:t>
            </w:r>
          </w:p>
        </w:tc>
      </w:tr>
      <w:tr w:rsidR="00DE1C59" w:rsidRPr="008F26CD" w:rsidTr="00C67090">
        <w:trPr>
          <w:trHeight w:val="20"/>
        </w:trPr>
        <w:tc>
          <w:tcPr>
            <w:tcW w:w="1710" w:type="dxa"/>
            <w:vMerge/>
            <w:shd w:val="clear" w:color="auto" w:fill="B8CCE4"/>
          </w:tcPr>
          <w:p w:rsidR="00DE1C59" w:rsidRPr="00E352DD" w:rsidRDefault="00DE1C59" w:rsidP="00C67090">
            <w:pPr>
              <w:pStyle w:val="TableBody"/>
              <w:spacing w:before="0" w:after="0" w:line="200" w:lineRule="exact"/>
              <w:rPr>
                <w:rStyle w:val="Bold"/>
                <w:sz w:val="20"/>
                <w:szCs w:val="20"/>
              </w:rPr>
            </w:pPr>
          </w:p>
        </w:tc>
        <w:tc>
          <w:tcPr>
            <w:tcW w:w="663" w:type="dxa"/>
          </w:tcPr>
          <w:p w:rsidR="00DE1C59" w:rsidRPr="00E352DD" w:rsidRDefault="00DE1C59" w:rsidP="00C67090">
            <w:pPr>
              <w:pStyle w:val="TableBody"/>
              <w:spacing w:before="0" w:after="0" w:line="200" w:lineRule="exact"/>
              <w:rPr>
                <w:sz w:val="20"/>
                <w:szCs w:val="20"/>
              </w:rPr>
            </w:pPr>
            <w:r w:rsidRPr="00E352DD">
              <w:rPr>
                <w:sz w:val="20"/>
                <w:szCs w:val="20"/>
              </w:rPr>
              <w:t>1</w:t>
            </w:r>
          </w:p>
        </w:tc>
        <w:tc>
          <w:tcPr>
            <w:tcW w:w="701" w:type="dxa"/>
          </w:tcPr>
          <w:p w:rsidR="00DE1C59" w:rsidRPr="00E352DD" w:rsidRDefault="00DE1C59" w:rsidP="00C67090">
            <w:pPr>
              <w:pStyle w:val="TableBody"/>
              <w:spacing w:before="0" w:after="0" w:line="200" w:lineRule="exact"/>
              <w:rPr>
                <w:sz w:val="20"/>
                <w:szCs w:val="20"/>
              </w:rPr>
            </w:pPr>
            <w:r w:rsidRPr="00E352DD">
              <w:rPr>
                <w:sz w:val="20"/>
                <w:szCs w:val="20"/>
              </w:rPr>
              <w:t>On</w:t>
            </w:r>
          </w:p>
        </w:tc>
        <w:tc>
          <w:tcPr>
            <w:tcW w:w="4756" w:type="dxa"/>
          </w:tcPr>
          <w:p w:rsidR="00DE1C59" w:rsidRPr="00E352DD" w:rsidRDefault="00DE1C59" w:rsidP="00C67090">
            <w:pPr>
              <w:pStyle w:val="TableBody"/>
              <w:spacing w:before="0" w:after="0" w:line="200" w:lineRule="exact"/>
              <w:rPr>
                <w:sz w:val="20"/>
                <w:szCs w:val="20"/>
              </w:rPr>
            </w:pPr>
            <w:r w:rsidRPr="00E352DD">
              <w:rPr>
                <w:sz w:val="20"/>
                <w:szCs w:val="20"/>
              </w:rPr>
              <w:t>The use of processor throttle states is enabled. However, the processor throttle state will not change adaptively. When enabled, the Minimum Processor Performance and Maximum Processor Performance settings can be used to lock the system processors into a specific processor throttle state.</w:t>
            </w:r>
          </w:p>
        </w:tc>
      </w:tr>
      <w:tr w:rsidR="00DE1C59" w:rsidRPr="008F26CD" w:rsidTr="00C67090">
        <w:trPr>
          <w:trHeight w:val="20"/>
        </w:trPr>
        <w:tc>
          <w:tcPr>
            <w:tcW w:w="1710" w:type="dxa"/>
            <w:shd w:val="clear" w:color="auto" w:fill="B8CCE4"/>
          </w:tcPr>
          <w:p w:rsidR="00DE1C59" w:rsidRPr="00E352DD" w:rsidRDefault="00DE1C59" w:rsidP="00C67090">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DE1C59" w:rsidRPr="00E352DD" w:rsidRDefault="00DE1C59" w:rsidP="00C67090">
            <w:pPr>
              <w:pStyle w:val="TableBody"/>
              <w:spacing w:before="0" w:after="0" w:line="200" w:lineRule="exact"/>
              <w:rPr>
                <w:sz w:val="20"/>
                <w:szCs w:val="20"/>
              </w:rPr>
            </w:pPr>
            <w:r w:rsidRPr="00E352DD">
              <w:rPr>
                <w:sz w:val="20"/>
                <w:szCs w:val="20"/>
              </w:rPr>
              <w:t>No</w:t>
            </w:r>
          </w:p>
        </w:tc>
      </w:tr>
      <w:tr w:rsidR="00DE1C59" w:rsidRPr="008F26CD" w:rsidTr="00C67090">
        <w:trPr>
          <w:trHeight w:val="215"/>
        </w:trPr>
        <w:tc>
          <w:tcPr>
            <w:tcW w:w="1710" w:type="dxa"/>
            <w:shd w:val="clear" w:color="auto" w:fill="B8CCE4"/>
          </w:tcPr>
          <w:p w:rsidR="00DE1C59" w:rsidRPr="00E352DD" w:rsidRDefault="00DE1C59"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DE1C59" w:rsidRPr="00E352DD" w:rsidRDefault="00DE1C59" w:rsidP="00C67090">
            <w:pPr>
              <w:pStyle w:val="TableBody"/>
              <w:spacing w:before="0" w:after="0" w:line="200" w:lineRule="exact"/>
              <w:rPr>
                <w:sz w:val="20"/>
                <w:szCs w:val="20"/>
              </w:rPr>
            </w:pPr>
            <w:r w:rsidRPr="00E352DD">
              <w:rPr>
                <w:sz w:val="20"/>
                <w:szCs w:val="20"/>
              </w:rPr>
              <w:t>Available in Windows Vista with Servi</w:t>
            </w:r>
            <w:r>
              <w:rPr>
                <w:sz w:val="20"/>
                <w:szCs w:val="20"/>
              </w:rPr>
              <w:t>ce Pack 1 (SP1), Windows Server </w:t>
            </w:r>
            <w:r w:rsidRPr="00E352DD">
              <w:rPr>
                <w:sz w:val="20"/>
                <w:szCs w:val="20"/>
              </w:rPr>
              <w:t>2008, and later versions of Windows.</w:t>
            </w:r>
          </w:p>
        </w:tc>
      </w:tr>
    </w:tbl>
    <w:p w:rsidR="005A7836" w:rsidRPr="008F26CD" w:rsidRDefault="005A7836" w:rsidP="005A7836">
      <w:pPr>
        <w:pStyle w:val="Le"/>
      </w:pPr>
    </w:p>
    <w:p w:rsidR="005A7836" w:rsidRPr="008F26CD" w:rsidRDefault="005A7836" w:rsidP="005A7836">
      <w:pPr>
        <w:pStyle w:val="TableHead"/>
      </w:pPr>
      <w:r w:rsidRPr="008F26CD">
        <w:lastRenderedPageBreak/>
        <w:t>Maximum Processor State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5A7836" w:rsidRPr="008F26CD" w:rsidTr="00C67090">
        <w:trPr>
          <w:trHeight w:val="20"/>
        </w:trPr>
        <w:tc>
          <w:tcPr>
            <w:tcW w:w="1710" w:type="dxa"/>
            <w:tcBorders>
              <w:bottom w:val="single" w:sz="4" w:space="0" w:color="auto"/>
            </w:tcBorders>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Description</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Maximum processor performance state. The performance state is specified as a percentage of maximum processor frequency.</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GUID</w:t>
            </w:r>
          </w:p>
        </w:tc>
        <w:tc>
          <w:tcPr>
            <w:tcW w:w="6120" w:type="dxa"/>
          </w:tcPr>
          <w:p w:rsidR="005A7836" w:rsidRPr="00E352DD" w:rsidRDefault="005A7836" w:rsidP="00C67090">
            <w:pPr>
              <w:pStyle w:val="TableBody"/>
              <w:spacing w:before="0" w:after="0" w:line="200" w:lineRule="exact"/>
              <w:rPr>
                <w:sz w:val="20"/>
                <w:szCs w:val="20"/>
                <w:lang w:val="pt-BR"/>
              </w:rPr>
            </w:pPr>
            <w:r w:rsidRPr="00E352DD">
              <w:rPr>
                <w:sz w:val="20"/>
                <w:szCs w:val="20"/>
                <w:lang w:val="pt-BR"/>
              </w:rPr>
              <w:t>bc5038f7-23e0-4960-96da-33abaf5935ec</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PROCTHROTTLEMAX</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0</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100</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Label</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Percentage (%)</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Hidden</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No</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Available in Windows Vista and later versions of Windows.</w:t>
            </w:r>
          </w:p>
        </w:tc>
      </w:tr>
    </w:tbl>
    <w:p w:rsidR="005A7836" w:rsidRPr="008F26CD" w:rsidRDefault="005A7836" w:rsidP="005A7836">
      <w:pPr>
        <w:pStyle w:val="Le"/>
      </w:pPr>
    </w:p>
    <w:p w:rsidR="005A7836" w:rsidRPr="008F26CD" w:rsidRDefault="005A7836" w:rsidP="005A7836">
      <w:pPr>
        <w:pStyle w:val="TableHead"/>
      </w:pPr>
      <w:r w:rsidRPr="008F26CD">
        <w:t>Minimum Processor State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5A7836" w:rsidRPr="008F26CD" w:rsidTr="00C67090">
        <w:trPr>
          <w:trHeight w:val="20"/>
        </w:trPr>
        <w:tc>
          <w:tcPr>
            <w:tcW w:w="1710" w:type="dxa"/>
            <w:tcBorders>
              <w:bottom w:val="single" w:sz="4" w:space="0" w:color="auto"/>
            </w:tcBorders>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Description</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Minimum processor performance state. The performance state is specified as a percentage of maximum processor frequency.</w:t>
            </w:r>
          </w:p>
        </w:tc>
      </w:tr>
      <w:tr w:rsidR="005A7836" w:rsidRPr="003D3FA8"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GUID</w:t>
            </w:r>
          </w:p>
        </w:tc>
        <w:tc>
          <w:tcPr>
            <w:tcW w:w="6120" w:type="dxa"/>
          </w:tcPr>
          <w:p w:rsidR="005A7836" w:rsidRPr="00E352DD" w:rsidRDefault="005A7836" w:rsidP="00C67090">
            <w:pPr>
              <w:pStyle w:val="TableBody"/>
              <w:spacing w:before="0" w:after="0" w:line="200" w:lineRule="exact"/>
              <w:rPr>
                <w:sz w:val="20"/>
                <w:szCs w:val="20"/>
                <w:lang w:val="pt-BR"/>
              </w:rPr>
            </w:pPr>
            <w:r w:rsidRPr="00E352DD">
              <w:rPr>
                <w:sz w:val="20"/>
                <w:szCs w:val="20"/>
                <w:lang w:val="pt-BR"/>
              </w:rPr>
              <w:t>893dee8e-2bef-41e0-89c6-b55d0929964c</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PROCTHROTTLEMIN</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0</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100</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Label</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Percentage (%)</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sidRPr="00E352DD">
              <w:rPr>
                <w:rStyle w:val="Bold"/>
                <w:sz w:val="20"/>
                <w:szCs w:val="20"/>
              </w:rPr>
              <w:t>Hidden</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No</w:t>
            </w:r>
          </w:p>
        </w:tc>
      </w:tr>
      <w:tr w:rsidR="005A7836" w:rsidRPr="008F26CD" w:rsidTr="00C67090">
        <w:trPr>
          <w:trHeight w:val="20"/>
        </w:trPr>
        <w:tc>
          <w:tcPr>
            <w:tcW w:w="1710" w:type="dxa"/>
            <w:shd w:val="clear" w:color="auto" w:fill="B8CCE4"/>
          </w:tcPr>
          <w:p w:rsidR="005A7836" w:rsidRPr="00E352DD" w:rsidRDefault="005A7836"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tcPr>
          <w:p w:rsidR="005A7836" w:rsidRPr="00E352DD" w:rsidRDefault="005A7836" w:rsidP="00C67090">
            <w:pPr>
              <w:pStyle w:val="TableBody"/>
              <w:spacing w:before="0" w:after="0" w:line="200" w:lineRule="exact"/>
              <w:rPr>
                <w:sz w:val="20"/>
                <w:szCs w:val="20"/>
              </w:rPr>
            </w:pPr>
            <w:r w:rsidRPr="00E352DD">
              <w:rPr>
                <w:sz w:val="20"/>
                <w:szCs w:val="20"/>
              </w:rPr>
              <w:t>Available in Windows Vista and later versions of Windows.</w:t>
            </w:r>
          </w:p>
        </w:tc>
      </w:tr>
    </w:tbl>
    <w:p w:rsidR="005A7836" w:rsidRPr="008F26CD" w:rsidRDefault="005A7836" w:rsidP="005A7836">
      <w:pPr>
        <w:pStyle w:val="Le"/>
      </w:pPr>
    </w:p>
    <w:p w:rsidR="00140533" w:rsidRPr="008F26CD" w:rsidRDefault="00140533" w:rsidP="00140533">
      <w:pPr>
        <w:pStyle w:val="TableHead"/>
      </w:pPr>
      <w:r w:rsidRPr="008F26CD">
        <w:t>Processor Idle State Settings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E352DD" w:rsidTr="00AA3D8A">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Detailed settings for processor performance state usage and maintenance. These settings are not designed to be modified by system administrators.</w:t>
            </w:r>
          </w:p>
        </w:tc>
      </w:tr>
      <w:tr w:rsidR="00140533" w:rsidRPr="00E352DD" w:rsidTr="00AA3D8A">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68f262a7-f621-4069-b9a5-4874169be23c</w:t>
            </w:r>
          </w:p>
        </w:tc>
      </w:tr>
      <w:tr w:rsidR="00140533" w:rsidRPr="00E352DD" w:rsidTr="00AA3D8A">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E352DD" w:rsidRDefault="00140533" w:rsidP="00140533">
      <w:pPr>
        <w:pStyle w:val="Le"/>
        <w:rPr>
          <w:sz w:val="20"/>
          <w:szCs w:val="20"/>
        </w:rPr>
      </w:pPr>
    </w:p>
    <w:p w:rsidR="00140533" w:rsidRPr="008F26CD" w:rsidRDefault="00140533" w:rsidP="00140533">
      <w:pPr>
        <w:pStyle w:val="TableHead"/>
      </w:pPr>
      <w:r w:rsidRPr="008F26CD">
        <w:t>Processor Performance State Settings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Detailed settings for processor performance state usage and maintenance. These settings are not designed to be modified by system administrators.</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bbdc3814-18e9-4463-8a55-d197327c45c0</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FE73FF">
      <w:pPr>
        <w:pStyle w:val="TableHead"/>
        <w:keepLines w:val="0"/>
      </w:pPr>
      <w:r>
        <w:t>System Cooling Policy</w:t>
      </w:r>
      <w:r w:rsidRPr="008F26CD">
        <w:t xml:space="preserv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720"/>
        <w:gridCol w:w="810"/>
        <w:gridCol w:w="459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Configures Windows thermal behavior on systems that support active cooling features.</w:t>
            </w:r>
          </w:p>
        </w:tc>
      </w:tr>
      <w:tr w:rsidR="00140533" w:rsidRPr="00C51A0E"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lang w:val="pt-BR"/>
              </w:rPr>
            </w:pPr>
            <w:r w:rsidRPr="00E352DD">
              <w:rPr>
                <w:sz w:val="20"/>
                <w:szCs w:val="20"/>
                <w:lang w:val="pt-BR"/>
              </w:rPr>
              <w:t>94d3a615-a899-4ac5-ae2b-e4d8f634367f</w:t>
            </w:r>
          </w:p>
        </w:tc>
      </w:tr>
      <w:tr w:rsidR="00140533" w:rsidRPr="008F26CD" w:rsidTr="00AA3D8A">
        <w:trPr>
          <w:trHeight w:val="20"/>
        </w:trPr>
        <w:tc>
          <w:tcPr>
            <w:tcW w:w="1710" w:type="dxa"/>
            <w:tcBorders>
              <w:bottom w:val="single" w:sz="4" w:space="0" w:color="auto"/>
            </w:tcBorders>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DE1C59">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59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DE1C59">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Passive</w:t>
            </w:r>
          </w:p>
        </w:tc>
        <w:tc>
          <w:tcPr>
            <w:tcW w:w="4590" w:type="dxa"/>
          </w:tcPr>
          <w:p w:rsidR="00140533" w:rsidRPr="00E352DD" w:rsidRDefault="00140533" w:rsidP="00512F76">
            <w:pPr>
              <w:pStyle w:val="TableBody"/>
              <w:spacing w:before="0" w:after="0" w:line="200" w:lineRule="exact"/>
              <w:rPr>
                <w:sz w:val="20"/>
                <w:szCs w:val="20"/>
              </w:rPr>
            </w:pPr>
            <w:r w:rsidRPr="00E352DD">
              <w:rPr>
                <w:sz w:val="20"/>
                <w:szCs w:val="20"/>
              </w:rPr>
              <w:t>The system will reduce processor performance before enabling active cooling features such as fans.</w:t>
            </w:r>
          </w:p>
        </w:tc>
      </w:tr>
      <w:tr w:rsidR="00140533" w:rsidRPr="008F26CD" w:rsidTr="00DE1C59">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Active</w:t>
            </w:r>
          </w:p>
        </w:tc>
        <w:tc>
          <w:tcPr>
            <w:tcW w:w="4590" w:type="dxa"/>
          </w:tcPr>
          <w:p w:rsidR="00140533" w:rsidRPr="00E352DD" w:rsidRDefault="00140533" w:rsidP="00512F76">
            <w:pPr>
              <w:pStyle w:val="TableBody"/>
              <w:spacing w:before="0" w:after="0" w:line="200" w:lineRule="exact"/>
              <w:rPr>
                <w:sz w:val="20"/>
                <w:szCs w:val="20"/>
              </w:rPr>
            </w:pPr>
            <w:r w:rsidRPr="00E352DD">
              <w:rPr>
                <w:sz w:val="20"/>
                <w:szCs w:val="20"/>
              </w:rPr>
              <w:t>The system will enable active cooling features such as fans before reducing processor performance.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AA3D8A">
        <w:trPr>
          <w:trHeight w:val="215"/>
        </w:trPr>
        <w:tc>
          <w:tcPr>
            <w:tcW w:w="1710" w:type="dxa"/>
            <w:shd w:val="clear" w:color="auto" w:fill="B8CCE4"/>
          </w:tcPr>
          <w:p w:rsidR="00140533" w:rsidRPr="00E352DD" w:rsidRDefault="000F5316" w:rsidP="00FE73FF">
            <w:pPr>
              <w:pStyle w:val="TableBody"/>
              <w:keepNext w:val="0"/>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FE73FF">
            <w:pPr>
              <w:pStyle w:val="TableBody"/>
              <w:keepNext w:val="0"/>
              <w:spacing w:before="0" w:after="0" w:line="200" w:lineRule="exact"/>
              <w:rPr>
                <w:sz w:val="20"/>
                <w:szCs w:val="20"/>
              </w:rPr>
            </w:pPr>
            <w:r w:rsidRPr="00E352DD">
              <w:rPr>
                <w:sz w:val="20"/>
                <w:szCs w:val="20"/>
              </w:rPr>
              <w:t>Available in Windows Vista with Servi</w:t>
            </w:r>
            <w:r w:rsidR="00DE1C59">
              <w:rPr>
                <w:sz w:val="20"/>
                <w:szCs w:val="20"/>
              </w:rPr>
              <w:t>ce Pack 1 (SP1), Windows Server </w:t>
            </w:r>
            <w:r w:rsidRPr="00E352DD">
              <w:rPr>
                <w:sz w:val="20"/>
                <w:szCs w:val="20"/>
              </w:rPr>
              <w:t>2008, and later versions of Windows.</w:t>
            </w:r>
          </w:p>
        </w:tc>
      </w:tr>
    </w:tbl>
    <w:p w:rsidR="00140533" w:rsidRPr="008F26CD" w:rsidRDefault="00140533" w:rsidP="005A7836">
      <w:pPr>
        <w:pStyle w:val="Heading2"/>
      </w:pPr>
      <w:bookmarkStart w:id="165" w:name="_Toc149702181"/>
      <w:bookmarkStart w:id="166" w:name="_Toc196380776"/>
      <w:bookmarkStart w:id="167" w:name="_Toc213471298"/>
      <w:r w:rsidRPr="008F26CD">
        <w:lastRenderedPageBreak/>
        <w:t xml:space="preserve">Search and Indexing </w:t>
      </w:r>
      <w:r w:rsidRPr="005A7836">
        <w:t>Settings</w:t>
      </w:r>
      <w:r w:rsidRPr="008F26CD">
        <w:t xml:space="preserve"> Subgroup</w:t>
      </w:r>
      <w:bookmarkEnd w:id="165"/>
      <w:bookmarkEnd w:id="166"/>
      <w:bookmarkEnd w:id="167"/>
    </w:p>
    <w:p w:rsidR="00140533" w:rsidRPr="008F26CD" w:rsidRDefault="00140533" w:rsidP="0044176B">
      <w:pPr>
        <w:pStyle w:val="BodyTextLink"/>
        <w:keepLines w:val="0"/>
        <w:spacing w:after="0"/>
      </w:pPr>
      <w:r w:rsidRPr="008F26CD">
        <w:t>Settings in this subgroup control the power management of the search and indexing services in Windows.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Subgroup</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Search and Indexing Settings</w:t>
            </w:r>
          </w:p>
        </w:tc>
      </w:tr>
      <w:tr w:rsidR="00140533" w:rsidRPr="00C51A0E"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lang w:val="it-IT"/>
              </w:rPr>
            </w:pPr>
            <w:r w:rsidRPr="00E352DD">
              <w:rPr>
                <w:sz w:val="20"/>
                <w:szCs w:val="20"/>
                <w:lang w:val="it-IT"/>
              </w:rPr>
              <w:t>581a5406-53a3-4acd-af43-f685fa098e06</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Settings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Indexing Power Savings Mode</w:t>
            </w:r>
          </w:p>
        </w:tc>
      </w:tr>
    </w:tbl>
    <w:p w:rsidR="00140533" w:rsidRPr="008F26CD" w:rsidRDefault="00140533" w:rsidP="00140533">
      <w:pPr>
        <w:pStyle w:val="Le"/>
      </w:pPr>
    </w:p>
    <w:p w:rsidR="00140533" w:rsidRPr="008F26CD" w:rsidRDefault="00140533" w:rsidP="00140533">
      <w:pPr>
        <w:pStyle w:val="TableHead"/>
      </w:pPr>
      <w:r w:rsidRPr="008F26CD">
        <w:t>Indexing Power Savings Mode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810"/>
        <w:gridCol w:w="1270"/>
        <w:gridCol w:w="404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The personality setting for the power plan.</w:t>
            </w:r>
          </w:p>
          <w:p w:rsidR="00140533" w:rsidRPr="00E352DD" w:rsidRDefault="00140533" w:rsidP="00512F76">
            <w:pPr>
              <w:pStyle w:val="TableBody"/>
              <w:spacing w:before="0" w:after="0" w:line="200" w:lineRule="exact"/>
              <w:rPr>
                <w:sz w:val="20"/>
                <w:szCs w:val="20"/>
              </w:rPr>
            </w:pPr>
            <w:r w:rsidRPr="00E352DD">
              <w:rPr>
                <w:rStyle w:val="Bold"/>
                <w:sz w:val="20"/>
                <w:szCs w:val="20"/>
              </w:rPr>
              <w:t>Warning:</w:t>
            </w:r>
            <w:r w:rsidRPr="00E352DD">
              <w:rPr>
                <w:sz w:val="20"/>
                <w:szCs w:val="20"/>
              </w:rPr>
              <w:t xml:space="preserve"> The power plan personality setting should not be changed by administrators.</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c1dd9fd6-ff5b-4270-8ab6-d48f1c40506a</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AA3D8A">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27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04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270" w:type="dxa"/>
          </w:tcPr>
          <w:p w:rsidR="00140533" w:rsidRPr="00E352DD" w:rsidRDefault="00140533" w:rsidP="00512F76">
            <w:pPr>
              <w:pStyle w:val="TableBody"/>
              <w:spacing w:before="0" w:after="0" w:line="200" w:lineRule="exact"/>
              <w:rPr>
                <w:sz w:val="20"/>
                <w:szCs w:val="20"/>
              </w:rPr>
            </w:pPr>
            <w:r w:rsidRPr="00E352DD">
              <w:rPr>
                <w:sz w:val="20"/>
                <w:szCs w:val="20"/>
              </w:rPr>
              <w:t>Power Saver</w:t>
            </w:r>
          </w:p>
        </w:tc>
        <w:tc>
          <w:tcPr>
            <w:tcW w:w="4040" w:type="dxa"/>
          </w:tcPr>
          <w:p w:rsidR="00140533" w:rsidRPr="00E352DD" w:rsidRDefault="00140533" w:rsidP="00512F76">
            <w:pPr>
              <w:pStyle w:val="TableBody"/>
              <w:spacing w:before="0" w:after="0" w:line="200" w:lineRule="exact"/>
              <w:rPr>
                <w:sz w:val="20"/>
                <w:szCs w:val="20"/>
              </w:rPr>
            </w:pPr>
            <w:r w:rsidRPr="00E352DD">
              <w:rPr>
                <w:sz w:val="20"/>
                <w:szCs w:val="20"/>
              </w:rPr>
              <w:t>Indexing activity is minimal.</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270" w:type="dxa"/>
          </w:tcPr>
          <w:p w:rsidR="00140533" w:rsidRPr="00E352DD" w:rsidRDefault="00140533" w:rsidP="00512F76">
            <w:pPr>
              <w:pStyle w:val="TableBody"/>
              <w:spacing w:before="0" w:after="0" w:line="200" w:lineRule="exact"/>
              <w:rPr>
                <w:sz w:val="20"/>
                <w:szCs w:val="20"/>
              </w:rPr>
            </w:pPr>
            <w:r w:rsidRPr="00E352DD">
              <w:rPr>
                <w:sz w:val="20"/>
                <w:szCs w:val="20"/>
              </w:rPr>
              <w:t>Balanced</w:t>
            </w:r>
          </w:p>
        </w:tc>
        <w:tc>
          <w:tcPr>
            <w:tcW w:w="4040" w:type="dxa"/>
          </w:tcPr>
          <w:p w:rsidR="00140533" w:rsidRPr="00E352DD" w:rsidRDefault="00140533" w:rsidP="00512F76">
            <w:pPr>
              <w:pStyle w:val="TableBody"/>
              <w:spacing w:before="0" w:after="0" w:line="200" w:lineRule="exact"/>
              <w:rPr>
                <w:sz w:val="20"/>
                <w:szCs w:val="20"/>
              </w:rPr>
            </w:pPr>
            <w:r w:rsidRPr="00E352DD">
              <w:rPr>
                <w:sz w:val="20"/>
                <w:szCs w:val="20"/>
              </w:rPr>
              <w:t>Indexing activity is balanced with workload and power savings.</w:t>
            </w:r>
          </w:p>
        </w:tc>
      </w:tr>
      <w:tr w:rsidR="00140533" w:rsidRPr="008F26CD" w:rsidTr="00AA3D8A">
        <w:trPr>
          <w:trHeight w:val="20"/>
        </w:trPr>
        <w:tc>
          <w:tcPr>
            <w:tcW w:w="1710" w:type="dxa"/>
            <w:vMerge/>
            <w:tcBorders>
              <w:bottom w:val="single" w:sz="4" w:space="0" w:color="auto"/>
            </w:tcBorders>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270" w:type="dxa"/>
          </w:tcPr>
          <w:p w:rsidR="00140533" w:rsidRPr="00E352DD" w:rsidRDefault="00140533" w:rsidP="00512F76">
            <w:pPr>
              <w:pStyle w:val="TableBody"/>
              <w:spacing w:before="0" w:after="0" w:line="200" w:lineRule="exact"/>
              <w:rPr>
                <w:sz w:val="20"/>
                <w:szCs w:val="20"/>
              </w:rPr>
            </w:pPr>
            <w:r w:rsidRPr="00E352DD">
              <w:rPr>
                <w:sz w:val="20"/>
                <w:szCs w:val="20"/>
              </w:rPr>
              <w:t>High Performance</w:t>
            </w:r>
          </w:p>
        </w:tc>
        <w:tc>
          <w:tcPr>
            <w:tcW w:w="4040" w:type="dxa"/>
          </w:tcPr>
          <w:p w:rsidR="00140533" w:rsidRPr="00E352DD" w:rsidRDefault="00140533" w:rsidP="00512F76">
            <w:pPr>
              <w:pStyle w:val="TableBody"/>
              <w:spacing w:before="0" w:after="0" w:line="200" w:lineRule="exact"/>
              <w:rPr>
                <w:sz w:val="20"/>
                <w:szCs w:val="20"/>
              </w:rPr>
            </w:pPr>
            <w:r w:rsidRPr="00E352DD">
              <w:rPr>
                <w:sz w:val="20"/>
                <w:szCs w:val="20"/>
              </w:rPr>
              <w:t>Indexing activity takes precedence over power savings.</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Heading2"/>
      </w:pPr>
      <w:bookmarkStart w:id="168" w:name="_Toc149702182"/>
      <w:bookmarkStart w:id="169" w:name="_Toc196380777"/>
      <w:bookmarkStart w:id="170" w:name="_Toc213471299"/>
      <w:r w:rsidRPr="008F26CD">
        <w:t>Sleep Settings Subgroup</w:t>
      </w:r>
      <w:bookmarkEnd w:id="168"/>
      <w:bookmarkEnd w:id="169"/>
      <w:bookmarkEnd w:id="170"/>
    </w:p>
    <w:p w:rsidR="00140533" w:rsidRPr="008F26CD" w:rsidRDefault="00140533" w:rsidP="00140533">
      <w:pPr>
        <w:pStyle w:val="BodyTextLink"/>
      </w:pPr>
      <w:r w:rsidRPr="008F26CD">
        <w:t>Settings in this subgroup control sleep, resume, and related functionality.</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EA2FDE" w:rsidTr="00AA3D8A">
        <w:trPr>
          <w:trHeight w:val="20"/>
        </w:trPr>
        <w:tc>
          <w:tcPr>
            <w:tcW w:w="1710" w:type="dxa"/>
            <w:shd w:val="clear" w:color="auto" w:fill="B8CCE4"/>
          </w:tcPr>
          <w:p w:rsidR="00140533" w:rsidRPr="00EA2FDE" w:rsidRDefault="00140533" w:rsidP="0044176B">
            <w:pPr>
              <w:pStyle w:val="TableBody"/>
              <w:spacing w:before="0" w:after="0" w:line="240" w:lineRule="auto"/>
              <w:rPr>
                <w:rStyle w:val="Bold"/>
                <w:sz w:val="20"/>
                <w:szCs w:val="20"/>
              </w:rPr>
            </w:pPr>
            <w:r w:rsidRPr="00EA2FDE">
              <w:rPr>
                <w:rStyle w:val="Bold"/>
                <w:sz w:val="20"/>
                <w:szCs w:val="20"/>
              </w:rPr>
              <w:t>Subgroup</w:t>
            </w:r>
          </w:p>
        </w:tc>
        <w:tc>
          <w:tcPr>
            <w:tcW w:w="6120" w:type="dxa"/>
          </w:tcPr>
          <w:p w:rsidR="00140533" w:rsidRPr="00EA2FDE" w:rsidRDefault="00140533" w:rsidP="0044176B">
            <w:pPr>
              <w:pStyle w:val="TableBody"/>
              <w:spacing w:before="0" w:after="0" w:line="240" w:lineRule="auto"/>
              <w:rPr>
                <w:sz w:val="20"/>
                <w:szCs w:val="20"/>
              </w:rPr>
            </w:pPr>
            <w:r w:rsidRPr="00EA2FDE">
              <w:rPr>
                <w:sz w:val="20"/>
                <w:szCs w:val="20"/>
              </w:rPr>
              <w:t>Sleep Settings</w:t>
            </w:r>
          </w:p>
        </w:tc>
      </w:tr>
      <w:tr w:rsidR="00140533" w:rsidRPr="00EA2FDE" w:rsidTr="00AA3D8A">
        <w:trPr>
          <w:trHeight w:val="20"/>
        </w:trPr>
        <w:tc>
          <w:tcPr>
            <w:tcW w:w="1710" w:type="dxa"/>
            <w:shd w:val="clear" w:color="auto" w:fill="B8CCE4"/>
          </w:tcPr>
          <w:p w:rsidR="00140533" w:rsidRPr="00EA2FDE" w:rsidRDefault="00140533" w:rsidP="00512F76">
            <w:pPr>
              <w:pStyle w:val="TableBody"/>
              <w:spacing w:before="0" w:after="0" w:line="200" w:lineRule="exact"/>
              <w:rPr>
                <w:rStyle w:val="Bold"/>
                <w:sz w:val="20"/>
                <w:szCs w:val="20"/>
              </w:rPr>
            </w:pPr>
            <w:r w:rsidRPr="00EA2FDE">
              <w:rPr>
                <w:rStyle w:val="Bold"/>
                <w:sz w:val="20"/>
                <w:szCs w:val="20"/>
              </w:rPr>
              <w:t>GUID</w:t>
            </w:r>
          </w:p>
        </w:tc>
        <w:tc>
          <w:tcPr>
            <w:tcW w:w="6120" w:type="dxa"/>
          </w:tcPr>
          <w:p w:rsidR="00140533" w:rsidRPr="00EA2FDE" w:rsidRDefault="00140533" w:rsidP="00512F76">
            <w:pPr>
              <w:pStyle w:val="TableBody"/>
              <w:spacing w:before="0" w:after="0" w:line="200" w:lineRule="exact"/>
              <w:rPr>
                <w:sz w:val="20"/>
                <w:szCs w:val="20"/>
              </w:rPr>
            </w:pPr>
            <w:r w:rsidRPr="00EA2FDE">
              <w:rPr>
                <w:sz w:val="20"/>
                <w:szCs w:val="20"/>
              </w:rPr>
              <w:t>238c9fa8-0aad-41ed-83f4-97be242c8f20</w:t>
            </w:r>
          </w:p>
        </w:tc>
      </w:tr>
      <w:tr w:rsidR="00140533" w:rsidRPr="00EA2FDE" w:rsidTr="00AA3D8A">
        <w:trPr>
          <w:trHeight w:val="20"/>
        </w:trPr>
        <w:tc>
          <w:tcPr>
            <w:tcW w:w="1710" w:type="dxa"/>
            <w:shd w:val="clear" w:color="auto" w:fill="B8CCE4"/>
          </w:tcPr>
          <w:p w:rsidR="00140533" w:rsidRPr="00EA2FDE" w:rsidRDefault="00140533" w:rsidP="00512F76">
            <w:pPr>
              <w:pStyle w:val="TableBody"/>
              <w:spacing w:before="0" w:after="0" w:line="200" w:lineRule="exact"/>
              <w:rPr>
                <w:rStyle w:val="Bold"/>
                <w:sz w:val="20"/>
                <w:szCs w:val="20"/>
              </w:rPr>
            </w:pPr>
            <w:r w:rsidRPr="00EA2FDE">
              <w:rPr>
                <w:rStyle w:val="Bold"/>
                <w:sz w:val="20"/>
                <w:szCs w:val="20"/>
              </w:rPr>
              <w:t>PowerCfg Alias</w:t>
            </w:r>
          </w:p>
        </w:tc>
        <w:tc>
          <w:tcPr>
            <w:tcW w:w="6120" w:type="dxa"/>
          </w:tcPr>
          <w:p w:rsidR="00140533" w:rsidRPr="00EA2FDE" w:rsidRDefault="00140533" w:rsidP="00512F76">
            <w:pPr>
              <w:pStyle w:val="TableBody"/>
              <w:spacing w:before="0" w:after="0" w:line="200" w:lineRule="exact"/>
              <w:rPr>
                <w:sz w:val="20"/>
                <w:szCs w:val="20"/>
              </w:rPr>
            </w:pPr>
            <w:r w:rsidRPr="00EA2FDE">
              <w:rPr>
                <w:sz w:val="20"/>
                <w:szCs w:val="20"/>
              </w:rPr>
              <w:t>SUB_SLEEP</w:t>
            </w:r>
          </w:p>
        </w:tc>
      </w:tr>
      <w:tr w:rsidR="00140533" w:rsidRPr="00EA2FDE" w:rsidTr="00AA3D8A">
        <w:trPr>
          <w:trHeight w:val="20"/>
        </w:trPr>
        <w:tc>
          <w:tcPr>
            <w:tcW w:w="1710" w:type="dxa"/>
            <w:shd w:val="clear" w:color="auto" w:fill="B8CCE4"/>
          </w:tcPr>
          <w:p w:rsidR="00140533" w:rsidRPr="00EA2FDE" w:rsidRDefault="00140533" w:rsidP="00512F76">
            <w:pPr>
              <w:pStyle w:val="TableBody"/>
              <w:spacing w:before="0" w:after="0" w:line="200" w:lineRule="exact"/>
              <w:rPr>
                <w:rStyle w:val="Bold"/>
                <w:sz w:val="20"/>
                <w:szCs w:val="20"/>
              </w:rPr>
            </w:pPr>
            <w:r w:rsidRPr="00EA2FDE">
              <w:rPr>
                <w:rStyle w:val="Bold"/>
                <w:sz w:val="20"/>
                <w:szCs w:val="20"/>
              </w:rPr>
              <w:t>Settings</w:t>
            </w:r>
          </w:p>
        </w:tc>
        <w:tc>
          <w:tcPr>
            <w:tcW w:w="6120" w:type="dxa"/>
          </w:tcPr>
          <w:p w:rsidR="00140533" w:rsidRPr="00EA2FDE" w:rsidRDefault="00140533" w:rsidP="00512F76">
            <w:pPr>
              <w:pStyle w:val="TableBody"/>
              <w:spacing w:before="0" w:after="0" w:line="200" w:lineRule="exact"/>
              <w:rPr>
                <w:sz w:val="20"/>
                <w:szCs w:val="20"/>
              </w:rPr>
            </w:pPr>
            <w:r w:rsidRPr="00EA2FDE">
              <w:rPr>
                <w:sz w:val="20"/>
                <w:szCs w:val="20"/>
              </w:rPr>
              <w:t>Allow Away Mode</w:t>
            </w:r>
          </w:p>
          <w:p w:rsidR="00140533" w:rsidRPr="00EA2FDE" w:rsidRDefault="00140533" w:rsidP="00512F76">
            <w:pPr>
              <w:pStyle w:val="TableBody"/>
              <w:spacing w:before="0" w:after="0" w:line="200" w:lineRule="exact"/>
              <w:rPr>
                <w:sz w:val="20"/>
                <w:szCs w:val="20"/>
              </w:rPr>
            </w:pPr>
            <w:r w:rsidRPr="00EA2FDE">
              <w:rPr>
                <w:sz w:val="20"/>
                <w:szCs w:val="20"/>
              </w:rPr>
              <w:t>Allow Programs to Prevent Sleep</w:t>
            </w:r>
          </w:p>
          <w:p w:rsidR="00F8260A" w:rsidRPr="00EA2FDE" w:rsidRDefault="00F8260A" w:rsidP="00F8260A">
            <w:pPr>
              <w:pStyle w:val="TableBody"/>
              <w:spacing w:before="0" w:after="0" w:line="200" w:lineRule="exact"/>
              <w:rPr>
                <w:sz w:val="20"/>
                <w:szCs w:val="20"/>
              </w:rPr>
            </w:pPr>
            <w:r w:rsidRPr="00EA2FDE">
              <w:rPr>
                <w:sz w:val="20"/>
                <w:szCs w:val="20"/>
              </w:rPr>
              <w:t>Allow Sleep with Open Remote Files</w:t>
            </w:r>
          </w:p>
          <w:p w:rsidR="00140533" w:rsidRPr="00EA2FDE" w:rsidRDefault="00140533" w:rsidP="00512F76">
            <w:pPr>
              <w:pStyle w:val="TableBody"/>
              <w:spacing w:before="0" w:after="0" w:line="200" w:lineRule="exact"/>
              <w:rPr>
                <w:sz w:val="20"/>
                <w:szCs w:val="20"/>
              </w:rPr>
            </w:pPr>
            <w:r w:rsidRPr="00EA2FDE">
              <w:rPr>
                <w:sz w:val="20"/>
                <w:szCs w:val="20"/>
              </w:rPr>
              <w:t>Allow Sleep States</w:t>
            </w:r>
          </w:p>
          <w:p w:rsidR="00F8260A" w:rsidRPr="00EA2FDE" w:rsidRDefault="00F8260A" w:rsidP="00F8260A">
            <w:pPr>
              <w:pStyle w:val="TableBody"/>
              <w:spacing w:before="0" w:after="0" w:line="200" w:lineRule="exact"/>
              <w:rPr>
                <w:sz w:val="20"/>
                <w:szCs w:val="20"/>
              </w:rPr>
            </w:pPr>
            <w:r w:rsidRPr="00EA2FDE">
              <w:rPr>
                <w:sz w:val="20"/>
                <w:szCs w:val="20"/>
              </w:rPr>
              <w:t>Allow System Required Requests</w:t>
            </w:r>
          </w:p>
          <w:p w:rsidR="00F8260A" w:rsidRPr="00EA2FDE" w:rsidRDefault="00F8260A" w:rsidP="00F8260A">
            <w:pPr>
              <w:pStyle w:val="TableBody"/>
              <w:spacing w:before="0" w:after="0" w:line="200" w:lineRule="exact"/>
              <w:rPr>
                <w:sz w:val="20"/>
                <w:szCs w:val="20"/>
              </w:rPr>
            </w:pPr>
            <w:r w:rsidRPr="00EA2FDE">
              <w:rPr>
                <w:sz w:val="20"/>
                <w:szCs w:val="20"/>
              </w:rPr>
              <w:t>Automatically Wake for Tasks</w:t>
            </w:r>
          </w:p>
          <w:p w:rsidR="00140533" w:rsidRPr="00EA2FDE" w:rsidRDefault="00140533" w:rsidP="00512F76">
            <w:pPr>
              <w:pStyle w:val="TableBody"/>
              <w:spacing w:before="0" w:after="0" w:line="200" w:lineRule="exact"/>
              <w:rPr>
                <w:sz w:val="20"/>
                <w:szCs w:val="20"/>
              </w:rPr>
            </w:pPr>
            <w:r w:rsidRPr="00EA2FDE">
              <w:rPr>
                <w:sz w:val="20"/>
                <w:szCs w:val="20"/>
              </w:rPr>
              <w:t>Hibernate Idle Timeout</w:t>
            </w:r>
          </w:p>
          <w:p w:rsidR="00140533" w:rsidRPr="00EA2FDE" w:rsidRDefault="00140533" w:rsidP="00512F76">
            <w:pPr>
              <w:pStyle w:val="TableBody"/>
              <w:spacing w:before="0" w:after="0" w:line="200" w:lineRule="exact"/>
              <w:rPr>
                <w:sz w:val="20"/>
                <w:szCs w:val="20"/>
              </w:rPr>
            </w:pPr>
            <w:r w:rsidRPr="00EA2FDE">
              <w:rPr>
                <w:sz w:val="20"/>
                <w:szCs w:val="20"/>
              </w:rPr>
              <w:t>Hybrid Sleep</w:t>
            </w:r>
          </w:p>
          <w:p w:rsidR="00140533" w:rsidRPr="00EA2FDE" w:rsidRDefault="00140533" w:rsidP="00512F76">
            <w:pPr>
              <w:pStyle w:val="TableBody"/>
              <w:spacing w:before="0" w:after="0" w:line="200" w:lineRule="exact"/>
              <w:rPr>
                <w:sz w:val="20"/>
                <w:szCs w:val="20"/>
              </w:rPr>
            </w:pPr>
            <w:r w:rsidRPr="00EA2FDE">
              <w:rPr>
                <w:sz w:val="20"/>
                <w:szCs w:val="20"/>
              </w:rPr>
              <w:t>Idle Threshold</w:t>
            </w:r>
          </w:p>
          <w:p w:rsidR="00140533" w:rsidRPr="00EA2FDE" w:rsidRDefault="00140533" w:rsidP="00512F76">
            <w:pPr>
              <w:pStyle w:val="TableBody"/>
              <w:spacing w:before="0" w:after="0" w:line="200" w:lineRule="exact"/>
              <w:rPr>
                <w:sz w:val="20"/>
                <w:szCs w:val="20"/>
              </w:rPr>
            </w:pPr>
            <w:r w:rsidRPr="00EA2FDE">
              <w:rPr>
                <w:sz w:val="20"/>
                <w:szCs w:val="20"/>
              </w:rPr>
              <w:t>Sleep Idle Timeout</w:t>
            </w:r>
          </w:p>
          <w:p w:rsidR="00140533" w:rsidRPr="00EA2FDE" w:rsidRDefault="00140533" w:rsidP="00512F76">
            <w:pPr>
              <w:pStyle w:val="TableBody"/>
              <w:spacing w:before="0" w:after="0" w:line="200" w:lineRule="exact"/>
              <w:rPr>
                <w:sz w:val="20"/>
                <w:szCs w:val="20"/>
              </w:rPr>
            </w:pPr>
            <w:r w:rsidRPr="00EA2FDE">
              <w:rPr>
                <w:sz w:val="20"/>
                <w:szCs w:val="20"/>
              </w:rPr>
              <w:t>Sleep Unattended Idle Timeout</w:t>
            </w:r>
          </w:p>
        </w:tc>
      </w:tr>
    </w:tbl>
    <w:p w:rsidR="00140533" w:rsidRPr="008F26CD" w:rsidRDefault="00140533" w:rsidP="00140533">
      <w:pPr>
        <w:pStyle w:val="Le"/>
      </w:pPr>
    </w:p>
    <w:p w:rsidR="00140533" w:rsidRPr="008F26CD" w:rsidRDefault="00140533" w:rsidP="00140533">
      <w:pPr>
        <w:pStyle w:val="TableHead"/>
      </w:pPr>
      <w:r w:rsidRPr="008F26CD">
        <w:t>Allow Away Mode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810"/>
        <w:gridCol w:w="1260"/>
        <w:gridCol w:w="405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Whether the system uses Away Mode. If this setting is disabled, Away Mode is not used even if programs request it.</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25dfa149-5dd1-4736-b5ab-e8a37b5b8187</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AA3D8A">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Disabled</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Away Mode is not available.</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260" w:type="dxa"/>
          </w:tcPr>
          <w:p w:rsidR="00140533" w:rsidRPr="00E352DD" w:rsidRDefault="00140533" w:rsidP="00512F76">
            <w:pPr>
              <w:pStyle w:val="TableBody"/>
              <w:spacing w:before="0" w:after="0" w:line="200" w:lineRule="exact"/>
              <w:rPr>
                <w:sz w:val="20"/>
                <w:szCs w:val="20"/>
              </w:rPr>
            </w:pPr>
            <w:r w:rsidRPr="00E352DD">
              <w:rPr>
                <w:sz w:val="20"/>
                <w:szCs w:val="20"/>
              </w:rPr>
              <w:t>Enabled</w:t>
            </w:r>
          </w:p>
        </w:tc>
        <w:tc>
          <w:tcPr>
            <w:tcW w:w="4050" w:type="dxa"/>
          </w:tcPr>
          <w:p w:rsidR="00140533" w:rsidRPr="00E352DD" w:rsidRDefault="00140533" w:rsidP="00512F76">
            <w:pPr>
              <w:pStyle w:val="TableBody"/>
              <w:spacing w:before="0" w:after="0" w:line="200" w:lineRule="exact"/>
              <w:rPr>
                <w:sz w:val="20"/>
                <w:szCs w:val="20"/>
              </w:rPr>
            </w:pPr>
            <w:r w:rsidRPr="00E352DD">
              <w:rPr>
                <w:sz w:val="20"/>
                <w:szCs w:val="20"/>
              </w:rPr>
              <w:t>Away Mode is available.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Yes</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lastRenderedPageBreak/>
        <w:t>Allow Programs to Prevent Sleep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810"/>
        <w:gridCol w:w="1080"/>
        <w:gridCol w:w="423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Whether programs can prevent Sleep transitions. By default, this functionality is disabled.</w:t>
            </w:r>
          </w:p>
          <w:p w:rsidR="00140533" w:rsidRPr="00E352DD" w:rsidRDefault="00140533" w:rsidP="00512F76">
            <w:pPr>
              <w:pStyle w:val="TableBody"/>
              <w:spacing w:before="0" w:after="0" w:line="200" w:lineRule="exact"/>
              <w:rPr>
                <w:sz w:val="20"/>
                <w:szCs w:val="20"/>
              </w:rPr>
            </w:pPr>
            <w:r w:rsidRPr="00E352DD">
              <w:rPr>
                <w:rStyle w:val="Bold"/>
                <w:sz w:val="20"/>
                <w:szCs w:val="20"/>
              </w:rPr>
              <w:t>Warning:</w:t>
            </w:r>
            <w:r w:rsidRPr="00E352DD">
              <w:rPr>
                <w:sz w:val="20"/>
                <w:szCs w:val="20"/>
              </w:rPr>
              <w:t xml:space="preserve"> System behavior regarding Sleep transitions is nondeterministic when this setting is enabled.</w:t>
            </w:r>
          </w:p>
        </w:tc>
      </w:tr>
      <w:tr w:rsidR="00140533" w:rsidRPr="00C51A0E"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lang w:val="pt-BR"/>
              </w:rPr>
            </w:pPr>
            <w:r w:rsidRPr="00E352DD">
              <w:rPr>
                <w:sz w:val="20"/>
                <w:szCs w:val="20"/>
                <w:lang w:val="pt-BR"/>
              </w:rPr>
              <w:t>b7a27025-e569-46c2-a504-2b96cad225a1</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CRITICALSLEEP</w:t>
            </w:r>
          </w:p>
        </w:tc>
      </w:tr>
      <w:tr w:rsidR="00140533" w:rsidRPr="008F26CD" w:rsidTr="00AA3D8A">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08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23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080" w:type="dxa"/>
          </w:tcPr>
          <w:p w:rsidR="00140533" w:rsidRPr="00E352DD" w:rsidRDefault="00140533" w:rsidP="00512F76">
            <w:pPr>
              <w:pStyle w:val="TableBody"/>
              <w:spacing w:before="0" w:after="0" w:line="200" w:lineRule="exact"/>
              <w:rPr>
                <w:sz w:val="20"/>
                <w:szCs w:val="20"/>
              </w:rPr>
            </w:pPr>
            <w:r w:rsidRPr="00E352DD">
              <w:rPr>
                <w:sz w:val="20"/>
                <w:szCs w:val="20"/>
              </w:rPr>
              <w:t>Disabled</w:t>
            </w:r>
          </w:p>
        </w:tc>
        <w:tc>
          <w:tcPr>
            <w:tcW w:w="4230" w:type="dxa"/>
          </w:tcPr>
          <w:p w:rsidR="00140533" w:rsidRPr="00E352DD" w:rsidRDefault="00140533" w:rsidP="00512F76">
            <w:pPr>
              <w:pStyle w:val="TableBody"/>
              <w:spacing w:before="0" w:after="0" w:line="200" w:lineRule="exact"/>
              <w:rPr>
                <w:sz w:val="20"/>
                <w:szCs w:val="20"/>
              </w:rPr>
            </w:pPr>
            <w:r w:rsidRPr="00E352DD">
              <w:rPr>
                <w:sz w:val="20"/>
                <w:szCs w:val="20"/>
              </w:rPr>
              <w:t>Programs cannot block Sleep transitions.</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080" w:type="dxa"/>
          </w:tcPr>
          <w:p w:rsidR="00140533" w:rsidRPr="00E352DD" w:rsidRDefault="00140533" w:rsidP="00512F76">
            <w:pPr>
              <w:pStyle w:val="TableBody"/>
              <w:spacing w:before="0" w:after="0" w:line="200" w:lineRule="exact"/>
              <w:rPr>
                <w:sz w:val="20"/>
                <w:szCs w:val="20"/>
              </w:rPr>
            </w:pPr>
            <w:r w:rsidRPr="00E352DD">
              <w:rPr>
                <w:sz w:val="20"/>
                <w:szCs w:val="20"/>
              </w:rPr>
              <w:t>Enabled</w:t>
            </w:r>
          </w:p>
        </w:tc>
        <w:tc>
          <w:tcPr>
            <w:tcW w:w="4230" w:type="dxa"/>
          </w:tcPr>
          <w:p w:rsidR="00140533" w:rsidRPr="00E352DD" w:rsidRDefault="00140533" w:rsidP="00512F76">
            <w:pPr>
              <w:pStyle w:val="TableBody"/>
              <w:spacing w:before="0" w:after="0" w:line="200" w:lineRule="exact"/>
              <w:rPr>
                <w:sz w:val="20"/>
                <w:szCs w:val="20"/>
              </w:rPr>
            </w:pPr>
            <w:r w:rsidRPr="00E352DD">
              <w:rPr>
                <w:sz w:val="20"/>
                <w:szCs w:val="20"/>
              </w:rPr>
              <w:t>Programs can prevent Sleep transitions.</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Yes</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F8260A" w:rsidRPr="008F26CD" w:rsidRDefault="00F8260A" w:rsidP="00F8260A">
      <w:pPr>
        <w:pStyle w:val="TableHead"/>
      </w:pPr>
      <w:r>
        <w:t>Allow Sleep with Open Remote Files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810"/>
        <w:gridCol w:w="720"/>
        <w:gridCol w:w="4590"/>
      </w:tblGrid>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F8260A" w:rsidRPr="00E352DD" w:rsidRDefault="00F8260A" w:rsidP="00C67090">
            <w:pPr>
              <w:pStyle w:val="TableBody"/>
              <w:spacing w:before="0" w:after="0" w:line="200" w:lineRule="exact"/>
              <w:rPr>
                <w:sz w:val="20"/>
                <w:szCs w:val="20"/>
              </w:rPr>
            </w:pPr>
            <w:r w:rsidRPr="00E352DD">
              <w:rPr>
                <w:sz w:val="20"/>
                <w:szCs w:val="20"/>
              </w:rPr>
              <w:t>Configures the network file system to prevent the computer from automatically entering Sleep when remote network files are open.</w:t>
            </w:r>
          </w:p>
        </w:tc>
      </w:tr>
      <w:tr w:rsidR="00F8260A" w:rsidRPr="003D3FA8"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F8260A" w:rsidRPr="00E352DD" w:rsidRDefault="00F8260A" w:rsidP="00C67090">
            <w:pPr>
              <w:pStyle w:val="TableBody"/>
              <w:spacing w:before="0" w:after="0" w:line="200" w:lineRule="exact"/>
              <w:rPr>
                <w:sz w:val="20"/>
                <w:szCs w:val="20"/>
                <w:lang w:val="pt-BR"/>
              </w:rPr>
            </w:pPr>
            <w:r w:rsidRPr="00E352DD">
              <w:rPr>
                <w:sz w:val="20"/>
                <w:szCs w:val="20"/>
                <w:lang w:val="pt-BR"/>
              </w:rPr>
              <w:t>d4c1d4c8-d5cc-43d3-b83e-fc51215cb04d</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F8260A" w:rsidRPr="00E352DD" w:rsidRDefault="005A6D6B" w:rsidP="00C67090">
            <w:pPr>
              <w:pStyle w:val="TableBody"/>
              <w:spacing w:before="0" w:after="0" w:line="200" w:lineRule="exact"/>
              <w:rPr>
                <w:sz w:val="20"/>
                <w:szCs w:val="20"/>
              </w:rPr>
            </w:pPr>
            <w:r>
              <w:rPr>
                <w:sz w:val="20"/>
                <w:szCs w:val="20"/>
              </w:rPr>
              <w:t>Not applicable</w:t>
            </w:r>
          </w:p>
        </w:tc>
      </w:tr>
      <w:tr w:rsidR="00F8260A" w:rsidRPr="008F26CD" w:rsidTr="00C67090">
        <w:trPr>
          <w:trHeight w:val="20"/>
        </w:trPr>
        <w:tc>
          <w:tcPr>
            <w:tcW w:w="1710" w:type="dxa"/>
            <w:vMerge w:val="restart"/>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F8260A" w:rsidRPr="00E352DD" w:rsidRDefault="00F8260A" w:rsidP="00C67090">
            <w:pPr>
              <w:pStyle w:val="TableBody"/>
              <w:spacing w:before="0" w:after="0" w:line="200" w:lineRule="exact"/>
              <w:rPr>
                <w:sz w:val="20"/>
                <w:szCs w:val="20"/>
              </w:rPr>
            </w:pPr>
            <w:r w:rsidRPr="00E352DD">
              <w:rPr>
                <w:sz w:val="20"/>
                <w:szCs w:val="20"/>
              </w:rPr>
              <w:t>Index</w:t>
            </w:r>
          </w:p>
        </w:tc>
        <w:tc>
          <w:tcPr>
            <w:tcW w:w="720" w:type="dxa"/>
          </w:tcPr>
          <w:p w:rsidR="00F8260A" w:rsidRPr="00E352DD" w:rsidRDefault="00F8260A" w:rsidP="00C67090">
            <w:pPr>
              <w:pStyle w:val="TableBody"/>
              <w:spacing w:before="0" w:after="0" w:line="200" w:lineRule="exact"/>
              <w:rPr>
                <w:sz w:val="20"/>
                <w:szCs w:val="20"/>
              </w:rPr>
            </w:pPr>
            <w:r w:rsidRPr="00E352DD">
              <w:rPr>
                <w:sz w:val="20"/>
                <w:szCs w:val="20"/>
              </w:rPr>
              <w:t>Name</w:t>
            </w:r>
          </w:p>
        </w:tc>
        <w:tc>
          <w:tcPr>
            <w:tcW w:w="4590" w:type="dxa"/>
          </w:tcPr>
          <w:p w:rsidR="00F8260A" w:rsidRPr="00E352DD" w:rsidRDefault="00F8260A" w:rsidP="00C67090">
            <w:pPr>
              <w:pStyle w:val="TableBody"/>
              <w:spacing w:before="0" w:after="0" w:line="200" w:lineRule="exact"/>
              <w:rPr>
                <w:sz w:val="20"/>
                <w:szCs w:val="20"/>
              </w:rPr>
            </w:pPr>
            <w:r w:rsidRPr="00E352DD">
              <w:rPr>
                <w:sz w:val="20"/>
                <w:szCs w:val="20"/>
              </w:rPr>
              <w:t>Description</w:t>
            </w:r>
          </w:p>
        </w:tc>
      </w:tr>
      <w:tr w:rsidR="00F8260A" w:rsidRPr="008F26CD" w:rsidTr="00C67090">
        <w:trPr>
          <w:trHeight w:val="20"/>
        </w:trPr>
        <w:tc>
          <w:tcPr>
            <w:tcW w:w="1710" w:type="dxa"/>
            <w:vMerge/>
            <w:shd w:val="clear" w:color="auto" w:fill="B8CCE4"/>
          </w:tcPr>
          <w:p w:rsidR="00F8260A" w:rsidRPr="00E352DD" w:rsidRDefault="00F8260A" w:rsidP="00C67090">
            <w:pPr>
              <w:pStyle w:val="TableBody"/>
              <w:spacing w:before="0" w:after="0" w:line="200" w:lineRule="exact"/>
              <w:rPr>
                <w:rStyle w:val="Bold"/>
                <w:sz w:val="20"/>
                <w:szCs w:val="20"/>
              </w:rPr>
            </w:pPr>
          </w:p>
        </w:tc>
        <w:tc>
          <w:tcPr>
            <w:tcW w:w="810" w:type="dxa"/>
          </w:tcPr>
          <w:p w:rsidR="00F8260A" w:rsidRPr="00E352DD" w:rsidRDefault="00F8260A" w:rsidP="00C67090">
            <w:pPr>
              <w:pStyle w:val="TableBody"/>
              <w:spacing w:before="0" w:after="0" w:line="200" w:lineRule="exact"/>
              <w:rPr>
                <w:sz w:val="20"/>
                <w:szCs w:val="20"/>
              </w:rPr>
            </w:pPr>
            <w:r w:rsidRPr="00E352DD">
              <w:rPr>
                <w:sz w:val="20"/>
                <w:szCs w:val="20"/>
              </w:rPr>
              <w:t>0</w:t>
            </w:r>
          </w:p>
        </w:tc>
        <w:tc>
          <w:tcPr>
            <w:tcW w:w="720" w:type="dxa"/>
          </w:tcPr>
          <w:p w:rsidR="00F8260A" w:rsidRPr="00E352DD" w:rsidRDefault="00F8260A" w:rsidP="00C67090">
            <w:pPr>
              <w:pStyle w:val="TableBody"/>
              <w:spacing w:before="0" w:after="0" w:line="200" w:lineRule="exact"/>
              <w:rPr>
                <w:sz w:val="20"/>
                <w:szCs w:val="20"/>
              </w:rPr>
            </w:pPr>
            <w:r w:rsidRPr="00E352DD">
              <w:rPr>
                <w:sz w:val="20"/>
                <w:szCs w:val="20"/>
              </w:rPr>
              <w:t>Off</w:t>
            </w:r>
          </w:p>
        </w:tc>
        <w:tc>
          <w:tcPr>
            <w:tcW w:w="4590" w:type="dxa"/>
          </w:tcPr>
          <w:p w:rsidR="00F8260A" w:rsidRPr="00E352DD" w:rsidRDefault="00F8260A" w:rsidP="00C67090">
            <w:pPr>
              <w:pStyle w:val="TableBody"/>
              <w:spacing w:before="0" w:after="0" w:line="200" w:lineRule="exact"/>
              <w:rPr>
                <w:sz w:val="20"/>
                <w:szCs w:val="20"/>
              </w:rPr>
            </w:pPr>
            <w:r w:rsidRPr="00E352DD">
              <w:rPr>
                <w:sz w:val="20"/>
                <w:szCs w:val="20"/>
              </w:rPr>
              <w:t>Automatic Sleep will be prevented when remote network files are open.</w:t>
            </w:r>
          </w:p>
        </w:tc>
      </w:tr>
      <w:tr w:rsidR="00F8260A" w:rsidRPr="008F26CD" w:rsidTr="00C67090">
        <w:trPr>
          <w:trHeight w:val="20"/>
        </w:trPr>
        <w:tc>
          <w:tcPr>
            <w:tcW w:w="1710" w:type="dxa"/>
            <w:vMerge/>
            <w:shd w:val="clear" w:color="auto" w:fill="B8CCE4"/>
          </w:tcPr>
          <w:p w:rsidR="00F8260A" w:rsidRPr="00E352DD" w:rsidRDefault="00F8260A" w:rsidP="00C67090">
            <w:pPr>
              <w:pStyle w:val="TableBody"/>
              <w:spacing w:before="0" w:after="0" w:line="200" w:lineRule="exact"/>
              <w:rPr>
                <w:rStyle w:val="Bold"/>
                <w:sz w:val="20"/>
                <w:szCs w:val="20"/>
              </w:rPr>
            </w:pPr>
          </w:p>
        </w:tc>
        <w:tc>
          <w:tcPr>
            <w:tcW w:w="810" w:type="dxa"/>
          </w:tcPr>
          <w:p w:rsidR="00F8260A" w:rsidRPr="00E352DD" w:rsidRDefault="00F8260A" w:rsidP="00C67090">
            <w:pPr>
              <w:pStyle w:val="TableBody"/>
              <w:spacing w:before="0" w:after="0" w:line="200" w:lineRule="exact"/>
              <w:rPr>
                <w:sz w:val="20"/>
                <w:szCs w:val="20"/>
              </w:rPr>
            </w:pPr>
            <w:r w:rsidRPr="00E352DD">
              <w:rPr>
                <w:sz w:val="20"/>
                <w:szCs w:val="20"/>
              </w:rPr>
              <w:t>1</w:t>
            </w:r>
          </w:p>
        </w:tc>
        <w:tc>
          <w:tcPr>
            <w:tcW w:w="720" w:type="dxa"/>
          </w:tcPr>
          <w:p w:rsidR="00F8260A" w:rsidRPr="00E352DD" w:rsidRDefault="00F8260A" w:rsidP="00C67090">
            <w:pPr>
              <w:pStyle w:val="TableBody"/>
              <w:spacing w:before="0" w:after="0" w:line="200" w:lineRule="exact"/>
              <w:rPr>
                <w:sz w:val="20"/>
                <w:szCs w:val="20"/>
              </w:rPr>
            </w:pPr>
            <w:r w:rsidRPr="00E352DD">
              <w:rPr>
                <w:sz w:val="20"/>
                <w:szCs w:val="20"/>
              </w:rPr>
              <w:t>On</w:t>
            </w:r>
          </w:p>
        </w:tc>
        <w:tc>
          <w:tcPr>
            <w:tcW w:w="4590" w:type="dxa"/>
          </w:tcPr>
          <w:p w:rsidR="00F8260A" w:rsidRPr="00E352DD" w:rsidRDefault="00F8260A" w:rsidP="00EA2FDE">
            <w:pPr>
              <w:pStyle w:val="TableBody"/>
              <w:spacing w:before="0" w:after="0" w:line="200" w:lineRule="exact"/>
              <w:rPr>
                <w:sz w:val="20"/>
                <w:szCs w:val="20"/>
              </w:rPr>
            </w:pPr>
            <w:r w:rsidRPr="00E352DD">
              <w:rPr>
                <w:sz w:val="20"/>
                <w:szCs w:val="20"/>
              </w:rPr>
              <w:t>Aut</w:t>
            </w:r>
            <w:r w:rsidR="00EA2FDE">
              <w:rPr>
                <w:sz w:val="20"/>
                <w:szCs w:val="20"/>
              </w:rPr>
              <w:t>o</w:t>
            </w:r>
            <w:r w:rsidRPr="00E352DD">
              <w:rPr>
                <w:sz w:val="20"/>
                <w:szCs w:val="20"/>
              </w:rPr>
              <w:t>matic Sleep is allowed when remote network files are open.</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F8260A" w:rsidRPr="00E352DD" w:rsidRDefault="00F8260A" w:rsidP="00C67090">
            <w:pPr>
              <w:pStyle w:val="TableBody"/>
              <w:spacing w:before="0" w:after="0" w:line="200" w:lineRule="exact"/>
              <w:rPr>
                <w:sz w:val="20"/>
                <w:szCs w:val="20"/>
              </w:rPr>
            </w:pPr>
            <w:r w:rsidRPr="00E352DD">
              <w:rPr>
                <w:sz w:val="20"/>
                <w:szCs w:val="20"/>
              </w:rPr>
              <w:t>No</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F8260A" w:rsidRPr="00E352DD" w:rsidRDefault="00F8260A" w:rsidP="00C67090">
            <w:pPr>
              <w:pStyle w:val="TableBody"/>
              <w:pBdr>
                <w:bottom w:val="single" w:sz="4" w:space="1" w:color="auto"/>
              </w:pBdr>
              <w:tabs>
                <w:tab w:val="center" w:pos="4320"/>
                <w:tab w:val="right" w:pos="8640"/>
              </w:tabs>
              <w:spacing w:before="0" w:after="0" w:line="200" w:lineRule="exact"/>
              <w:rPr>
                <w:sz w:val="20"/>
                <w:szCs w:val="20"/>
              </w:rPr>
            </w:pPr>
            <w:r w:rsidRPr="00E352DD">
              <w:rPr>
                <w:sz w:val="20"/>
                <w:szCs w:val="20"/>
              </w:rPr>
              <w:t>Available in Windows 7 and later versions of Windows.</w:t>
            </w:r>
          </w:p>
        </w:tc>
      </w:tr>
    </w:tbl>
    <w:p w:rsidR="00F8260A" w:rsidRDefault="00F8260A" w:rsidP="00F8260A">
      <w:pPr>
        <w:pStyle w:val="Le"/>
      </w:pPr>
    </w:p>
    <w:p w:rsidR="00140533" w:rsidRPr="008F26CD" w:rsidRDefault="00140533" w:rsidP="00140533">
      <w:pPr>
        <w:pStyle w:val="TableHead"/>
      </w:pPr>
      <w:r w:rsidRPr="008F26CD">
        <w:t>Allow Sleep States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720"/>
        <w:gridCol w:w="990"/>
        <w:gridCol w:w="441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Whether the system uses low-power Sleep states.</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abfc2519-3608-4c2a-94ea-171b0ed546ab</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F8260A">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99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41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F8260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990" w:type="dxa"/>
          </w:tcPr>
          <w:p w:rsidR="00140533" w:rsidRPr="00E352DD" w:rsidRDefault="00140533" w:rsidP="00512F76">
            <w:pPr>
              <w:pStyle w:val="TableBody"/>
              <w:spacing w:before="0" w:after="0" w:line="200" w:lineRule="exact"/>
              <w:rPr>
                <w:sz w:val="20"/>
                <w:szCs w:val="20"/>
              </w:rPr>
            </w:pPr>
            <w:r w:rsidRPr="00E352DD">
              <w:rPr>
                <w:sz w:val="20"/>
                <w:szCs w:val="20"/>
              </w:rPr>
              <w:t>Disabled</w:t>
            </w:r>
          </w:p>
        </w:tc>
        <w:tc>
          <w:tcPr>
            <w:tcW w:w="4410" w:type="dxa"/>
          </w:tcPr>
          <w:p w:rsidR="00140533" w:rsidRPr="00E352DD" w:rsidRDefault="00140533" w:rsidP="00512F76">
            <w:pPr>
              <w:pStyle w:val="TableBody"/>
              <w:spacing w:before="0" w:after="0" w:line="200" w:lineRule="exact"/>
              <w:rPr>
                <w:sz w:val="20"/>
                <w:szCs w:val="20"/>
              </w:rPr>
            </w:pPr>
            <w:r w:rsidRPr="00E352DD">
              <w:rPr>
                <w:sz w:val="20"/>
                <w:szCs w:val="20"/>
              </w:rPr>
              <w:t>Sleep states (ACPI S1, S2, and S3) are not available.</w:t>
            </w:r>
          </w:p>
        </w:tc>
      </w:tr>
      <w:tr w:rsidR="00140533" w:rsidRPr="008F26CD" w:rsidTr="00F8260A">
        <w:trPr>
          <w:trHeight w:val="20"/>
        </w:trPr>
        <w:tc>
          <w:tcPr>
            <w:tcW w:w="1710" w:type="dxa"/>
            <w:vMerge/>
            <w:tcBorders>
              <w:bottom w:val="single" w:sz="4" w:space="0" w:color="auto"/>
            </w:tcBorders>
            <w:shd w:val="clear" w:color="auto" w:fill="B8CCE4"/>
          </w:tcPr>
          <w:p w:rsidR="00140533" w:rsidRPr="00E352DD" w:rsidRDefault="00140533" w:rsidP="00512F76">
            <w:pPr>
              <w:pStyle w:val="TableBody"/>
              <w:spacing w:before="0" w:after="0" w:line="200" w:lineRule="exact"/>
              <w:rPr>
                <w:rStyle w:val="Bold"/>
                <w:sz w:val="20"/>
                <w:szCs w:val="20"/>
              </w:rPr>
            </w:pPr>
          </w:p>
        </w:tc>
        <w:tc>
          <w:tcPr>
            <w:tcW w:w="72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990" w:type="dxa"/>
          </w:tcPr>
          <w:p w:rsidR="00140533" w:rsidRPr="00E352DD" w:rsidRDefault="00140533" w:rsidP="00512F76">
            <w:pPr>
              <w:pStyle w:val="TableBody"/>
              <w:spacing w:before="0" w:after="0" w:line="200" w:lineRule="exact"/>
              <w:rPr>
                <w:sz w:val="20"/>
                <w:szCs w:val="20"/>
              </w:rPr>
            </w:pPr>
            <w:r w:rsidRPr="00E352DD">
              <w:rPr>
                <w:sz w:val="20"/>
                <w:szCs w:val="20"/>
              </w:rPr>
              <w:t>Enabled</w:t>
            </w:r>
          </w:p>
        </w:tc>
        <w:tc>
          <w:tcPr>
            <w:tcW w:w="4410" w:type="dxa"/>
          </w:tcPr>
          <w:p w:rsidR="00140533" w:rsidRPr="00E352DD" w:rsidRDefault="00140533" w:rsidP="00512F76">
            <w:pPr>
              <w:pStyle w:val="TableBody"/>
              <w:spacing w:before="0" w:after="0" w:line="200" w:lineRule="exact"/>
              <w:rPr>
                <w:sz w:val="20"/>
                <w:szCs w:val="20"/>
              </w:rPr>
            </w:pPr>
            <w:r w:rsidRPr="00E352DD">
              <w:rPr>
                <w:sz w:val="20"/>
                <w:szCs w:val="20"/>
              </w:rPr>
              <w:t>Sleep states (ACPI S1, S2, and S3) are available.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Yes</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F8260A" w:rsidRPr="008F26CD" w:rsidRDefault="00F8260A" w:rsidP="00F8260A">
      <w:pPr>
        <w:pStyle w:val="TableHead"/>
      </w:pPr>
      <w:r>
        <w:t>Allow System Required Requests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720"/>
        <w:gridCol w:w="720"/>
        <w:gridCol w:w="4680"/>
      </w:tblGrid>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F8260A" w:rsidRPr="00E352DD" w:rsidRDefault="00F8260A" w:rsidP="00C67090">
            <w:pPr>
              <w:pStyle w:val="TableBody"/>
              <w:spacing w:before="0" w:after="0" w:line="200" w:lineRule="exact"/>
              <w:rPr>
                <w:sz w:val="20"/>
                <w:szCs w:val="20"/>
              </w:rPr>
            </w:pPr>
            <w:r w:rsidRPr="00E352DD">
              <w:rPr>
                <w:sz w:val="20"/>
                <w:szCs w:val="20"/>
              </w:rPr>
              <w:t>Configures the power manager to accept or ignore application system required requests. These requests prevent the system from automatically entering Sleep after a period of user inactivity.</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F8260A" w:rsidRPr="00E352DD" w:rsidRDefault="00F8260A" w:rsidP="00C67090">
            <w:pPr>
              <w:pStyle w:val="TableBody"/>
              <w:spacing w:before="0" w:after="0" w:line="200" w:lineRule="exact"/>
              <w:rPr>
                <w:sz w:val="20"/>
                <w:szCs w:val="20"/>
                <w:lang w:val="pt-BR"/>
              </w:rPr>
            </w:pPr>
            <w:r w:rsidRPr="00E352DD">
              <w:rPr>
                <w:sz w:val="20"/>
                <w:szCs w:val="20"/>
                <w:lang w:val="pt-BR"/>
              </w:rPr>
              <w:t>a4b195f5-8225-47d8-8012-9d41369786e2</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F8260A" w:rsidRPr="00E352DD" w:rsidRDefault="005A6D6B" w:rsidP="00C67090">
            <w:pPr>
              <w:pStyle w:val="TableBody"/>
              <w:spacing w:before="0" w:after="0" w:line="200" w:lineRule="exact"/>
              <w:rPr>
                <w:sz w:val="20"/>
                <w:szCs w:val="20"/>
              </w:rPr>
            </w:pPr>
            <w:r>
              <w:rPr>
                <w:sz w:val="20"/>
                <w:szCs w:val="20"/>
              </w:rPr>
              <w:t>Not applicable</w:t>
            </w:r>
          </w:p>
        </w:tc>
      </w:tr>
      <w:tr w:rsidR="00F8260A" w:rsidRPr="008F26CD" w:rsidTr="00C67090">
        <w:trPr>
          <w:trHeight w:val="20"/>
        </w:trPr>
        <w:tc>
          <w:tcPr>
            <w:tcW w:w="1710" w:type="dxa"/>
            <w:vMerge w:val="restart"/>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Possible Values</w:t>
            </w:r>
          </w:p>
        </w:tc>
        <w:tc>
          <w:tcPr>
            <w:tcW w:w="720" w:type="dxa"/>
          </w:tcPr>
          <w:p w:rsidR="00F8260A" w:rsidRPr="00E352DD" w:rsidRDefault="00F8260A" w:rsidP="00C67090">
            <w:pPr>
              <w:pStyle w:val="TableBody"/>
              <w:spacing w:before="0" w:after="0" w:line="200" w:lineRule="exact"/>
              <w:rPr>
                <w:sz w:val="20"/>
                <w:szCs w:val="20"/>
              </w:rPr>
            </w:pPr>
            <w:r w:rsidRPr="00E352DD">
              <w:rPr>
                <w:sz w:val="20"/>
                <w:szCs w:val="20"/>
              </w:rPr>
              <w:t>Index</w:t>
            </w:r>
          </w:p>
        </w:tc>
        <w:tc>
          <w:tcPr>
            <w:tcW w:w="720" w:type="dxa"/>
          </w:tcPr>
          <w:p w:rsidR="00F8260A" w:rsidRPr="00E352DD" w:rsidRDefault="00F8260A" w:rsidP="00C67090">
            <w:pPr>
              <w:pStyle w:val="TableBody"/>
              <w:spacing w:before="0" w:after="0" w:line="200" w:lineRule="exact"/>
              <w:rPr>
                <w:sz w:val="20"/>
                <w:szCs w:val="20"/>
              </w:rPr>
            </w:pPr>
            <w:r w:rsidRPr="00E352DD">
              <w:rPr>
                <w:sz w:val="20"/>
                <w:szCs w:val="20"/>
              </w:rPr>
              <w:t>Name</w:t>
            </w:r>
          </w:p>
        </w:tc>
        <w:tc>
          <w:tcPr>
            <w:tcW w:w="4680" w:type="dxa"/>
          </w:tcPr>
          <w:p w:rsidR="00F8260A" w:rsidRPr="00E352DD" w:rsidRDefault="00F8260A" w:rsidP="00C67090">
            <w:pPr>
              <w:pStyle w:val="TableBody"/>
              <w:spacing w:before="0" w:after="0" w:line="200" w:lineRule="exact"/>
              <w:rPr>
                <w:sz w:val="20"/>
                <w:szCs w:val="20"/>
              </w:rPr>
            </w:pPr>
            <w:r w:rsidRPr="00E352DD">
              <w:rPr>
                <w:sz w:val="20"/>
                <w:szCs w:val="20"/>
              </w:rPr>
              <w:t>Description</w:t>
            </w:r>
          </w:p>
        </w:tc>
      </w:tr>
      <w:tr w:rsidR="00F8260A" w:rsidRPr="008F26CD" w:rsidTr="00C67090">
        <w:trPr>
          <w:trHeight w:val="20"/>
        </w:trPr>
        <w:tc>
          <w:tcPr>
            <w:tcW w:w="1710" w:type="dxa"/>
            <w:vMerge/>
            <w:shd w:val="clear" w:color="auto" w:fill="B8CCE4"/>
          </w:tcPr>
          <w:p w:rsidR="00F8260A" w:rsidRPr="00E352DD" w:rsidRDefault="00F8260A" w:rsidP="00C67090">
            <w:pPr>
              <w:pStyle w:val="TableBody"/>
              <w:spacing w:before="0" w:after="0" w:line="200" w:lineRule="exact"/>
              <w:rPr>
                <w:rStyle w:val="Bold"/>
                <w:sz w:val="20"/>
                <w:szCs w:val="20"/>
              </w:rPr>
            </w:pPr>
          </w:p>
        </w:tc>
        <w:tc>
          <w:tcPr>
            <w:tcW w:w="720" w:type="dxa"/>
          </w:tcPr>
          <w:p w:rsidR="00F8260A" w:rsidRPr="00E352DD" w:rsidRDefault="00F8260A" w:rsidP="00C67090">
            <w:pPr>
              <w:pStyle w:val="TableBody"/>
              <w:spacing w:before="0" w:after="0" w:line="200" w:lineRule="exact"/>
              <w:rPr>
                <w:sz w:val="20"/>
                <w:szCs w:val="20"/>
              </w:rPr>
            </w:pPr>
            <w:r w:rsidRPr="00E352DD">
              <w:rPr>
                <w:sz w:val="20"/>
                <w:szCs w:val="20"/>
              </w:rPr>
              <w:t>0</w:t>
            </w:r>
          </w:p>
        </w:tc>
        <w:tc>
          <w:tcPr>
            <w:tcW w:w="720" w:type="dxa"/>
          </w:tcPr>
          <w:p w:rsidR="00F8260A" w:rsidRPr="00E352DD" w:rsidRDefault="00F8260A" w:rsidP="00C67090">
            <w:pPr>
              <w:pStyle w:val="TableBody"/>
              <w:spacing w:before="0" w:after="0" w:line="200" w:lineRule="exact"/>
              <w:rPr>
                <w:sz w:val="20"/>
                <w:szCs w:val="20"/>
              </w:rPr>
            </w:pPr>
            <w:r w:rsidRPr="00E352DD">
              <w:rPr>
                <w:sz w:val="20"/>
                <w:szCs w:val="20"/>
              </w:rPr>
              <w:t>No</w:t>
            </w:r>
          </w:p>
        </w:tc>
        <w:tc>
          <w:tcPr>
            <w:tcW w:w="4680" w:type="dxa"/>
          </w:tcPr>
          <w:p w:rsidR="00F8260A" w:rsidRPr="00E352DD" w:rsidRDefault="00F8260A" w:rsidP="00C67090">
            <w:pPr>
              <w:pStyle w:val="TableBody"/>
              <w:spacing w:before="0" w:after="0" w:line="200" w:lineRule="exact"/>
              <w:rPr>
                <w:sz w:val="20"/>
                <w:szCs w:val="20"/>
              </w:rPr>
            </w:pPr>
            <w:r w:rsidRPr="00E352DD">
              <w:rPr>
                <w:sz w:val="20"/>
                <w:szCs w:val="20"/>
              </w:rPr>
              <w:t>Application system required requests will be ignored.</w:t>
            </w:r>
          </w:p>
        </w:tc>
      </w:tr>
      <w:tr w:rsidR="00F8260A" w:rsidRPr="008F26CD" w:rsidTr="00C67090">
        <w:trPr>
          <w:trHeight w:val="20"/>
        </w:trPr>
        <w:tc>
          <w:tcPr>
            <w:tcW w:w="1710" w:type="dxa"/>
            <w:vMerge/>
            <w:shd w:val="clear" w:color="auto" w:fill="B8CCE4"/>
          </w:tcPr>
          <w:p w:rsidR="00F8260A" w:rsidRPr="00E352DD" w:rsidRDefault="00F8260A" w:rsidP="00C67090">
            <w:pPr>
              <w:pStyle w:val="TableBody"/>
              <w:spacing w:before="0" w:after="0" w:line="200" w:lineRule="exact"/>
              <w:rPr>
                <w:rStyle w:val="Bold"/>
                <w:sz w:val="20"/>
                <w:szCs w:val="20"/>
              </w:rPr>
            </w:pPr>
          </w:p>
        </w:tc>
        <w:tc>
          <w:tcPr>
            <w:tcW w:w="720" w:type="dxa"/>
          </w:tcPr>
          <w:p w:rsidR="00F8260A" w:rsidRPr="00E352DD" w:rsidRDefault="00F8260A" w:rsidP="00C67090">
            <w:pPr>
              <w:pStyle w:val="TableBody"/>
              <w:spacing w:before="0" w:after="0" w:line="200" w:lineRule="exact"/>
              <w:rPr>
                <w:sz w:val="20"/>
                <w:szCs w:val="20"/>
              </w:rPr>
            </w:pPr>
            <w:r w:rsidRPr="00E352DD">
              <w:rPr>
                <w:sz w:val="20"/>
                <w:szCs w:val="20"/>
              </w:rPr>
              <w:t>1</w:t>
            </w:r>
          </w:p>
        </w:tc>
        <w:tc>
          <w:tcPr>
            <w:tcW w:w="720" w:type="dxa"/>
          </w:tcPr>
          <w:p w:rsidR="00F8260A" w:rsidRPr="00E352DD" w:rsidRDefault="00F8260A" w:rsidP="00C67090">
            <w:pPr>
              <w:pStyle w:val="TableBody"/>
              <w:spacing w:before="0" w:after="0" w:line="200" w:lineRule="exact"/>
              <w:rPr>
                <w:sz w:val="20"/>
                <w:szCs w:val="20"/>
              </w:rPr>
            </w:pPr>
            <w:r w:rsidRPr="00E352DD">
              <w:rPr>
                <w:sz w:val="20"/>
                <w:szCs w:val="20"/>
              </w:rPr>
              <w:t>Yes</w:t>
            </w:r>
          </w:p>
        </w:tc>
        <w:tc>
          <w:tcPr>
            <w:tcW w:w="4680" w:type="dxa"/>
          </w:tcPr>
          <w:p w:rsidR="00F8260A" w:rsidRPr="00E352DD" w:rsidRDefault="00F8260A" w:rsidP="00C67090">
            <w:pPr>
              <w:pStyle w:val="TableBody"/>
              <w:spacing w:before="0" w:after="0" w:line="200" w:lineRule="exact"/>
              <w:rPr>
                <w:sz w:val="20"/>
                <w:szCs w:val="20"/>
              </w:rPr>
            </w:pPr>
            <w:r w:rsidRPr="00E352DD">
              <w:rPr>
                <w:sz w:val="20"/>
                <w:szCs w:val="20"/>
              </w:rPr>
              <w:t>Application system required requests will be accepted.</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F8260A" w:rsidRPr="00E352DD" w:rsidRDefault="00F8260A" w:rsidP="00C67090">
            <w:pPr>
              <w:pStyle w:val="TableBody"/>
              <w:spacing w:before="0" w:after="0" w:line="200" w:lineRule="exact"/>
              <w:rPr>
                <w:sz w:val="20"/>
                <w:szCs w:val="20"/>
              </w:rPr>
            </w:pPr>
            <w:r w:rsidRPr="00E352DD">
              <w:rPr>
                <w:sz w:val="20"/>
                <w:szCs w:val="20"/>
              </w:rPr>
              <w:t>Yes</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F8260A" w:rsidRPr="00E352DD" w:rsidRDefault="00F8260A" w:rsidP="00C67090">
            <w:pPr>
              <w:pStyle w:val="TableBody"/>
              <w:spacing w:before="0" w:after="0" w:line="200" w:lineRule="exact"/>
              <w:rPr>
                <w:sz w:val="20"/>
                <w:szCs w:val="20"/>
              </w:rPr>
            </w:pPr>
            <w:r w:rsidRPr="00E352DD">
              <w:rPr>
                <w:sz w:val="20"/>
                <w:szCs w:val="20"/>
              </w:rPr>
              <w:t>Available in Windows 7 and later versions of Windows.</w:t>
            </w:r>
          </w:p>
        </w:tc>
      </w:tr>
    </w:tbl>
    <w:p w:rsidR="00F8260A" w:rsidRPr="008F26CD" w:rsidRDefault="00F8260A" w:rsidP="00F8260A">
      <w:pPr>
        <w:pStyle w:val="Le"/>
      </w:pPr>
    </w:p>
    <w:p w:rsidR="00F8260A" w:rsidRPr="008F26CD" w:rsidRDefault="00F8260A" w:rsidP="00F8260A">
      <w:pPr>
        <w:pStyle w:val="TableHead"/>
      </w:pPr>
      <w:r w:rsidRPr="008F26CD">
        <w:lastRenderedPageBreak/>
        <w:t>Automatically Wake for Tasks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810"/>
        <w:gridCol w:w="797"/>
        <w:gridCol w:w="4513"/>
      </w:tblGrid>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F8260A" w:rsidRPr="00E352DD" w:rsidRDefault="00F8260A" w:rsidP="00C67090">
            <w:pPr>
              <w:pStyle w:val="TableBody"/>
              <w:spacing w:before="0" w:after="0" w:line="200" w:lineRule="exact"/>
              <w:rPr>
                <w:sz w:val="20"/>
                <w:szCs w:val="20"/>
              </w:rPr>
            </w:pPr>
            <w:r w:rsidRPr="00E352DD">
              <w:rPr>
                <w:sz w:val="20"/>
                <w:szCs w:val="20"/>
              </w:rPr>
              <w:t xml:space="preserve">Whether the system uses the system-wide wake-on-timer capability. </w:t>
            </w:r>
            <w:r w:rsidRPr="00E352DD">
              <w:rPr>
                <w:sz w:val="20"/>
                <w:szCs w:val="20"/>
              </w:rPr>
              <w:br/>
              <w:t>The system can automatically use wake-on-timer on capable hardware to perform scheduled tasks. For example, the system might wake automatically to install updates.</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F8260A" w:rsidRPr="00E352DD" w:rsidRDefault="00F8260A" w:rsidP="00C67090">
            <w:pPr>
              <w:pStyle w:val="TableBody"/>
              <w:spacing w:before="0" w:after="0" w:line="200" w:lineRule="exact"/>
              <w:rPr>
                <w:sz w:val="20"/>
                <w:szCs w:val="20"/>
              </w:rPr>
            </w:pPr>
            <w:r w:rsidRPr="00E352DD">
              <w:rPr>
                <w:sz w:val="20"/>
                <w:szCs w:val="20"/>
              </w:rPr>
              <w:t>bd3b718a-0680-4d9d-8ab2-e1d2b4ac806d</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F8260A" w:rsidRPr="00E352DD" w:rsidRDefault="005A6D6B" w:rsidP="00C67090">
            <w:pPr>
              <w:pStyle w:val="TableBody"/>
              <w:spacing w:before="0" w:after="0" w:line="200" w:lineRule="exact"/>
              <w:rPr>
                <w:sz w:val="20"/>
                <w:szCs w:val="20"/>
              </w:rPr>
            </w:pPr>
            <w:r>
              <w:rPr>
                <w:sz w:val="20"/>
                <w:szCs w:val="20"/>
              </w:rPr>
              <w:t>Not applicable</w:t>
            </w:r>
          </w:p>
        </w:tc>
      </w:tr>
      <w:tr w:rsidR="00F8260A" w:rsidRPr="008F26CD" w:rsidTr="00C67090">
        <w:trPr>
          <w:trHeight w:val="20"/>
        </w:trPr>
        <w:tc>
          <w:tcPr>
            <w:tcW w:w="1710" w:type="dxa"/>
            <w:vMerge w:val="restart"/>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F8260A" w:rsidRPr="00E352DD" w:rsidRDefault="00F8260A" w:rsidP="00C67090">
            <w:pPr>
              <w:pStyle w:val="TableBody"/>
              <w:spacing w:before="0" w:after="0" w:line="200" w:lineRule="exact"/>
              <w:rPr>
                <w:sz w:val="20"/>
                <w:szCs w:val="20"/>
              </w:rPr>
            </w:pPr>
            <w:r w:rsidRPr="00E352DD">
              <w:rPr>
                <w:sz w:val="20"/>
                <w:szCs w:val="20"/>
              </w:rPr>
              <w:t>Index</w:t>
            </w:r>
          </w:p>
        </w:tc>
        <w:tc>
          <w:tcPr>
            <w:tcW w:w="797" w:type="dxa"/>
          </w:tcPr>
          <w:p w:rsidR="00F8260A" w:rsidRPr="00E352DD" w:rsidRDefault="00F8260A" w:rsidP="00C67090">
            <w:pPr>
              <w:pStyle w:val="TableBody"/>
              <w:spacing w:before="0" w:after="0" w:line="200" w:lineRule="exact"/>
              <w:rPr>
                <w:sz w:val="20"/>
                <w:szCs w:val="20"/>
              </w:rPr>
            </w:pPr>
            <w:r w:rsidRPr="00E352DD">
              <w:rPr>
                <w:sz w:val="20"/>
                <w:szCs w:val="20"/>
              </w:rPr>
              <w:t>Name</w:t>
            </w:r>
          </w:p>
        </w:tc>
        <w:tc>
          <w:tcPr>
            <w:tcW w:w="4513" w:type="dxa"/>
          </w:tcPr>
          <w:p w:rsidR="00F8260A" w:rsidRPr="00E352DD" w:rsidRDefault="00F8260A" w:rsidP="00C67090">
            <w:pPr>
              <w:pStyle w:val="TableBody"/>
              <w:spacing w:before="0" w:after="0" w:line="200" w:lineRule="exact"/>
              <w:rPr>
                <w:sz w:val="20"/>
                <w:szCs w:val="20"/>
              </w:rPr>
            </w:pPr>
            <w:r w:rsidRPr="00E352DD">
              <w:rPr>
                <w:sz w:val="20"/>
                <w:szCs w:val="20"/>
              </w:rPr>
              <w:t>Description</w:t>
            </w:r>
          </w:p>
        </w:tc>
      </w:tr>
      <w:tr w:rsidR="00F8260A" w:rsidRPr="008F26CD" w:rsidTr="00C67090">
        <w:trPr>
          <w:trHeight w:val="20"/>
        </w:trPr>
        <w:tc>
          <w:tcPr>
            <w:tcW w:w="1710" w:type="dxa"/>
            <w:vMerge/>
            <w:shd w:val="clear" w:color="auto" w:fill="B8CCE4"/>
          </w:tcPr>
          <w:p w:rsidR="00F8260A" w:rsidRPr="00E352DD" w:rsidRDefault="00F8260A" w:rsidP="00C67090">
            <w:pPr>
              <w:pStyle w:val="TableBody"/>
              <w:spacing w:before="0" w:after="0" w:line="200" w:lineRule="exact"/>
              <w:rPr>
                <w:rStyle w:val="Bold"/>
                <w:sz w:val="20"/>
                <w:szCs w:val="20"/>
              </w:rPr>
            </w:pPr>
          </w:p>
        </w:tc>
        <w:tc>
          <w:tcPr>
            <w:tcW w:w="810" w:type="dxa"/>
          </w:tcPr>
          <w:p w:rsidR="00F8260A" w:rsidRPr="00E352DD" w:rsidRDefault="00F8260A" w:rsidP="00C67090">
            <w:pPr>
              <w:pStyle w:val="TableBody"/>
              <w:spacing w:before="0" w:after="0" w:line="200" w:lineRule="exact"/>
              <w:rPr>
                <w:sz w:val="20"/>
                <w:szCs w:val="20"/>
              </w:rPr>
            </w:pPr>
            <w:r w:rsidRPr="00E352DD">
              <w:rPr>
                <w:sz w:val="20"/>
                <w:szCs w:val="20"/>
              </w:rPr>
              <w:t>0</w:t>
            </w:r>
          </w:p>
        </w:tc>
        <w:tc>
          <w:tcPr>
            <w:tcW w:w="797" w:type="dxa"/>
          </w:tcPr>
          <w:p w:rsidR="00F8260A" w:rsidRPr="00E352DD" w:rsidRDefault="00F8260A" w:rsidP="00C67090">
            <w:pPr>
              <w:pStyle w:val="TableBody"/>
              <w:spacing w:before="0" w:after="0" w:line="200" w:lineRule="exact"/>
              <w:rPr>
                <w:sz w:val="20"/>
                <w:szCs w:val="20"/>
              </w:rPr>
            </w:pPr>
            <w:r w:rsidRPr="00E352DD">
              <w:rPr>
                <w:sz w:val="20"/>
                <w:szCs w:val="20"/>
              </w:rPr>
              <w:t>No</w:t>
            </w:r>
          </w:p>
        </w:tc>
        <w:tc>
          <w:tcPr>
            <w:tcW w:w="4513" w:type="dxa"/>
          </w:tcPr>
          <w:p w:rsidR="00F8260A" w:rsidRPr="00E352DD" w:rsidRDefault="00F8260A" w:rsidP="00C67090">
            <w:pPr>
              <w:pStyle w:val="TableBody"/>
              <w:spacing w:before="0" w:after="0" w:line="200" w:lineRule="exact"/>
              <w:rPr>
                <w:sz w:val="20"/>
                <w:szCs w:val="20"/>
              </w:rPr>
            </w:pPr>
            <w:r w:rsidRPr="00E352DD">
              <w:rPr>
                <w:sz w:val="20"/>
                <w:szCs w:val="20"/>
              </w:rPr>
              <w:t>Wake-on-timer is disabled.</w:t>
            </w:r>
          </w:p>
        </w:tc>
      </w:tr>
      <w:tr w:rsidR="00F8260A" w:rsidRPr="008F26CD" w:rsidTr="00C67090">
        <w:trPr>
          <w:trHeight w:val="20"/>
        </w:trPr>
        <w:tc>
          <w:tcPr>
            <w:tcW w:w="1710" w:type="dxa"/>
            <w:vMerge/>
            <w:shd w:val="clear" w:color="auto" w:fill="B8CCE4"/>
          </w:tcPr>
          <w:p w:rsidR="00F8260A" w:rsidRPr="00E352DD" w:rsidRDefault="00F8260A" w:rsidP="00C67090">
            <w:pPr>
              <w:pStyle w:val="TableBody"/>
              <w:spacing w:before="0" w:after="0" w:line="200" w:lineRule="exact"/>
              <w:rPr>
                <w:rStyle w:val="Bold"/>
                <w:sz w:val="20"/>
                <w:szCs w:val="20"/>
              </w:rPr>
            </w:pPr>
          </w:p>
        </w:tc>
        <w:tc>
          <w:tcPr>
            <w:tcW w:w="810" w:type="dxa"/>
          </w:tcPr>
          <w:p w:rsidR="00F8260A" w:rsidRPr="00E352DD" w:rsidRDefault="00F8260A" w:rsidP="00C67090">
            <w:pPr>
              <w:pStyle w:val="TableBody"/>
              <w:spacing w:before="0" w:after="0" w:line="200" w:lineRule="exact"/>
              <w:rPr>
                <w:sz w:val="20"/>
                <w:szCs w:val="20"/>
              </w:rPr>
            </w:pPr>
            <w:r w:rsidRPr="00E352DD">
              <w:rPr>
                <w:sz w:val="20"/>
                <w:szCs w:val="20"/>
              </w:rPr>
              <w:t>1</w:t>
            </w:r>
          </w:p>
        </w:tc>
        <w:tc>
          <w:tcPr>
            <w:tcW w:w="797" w:type="dxa"/>
          </w:tcPr>
          <w:p w:rsidR="00F8260A" w:rsidRPr="00E352DD" w:rsidRDefault="00F8260A" w:rsidP="00C67090">
            <w:pPr>
              <w:pStyle w:val="TableBody"/>
              <w:spacing w:before="0" w:after="0" w:line="200" w:lineRule="exact"/>
              <w:rPr>
                <w:sz w:val="20"/>
                <w:szCs w:val="20"/>
              </w:rPr>
            </w:pPr>
            <w:r w:rsidRPr="00E352DD">
              <w:rPr>
                <w:sz w:val="20"/>
                <w:szCs w:val="20"/>
              </w:rPr>
              <w:t>Yes</w:t>
            </w:r>
          </w:p>
        </w:tc>
        <w:tc>
          <w:tcPr>
            <w:tcW w:w="4513" w:type="dxa"/>
          </w:tcPr>
          <w:p w:rsidR="00F8260A" w:rsidRPr="00E352DD" w:rsidRDefault="00F8260A" w:rsidP="00C67090">
            <w:pPr>
              <w:pStyle w:val="TableBody"/>
              <w:spacing w:before="0" w:after="0" w:line="200" w:lineRule="exact"/>
              <w:rPr>
                <w:sz w:val="20"/>
                <w:szCs w:val="20"/>
              </w:rPr>
            </w:pPr>
            <w:r w:rsidRPr="00E352DD">
              <w:rPr>
                <w:sz w:val="20"/>
                <w:szCs w:val="20"/>
              </w:rPr>
              <w:t>Wake-on-timer is enabled.</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F8260A" w:rsidRPr="00E352DD" w:rsidRDefault="00F8260A" w:rsidP="00C67090">
            <w:pPr>
              <w:pStyle w:val="TableBody"/>
              <w:spacing w:before="0" w:after="0" w:line="200" w:lineRule="exact"/>
              <w:rPr>
                <w:sz w:val="20"/>
                <w:szCs w:val="20"/>
              </w:rPr>
            </w:pPr>
            <w:r w:rsidRPr="00E352DD">
              <w:rPr>
                <w:sz w:val="20"/>
                <w:szCs w:val="20"/>
              </w:rPr>
              <w:t>Yes</w:t>
            </w:r>
          </w:p>
        </w:tc>
      </w:tr>
      <w:tr w:rsidR="00F8260A" w:rsidRPr="008F26CD" w:rsidTr="00C67090">
        <w:trPr>
          <w:trHeight w:val="20"/>
        </w:trPr>
        <w:tc>
          <w:tcPr>
            <w:tcW w:w="1710" w:type="dxa"/>
            <w:shd w:val="clear" w:color="auto" w:fill="B8CCE4"/>
          </w:tcPr>
          <w:p w:rsidR="00F8260A" w:rsidRPr="00E352DD" w:rsidRDefault="00F8260A" w:rsidP="00C67090">
            <w:pPr>
              <w:pStyle w:val="TableBody"/>
              <w:spacing w:before="0" w:after="0" w:line="200" w:lineRule="exact"/>
              <w:rPr>
                <w:rStyle w:val="Bold"/>
                <w:sz w:val="20"/>
                <w:szCs w:val="20"/>
              </w:rPr>
            </w:pPr>
            <w:r>
              <w:rPr>
                <w:rStyle w:val="Bold"/>
                <w:sz w:val="20"/>
                <w:szCs w:val="20"/>
              </w:rPr>
              <w:t>Operating System</w:t>
            </w:r>
            <w:r w:rsidRPr="00E352DD">
              <w:rPr>
                <w:rStyle w:val="Bold"/>
                <w:sz w:val="20"/>
                <w:szCs w:val="20"/>
              </w:rPr>
              <w:t xml:space="preserve"> Versions</w:t>
            </w:r>
          </w:p>
        </w:tc>
        <w:tc>
          <w:tcPr>
            <w:tcW w:w="6120" w:type="dxa"/>
            <w:gridSpan w:val="3"/>
          </w:tcPr>
          <w:p w:rsidR="00F8260A" w:rsidRPr="00E352DD" w:rsidRDefault="00F8260A" w:rsidP="00C67090">
            <w:pPr>
              <w:pStyle w:val="TableBody"/>
              <w:spacing w:before="0" w:after="0" w:line="200" w:lineRule="exact"/>
              <w:rPr>
                <w:sz w:val="20"/>
                <w:szCs w:val="20"/>
              </w:rPr>
            </w:pPr>
            <w:r w:rsidRPr="00E352DD">
              <w:rPr>
                <w:sz w:val="20"/>
                <w:szCs w:val="20"/>
              </w:rPr>
              <w:t>Available in Windows Vista and later versions of Windows.</w:t>
            </w:r>
          </w:p>
        </w:tc>
      </w:tr>
    </w:tbl>
    <w:p w:rsidR="00F8260A" w:rsidRPr="008F26CD" w:rsidRDefault="00F8260A" w:rsidP="00F8260A">
      <w:pPr>
        <w:pStyle w:val="Le"/>
      </w:pPr>
    </w:p>
    <w:p w:rsidR="00140533" w:rsidRPr="008F26CD" w:rsidRDefault="00140533" w:rsidP="00140533">
      <w:pPr>
        <w:pStyle w:val="TableHead"/>
      </w:pPr>
      <w:r w:rsidRPr="008F26CD">
        <w:t>Hibernate Idle Timeout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Duration of time after Sleep that the system automatically wakes and enters Hibernate.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9d7815a6-7ee4-497e-8888-515a05f02364</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HIBERNATEIDLE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0 (never idle to sleep)</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 xml:space="preserve">Maximum Integer </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Label</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Seconds</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t>Hybrid Sleep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810"/>
        <w:gridCol w:w="1017"/>
        <w:gridCol w:w="4293"/>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Whether the system can enter Hybrid Sleep.</w:t>
            </w:r>
          </w:p>
        </w:tc>
      </w:tr>
      <w:tr w:rsidR="00140533" w:rsidRPr="003D3FA8"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lang w:val="pt-BR"/>
              </w:rPr>
            </w:pPr>
            <w:r w:rsidRPr="00E352DD">
              <w:rPr>
                <w:sz w:val="20"/>
                <w:szCs w:val="20"/>
                <w:lang w:val="pt-BR"/>
              </w:rPr>
              <w:t>94ac6d29-73ce-41a6-809f-6363ba21b47e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HYBRIDSLEEP</w:t>
            </w:r>
          </w:p>
        </w:tc>
      </w:tr>
      <w:tr w:rsidR="00140533" w:rsidRPr="008F26CD" w:rsidTr="00AA3D8A">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017"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4293"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017" w:type="dxa"/>
          </w:tcPr>
          <w:p w:rsidR="00140533" w:rsidRPr="00E352DD" w:rsidRDefault="00140533" w:rsidP="00512F76">
            <w:pPr>
              <w:pStyle w:val="TableBody"/>
              <w:spacing w:before="0" w:after="0" w:line="200" w:lineRule="exact"/>
              <w:rPr>
                <w:sz w:val="20"/>
                <w:szCs w:val="20"/>
              </w:rPr>
            </w:pPr>
            <w:r w:rsidRPr="00E352DD">
              <w:rPr>
                <w:sz w:val="20"/>
                <w:szCs w:val="20"/>
              </w:rPr>
              <w:t>Disabled</w:t>
            </w:r>
          </w:p>
        </w:tc>
        <w:tc>
          <w:tcPr>
            <w:tcW w:w="4293" w:type="dxa"/>
          </w:tcPr>
          <w:p w:rsidR="00140533" w:rsidRPr="00E352DD" w:rsidRDefault="00140533" w:rsidP="00512F76">
            <w:pPr>
              <w:pStyle w:val="TableBody"/>
              <w:spacing w:before="0" w:after="0" w:line="200" w:lineRule="exact"/>
              <w:rPr>
                <w:sz w:val="20"/>
                <w:szCs w:val="20"/>
              </w:rPr>
            </w:pPr>
            <w:r w:rsidRPr="00E352DD">
              <w:rPr>
                <w:sz w:val="20"/>
                <w:szCs w:val="20"/>
              </w:rPr>
              <w:t>Hybrid Sleep is disabled.</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017" w:type="dxa"/>
          </w:tcPr>
          <w:p w:rsidR="00140533" w:rsidRPr="00E352DD" w:rsidRDefault="00140533" w:rsidP="00512F76">
            <w:pPr>
              <w:pStyle w:val="TableBody"/>
              <w:spacing w:before="0" w:after="0" w:line="200" w:lineRule="exact"/>
              <w:rPr>
                <w:sz w:val="20"/>
                <w:szCs w:val="20"/>
              </w:rPr>
            </w:pPr>
            <w:r w:rsidRPr="00E352DD">
              <w:rPr>
                <w:sz w:val="20"/>
                <w:szCs w:val="20"/>
              </w:rPr>
              <w:t>Enabled</w:t>
            </w:r>
          </w:p>
        </w:tc>
        <w:tc>
          <w:tcPr>
            <w:tcW w:w="4293" w:type="dxa"/>
          </w:tcPr>
          <w:p w:rsidR="00140533" w:rsidRPr="00E352DD" w:rsidRDefault="00140533" w:rsidP="00512F76">
            <w:pPr>
              <w:pStyle w:val="TableBody"/>
              <w:spacing w:before="0" w:after="0" w:line="200" w:lineRule="exact"/>
              <w:rPr>
                <w:sz w:val="20"/>
                <w:szCs w:val="20"/>
              </w:rPr>
            </w:pPr>
            <w:r w:rsidRPr="00E352DD">
              <w:rPr>
                <w:sz w:val="20"/>
                <w:szCs w:val="20"/>
              </w:rPr>
              <w:t>Hybrid Sleep is enabled.</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t>Idle Threshold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Amount of idleness, as measured by processor use, that is required for the system to accrue idle time for the Sleep idle timeout.</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81cd32e0-7833-44f3-8737-7081f38d1f70</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0</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100</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Label</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Percentage (%)</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Yes</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rsidRPr="008F26CD">
        <w:t>Sleep Idle Timeout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Duration of inactivity before the system automatically enters Sleep.</w:t>
            </w:r>
          </w:p>
        </w:tc>
      </w:tr>
      <w:tr w:rsidR="00140533" w:rsidRPr="003D3FA8"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lang w:val="pt-BR"/>
              </w:rPr>
            </w:pPr>
            <w:r w:rsidRPr="00E352DD">
              <w:rPr>
                <w:sz w:val="20"/>
                <w:szCs w:val="20"/>
                <w:lang w:val="pt-BR"/>
              </w:rPr>
              <w:t>29f6c1db-86da-48c5-9fdb-f2b67b1f44da</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STANDBYIDLE</w:t>
            </w:r>
          </w:p>
        </w:tc>
      </w:tr>
      <w:tr w:rsidR="00140533" w:rsidRPr="008F26CD" w:rsidTr="00AA3D8A">
        <w:trPr>
          <w:trHeight w:val="20"/>
        </w:trPr>
        <w:tc>
          <w:tcPr>
            <w:tcW w:w="1710" w:type="dxa"/>
            <w:tcBorders>
              <w:bottom w:val="single" w:sz="4" w:space="0" w:color="auto"/>
            </w:tcBorders>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0 (never idle to Sleep)</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 xml:space="preserve">Maximum Integer </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Label</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Seconds</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Pr="008F26CD" w:rsidRDefault="00140533" w:rsidP="00140533">
      <w:pPr>
        <w:pStyle w:val="Le"/>
      </w:pPr>
    </w:p>
    <w:p w:rsidR="00140533" w:rsidRPr="008F26CD" w:rsidRDefault="00140533" w:rsidP="00140533">
      <w:pPr>
        <w:pStyle w:val="TableHead"/>
      </w:pPr>
      <w:r>
        <w:lastRenderedPageBreak/>
        <w:t>Sleep Unattended Idle Timeout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tcPr>
          <w:p w:rsidR="00140533" w:rsidRPr="00E352DD" w:rsidRDefault="00140533" w:rsidP="00F8260A">
            <w:pPr>
              <w:pStyle w:val="TableBody"/>
              <w:spacing w:before="0" w:after="0" w:line="200" w:lineRule="exact"/>
              <w:rPr>
                <w:sz w:val="20"/>
                <w:szCs w:val="20"/>
              </w:rPr>
            </w:pPr>
            <w:r w:rsidRPr="00E352DD">
              <w:rPr>
                <w:sz w:val="20"/>
                <w:szCs w:val="20"/>
              </w:rPr>
              <w:t xml:space="preserve">Duration of inactivity before the system automatically enters Sleep after waking from Sleep in an unattended state. For example, if the system wakes from Sleep </w:t>
            </w:r>
            <w:r w:rsidR="007A5DB1">
              <w:rPr>
                <w:sz w:val="20"/>
                <w:szCs w:val="20"/>
              </w:rPr>
              <w:t>because of</w:t>
            </w:r>
            <w:r w:rsidRPr="00E352DD">
              <w:rPr>
                <w:sz w:val="20"/>
                <w:szCs w:val="20"/>
              </w:rPr>
              <w:t xml:space="preserve"> a timed event or a Wake on LAN (WoL) event, the sleep unattended idle timeout will be used instead of the sleep idle timeout.</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7bc4a2f9-d8fc-4469-b07b-33eb785aaca0</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Minimum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0 (never idle to Sleep)</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Maximum Value</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 xml:space="preserve">Maximum Integer </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Label</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Seconds</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Yes</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Available in Windows Vista with Servi</w:t>
            </w:r>
            <w:r w:rsidR="00F8260A">
              <w:rPr>
                <w:sz w:val="20"/>
                <w:szCs w:val="20"/>
              </w:rPr>
              <w:t>ce Pack 1 (SP1), Windows Server </w:t>
            </w:r>
            <w:r w:rsidRPr="00E352DD">
              <w:rPr>
                <w:sz w:val="20"/>
                <w:szCs w:val="20"/>
              </w:rPr>
              <w:t>2008, and later versions of Windows.</w:t>
            </w:r>
          </w:p>
        </w:tc>
      </w:tr>
    </w:tbl>
    <w:p w:rsidR="00140533" w:rsidRDefault="00140533" w:rsidP="00140533">
      <w:pPr>
        <w:pStyle w:val="Le"/>
      </w:pPr>
    </w:p>
    <w:p w:rsidR="00140533" w:rsidRPr="008F26CD" w:rsidRDefault="00140533" w:rsidP="00140533">
      <w:pPr>
        <w:pStyle w:val="Heading2"/>
      </w:pPr>
      <w:bookmarkStart w:id="171" w:name="_Toc149702183"/>
      <w:bookmarkStart w:id="172" w:name="_Toc196380778"/>
      <w:bookmarkStart w:id="173" w:name="_Toc213471300"/>
      <w:r w:rsidRPr="008F26CD">
        <w:t>Wireless Adapter Settings Subgroup</w:t>
      </w:r>
      <w:bookmarkEnd w:id="171"/>
      <w:bookmarkEnd w:id="172"/>
      <w:bookmarkEnd w:id="173"/>
    </w:p>
    <w:p w:rsidR="00140533" w:rsidRPr="008F26CD" w:rsidRDefault="00140533" w:rsidP="00140533">
      <w:pPr>
        <w:pStyle w:val="BodyTextLink"/>
      </w:pPr>
      <w:r w:rsidRPr="008F26CD">
        <w:t>Settings in this subgroup control the power management of wireless networking devices.</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612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Subgroup</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Wireless Adapter Settings</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19cbb8fa-5279-450e-9fac-8a3d5fedd0c1</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Settings</w:t>
            </w:r>
          </w:p>
        </w:tc>
        <w:tc>
          <w:tcPr>
            <w:tcW w:w="6120" w:type="dxa"/>
          </w:tcPr>
          <w:p w:rsidR="00140533" w:rsidRPr="00E352DD" w:rsidRDefault="00140533" w:rsidP="00512F76">
            <w:pPr>
              <w:pStyle w:val="TableBody"/>
              <w:spacing w:before="0" w:after="0" w:line="200" w:lineRule="exact"/>
              <w:rPr>
                <w:sz w:val="20"/>
                <w:szCs w:val="20"/>
              </w:rPr>
            </w:pPr>
            <w:r w:rsidRPr="00E352DD">
              <w:rPr>
                <w:sz w:val="20"/>
                <w:szCs w:val="20"/>
              </w:rPr>
              <w:t>Wireless Adapter Power Save Mode</w:t>
            </w:r>
          </w:p>
        </w:tc>
      </w:tr>
    </w:tbl>
    <w:p w:rsidR="00140533" w:rsidRPr="008F26CD" w:rsidRDefault="00140533" w:rsidP="00140533">
      <w:pPr>
        <w:pStyle w:val="Le"/>
      </w:pPr>
    </w:p>
    <w:p w:rsidR="00140533" w:rsidRPr="008F26CD" w:rsidRDefault="00140533" w:rsidP="00140533">
      <w:pPr>
        <w:pStyle w:val="Heading4"/>
      </w:pPr>
      <w:r w:rsidRPr="008F26CD">
        <w:t>Wireless Adapter Power Save Mode Setting</w:t>
      </w:r>
    </w:p>
    <w:tbl>
      <w:tblPr>
        <w:tblW w:w="7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0"/>
        <w:gridCol w:w="810"/>
        <w:gridCol w:w="1620"/>
        <w:gridCol w:w="3690"/>
      </w:tblGrid>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Description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The power saving mode of the wireless networking device, if one is present on the system.</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GUID</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12bbebe6-58d6-4636-95bb-3217ef867c1a</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PowerCfg Alias</w:t>
            </w:r>
          </w:p>
        </w:tc>
        <w:tc>
          <w:tcPr>
            <w:tcW w:w="6120" w:type="dxa"/>
            <w:gridSpan w:val="3"/>
          </w:tcPr>
          <w:p w:rsidR="00140533" w:rsidRPr="00E352DD" w:rsidRDefault="005A6D6B" w:rsidP="00512F76">
            <w:pPr>
              <w:pStyle w:val="TableBody"/>
              <w:spacing w:before="0" w:after="0" w:line="200" w:lineRule="exact"/>
              <w:rPr>
                <w:sz w:val="20"/>
                <w:szCs w:val="20"/>
              </w:rPr>
            </w:pPr>
            <w:r>
              <w:rPr>
                <w:sz w:val="20"/>
                <w:szCs w:val="20"/>
              </w:rPr>
              <w:t>Not applicable</w:t>
            </w:r>
          </w:p>
        </w:tc>
      </w:tr>
      <w:tr w:rsidR="00140533" w:rsidRPr="008F26CD" w:rsidTr="00AA3D8A">
        <w:trPr>
          <w:trHeight w:val="20"/>
        </w:trPr>
        <w:tc>
          <w:tcPr>
            <w:tcW w:w="1710" w:type="dxa"/>
            <w:vMerge w:val="restart"/>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Possible Values</w:t>
            </w: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Index</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Name</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Description</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0</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Maximum Performance</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Performance of the wireless adapter is favored over power savings.</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1</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Low Power Saving</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Low Power Savings mode is used.</w:t>
            </w:r>
          </w:p>
        </w:tc>
      </w:tr>
      <w:tr w:rsidR="00140533" w:rsidRPr="008F26CD" w:rsidTr="00AA3D8A">
        <w:trPr>
          <w:trHeight w:val="20"/>
        </w:trPr>
        <w:tc>
          <w:tcPr>
            <w:tcW w:w="1710" w:type="dxa"/>
            <w:vMerge/>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2</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Medium Power Saving</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Medium Power Savings mode is used.</w:t>
            </w:r>
          </w:p>
        </w:tc>
      </w:tr>
      <w:tr w:rsidR="00140533" w:rsidRPr="008F26CD" w:rsidTr="00AA3D8A">
        <w:trPr>
          <w:trHeight w:val="20"/>
        </w:trPr>
        <w:tc>
          <w:tcPr>
            <w:tcW w:w="1710" w:type="dxa"/>
            <w:vMerge/>
            <w:tcBorders>
              <w:bottom w:val="single" w:sz="4" w:space="0" w:color="auto"/>
            </w:tcBorders>
            <w:shd w:val="clear" w:color="auto" w:fill="B8CCE4"/>
          </w:tcPr>
          <w:p w:rsidR="00140533" w:rsidRPr="00E352DD" w:rsidRDefault="00140533" w:rsidP="00512F76">
            <w:pPr>
              <w:pStyle w:val="TableBody"/>
              <w:spacing w:before="0" w:after="0" w:line="200" w:lineRule="exact"/>
              <w:rPr>
                <w:rStyle w:val="Bold"/>
                <w:sz w:val="20"/>
                <w:szCs w:val="20"/>
              </w:rPr>
            </w:pPr>
          </w:p>
        </w:tc>
        <w:tc>
          <w:tcPr>
            <w:tcW w:w="810" w:type="dxa"/>
          </w:tcPr>
          <w:p w:rsidR="00140533" w:rsidRPr="00E352DD" w:rsidRDefault="00140533" w:rsidP="00512F76">
            <w:pPr>
              <w:pStyle w:val="TableBody"/>
              <w:spacing w:before="0" w:after="0" w:line="200" w:lineRule="exact"/>
              <w:rPr>
                <w:sz w:val="20"/>
                <w:szCs w:val="20"/>
              </w:rPr>
            </w:pPr>
            <w:r w:rsidRPr="00E352DD">
              <w:rPr>
                <w:sz w:val="20"/>
                <w:szCs w:val="20"/>
              </w:rPr>
              <w:t>3</w:t>
            </w:r>
          </w:p>
        </w:tc>
        <w:tc>
          <w:tcPr>
            <w:tcW w:w="1620" w:type="dxa"/>
          </w:tcPr>
          <w:p w:rsidR="00140533" w:rsidRPr="00E352DD" w:rsidRDefault="00140533" w:rsidP="00512F76">
            <w:pPr>
              <w:pStyle w:val="TableBody"/>
              <w:spacing w:before="0" w:after="0" w:line="200" w:lineRule="exact"/>
              <w:rPr>
                <w:sz w:val="20"/>
                <w:szCs w:val="20"/>
              </w:rPr>
            </w:pPr>
            <w:r w:rsidRPr="00E352DD">
              <w:rPr>
                <w:sz w:val="20"/>
                <w:szCs w:val="20"/>
              </w:rPr>
              <w:t>Maximum Power Saving</w:t>
            </w:r>
          </w:p>
        </w:tc>
        <w:tc>
          <w:tcPr>
            <w:tcW w:w="3690" w:type="dxa"/>
          </w:tcPr>
          <w:p w:rsidR="00140533" w:rsidRPr="00E352DD" w:rsidRDefault="00140533" w:rsidP="00512F76">
            <w:pPr>
              <w:pStyle w:val="TableBody"/>
              <w:spacing w:before="0" w:after="0" w:line="200" w:lineRule="exact"/>
              <w:rPr>
                <w:sz w:val="20"/>
                <w:szCs w:val="20"/>
              </w:rPr>
            </w:pPr>
            <w:r w:rsidRPr="00E352DD">
              <w:rPr>
                <w:sz w:val="20"/>
                <w:szCs w:val="20"/>
              </w:rPr>
              <w:t>Power savings of the wireless adapter is favored over performance.</w:t>
            </w:r>
          </w:p>
        </w:tc>
      </w:tr>
      <w:tr w:rsidR="00140533" w:rsidRPr="008F26CD" w:rsidTr="00AA3D8A">
        <w:trPr>
          <w:trHeight w:val="20"/>
        </w:trPr>
        <w:tc>
          <w:tcPr>
            <w:tcW w:w="1710" w:type="dxa"/>
            <w:shd w:val="clear" w:color="auto" w:fill="B8CCE4"/>
          </w:tcPr>
          <w:p w:rsidR="00140533" w:rsidRPr="00E352DD" w:rsidRDefault="00140533" w:rsidP="00512F76">
            <w:pPr>
              <w:pStyle w:val="TableBody"/>
              <w:spacing w:before="0" w:after="0" w:line="200" w:lineRule="exact"/>
              <w:rPr>
                <w:rStyle w:val="Bold"/>
                <w:sz w:val="20"/>
                <w:szCs w:val="20"/>
              </w:rPr>
            </w:pPr>
            <w:r w:rsidRPr="00E352DD">
              <w:rPr>
                <w:rStyle w:val="Bold"/>
                <w:sz w:val="20"/>
                <w:szCs w:val="20"/>
              </w:rPr>
              <w:t>Hidden</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No</w:t>
            </w:r>
          </w:p>
        </w:tc>
      </w:tr>
      <w:tr w:rsidR="00140533" w:rsidRPr="008F26CD" w:rsidTr="00AA3D8A">
        <w:trPr>
          <w:trHeight w:val="20"/>
        </w:trPr>
        <w:tc>
          <w:tcPr>
            <w:tcW w:w="1710" w:type="dxa"/>
            <w:shd w:val="clear" w:color="auto" w:fill="B8CCE4"/>
          </w:tcPr>
          <w:p w:rsidR="00140533" w:rsidRPr="00E352DD" w:rsidRDefault="000F5316" w:rsidP="00512F76">
            <w:pPr>
              <w:pStyle w:val="TableBody"/>
              <w:spacing w:before="0" w:after="0" w:line="200" w:lineRule="exact"/>
              <w:rPr>
                <w:rStyle w:val="Bold"/>
                <w:sz w:val="20"/>
                <w:szCs w:val="20"/>
              </w:rPr>
            </w:pPr>
            <w:r>
              <w:rPr>
                <w:rStyle w:val="Bold"/>
                <w:sz w:val="20"/>
                <w:szCs w:val="20"/>
              </w:rPr>
              <w:t>Operating System</w:t>
            </w:r>
            <w:r w:rsidR="00140533" w:rsidRPr="00E352DD">
              <w:rPr>
                <w:rStyle w:val="Bold"/>
                <w:sz w:val="20"/>
                <w:szCs w:val="20"/>
              </w:rPr>
              <w:t xml:space="preserve"> Versions</w:t>
            </w:r>
          </w:p>
        </w:tc>
        <w:tc>
          <w:tcPr>
            <w:tcW w:w="6120" w:type="dxa"/>
            <w:gridSpan w:val="3"/>
          </w:tcPr>
          <w:p w:rsidR="00140533" w:rsidRPr="00E352DD" w:rsidRDefault="00140533" w:rsidP="00512F76">
            <w:pPr>
              <w:pStyle w:val="TableBody"/>
              <w:spacing w:before="0" w:after="0" w:line="200" w:lineRule="exact"/>
              <w:rPr>
                <w:sz w:val="20"/>
                <w:szCs w:val="20"/>
              </w:rPr>
            </w:pPr>
            <w:r w:rsidRPr="00E352DD">
              <w:rPr>
                <w:sz w:val="20"/>
                <w:szCs w:val="20"/>
              </w:rPr>
              <w:t>Available in Windows Vista and later versions of Windows.</w:t>
            </w:r>
          </w:p>
        </w:tc>
      </w:tr>
    </w:tbl>
    <w:p w:rsidR="00140533" w:rsidRDefault="00140533" w:rsidP="00140533">
      <w:pPr>
        <w:pStyle w:val="Le"/>
      </w:pPr>
    </w:p>
    <w:p w:rsidR="00140533" w:rsidRPr="008F26CD" w:rsidRDefault="00140533" w:rsidP="00140533">
      <w:pPr>
        <w:pStyle w:val="Le"/>
      </w:pPr>
    </w:p>
    <w:p w:rsidR="00140533" w:rsidRPr="008F26CD" w:rsidRDefault="00140533" w:rsidP="00140533">
      <w:pPr>
        <w:pStyle w:val="Heading1"/>
      </w:pPr>
      <w:bookmarkStart w:id="174" w:name="_Toc149702184"/>
      <w:bookmarkStart w:id="175" w:name="_Toc196380780"/>
      <w:bookmarkStart w:id="176" w:name="_Toc213471301"/>
      <w:r w:rsidRPr="008F26CD">
        <w:t>Summary</w:t>
      </w:r>
      <w:bookmarkEnd w:id="174"/>
      <w:bookmarkEnd w:id="175"/>
      <w:bookmarkEnd w:id="176"/>
    </w:p>
    <w:p w:rsidR="00140533" w:rsidRPr="008F26CD" w:rsidRDefault="00140533" w:rsidP="00140533">
      <w:pPr>
        <w:pStyle w:val="BodyText"/>
        <w:keepNext/>
      </w:pPr>
      <w:r>
        <w:t xml:space="preserve">Starting with </w:t>
      </w:r>
      <w:r w:rsidRPr="008F26CD">
        <w:t>Windows Vista</w:t>
      </w:r>
      <w:r>
        <w:t>, the Microsoft Windows opera</w:t>
      </w:r>
      <w:r w:rsidR="00735DCF">
        <w:t>t</w:t>
      </w:r>
      <w:r>
        <w:t>ing system</w:t>
      </w:r>
      <w:r w:rsidRPr="008F26CD">
        <w:t xml:space="preserve"> features a new power policy storage mechanism and infrastructure that support Windows Group Policy, granular power policy security, and a robust PowerCfg tool.</w:t>
      </w:r>
    </w:p>
    <w:p w:rsidR="00140533" w:rsidRPr="008F26CD" w:rsidRDefault="00140533" w:rsidP="00140533">
      <w:pPr>
        <w:pStyle w:val="BodyText"/>
      </w:pPr>
      <w:r w:rsidRPr="008F26CD">
        <w:t>Manufacturers can take advantage of these features to customize power policy for their systems. IT professionals and system administrators can take advantage of Windows Group Policy to enforce display and system sleep idle timeouts to reduce PC power consumption in the enterprise.</w:t>
      </w:r>
    </w:p>
    <w:p w:rsidR="00140533" w:rsidRPr="008F26CD" w:rsidRDefault="00140533" w:rsidP="00A34514">
      <w:pPr>
        <w:pStyle w:val="Heading1"/>
      </w:pPr>
      <w:bookmarkStart w:id="177" w:name="_Toc213471302"/>
      <w:r w:rsidRPr="008F26CD">
        <w:lastRenderedPageBreak/>
        <w:t xml:space="preserve">Call to </w:t>
      </w:r>
      <w:r w:rsidRPr="00E352DD">
        <w:t>Action</w:t>
      </w:r>
      <w:bookmarkEnd w:id="177"/>
    </w:p>
    <w:p w:rsidR="00140533" w:rsidRPr="008F26CD" w:rsidRDefault="00140533" w:rsidP="00140533">
      <w:pPr>
        <w:pStyle w:val="BodyTextLink"/>
      </w:pPr>
      <w:r w:rsidRPr="008F26CD">
        <w:t>Manufacturers, IT professionals, and system administrators should use the information in this paper to:</w:t>
      </w:r>
    </w:p>
    <w:p w:rsidR="00140533" w:rsidRPr="00F00FAE" w:rsidRDefault="00140533" w:rsidP="00F00FAE">
      <w:pPr>
        <w:pStyle w:val="BulletList"/>
      </w:pPr>
      <w:r w:rsidRPr="00F00FAE">
        <w:t>Understand the details of the Windows power policy store, including power settings, power setting subgroups, and power plans.</w:t>
      </w:r>
    </w:p>
    <w:p w:rsidR="00140533" w:rsidRPr="00F00FAE" w:rsidRDefault="00140533" w:rsidP="00F00FAE">
      <w:pPr>
        <w:pStyle w:val="BulletList"/>
      </w:pPr>
      <w:r w:rsidRPr="00F00FAE">
        <w:t>Customize power plans for manufacturer-specific systems and designs.</w:t>
      </w:r>
    </w:p>
    <w:p w:rsidR="00140533" w:rsidRPr="00F00FAE" w:rsidRDefault="00140533" w:rsidP="00F00FAE">
      <w:pPr>
        <w:pStyle w:val="BulletList"/>
      </w:pPr>
      <w:r w:rsidRPr="00F00FAE">
        <w:t>Deploy energy-saving features such as the display idle timeout and sleep idle timeout by using Windows Group Policy to reduce PC power consumption.</w:t>
      </w:r>
    </w:p>
    <w:p w:rsidR="00140533" w:rsidRPr="00F00FAE" w:rsidRDefault="00140533" w:rsidP="00F00FAE">
      <w:pPr>
        <w:pStyle w:val="BulletList"/>
      </w:pPr>
      <w:r w:rsidRPr="00F00FAE">
        <w:t>Use the PowerCfg tool to customize power policy from the command line or in a script.</w:t>
      </w:r>
    </w:p>
    <w:p w:rsidR="00140533" w:rsidRPr="00F00FAE" w:rsidRDefault="00140533" w:rsidP="00F00FAE">
      <w:pPr>
        <w:pStyle w:val="BulletList"/>
      </w:pPr>
      <w:r w:rsidRPr="00F00FAE">
        <w:t>Configure power policy security to remove power policy access permissions from specific accounts, including the Guest account.</w:t>
      </w:r>
    </w:p>
    <w:p w:rsidR="00140533" w:rsidRPr="00F00FAE" w:rsidRDefault="00140533" w:rsidP="00F00FAE">
      <w:pPr>
        <w:pStyle w:val="BulletList"/>
      </w:pPr>
      <w:r w:rsidRPr="00F00FAE">
        <w:t>Refer to the power subgroup and power setting information in this paper.</w:t>
      </w:r>
    </w:p>
    <w:p w:rsidR="00140533" w:rsidRPr="008F26CD" w:rsidRDefault="00140533" w:rsidP="00A34514">
      <w:pPr>
        <w:pStyle w:val="Heading1"/>
      </w:pPr>
      <w:bookmarkStart w:id="178" w:name="_Toc213471303"/>
      <w:r w:rsidRPr="008F26CD">
        <w:t>Resources</w:t>
      </w:r>
      <w:bookmarkEnd w:id="178"/>
    </w:p>
    <w:p w:rsidR="00140533" w:rsidRPr="008F26CD" w:rsidRDefault="00140533" w:rsidP="00140533">
      <w:pPr>
        <w:pStyle w:val="List"/>
      </w:pPr>
      <w:r w:rsidRPr="008F26CD">
        <w:t xml:space="preserve">Security Descriptor Definition Language </w:t>
      </w:r>
      <w:r w:rsidRPr="008F26CD">
        <w:br/>
      </w:r>
      <w:hyperlink r:id="rId17" w:history="1">
        <w:r w:rsidRPr="008F26CD">
          <w:rPr>
            <w:rStyle w:val="Hyperlink"/>
          </w:rPr>
          <w:t>http://msdn.microsoft.com/</w:t>
        </w:r>
        <w:r>
          <w:rPr>
            <w:rStyle w:val="Hyperlink"/>
          </w:rPr>
          <w:t>en-us/</w:t>
        </w:r>
        <w:r w:rsidRPr="008F26CD">
          <w:rPr>
            <w:rStyle w:val="Hyperlink"/>
          </w:rPr>
          <w:t>library/</w:t>
        </w:r>
        <w:r>
          <w:rPr>
            <w:rStyle w:val="Hyperlink"/>
          </w:rPr>
          <w:t>aa379567.aspx</w:t>
        </w:r>
      </w:hyperlink>
    </w:p>
    <w:p w:rsidR="00140533" w:rsidRDefault="00140533" w:rsidP="00140533">
      <w:pPr>
        <w:pStyle w:val="List"/>
      </w:pPr>
      <w:r w:rsidRPr="008F26CD">
        <w:t>ACPI / Power Management on WHDC</w:t>
      </w:r>
      <w:r w:rsidRPr="008F26CD">
        <w:br/>
      </w:r>
      <w:hyperlink r:id="rId18" w:history="1">
        <w:r w:rsidRPr="008F26CD">
          <w:rPr>
            <w:rStyle w:val="Hyperlink"/>
          </w:rPr>
          <w:t>http://www.microsoft.com/whdc/system/pnppwr/powermgmt/default.mspx</w:t>
        </w:r>
      </w:hyperlink>
    </w:p>
    <w:sectPr w:rsidR="00140533" w:rsidSect="00876B66">
      <w:headerReference w:type="default" r:id="rId19"/>
      <w:footerReference w:type="default" r:id="rId20"/>
      <w:headerReference w:type="first" r:id="rId21"/>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B80" w:rsidRDefault="001C7B80" w:rsidP="00DE77A4">
      <w:r>
        <w:separator/>
      </w:r>
    </w:p>
  </w:endnote>
  <w:endnote w:type="continuationSeparator" w:id="1">
    <w:p w:rsidR="001C7B80" w:rsidRDefault="001C7B80" w:rsidP="00DE77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56" w:rsidRDefault="0012581F">
    <w:pPr>
      <w:pStyle w:val="Footer"/>
    </w:pPr>
    <w:fldSimple w:instr=" STYLEREF  Version  \* MERGEFORMAT ">
      <w:r w:rsidR="003D3FA8">
        <w:rPr>
          <w:noProof/>
        </w:rPr>
        <w:t>November 3, 2008</w:t>
      </w:r>
    </w:fldSimple>
    <w:r w:rsidR="00900356">
      <w:br/>
      <w:t>© 2006–2008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B80" w:rsidRDefault="001C7B80" w:rsidP="00DE77A4">
      <w:r>
        <w:separator/>
      </w:r>
    </w:p>
  </w:footnote>
  <w:footnote w:type="continuationSeparator" w:id="1">
    <w:p w:rsidR="001C7B80" w:rsidRDefault="001C7B80"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56" w:rsidRDefault="00900356" w:rsidP="00DE77A4">
    <w:pPr>
      <w:pStyle w:val="Header"/>
    </w:pPr>
    <w:r>
      <w:rPr>
        <w:noProof/>
      </w:rPr>
      <w:t>Power Policy Configuration and Deployment in Windows</w:t>
    </w:r>
    <w:r>
      <w:t xml:space="preserve"> - </w:t>
    </w:r>
    <w:fldSimple w:instr=" PAGE ">
      <w:r w:rsidR="003D3FA8">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56" w:rsidRDefault="00900356" w:rsidP="00870EFF">
    <w:pPr>
      <w:pStyle w:val="Header"/>
    </w:pPr>
    <w:r>
      <w:rPr>
        <w:noProof/>
        <w:lang w:eastAsia="zh-TW"/>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5AEA38"/>
    <w:lvl w:ilvl="0">
      <w:start w:val="1"/>
      <w:numFmt w:val="decimal"/>
      <w:lvlText w:val="%1."/>
      <w:lvlJc w:val="left"/>
      <w:pPr>
        <w:tabs>
          <w:tab w:val="num" w:pos="1800"/>
        </w:tabs>
        <w:ind w:left="1800" w:hanging="360"/>
      </w:pPr>
    </w:lvl>
  </w:abstractNum>
  <w:abstractNum w:abstractNumId="1">
    <w:nsid w:val="FFFFFF7D"/>
    <w:multiLevelType w:val="singleLevel"/>
    <w:tmpl w:val="3ACE80E4"/>
    <w:lvl w:ilvl="0">
      <w:start w:val="1"/>
      <w:numFmt w:val="decimal"/>
      <w:lvlText w:val="%1."/>
      <w:lvlJc w:val="left"/>
      <w:pPr>
        <w:tabs>
          <w:tab w:val="num" w:pos="1440"/>
        </w:tabs>
        <w:ind w:left="1440" w:hanging="360"/>
      </w:pPr>
    </w:lvl>
  </w:abstractNum>
  <w:abstractNum w:abstractNumId="2">
    <w:nsid w:val="FFFFFF7E"/>
    <w:multiLevelType w:val="singleLevel"/>
    <w:tmpl w:val="993C2260"/>
    <w:lvl w:ilvl="0">
      <w:start w:val="1"/>
      <w:numFmt w:val="decimal"/>
      <w:lvlText w:val="%1."/>
      <w:lvlJc w:val="left"/>
      <w:pPr>
        <w:tabs>
          <w:tab w:val="num" w:pos="1080"/>
        </w:tabs>
        <w:ind w:left="1080" w:hanging="360"/>
      </w:pPr>
    </w:lvl>
  </w:abstractNum>
  <w:abstractNum w:abstractNumId="3">
    <w:nsid w:val="FFFFFF7F"/>
    <w:multiLevelType w:val="singleLevel"/>
    <w:tmpl w:val="A21A4432"/>
    <w:lvl w:ilvl="0">
      <w:start w:val="1"/>
      <w:numFmt w:val="decimal"/>
      <w:lvlText w:val="%1."/>
      <w:lvlJc w:val="left"/>
      <w:pPr>
        <w:tabs>
          <w:tab w:val="num" w:pos="720"/>
        </w:tabs>
        <w:ind w:left="720" w:hanging="360"/>
      </w:pPr>
    </w:lvl>
  </w:abstractNum>
  <w:abstractNum w:abstractNumId="4">
    <w:nsid w:val="FFFFFF80"/>
    <w:multiLevelType w:val="singleLevel"/>
    <w:tmpl w:val="720006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723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F65AF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3854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37490A6"/>
    <w:lvl w:ilvl="0">
      <w:start w:val="1"/>
      <w:numFmt w:val="decimal"/>
      <w:lvlText w:val="%1."/>
      <w:lvlJc w:val="left"/>
      <w:pPr>
        <w:tabs>
          <w:tab w:val="num" w:pos="360"/>
        </w:tabs>
        <w:ind w:left="360" w:hanging="360"/>
      </w:pPr>
    </w:lvl>
  </w:abstractNum>
  <w:abstractNum w:abstractNumId="9">
    <w:nsid w:val="FFFFFF89"/>
    <w:multiLevelType w:val="singleLevel"/>
    <w:tmpl w:val="CA107F38"/>
    <w:lvl w:ilvl="0">
      <w:start w:val="1"/>
      <w:numFmt w:val="bullet"/>
      <w:lvlText w:val=""/>
      <w:lvlJc w:val="left"/>
      <w:pPr>
        <w:tabs>
          <w:tab w:val="num" w:pos="360"/>
        </w:tabs>
        <w:ind w:left="360" w:hanging="360"/>
      </w:pPr>
      <w:rPr>
        <w:rFonts w:ascii="Symbol" w:hAnsi="Symbol" w:hint="default"/>
      </w:rPr>
    </w:lvl>
  </w:abstractNum>
  <w:abstractNum w:abstractNumId="10">
    <w:nsid w:val="080D7CB8"/>
    <w:multiLevelType w:val="hybridMultilevel"/>
    <w:tmpl w:val="0704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183CD4"/>
    <w:multiLevelType w:val="hybridMultilevel"/>
    <w:tmpl w:val="DD24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91C90"/>
    <w:multiLevelType w:val="hybridMultilevel"/>
    <w:tmpl w:val="D638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E729DB"/>
    <w:multiLevelType w:val="hybridMultilevel"/>
    <w:tmpl w:val="E2FA3D62"/>
    <w:lvl w:ilvl="0" w:tplc="431CE2F8">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61075"/>
    <w:multiLevelType w:val="hybridMultilevel"/>
    <w:tmpl w:val="F8B4A284"/>
    <w:lvl w:ilvl="0" w:tplc="431CE2F8">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0D48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43250A7"/>
    <w:multiLevelType w:val="multilevel"/>
    <w:tmpl w:val="60C01CB2"/>
    <w:lvl w:ilvl="0">
      <w:start w:val="1"/>
      <w:numFmt w:val="bullet"/>
      <w:lvlText w:val=""/>
      <w:lvlJc w:val="left"/>
      <w:pPr>
        <w:tabs>
          <w:tab w:val="num" w:pos="120"/>
        </w:tabs>
        <w:ind w:left="120" w:hanging="1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5F0256D"/>
    <w:multiLevelType w:val="hybridMultilevel"/>
    <w:tmpl w:val="1A4C5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4F6D63"/>
    <w:multiLevelType w:val="hybridMultilevel"/>
    <w:tmpl w:val="865E62C6"/>
    <w:lvl w:ilvl="0" w:tplc="5996301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C9189D"/>
    <w:multiLevelType w:val="hybridMultilevel"/>
    <w:tmpl w:val="0090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041C86"/>
    <w:multiLevelType w:val="hybridMultilevel"/>
    <w:tmpl w:val="094C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1D4C5D"/>
    <w:multiLevelType w:val="hybridMultilevel"/>
    <w:tmpl w:val="9F0032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31BC2620"/>
    <w:multiLevelType w:val="hybridMultilevel"/>
    <w:tmpl w:val="BE3EC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CA1B6D"/>
    <w:multiLevelType w:val="hybridMultilevel"/>
    <w:tmpl w:val="33E09E3A"/>
    <w:lvl w:ilvl="0" w:tplc="BED459F6">
      <w:start w:val="1"/>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4">
    <w:nsid w:val="352755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6E82CD1"/>
    <w:multiLevelType w:val="hybridMultilevel"/>
    <w:tmpl w:val="F6D6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77311"/>
    <w:multiLevelType w:val="hybridMultilevel"/>
    <w:tmpl w:val="475C1FDE"/>
    <w:lvl w:ilvl="0" w:tplc="5996301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6630C"/>
    <w:multiLevelType w:val="hybridMultilevel"/>
    <w:tmpl w:val="2394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BF1DA8"/>
    <w:multiLevelType w:val="hybridMultilevel"/>
    <w:tmpl w:val="C21431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64DC095D"/>
    <w:multiLevelType w:val="hybridMultilevel"/>
    <w:tmpl w:val="DA801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7C163E"/>
    <w:multiLevelType w:val="hybridMultilevel"/>
    <w:tmpl w:val="0B4A8108"/>
    <w:lvl w:ilvl="0" w:tplc="431CE2F8">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1E1DC9"/>
    <w:multiLevelType w:val="hybridMultilevel"/>
    <w:tmpl w:val="9DFC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4">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3512BC"/>
    <w:multiLevelType w:val="hybridMultilevel"/>
    <w:tmpl w:val="F00825EC"/>
    <w:lvl w:ilvl="0" w:tplc="5996301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D2F5D"/>
    <w:multiLevelType w:val="hybridMultilevel"/>
    <w:tmpl w:val="A322CD94"/>
    <w:lvl w:ilvl="0" w:tplc="431CE2F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7FB23616"/>
    <w:multiLevelType w:val="hybridMultilevel"/>
    <w:tmpl w:val="06C4F45A"/>
    <w:lvl w:ilvl="0" w:tplc="95D6D39E">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28"/>
  </w:num>
  <w:num w:numId="15">
    <w:abstractNumId w:val="22"/>
  </w:num>
  <w:num w:numId="16">
    <w:abstractNumId w:val="24"/>
  </w:num>
  <w:num w:numId="17">
    <w:abstractNumId w:val="33"/>
  </w:num>
  <w:num w:numId="18">
    <w:abstractNumId w:val="15"/>
  </w:num>
  <w:num w:numId="19">
    <w:abstractNumId w:val="30"/>
  </w:num>
  <w:num w:numId="20">
    <w:abstractNumId w:val="21"/>
  </w:num>
  <w:num w:numId="21">
    <w:abstractNumId w:val="36"/>
  </w:num>
  <w:num w:numId="22">
    <w:abstractNumId w:val="31"/>
  </w:num>
  <w:num w:numId="23">
    <w:abstractNumId w:val="14"/>
  </w:num>
  <w:num w:numId="24">
    <w:abstractNumId w:val="13"/>
  </w:num>
  <w:num w:numId="25">
    <w:abstractNumId w:val="12"/>
  </w:num>
  <w:num w:numId="26">
    <w:abstractNumId w:val="10"/>
  </w:num>
  <w:num w:numId="27">
    <w:abstractNumId w:val="20"/>
  </w:num>
  <w:num w:numId="28">
    <w:abstractNumId w:val="27"/>
  </w:num>
  <w:num w:numId="29">
    <w:abstractNumId w:val="32"/>
  </w:num>
  <w:num w:numId="30">
    <w:abstractNumId w:val="35"/>
  </w:num>
  <w:num w:numId="31">
    <w:abstractNumId w:val="37"/>
  </w:num>
  <w:num w:numId="32">
    <w:abstractNumId w:val="18"/>
  </w:num>
  <w:num w:numId="33">
    <w:abstractNumId w:val="26"/>
  </w:num>
  <w:num w:numId="34">
    <w:abstractNumId w:val="11"/>
  </w:num>
  <w:num w:numId="35">
    <w:abstractNumId w:val="19"/>
  </w:num>
  <w:num w:numId="36">
    <w:abstractNumId w:val="16"/>
  </w:num>
  <w:num w:numId="37">
    <w:abstractNumId w:val="17"/>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73730"/>
  </w:hdrShapeDefaults>
  <w:footnotePr>
    <w:footnote w:id="0"/>
    <w:footnote w:id="1"/>
  </w:footnotePr>
  <w:endnotePr>
    <w:endnote w:id="0"/>
    <w:endnote w:id="1"/>
  </w:endnotePr>
  <w:compat/>
  <w:rsids>
    <w:rsidRoot w:val="00BC0085"/>
    <w:rsid w:val="00031869"/>
    <w:rsid w:val="0003317C"/>
    <w:rsid w:val="00077E76"/>
    <w:rsid w:val="00083DB1"/>
    <w:rsid w:val="000A1A4E"/>
    <w:rsid w:val="000C7BDC"/>
    <w:rsid w:val="000E0F62"/>
    <w:rsid w:val="000E3DD6"/>
    <w:rsid w:val="000F5316"/>
    <w:rsid w:val="0012581F"/>
    <w:rsid w:val="00140533"/>
    <w:rsid w:val="0017034D"/>
    <w:rsid w:val="00185A78"/>
    <w:rsid w:val="001C0D4A"/>
    <w:rsid w:val="001C6FFE"/>
    <w:rsid w:val="001C7B80"/>
    <w:rsid w:val="001D5384"/>
    <w:rsid w:val="001E2D86"/>
    <w:rsid w:val="0021320C"/>
    <w:rsid w:val="00220D6E"/>
    <w:rsid w:val="00244C01"/>
    <w:rsid w:val="00255606"/>
    <w:rsid w:val="00263751"/>
    <w:rsid w:val="00265605"/>
    <w:rsid w:val="002A00E9"/>
    <w:rsid w:val="002B3438"/>
    <w:rsid w:val="00325E65"/>
    <w:rsid w:val="0034707B"/>
    <w:rsid w:val="0035260F"/>
    <w:rsid w:val="0037229E"/>
    <w:rsid w:val="003C475A"/>
    <w:rsid w:val="003D3FA8"/>
    <w:rsid w:val="003E036B"/>
    <w:rsid w:val="003E7BD4"/>
    <w:rsid w:val="00402AB9"/>
    <w:rsid w:val="0041021C"/>
    <w:rsid w:val="004250A1"/>
    <w:rsid w:val="00426175"/>
    <w:rsid w:val="00426C59"/>
    <w:rsid w:val="0044176B"/>
    <w:rsid w:val="00446428"/>
    <w:rsid w:val="00450F2A"/>
    <w:rsid w:val="00453FDC"/>
    <w:rsid w:val="00476C16"/>
    <w:rsid w:val="00482331"/>
    <w:rsid w:val="004A6389"/>
    <w:rsid w:val="004D2E11"/>
    <w:rsid w:val="004F1EE7"/>
    <w:rsid w:val="0050076C"/>
    <w:rsid w:val="00504DF4"/>
    <w:rsid w:val="00505291"/>
    <w:rsid w:val="00505D55"/>
    <w:rsid w:val="00512F76"/>
    <w:rsid w:val="005179FB"/>
    <w:rsid w:val="00521BE1"/>
    <w:rsid w:val="00532361"/>
    <w:rsid w:val="00555AF3"/>
    <w:rsid w:val="0057062E"/>
    <w:rsid w:val="00584E24"/>
    <w:rsid w:val="00587497"/>
    <w:rsid w:val="005A6D6B"/>
    <w:rsid w:val="005A7836"/>
    <w:rsid w:val="005D28FB"/>
    <w:rsid w:val="005F3E6A"/>
    <w:rsid w:val="006156F2"/>
    <w:rsid w:val="00647625"/>
    <w:rsid w:val="00666D43"/>
    <w:rsid w:val="00687ED3"/>
    <w:rsid w:val="006A0408"/>
    <w:rsid w:val="006A443A"/>
    <w:rsid w:val="006F426D"/>
    <w:rsid w:val="007074D9"/>
    <w:rsid w:val="00726C66"/>
    <w:rsid w:val="00734B67"/>
    <w:rsid w:val="00735DCF"/>
    <w:rsid w:val="007538FC"/>
    <w:rsid w:val="007568FD"/>
    <w:rsid w:val="007919A2"/>
    <w:rsid w:val="007A5DB1"/>
    <w:rsid w:val="007E0AF7"/>
    <w:rsid w:val="007F1501"/>
    <w:rsid w:val="007F35DE"/>
    <w:rsid w:val="00833160"/>
    <w:rsid w:val="00850FB4"/>
    <w:rsid w:val="00854509"/>
    <w:rsid w:val="00856982"/>
    <w:rsid w:val="00870EFF"/>
    <w:rsid w:val="00875312"/>
    <w:rsid w:val="00876B66"/>
    <w:rsid w:val="0087719C"/>
    <w:rsid w:val="008A6A85"/>
    <w:rsid w:val="008B5F29"/>
    <w:rsid w:val="008B7B9A"/>
    <w:rsid w:val="008D246D"/>
    <w:rsid w:val="008D6F9D"/>
    <w:rsid w:val="00900356"/>
    <w:rsid w:val="00910DE5"/>
    <w:rsid w:val="009111B8"/>
    <w:rsid w:val="00966F89"/>
    <w:rsid w:val="00975023"/>
    <w:rsid w:val="009A3B29"/>
    <w:rsid w:val="009A5AE1"/>
    <w:rsid w:val="009B5297"/>
    <w:rsid w:val="009C0C24"/>
    <w:rsid w:val="009C3002"/>
    <w:rsid w:val="00A049AC"/>
    <w:rsid w:val="00A064B7"/>
    <w:rsid w:val="00A34514"/>
    <w:rsid w:val="00A6731E"/>
    <w:rsid w:val="00A74EF8"/>
    <w:rsid w:val="00A83FB5"/>
    <w:rsid w:val="00A84221"/>
    <w:rsid w:val="00A872C9"/>
    <w:rsid w:val="00A92CA8"/>
    <w:rsid w:val="00AA3D8A"/>
    <w:rsid w:val="00AB0425"/>
    <w:rsid w:val="00AB4772"/>
    <w:rsid w:val="00AD7912"/>
    <w:rsid w:val="00AE4752"/>
    <w:rsid w:val="00B05372"/>
    <w:rsid w:val="00B54807"/>
    <w:rsid w:val="00BA32CA"/>
    <w:rsid w:val="00BA430E"/>
    <w:rsid w:val="00BA460C"/>
    <w:rsid w:val="00BA75FA"/>
    <w:rsid w:val="00BB1588"/>
    <w:rsid w:val="00BB7099"/>
    <w:rsid w:val="00BC0085"/>
    <w:rsid w:val="00C01C73"/>
    <w:rsid w:val="00C05E05"/>
    <w:rsid w:val="00C25D37"/>
    <w:rsid w:val="00C32B2E"/>
    <w:rsid w:val="00C4036E"/>
    <w:rsid w:val="00C62059"/>
    <w:rsid w:val="00C67090"/>
    <w:rsid w:val="00CB64D5"/>
    <w:rsid w:val="00CC28F4"/>
    <w:rsid w:val="00D019B5"/>
    <w:rsid w:val="00D52361"/>
    <w:rsid w:val="00D66C3E"/>
    <w:rsid w:val="00D93557"/>
    <w:rsid w:val="00D97921"/>
    <w:rsid w:val="00DD0131"/>
    <w:rsid w:val="00DD0F8C"/>
    <w:rsid w:val="00DE1C59"/>
    <w:rsid w:val="00DE77A4"/>
    <w:rsid w:val="00E11C0F"/>
    <w:rsid w:val="00E304E9"/>
    <w:rsid w:val="00E352DD"/>
    <w:rsid w:val="00E419C2"/>
    <w:rsid w:val="00E50115"/>
    <w:rsid w:val="00E5702A"/>
    <w:rsid w:val="00E63B82"/>
    <w:rsid w:val="00E65302"/>
    <w:rsid w:val="00E664DB"/>
    <w:rsid w:val="00E72D50"/>
    <w:rsid w:val="00E76512"/>
    <w:rsid w:val="00E8662A"/>
    <w:rsid w:val="00EA2FDE"/>
    <w:rsid w:val="00EA41C4"/>
    <w:rsid w:val="00EA6DE9"/>
    <w:rsid w:val="00EB776A"/>
    <w:rsid w:val="00ED6894"/>
    <w:rsid w:val="00ED7362"/>
    <w:rsid w:val="00EF6CA0"/>
    <w:rsid w:val="00EF7B39"/>
    <w:rsid w:val="00F00FAE"/>
    <w:rsid w:val="00F050FC"/>
    <w:rsid w:val="00F221ED"/>
    <w:rsid w:val="00F32156"/>
    <w:rsid w:val="00F369B9"/>
    <w:rsid w:val="00F64E37"/>
    <w:rsid w:val="00F812A5"/>
    <w:rsid w:val="00F8260A"/>
    <w:rsid w:val="00FE5EC2"/>
    <w:rsid w:val="00FE73FF"/>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FollowedHyperlink" w:uiPriority="0"/>
    <w:lsdException w:name="Strong" w:locked="1" w:semiHidden="0" w:uiPriority="0" w:unhideWhenUsed="0" w:qFormat="1"/>
    <w:lsdException w:name="Emphasis" w:locked="1" w:unhideWhenUsed="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B7B9A"/>
    <w:rPr>
      <w:rFonts w:asciiTheme="minorHAnsi" w:hAnsiTheme="minorHAnsi"/>
    </w:rPr>
  </w:style>
  <w:style w:type="paragraph" w:styleId="Heading1">
    <w:name w:val="heading 1"/>
    <w:aliases w:val="h1"/>
    <w:basedOn w:val="Normal"/>
    <w:next w:val="BodyText"/>
    <w:link w:val="Heading1Char"/>
    <w:qFormat/>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aliases w:val="h3"/>
    <w:basedOn w:val="Normal"/>
    <w:next w:val="BodyText"/>
    <w:link w:val="Heading3Char"/>
    <w:qFormat/>
    <w:rsid w:val="00A74EF8"/>
    <w:pPr>
      <w:keepNext/>
      <w:keepLines/>
      <w:spacing w:before="240" w:after="80"/>
      <w:outlineLvl w:val="2"/>
    </w:pPr>
    <w:rPr>
      <w:rFonts w:ascii="Arial" w:eastAsiaTheme="majorEastAsia" w:hAnsi="Arial" w:cstheme="majorBidi"/>
      <w:bCs/>
      <w:sz w:val="24"/>
    </w:rPr>
  </w:style>
  <w:style w:type="paragraph" w:styleId="Heading4">
    <w:name w:val="heading 4"/>
    <w:aliases w:val="h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aliases w:val="h5"/>
    <w:basedOn w:val="Normal"/>
    <w:next w:val="BodyText"/>
    <w:link w:val="Heading5Char"/>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aliases w:val="h6"/>
    <w:basedOn w:val="Normal"/>
    <w:next w:val="Normal"/>
    <w:link w:val="Heading6Char"/>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aliases w:val="h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aliases w:val="h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aliases w:val="TOC level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rsid w:val="002A00E9"/>
    <w:pPr>
      <w:spacing w:after="80"/>
      <w:ind w:left="360" w:hanging="360"/>
    </w:pPr>
  </w:style>
  <w:style w:type="character" w:styleId="Strong">
    <w:name w:val="Strong"/>
    <w:basedOn w:val="DefaultParagraphFont"/>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link w:val="BulletListChar"/>
    <w:rsid w:val="00F00FAE"/>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semiHidden/>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E304E9"/>
    <w:pPr>
      <w:spacing w:before="160" w:after="240"/>
      <w:ind w:left="360"/>
      <w:jc w:val="both"/>
    </w:pPr>
    <w:rPr>
      <w:rFonts w:ascii="Arial" w:eastAsia="MS Mincho" w:hAnsi="Arial" w:cs="Arial"/>
      <w:b/>
      <w:sz w:val="18"/>
      <w:szCs w:val="18"/>
    </w:rPr>
  </w:style>
  <w:style w:type="character" w:customStyle="1" w:styleId="Red">
    <w:name w:val="Red"/>
    <w:basedOn w:val="BodyTextChar"/>
    <w:qFormat/>
    <w:rsid w:val="009A3B29"/>
    <w:rPr>
      <w:b/>
      <w:color w:val="FF0000"/>
    </w:rPr>
  </w:style>
  <w:style w:type="paragraph" w:styleId="TOC2">
    <w:name w:val="toc 2"/>
    <w:aliases w:val="TOC level 2"/>
    <w:basedOn w:val="Normal"/>
    <w:next w:val="Normal"/>
    <w:autoRedefine/>
    <w:uiPriority w:val="39"/>
    <w:unhideWhenUsed/>
    <w:rsid w:val="00A6731E"/>
    <w:pPr>
      <w:tabs>
        <w:tab w:val="right" w:leader="dot" w:pos="7680"/>
      </w:tabs>
      <w:ind w:left="240"/>
    </w:pPr>
    <w:rPr>
      <w:noProof/>
    </w:rPr>
  </w:style>
  <w:style w:type="paragraph" w:styleId="TOC3">
    <w:name w:val="toc 3"/>
    <w:aliases w:val="TOC level 3"/>
    <w:basedOn w:val="Normal"/>
    <w:next w:val="Normal"/>
    <w:autoRedefine/>
    <w:unhideWhenUsed/>
    <w:rsid w:val="00A6731E"/>
    <w:pPr>
      <w:tabs>
        <w:tab w:val="right" w:leader="dot" w:pos="7680"/>
      </w:tabs>
      <w:ind w:left="480"/>
    </w:pPr>
    <w:rPr>
      <w:noProof/>
    </w:rPr>
  </w:style>
  <w:style w:type="character" w:customStyle="1" w:styleId="Heading5Char">
    <w:name w:val="Heading 5 Char"/>
    <w:aliases w:val="h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aliases w:val="h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character" w:styleId="CommentReference">
    <w:name w:val="annotation reference"/>
    <w:basedOn w:val="DefaultParagraphFont"/>
    <w:semiHidden/>
    <w:rsid w:val="000E3DD6"/>
    <w:rPr>
      <w:sz w:val="16"/>
      <w:szCs w:val="16"/>
    </w:rPr>
  </w:style>
  <w:style w:type="paragraph" w:styleId="BodyTextIndent2">
    <w:name w:val="Body Text Indent 2"/>
    <w:basedOn w:val="Normal"/>
    <w:link w:val="BodyTextIndent2Char"/>
    <w:rsid w:val="00140533"/>
    <w:pPr>
      <w:spacing w:after="80" w:line="276" w:lineRule="auto"/>
      <w:ind w:left="720"/>
    </w:pPr>
  </w:style>
  <w:style w:type="character" w:customStyle="1" w:styleId="BodyTextIndent2Char">
    <w:name w:val="Body Text Indent 2 Char"/>
    <w:basedOn w:val="DefaultParagraphFont"/>
    <w:link w:val="BodyTextIndent2"/>
    <w:rsid w:val="00140533"/>
    <w:rPr>
      <w:rFonts w:asciiTheme="minorHAnsi" w:hAnsiTheme="minorHAnsi"/>
    </w:rPr>
  </w:style>
  <w:style w:type="character" w:customStyle="1" w:styleId="BulletListChar">
    <w:name w:val="Bullet List Char"/>
    <w:basedOn w:val="DefaultParagraphFont"/>
    <w:link w:val="BulletList"/>
    <w:rsid w:val="00F00FAE"/>
    <w:rPr>
      <w:rFonts w:asciiTheme="minorHAnsi" w:eastAsia="MS Mincho" w:hAnsiTheme="minorHAnsi" w:cs="Arial"/>
      <w:szCs w:val="20"/>
    </w:rPr>
  </w:style>
  <w:style w:type="paragraph" w:customStyle="1" w:styleId="Subtitle2">
    <w:name w:val="Subtitle2"/>
    <w:basedOn w:val="Normal"/>
    <w:next w:val="Normal"/>
    <w:semiHidden/>
    <w:rsid w:val="00140533"/>
    <w:pPr>
      <w:spacing w:before="80" w:after="480" w:line="276" w:lineRule="auto"/>
    </w:pPr>
    <w:rPr>
      <w:b/>
      <w:i/>
      <w:sz w:val="16"/>
      <w:szCs w:val="18"/>
    </w:rPr>
  </w:style>
  <w:style w:type="paragraph" w:styleId="NoteHeading">
    <w:name w:val="Note Heading"/>
    <w:next w:val="Normal"/>
    <w:link w:val="NoteHeadingChar"/>
    <w:semiHidden/>
    <w:rsid w:val="00140533"/>
    <w:pPr>
      <w:keepNext/>
      <w:pBdr>
        <w:top w:val="single" w:sz="4" w:space="1" w:color="auto"/>
      </w:pBdr>
      <w:spacing w:after="40"/>
    </w:pPr>
    <w:rPr>
      <w:rFonts w:ascii="Arial" w:eastAsia="MS Mincho" w:hAnsi="Arial" w:cs="Arial"/>
      <w:b/>
      <w:sz w:val="18"/>
    </w:rPr>
  </w:style>
  <w:style w:type="character" w:customStyle="1" w:styleId="NoteHeadingChar">
    <w:name w:val="Note Heading Char"/>
    <w:basedOn w:val="DefaultParagraphFont"/>
    <w:link w:val="NoteHeading"/>
    <w:semiHidden/>
    <w:rsid w:val="00140533"/>
    <w:rPr>
      <w:rFonts w:ascii="Arial" w:eastAsia="MS Mincho" w:hAnsi="Arial" w:cs="Arial"/>
      <w:b/>
      <w:sz w:val="18"/>
    </w:rPr>
  </w:style>
  <w:style w:type="paragraph" w:customStyle="1" w:styleId="TableBody">
    <w:name w:val="Table Body"/>
    <w:aliases w:val="tp"/>
    <w:basedOn w:val="Normal"/>
    <w:rsid w:val="00140533"/>
    <w:pPr>
      <w:keepNext/>
      <w:spacing w:before="20" w:after="20" w:line="276" w:lineRule="auto"/>
    </w:pPr>
    <w:rPr>
      <w:sz w:val="18"/>
      <w:szCs w:val="18"/>
    </w:rPr>
  </w:style>
  <w:style w:type="character" w:customStyle="1" w:styleId="Superscript">
    <w:name w:val="Superscript"/>
    <w:rsid w:val="00140533"/>
    <w:rPr>
      <w:rFonts w:ascii="Arial" w:hAnsi="Arial"/>
      <w:vertAlign w:val="superscript"/>
    </w:rPr>
  </w:style>
  <w:style w:type="character" w:customStyle="1" w:styleId="Subscript">
    <w:name w:val="Subscript"/>
    <w:rsid w:val="00140533"/>
    <w:rPr>
      <w:rFonts w:ascii="Arial" w:hAnsi="Arial"/>
      <w:vertAlign w:val="subscript"/>
    </w:rPr>
  </w:style>
  <w:style w:type="character" w:customStyle="1" w:styleId="PlainTextEmbedded">
    <w:name w:val="Plain Text Embedded"/>
    <w:basedOn w:val="DefaultParagraphFont"/>
    <w:rsid w:val="00140533"/>
    <w:rPr>
      <w:rFonts w:ascii="Courier New" w:hAnsi="Courier New"/>
      <w:sz w:val="18"/>
    </w:rPr>
  </w:style>
  <w:style w:type="table" w:styleId="TableGrid">
    <w:name w:val="Table Grid"/>
    <w:basedOn w:val="TableNormal"/>
    <w:rsid w:val="00140533"/>
    <w:pPr>
      <w:spacing w:after="120"/>
    </w:pPr>
    <w:rPr>
      <w:rFonts w:ascii="Arial" w:eastAsia="Times New Roman" w:hAnsi="Arial" w:cs="Times New Roman"/>
      <w:sz w:val="1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rsid w:val="00140533"/>
    <w:pPr>
      <w:shd w:val="clear" w:color="auto" w:fill="auto"/>
    </w:pPr>
    <w:rPr>
      <w:rFonts w:ascii="Times New Roman" w:hAnsi="Times New Roman"/>
      <w:bCs/>
      <w:color w:val="FF6600"/>
      <w:sz w:val="20"/>
      <w:szCs w:val="22"/>
    </w:rPr>
  </w:style>
  <w:style w:type="character" w:customStyle="1" w:styleId="CommentSubjectChar">
    <w:name w:val="Comment Subject Char"/>
    <w:basedOn w:val="CommentTextChar"/>
    <w:link w:val="CommentSubject"/>
    <w:semiHidden/>
    <w:rsid w:val="00140533"/>
    <w:rPr>
      <w:rFonts w:ascii="Times New Roman" w:hAnsi="Times New Roman"/>
      <w:b/>
      <w:bCs/>
      <w:color w:val="FF6600"/>
      <w:sz w:val="20"/>
    </w:rPr>
  </w:style>
  <w:style w:type="paragraph" w:styleId="NormalWeb">
    <w:name w:val="Normal (Web)"/>
    <w:basedOn w:val="Normal"/>
    <w:semiHidden/>
    <w:rsid w:val="00140533"/>
    <w:pPr>
      <w:spacing w:after="200" w:line="276" w:lineRule="auto"/>
    </w:pPr>
    <w:rPr>
      <w:szCs w:val="24"/>
    </w:rPr>
  </w:style>
  <w:style w:type="paragraph" w:customStyle="1" w:styleId="Noteend">
    <w:name w:val="Note end"/>
    <w:basedOn w:val="Normal"/>
    <w:next w:val="Normal"/>
    <w:semiHidden/>
    <w:rsid w:val="00140533"/>
    <w:pPr>
      <w:spacing w:before="120" w:after="200" w:line="60" w:lineRule="exact"/>
    </w:pPr>
    <w:rPr>
      <w:sz w:val="16"/>
      <w:szCs w:val="24"/>
    </w:rPr>
  </w:style>
  <w:style w:type="paragraph" w:customStyle="1" w:styleId="AlertText">
    <w:name w:val="Alert Text"/>
    <w:basedOn w:val="Normal"/>
    <w:autoRedefine/>
    <w:rsid w:val="00140533"/>
    <w:pPr>
      <w:spacing w:after="160" w:line="276" w:lineRule="auto"/>
    </w:pPr>
    <w:rPr>
      <w:color w:val="800000"/>
    </w:rPr>
  </w:style>
  <w:style w:type="paragraph" w:customStyle="1" w:styleId="List-NewParagraph">
    <w:name w:val="List - New Paragraph"/>
    <w:basedOn w:val="Normal"/>
    <w:next w:val="BulletList"/>
    <w:autoRedefine/>
    <w:semiHidden/>
    <w:rsid w:val="00140533"/>
    <w:pPr>
      <w:spacing w:after="80" w:line="276" w:lineRule="auto"/>
      <w:ind w:left="360"/>
    </w:pPr>
  </w:style>
  <w:style w:type="paragraph" w:customStyle="1" w:styleId="Notebody">
    <w:name w:val="Note body"/>
    <w:next w:val="Noteend"/>
    <w:semiHidden/>
    <w:rsid w:val="00140533"/>
    <w:pPr>
      <w:pBdr>
        <w:bottom w:val="single" w:sz="4" w:space="1" w:color="auto"/>
      </w:pBdr>
    </w:pPr>
    <w:rPr>
      <w:rFonts w:ascii="Arial" w:eastAsia="MS Mincho" w:hAnsi="Arial" w:cs="Arial"/>
    </w:rPr>
  </w:style>
  <w:style w:type="character" w:customStyle="1" w:styleId="Italic">
    <w:name w:val="Italic"/>
    <w:basedOn w:val="DefaultParagraphFont"/>
    <w:rsid w:val="00140533"/>
    <w:rPr>
      <w:i/>
    </w:rPr>
  </w:style>
  <w:style w:type="paragraph" w:customStyle="1" w:styleId="Text">
    <w:name w:val="Text"/>
    <w:aliases w:val="t"/>
    <w:semiHidden/>
    <w:rsid w:val="00140533"/>
    <w:pPr>
      <w:spacing w:after="120" w:line="240" w:lineRule="exact"/>
    </w:pPr>
    <w:rPr>
      <w:rFonts w:ascii="Arial" w:eastAsia="MS Mincho" w:hAnsi="Arial" w:cs="Times New Roman"/>
    </w:rPr>
  </w:style>
  <w:style w:type="paragraph" w:customStyle="1" w:styleId="BulletedList1">
    <w:name w:val="Bulleted List 1"/>
    <w:aliases w:val="1bl1"/>
    <w:basedOn w:val="BulletedList2"/>
    <w:semiHidden/>
    <w:rsid w:val="00140533"/>
    <w:pPr>
      <w:tabs>
        <w:tab w:val="num" w:pos="360"/>
      </w:tabs>
      <w:ind w:left="360"/>
    </w:pPr>
  </w:style>
  <w:style w:type="paragraph" w:customStyle="1" w:styleId="BulletedList2">
    <w:name w:val="Bulleted List 2"/>
    <w:aliases w:val="bl2"/>
    <w:semiHidden/>
    <w:rsid w:val="00140533"/>
    <w:pPr>
      <w:numPr>
        <w:numId w:val="17"/>
      </w:numPr>
      <w:spacing w:after="60"/>
    </w:pPr>
    <w:rPr>
      <w:rFonts w:ascii="Arial" w:eastAsia="Times New Roman" w:hAnsi="Arial" w:cs="Times New Roman"/>
    </w:rPr>
  </w:style>
  <w:style w:type="paragraph" w:customStyle="1" w:styleId="TextIndent">
    <w:name w:val="Text Indent"/>
    <w:basedOn w:val="Text"/>
    <w:semiHidden/>
    <w:rsid w:val="00140533"/>
    <w:pPr>
      <w:spacing w:after="60" w:line="240" w:lineRule="auto"/>
      <w:ind w:left="360"/>
    </w:pPr>
    <w:rPr>
      <w:rFonts w:cs="Arial"/>
    </w:rPr>
  </w:style>
  <w:style w:type="character" w:styleId="PageNumber">
    <w:name w:val="page number"/>
    <w:basedOn w:val="DefaultParagraphFont"/>
    <w:semiHidden/>
    <w:rsid w:val="00140533"/>
    <w:rPr>
      <w:rFonts w:ascii="Arial" w:hAnsi="Arial"/>
      <w:b/>
      <w:sz w:val="18"/>
    </w:rPr>
  </w:style>
  <w:style w:type="paragraph" w:customStyle="1" w:styleId="TextinList2">
    <w:name w:val="Text in List 2"/>
    <w:aliases w:val="t2"/>
    <w:basedOn w:val="Text"/>
    <w:semiHidden/>
    <w:rsid w:val="00140533"/>
    <w:pPr>
      <w:spacing w:before="60" w:after="60" w:line="260" w:lineRule="exact"/>
      <w:ind w:left="720"/>
    </w:pPr>
  </w:style>
  <w:style w:type="paragraph" w:customStyle="1" w:styleId="TextinList1">
    <w:name w:val="Text in List 1"/>
    <w:aliases w:val="t1"/>
    <w:basedOn w:val="Text"/>
    <w:semiHidden/>
    <w:rsid w:val="00140533"/>
    <w:pPr>
      <w:spacing w:before="60" w:after="60" w:line="260" w:lineRule="exact"/>
      <w:ind w:left="360"/>
    </w:pPr>
  </w:style>
  <w:style w:type="paragraph" w:customStyle="1" w:styleId="PowerCfgSample">
    <w:name w:val="PowerCfg Sample"/>
    <w:basedOn w:val="BodyText"/>
    <w:link w:val="PowerCfgSampleChar"/>
    <w:qFormat/>
    <w:rsid w:val="00140533"/>
    <w:pPr>
      <w:keepNext/>
      <w:pBdr>
        <w:top w:val="single" w:sz="4" w:space="1" w:color="auto"/>
        <w:bottom w:val="single" w:sz="4" w:space="1" w:color="auto"/>
      </w:pBdr>
      <w:shd w:val="clear" w:color="auto" w:fill="EEECE1"/>
      <w:tabs>
        <w:tab w:val="clear" w:pos="360"/>
        <w:tab w:val="clear" w:pos="720"/>
      </w:tabs>
      <w:spacing w:after="0" w:line="276" w:lineRule="auto"/>
    </w:pPr>
    <w:rPr>
      <w:rFonts w:ascii="Courier New" w:eastAsiaTheme="minorHAnsi" w:hAnsi="Courier New" w:cs="Courier New"/>
      <w:sz w:val="18"/>
      <w:szCs w:val="22"/>
    </w:rPr>
  </w:style>
  <w:style w:type="character" w:customStyle="1" w:styleId="PowerCfgSampleChar">
    <w:name w:val="PowerCfg Sample Char"/>
    <w:basedOn w:val="BodyTextChar"/>
    <w:link w:val="PowerCfgSample"/>
    <w:rsid w:val="00140533"/>
    <w:rPr>
      <w:rFonts w:ascii="Courier New" w:hAnsi="Courier New" w:cs="Courier New"/>
      <w:sz w:val="18"/>
      <w:shd w:val="clear" w:color="auto" w:fill="EEECE1"/>
    </w:rPr>
  </w:style>
  <w:style w:type="paragraph" w:styleId="Caption">
    <w:name w:val="caption"/>
    <w:basedOn w:val="Normal"/>
    <w:next w:val="Normal"/>
    <w:qFormat/>
    <w:rsid w:val="00140533"/>
    <w:pPr>
      <w:spacing w:after="200" w:line="276" w:lineRule="auto"/>
    </w:pPr>
    <w:rPr>
      <w:b/>
      <w:bCs/>
    </w:rPr>
  </w:style>
  <w:style w:type="paragraph" w:customStyle="1" w:styleId="Figure">
    <w:name w:val="Figure"/>
    <w:basedOn w:val="Caption"/>
    <w:rsid w:val="00140533"/>
    <w:pPr>
      <w:tabs>
        <w:tab w:val="left" w:pos="360"/>
      </w:tabs>
    </w:pPr>
  </w:style>
  <w:style w:type="paragraph" w:customStyle="1" w:styleId="Th">
    <w:name w:val="Th"/>
    <w:basedOn w:val="Heading3"/>
    <w:rsid w:val="00140533"/>
    <w:pPr>
      <w:keepLines w:val="0"/>
      <w:spacing w:after="40"/>
    </w:pPr>
    <w:rPr>
      <w:rFonts w:eastAsia="MS Mincho" w:cs="Arial"/>
      <w:b/>
      <w:sz w:val="22"/>
      <w:szCs w:val="24"/>
    </w:rPr>
  </w:style>
  <w:style w:type="paragraph" w:customStyle="1" w:styleId="TableHeading">
    <w:name w:val="Table Heading"/>
    <w:basedOn w:val="BodyText"/>
    <w:rsid w:val="00140533"/>
    <w:pPr>
      <w:tabs>
        <w:tab w:val="clear" w:pos="360"/>
        <w:tab w:val="clear" w:pos="720"/>
      </w:tabs>
      <w:spacing w:line="276" w:lineRule="auto"/>
    </w:pPr>
    <w:rPr>
      <w:rFonts w:eastAsiaTheme="minorHAnsi" w:cstheme="minorBidi"/>
      <w:szCs w:val="22"/>
    </w:rPr>
  </w:style>
  <w:style w:type="character" w:styleId="FollowedHyperlink">
    <w:name w:val="FollowedHyperlink"/>
    <w:basedOn w:val="DefaultParagraphFont"/>
    <w:rsid w:val="00140533"/>
    <w:rPr>
      <w:color w:val="800080"/>
      <w:u w:val="single"/>
    </w:rPr>
  </w:style>
  <w:style w:type="paragraph" w:customStyle="1" w:styleId="TableGird">
    <w:name w:val="Table Gird"/>
    <w:basedOn w:val="Normal"/>
    <w:rsid w:val="00140533"/>
    <w:pPr>
      <w:tabs>
        <w:tab w:val="right" w:leader="dot" w:pos="7380"/>
      </w:tabs>
      <w:spacing w:after="200" w:line="276" w:lineRule="auto"/>
      <w:ind w:left="240"/>
    </w:pPr>
    <w:rPr>
      <w:noProof/>
      <w:sz w:val="18"/>
    </w:rPr>
  </w:style>
  <w:style w:type="paragraph" w:customStyle="1" w:styleId="StylePowerCfgSample8ptPatternClearWhiteBorderSi">
    <w:name w:val="Style PowerCfg Sample + 8 pt Pattern: Clear (White) Border: : (Si..."/>
    <w:basedOn w:val="PowerCfgSample"/>
    <w:link w:val="StylePowerCfgSample8ptPatternClearWhiteBorderSiChar"/>
    <w:rsid w:val="00140533"/>
    <w:rPr>
      <w:b/>
      <w:sz w:val="16"/>
      <w:bdr w:val="single" w:sz="4" w:space="0" w:color="auto"/>
      <w:shd w:val="clear" w:color="auto" w:fill="FFFFFF"/>
    </w:rPr>
  </w:style>
  <w:style w:type="character" w:customStyle="1" w:styleId="StylePowerCfgSample8ptPatternClearWhiteBorderSiChar">
    <w:name w:val="Style PowerCfg Sample + 8 pt Pattern: Clear (White) Border: : (Si... Char"/>
    <w:basedOn w:val="PowerCfgSampleChar"/>
    <w:link w:val="StylePowerCfgSample8ptPatternClearWhiteBorderSi"/>
    <w:rsid w:val="00140533"/>
    <w:rPr>
      <w:b/>
      <w:sz w:val="16"/>
      <w:bdr w:val="single" w:sz="4" w:space="0" w:color="auto"/>
    </w:rPr>
  </w:style>
  <w:style w:type="character" w:customStyle="1" w:styleId="BodyTextLinkChar">
    <w:name w:val="Body Text Link Char"/>
    <w:basedOn w:val="BodyTextChar"/>
    <w:link w:val="BodyTextLink"/>
    <w:rsid w:val="00140533"/>
    <w:rPr>
      <w:rFonts w:asciiTheme="minorHAnsi" w:hAnsiTheme="minorHAnsi"/>
    </w:rPr>
  </w:style>
  <w:style w:type="paragraph" w:customStyle="1" w:styleId="Ler">
    <w:name w:val="Ler"/>
    <w:basedOn w:val="BodyText"/>
    <w:rsid w:val="00140533"/>
    <w:pPr>
      <w:tabs>
        <w:tab w:val="clear" w:pos="360"/>
        <w:tab w:val="clear" w:pos="720"/>
      </w:tabs>
      <w:spacing w:line="276" w:lineRule="auto"/>
    </w:pPr>
    <w:rPr>
      <w:rFonts w:eastAsiaTheme="minorHAnsi" w:cstheme="minorBidi"/>
      <w:sz w:val="16"/>
      <w:szCs w:val="22"/>
    </w:rPr>
  </w:style>
  <w:style w:type="paragraph" w:styleId="Revision">
    <w:name w:val="Revision"/>
    <w:hidden/>
    <w:uiPriority w:val="99"/>
    <w:semiHidden/>
    <w:rsid w:val="00140533"/>
    <w:rPr>
      <w:rFonts w:ascii="Arial" w:eastAsia="MS Mincho" w:hAnsi="Arial" w:cs="Arial"/>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microsoft.com/whdc/system/pnppwr/powermgmt/default.mspx"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microsoft.com/whdc/system/pnppwr/powermgmt/PMpolicy_Windows.mspx" TargetMode="External"/><Relationship Id="rId12" Type="http://schemas.openxmlformats.org/officeDocument/2006/relationships/image" Target="media/image5.png"/><Relationship Id="rId17" Type="http://schemas.openxmlformats.org/officeDocument/2006/relationships/hyperlink" Target="http://msdn.microsoft.com/library/default.asp?url=/library/en-us/secauthz/security/security_descriptor_definition_language.asp"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15226</Words>
  <Characters>86794</Characters>
  <Application>Microsoft Office Word</Application>
  <DocSecurity>0</DocSecurity>
  <Lines>723</Lines>
  <Paragraphs>203</Paragraphs>
  <ScaleCrop>false</ScaleCrop>
  <HeadingPairs>
    <vt:vector size="4" baseType="variant">
      <vt:variant>
        <vt:lpstr>Title</vt:lpstr>
      </vt:variant>
      <vt:variant>
        <vt:i4>1</vt:i4>
      </vt:variant>
      <vt:variant>
        <vt:lpstr>Headings</vt:lpstr>
      </vt:variant>
      <vt:variant>
        <vt:i4>55</vt:i4>
      </vt:variant>
    </vt:vector>
  </HeadingPairs>
  <TitlesOfParts>
    <vt:vector size="56" baseType="lpstr">
      <vt:lpstr/>
      <vt:lpstr>Introduction</vt:lpstr>
      <vt:lpstr>Power Policy User Experience</vt:lpstr>
      <vt:lpstr>    Battery Meter</vt:lpstr>
      <vt:lpstr>    Control Panel Power Options Application</vt:lpstr>
      <vt:lpstr>    Advanced Settings in Power Options</vt:lpstr>
      <vt:lpstr>Windows Power Policy Store</vt:lpstr>
      <vt:lpstr>    Power Setting Definitions</vt:lpstr>
      <vt:lpstr>    Power Setting Subgroups</vt:lpstr>
      <vt:lpstr>    Power Plans</vt:lpstr>
      <vt:lpstr>    Active Power Plan</vt:lpstr>
      <vt:lpstr>    Power Plan Personality</vt:lpstr>
      <vt:lpstr>    Power Setting Attributes</vt:lpstr>
      <vt:lpstr>    Power Setting Infrastructure Updates for Windows 7</vt:lpstr>
      <vt:lpstr>Group Policy Control of Power Settings</vt:lpstr>
      <vt:lpstr>    Deploying a Display Idle Timeout</vt:lpstr>
      <vt:lpstr>    Deploying a Sleep Idle Timeout</vt:lpstr>
      <vt:lpstr>    Enforcing a Default Active Power Plan</vt:lpstr>
      <vt:lpstr>    Enforcing a Custom Power Plan</vt:lpstr>
      <vt:lpstr>    Deploying Other Power Settings with Group Policy</vt:lpstr>
      <vt:lpstr>Power Policy Security</vt:lpstr>
      <vt:lpstr>    Power Policy Access Permissions</vt:lpstr>
      <vt:lpstr>    Configuring Power Setting Access Permissions by Using PowerCfg</vt:lpstr>
      <vt:lpstr>    Denying Power Setting Access for the Guest Account</vt:lpstr>
      <vt:lpstr>    Access Permission Considerations for Power Policy Actions</vt:lpstr>
      <vt:lpstr>Using PowerCfg to Configure Power Policy</vt:lpstr>
      <vt:lpstr>    List Installed Power Plans</vt:lpstr>
      <vt:lpstr>    Set the Active Power Plan</vt:lpstr>
      <vt:lpstr>    Duplicate a Power Plan</vt:lpstr>
      <vt:lpstr>    Change the Name of a Power Plan</vt:lpstr>
      <vt:lpstr>    Delete a Power Plan</vt:lpstr>
      <vt:lpstr>    Export a Power Plan to a File</vt:lpstr>
      <vt:lpstr>    Import a Power Plan from a File</vt:lpstr>
      <vt:lpstr>    Change Power Setting Attributes</vt:lpstr>
      <vt:lpstr>    Change AC or DC Values in a Power Plan</vt:lpstr>
      <vt:lpstr>    Enumerate AC or DC Values in a Power Plan</vt:lpstr>
      <vt:lpstr>    Enumerate AC or DC Value Preferences for Hidden Power Settings</vt:lpstr>
      <vt:lpstr>    View PowerCfg GUID Aliases</vt:lpstr>
      <vt:lpstr>    Restore Power Plan Defaults</vt:lpstr>
      <vt:lpstr>    Replace Power Plan Defaults</vt:lpstr>
      <vt:lpstr>Customizing Power Policy for a Windows Installation</vt:lpstr>
      <vt:lpstr>    Customization of Power Policy for Mobile PCs</vt:lpstr>
      <vt:lpstr>    Disabling Customization of Power Policy for Mobile PCs</vt:lpstr>
      <vt:lpstr>    Best Practices for Customizing Inbox Power Policy</vt:lpstr>
      <vt:lpstr>Power Setting Reference</vt:lpstr>
      <vt:lpstr>    Battery Settings Subgroup</vt:lpstr>
      <vt:lpstr>    Desktop Background Settings Subgroup</vt:lpstr>
      <vt:lpstr>    Disk Settings Subgroup</vt:lpstr>
      <vt:lpstr>    Display Settings Subgroup</vt:lpstr>
      <vt:lpstr>    Multimedia Settings Subgroup</vt:lpstr>
      <vt:lpstr>    No Subgroup Settings Subgroup</vt:lpstr>
      <vt:lpstr>    PCI Express Settings Subgroup</vt:lpstr>
      <vt:lpstr>    Power Button and Lid Settings Subgroup</vt:lpstr>
      <vt:lpstr>    Processor Power Management Settings Subgroup</vt:lpstr>
      <vt:lpstr>    Search and Indexing Settings Subgroup</vt:lpstr>
      <vt:lpstr>    Sleep Settings Subgroup</vt:lpstr>
    </vt:vector>
  </TitlesOfParts>
  <Company/>
  <LinksUpToDate>false</LinksUpToDate>
  <CharactersWithSpaces>101817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2008-11-04T16:15:00Z</dcterms:created>
  <dcterms:modified xsi:type="dcterms:W3CDTF">2008-11-04T16:15:00Z</dcterms:modified>
  <cp:category/>
</cp:coreProperties>
</file>