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E6C" w:rsidRDefault="002C7E6C" w:rsidP="002C7E6C">
      <w:pPr>
        <w:pStyle w:val="Text"/>
      </w:pPr>
      <w:bookmarkStart w:id="0" w:name="_GoBack"/>
      <w:bookmarkEnd w:id="0"/>
    </w:p>
    <w:p w:rsidR="002C7E6C" w:rsidRPr="00BD161B" w:rsidRDefault="002C7E6C" w:rsidP="002C7E6C">
      <w:pPr>
        <w:rPr>
          <w:rStyle w:val="LinkTextPopup"/>
        </w:rPr>
      </w:pPr>
    </w:p>
    <w:p w:rsidR="002C7E6C" w:rsidRDefault="00210016" w:rsidP="002C7E6C">
      <w:pPr>
        <w:pStyle w:val="Text"/>
      </w:pPr>
      <w:r w:rsidRPr="001614D2">
        <w:rPr>
          <w:noProof/>
          <w:color w:val="1F497D" w:themeColor="text2"/>
        </w:rPr>
        <w:drawing>
          <wp:inline distT="0" distB="0" distL="0" distR="0">
            <wp:extent cx="5486400" cy="542824"/>
            <wp:effectExtent l="19050" t="0" r="0" b="0"/>
            <wp:docPr id="2"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9" cstate="print"/>
                    <a:srcRect/>
                    <a:stretch>
                      <a:fillRect/>
                    </a:stretch>
                  </pic:blipFill>
                  <pic:spPr bwMode="auto">
                    <a:xfrm>
                      <a:off x="0" y="0"/>
                      <a:ext cx="5486400" cy="542824"/>
                    </a:xfrm>
                    <a:prstGeom prst="rect">
                      <a:avLst/>
                    </a:prstGeom>
                    <a:noFill/>
                    <a:ln w="9525">
                      <a:noFill/>
                      <a:miter lim="800000"/>
                      <a:headEnd/>
                      <a:tailEnd/>
                    </a:ln>
                  </pic:spPr>
                </pic:pic>
              </a:graphicData>
            </a:graphic>
          </wp:inline>
        </w:drawing>
      </w:r>
    </w:p>
    <w:p w:rsidR="00586652" w:rsidRDefault="00586652" w:rsidP="00586652">
      <w:pPr>
        <w:pStyle w:val="Text"/>
      </w:pPr>
    </w:p>
    <w:p w:rsidR="00586652" w:rsidRDefault="00586652" w:rsidP="00586652">
      <w:pPr>
        <w:pStyle w:val="Text"/>
      </w:pPr>
    </w:p>
    <w:p w:rsidR="00586652" w:rsidRDefault="00586652" w:rsidP="00586652">
      <w:pPr>
        <w:pStyle w:val="Text"/>
      </w:pPr>
    </w:p>
    <w:p w:rsidR="00586652" w:rsidRDefault="00586652" w:rsidP="00586652">
      <w:pPr>
        <w:pStyle w:val="Text"/>
      </w:pPr>
    </w:p>
    <w:p w:rsidR="00586652" w:rsidRDefault="00586652" w:rsidP="00586652">
      <w:pPr>
        <w:pStyle w:val="Text"/>
      </w:pPr>
    </w:p>
    <w:p w:rsidR="002C7E6C" w:rsidRDefault="002C7E6C" w:rsidP="002C7E6C">
      <w:pPr>
        <w:pStyle w:val="Text"/>
      </w:pPr>
    </w:p>
    <w:p w:rsidR="002C7E6C" w:rsidRDefault="002C7E6C" w:rsidP="002C7E6C">
      <w:pPr>
        <w:pStyle w:val="Text"/>
      </w:pPr>
    </w:p>
    <w:p w:rsidR="00586652" w:rsidRPr="00E6023F" w:rsidRDefault="00407E98" w:rsidP="00586652">
      <w:pPr>
        <w:pStyle w:val="SolutionTitle"/>
        <w:spacing w:line="480" w:lineRule="exact"/>
        <w:rPr>
          <w:color w:val="557EB9"/>
          <w:sz w:val="48"/>
          <w:szCs w:val="48"/>
        </w:rPr>
      </w:pPr>
      <w:r>
        <w:rPr>
          <w:color w:val="557EB9"/>
          <w:sz w:val="48"/>
          <w:szCs w:val="48"/>
        </w:rPr>
        <w:t>Security Compliance Man</w:t>
      </w:r>
      <w:r w:rsidR="00AD7A0C">
        <w:rPr>
          <w:color w:val="557EB9"/>
          <w:sz w:val="48"/>
          <w:szCs w:val="48"/>
        </w:rPr>
        <w:t>a</w:t>
      </w:r>
      <w:r>
        <w:rPr>
          <w:color w:val="557EB9"/>
          <w:sz w:val="48"/>
          <w:szCs w:val="48"/>
        </w:rPr>
        <w:t>ger</w:t>
      </w:r>
    </w:p>
    <w:p w:rsidR="00586652" w:rsidRPr="00E6023F" w:rsidRDefault="00407E98" w:rsidP="00586652">
      <w:pPr>
        <w:pStyle w:val="SolutionDescriptor"/>
        <w:spacing w:line="360" w:lineRule="exact"/>
        <w:rPr>
          <w:color w:val="557EB9"/>
          <w:sz w:val="36"/>
          <w:szCs w:val="36"/>
        </w:rPr>
      </w:pPr>
      <w:r w:rsidRPr="00407E98">
        <w:rPr>
          <w:color w:val="557EB9"/>
          <w:sz w:val="36"/>
          <w:szCs w:val="36"/>
        </w:rPr>
        <w:t>Getting Started Guide</w:t>
      </w:r>
    </w:p>
    <w:p w:rsidR="00586652" w:rsidRPr="00E6023F" w:rsidRDefault="00586652" w:rsidP="00586652">
      <w:pPr>
        <w:pStyle w:val="SolutionDescriptor"/>
        <w:spacing w:line="360" w:lineRule="exact"/>
        <w:rPr>
          <w:color w:val="557EB9"/>
        </w:rPr>
      </w:pPr>
    </w:p>
    <w:p w:rsidR="00586652" w:rsidRPr="00E6023F" w:rsidRDefault="00407E98" w:rsidP="00586652">
      <w:pPr>
        <w:pStyle w:val="SolutionDescriptor"/>
        <w:spacing w:line="360" w:lineRule="exact"/>
        <w:rPr>
          <w:color w:val="557EB9"/>
          <w:sz w:val="26"/>
          <w:szCs w:val="26"/>
        </w:rPr>
      </w:pPr>
      <w:r>
        <w:rPr>
          <w:color w:val="557EB9"/>
          <w:sz w:val="26"/>
          <w:szCs w:val="26"/>
        </w:rPr>
        <w:t>Version 1.0</w:t>
      </w:r>
    </w:p>
    <w:p w:rsidR="00586652" w:rsidRPr="00A819CB" w:rsidRDefault="00586652" w:rsidP="00586652">
      <w:pPr>
        <w:pStyle w:val="Text"/>
        <w:rPr>
          <w:color w:val="auto"/>
        </w:rPr>
      </w:pPr>
    </w:p>
    <w:p w:rsidR="00586652" w:rsidRPr="00A819CB" w:rsidRDefault="00586652" w:rsidP="00586652">
      <w:pPr>
        <w:pStyle w:val="Text"/>
        <w:rPr>
          <w:color w:val="auto"/>
        </w:rPr>
      </w:pPr>
    </w:p>
    <w:p w:rsidR="00586652" w:rsidRPr="00A819CB" w:rsidRDefault="00E418A3" w:rsidP="00586652">
      <w:pPr>
        <w:pStyle w:val="Text"/>
        <w:rPr>
          <w:color w:val="auto"/>
        </w:rPr>
      </w:pPr>
      <w:r>
        <w:rPr>
          <w:color w:val="auto"/>
        </w:rPr>
        <w:t xml:space="preserve">Published: </w:t>
      </w:r>
      <w:r w:rsidR="0017418E">
        <w:rPr>
          <w:color w:val="auto"/>
        </w:rPr>
        <w:t>June</w:t>
      </w:r>
      <w:r w:rsidR="00586652" w:rsidRPr="00A819CB">
        <w:rPr>
          <w:color w:val="auto"/>
        </w:rPr>
        <w:t xml:space="preserve"> </w:t>
      </w:r>
      <w:r w:rsidR="00407E98">
        <w:rPr>
          <w:color w:val="auto"/>
        </w:rPr>
        <w:t>2010</w:t>
      </w:r>
    </w:p>
    <w:p w:rsidR="00586652" w:rsidRDefault="00586652" w:rsidP="00586652">
      <w:pPr>
        <w:pStyle w:val="Text"/>
        <w:rPr>
          <w:b/>
          <w:color w:val="auto"/>
        </w:rPr>
      </w:pPr>
      <w:r w:rsidRPr="00763718">
        <w:rPr>
          <w:color w:val="auto"/>
        </w:rPr>
        <w:t xml:space="preserve">For the latest information, please see </w:t>
      </w:r>
      <w:r>
        <w:rPr>
          <w:color w:val="auto"/>
        </w:rPr>
        <w:br/>
      </w:r>
      <w:r w:rsidRPr="00763718">
        <w:rPr>
          <w:color w:val="auto"/>
        </w:rPr>
        <w:t>microsoft.com/technet/</w:t>
      </w:r>
      <w:r w:rsidRPr="00916215">
        <w:rPr>
          <w:b/>
          <w:color w:val="auto"/>
        </w:rPr>
        <w:t>SolutionAccelerators</w:t>
      </w:r>
    </w:p>
    <w:p w:rsidR="00EC3FDE" w:rsidRDefault="00EC3FDE" w:rsidP="00EC3FDE">
      <w:pPr>
        <w:pStyle w:val="Text"/>
      </w:pPr>
    </w:p>
    <w:p w:rsidR="00EC3FDE" w:rsidRDefault="00EC3FDE" w:rsidP="00EC3FDE">
      <w:pPr>
        <w:pStyle w:val="Text"/>
      </w:pPr>
    </w:p>
    <w:p w:rsidR="00EC3FDE" w:rsidRDefault="00EC3FDE" w:rsidP="00EC3FDE">
      <w:pPr>
        <w:pStyle w:val="Text"/>
      </w:pPr>
    </w:p>
    <w:p w:rsidR="00EC3FDE" w:rsidRPr="00574007" w:rsidRDefault="00EC3FDE" w:rsidP="00EC3FDE">
      <w:pPr>
        <w:pStyle w:val="Text"/>
      </w:pPr>
    </w:p>
    <w:p w:rsidR="00EC3FDE" w:rsidRPr="00574007" w:rsidRDefault="00EC3FDE" w:rsidP="00EC3FDE">
      <w:pPr>
        <w:pStyle w:val="Text"/>
      </w:pPr>
    </w:p>
    <w:p w:rsidR="00EC3FDE" w:rsidRDefault="00EC3FDE" w:rsidP="00EC3FDE">
      <w:pPr>
        <w:pStyle w:val="Text"/>
      </w:pPr>
    </w:p>
    <w:p w:rsidR="00EC3FDE" w:rsidRDefault="00EC3FDE" w:rsidP="00EC3FDE">
      <w:pPr>
        <w:pStyle w:val="Text"/>
        <w:sectPr w:rsidR="00EC3FDE" w:rsidSect="00343A05">
          <w:headerReference w:type="even" r:id="rId10"/>
          <w:headerReference w:type="default" r:id="rId11"/>
          <w:footerReference w:type="even" r:id="rId12"/>
          <w:footerReference w:type="default" r:id="rId13"/>
          <w:headerReference w:type="first" r:id="rId14"/>
          <w:footerReference w:type="first" r:id="rId15"/>
          <w:pgSz w:w="12240" w:h="15840" w:code="1"/>
          <w:pgMar w:top="1440" w:right="2160" w:bottom="1440" w:left="2160" w:header="1022" w:footer="1022" w:gutter="0"/>
          <w:cols w:space="720"/>
          <w:titlePg/>
        </w:sectPr>
      </w:pPr>
    </w:p>
    <w:p w:rsidR="00C745A4" w:rsidRDefault="00C745A4" w:rsidP="00C745A4">
      <w:pPr>
        <w:pStyle w:val="Copyright"/>
      </w:pPr>
      <w:r>
        <w:lastRenderedPageBreak/>
        <w:t>Copyright © 20</w:t>
      </w:r>
      <w:r w:rsidR="00210016">
        <w:t>10</w:t>
      </w:r>
      <w:r>
        <w:t xml:space="preserve"> Microsoft Corporation. All rights reserved. Complying with the applicable copyright laws is your responsibility.  By using or providing feedback on this documentation, you agree to the license agreement below.</w:t>
      </w:r>
    </w:p>
    <w:p w:rsidR="00C745A4" w:rsidRDefault="00C745A4" w:rsidP="00C745A4">
      <w:pPr>
        <w:pStyle w:val="Copyright"/>
      </w:pPr>
    </w:p>
    <w:p w:rsidR="00C745A4" w:rsidRDefault="00C745A4" w:rsidP="00C745A4">
      <w:pPr>
        <w:pStyle w:val="Copyright"/>
      </w:pPr>
      <w:r>
        <w:t xml:space="preserve">If you are using this documentation solely for non-commercial purposes internally within YOUR company or organization, then this documentation is licensed to you under the Creative Commons Attribution-NonCommercial License. To view a copy of this license, visit http://creativecommons.org/licenses/by-nc/2.5/ or send a letter to </w:t>
      </w:r>
      <w:smartTag w:uri="urn:schemas-microsoft-com:office:smarttags" w:element="PlaceName">
        <w:r>
          <w:t>Creative</w:t>
        </w:r>
      </w:smartTag>
      <w:r>
        <w:t xml:space="preserve"> </w:t>
      </w:r>
      <w:smartTag w:uri="urn:schemas-microsoft-com:office:smarttags" w:element="PlaceType">
        <w:r>
          <w:t>Commons</w:t>
        </w:r>
      </w:smartTag>
      <w:r>
        <w:t xml:space="preserve">, </w:t>
      </w:r>
      <w:smartTag w:uri="urn:schemas-microsoft-com:office:smarttags" w:element="Street">
        <w:smartTag w:uri="urn:schemas-microsoft-com:office:smarttags" w:element="address">
          <w:r>
            <w:t>543 Howard Street</w:t>
          </w:r>
        </w:smartTag>
      </w:smartTag>
      <w:r>
        <w:t xml:space="preserve">, 5th Floor, </w:t>
      </w:r>
      <w:smartTag w:uri="urn:schemas-microsoft-com:office:smarttags" w:element="place">
        <w:smartTag w:uri="urn:schemas-microsoft-com:office:smarttags" w:element="City">
          <w:r>
            <w:t>San Francisco</w:t>
          </w:r>
        </w:smartTag>
        <w:r>
          <w:t xml:space="preserve">, </w:t>
        </w:r>
        <w:smartTag w:uri="urn:schemas-microsoft-com:office:smarttags" w:element="State">
          <w:r>
            <w:t>California</w:t>
          </w:r>
        </w:smartTag>
        <w:r>
          <w:t xml:space="preserve">, </w:t>
        </w:r>
        <w:smartTag w:uri="urn:schemas-microsoft-com:office:smarttags" w:element="PostalCode">
          <w:r>
            <w:t>94105</w:t>
          </w:r>
        </w:smartTag>
        <w:r>
          <w:t xml:space="preserve">, </w:t>
        </w:r>
        <w:smartTag w:uri="urn:schemas-microsoft-com:office:smarttags" w:element="country-region">
          <w:r>
            <w:t>USA</w:t>
          </w:r>
        </w:smartTag>
      </w:smartTag>
      <w:r>
        <w:t>.</w:t>
      </w:r>
    </w:p>
    <w:p w:rsidR="00C745A4" w:rsidRDefault="00C745A4" w:rsidP="00C745A4">
      <w:pPr>
        <w:pStyle w:val="Copyright"/>
      </w:pPr>
    </w:p>
    <w:p w:rsidR="00C745A4" w:rsidRDefault="00C745A4" w:rsidP="00C745A4">
      <w:pPr>
        <w:pStyle w:val="Copyright"/>
      </w:pPr>
      <w:r>
        <w:t xml:space="preserve">This documentation is provided to you for informational purposes only, and is provided to you entirely "AS IS".  Your use of the documentation cannot be understood as substituting for customized service and information that might be developed by Microsoft Corporation for a particular user based upon that user’s particular environment. To the extent permitted by law, MICROSOFT MAKES NO WARRANTY OF ANY KIND, DISCLAIMS ALL EXPRESS, IMPLIED AND STATUTORY WARRANTIES, AND ASSUMES NO LIABILITY TO YOU FOR ANY DAMAGES OF ANY TYPE IN CONNECTION WITH THESE MATERIALS OR ANY INTELLECTUAL PROPERTY IN THEM.  </w:t>
      </w:r>
    </w:p>
    <w:p w:rsidR="00C745A4" w:rsidRDefault="00C745A4" w:rsidP="00C745A4">
      <w:pPr>
        <w:pStyle w:val="Copyright"/>
      </w:pPr>
    </w:p>
    <w:p w:rsidR="00C745A4" w:rsidRDefault="00C745A4" w:rsidP="00C745A4">
      <w:pPr>
        <w:pStyle w:val="Copyright"/>
      </w:pPr>
      <w:r>
        <w:t>Microsoft may have patents, patent applications, trademarks, or other intellectual property rights covering subject matter within this documentation.  Except as provided in a separate agreement from Microsoft, your use of this document does not give you any license to these patents, trademarks or other intellectual property.</w:t>
      </w:r>
    </w:p>
    <w:p w:rsidR="00C745A4" w:rsidRDefault="00C745A4" w:rsidP="00C745A4">
      <w:pPr>
        <w:pStyle w:val="Copyright"/>
      </w:pPr>
    </w:p>
    <w:p w:rsidR="00C745A4" w:rsidRDefault="00C745A4" w:rsidP="00C745A4">
      <w:pPr>
        <w:pStyle w:val="Copyright"/>
      </w:pPr>
      <w:r>
        <w:t xml:space="preserve">Information in this document, including URL and other Internet Web site references, is subject to change without notice. Unless otherwise noted, the example companies, organizations, products, domain names, e-mail addresses, logos, people, places and events depicted herein are fictitious.   </w:t>
      </w:r>
    </w:p>
    <w:p w:rsidR="00C745A4" w:rsidRDefault="00C745A4" w:rsidP="00C745A4">
      <w:pPr>
        <w:pStyle w:val="Copyright"/>
      </w:pPr>
    </w:p>
    <w:p w:rsidR="00C745A4" w:rsidRDefault="00C745A4" w:rsidP="00C745A4">
      <w:pPr>
        <w:pStyle w:val="Copyright"/>
      </w:pPr>
      <w:r>
        <w:t>Microsoft,</w:t>
      </w:r>
      <w:r w:rsidR="00FC0991">
        <w:t xml:space="preserve"> </w:t>
      </w:r>
      <w:r w:rsidR="00FC0991" w:rsidRPr="00FC0991">
        <w:t>Active Directory, BitLocker, Excel, PowerPoint, Windows, and Windows Vista</w:t>
      </w:r>
      <w:r w:rsidR="00FC0991">
        <w:t xml:space="preserve"> </w:t>
      </w:r>
      <w:r>
        <w:t xml:space="preserve">are either registered trademarks or trademarks of Microsoft Corporation in the United States and/or other countries. </w:t>
      </w:r>
    </w:p>
    <w:p w:rsidR="00C745A4" w:rsidRDefault="00C745A4" w:rsidP="00C745A4">
      <w:pPr>
        <w:pStyle w:val="Copyright"/>
      </w:pPr>
    </w:p>
    <w:p w:rsidR="00C745A4" w:rsidRDefault="00C745A4" w:rsidP="00C745A4">
      <w:pPr>
        <w:pStyle w:val="Copyright"/>
      </w:pPr>
      <w:r>
        <w:t>The names of actual companies and products mentioned herein may be the trademarks of their respective owners.</w:t>
      </w:r>
    </w:p>
    <w:p w:rsidR="00C745A4" w:rsidRDefault="00C745A4" w:rsidP="00C745A4">
      <w:pPr>
        <w:pStyle w:val="Copyright"/>
      </w:pPr>
    </w:p>
    <w:p w:rsidR="00705882" w:rsidRDefault="00C745A4" w:rsidP="00C745A4">
      <w:pPr>
        <w:pStyle w:val="Copyright"/>
      </w:pPr>
      <w:r>
        <w:t>You have no obligation to give Microsoft any suggestions, comments or other feedback ("Feedback") relating to the documentation. However, if you do provide any Feedback to Microsoft then you provide to Microsoft, without charge, the right to use, share and commercialize your Feedback in any way and for any purpose.  You also give to third parties, without charge, any patent rights needed for their products, technologies and services to use or interface with any specific parts of a Microsoft software or service that includes the Feedback.  You will not give Feedback that is subject to a license that requires Microsoft to license its software or documentation to third parties because we include your Feedback in them.</w:t>
      </w:r>
    </w:p>
    <w:p w:rsidR="00407E98" w:rsidRDefault="00407E98" w:rsidP="00C745A4">
      <w:pPr>
        <w:pStyle w:val="Copyright"/>
      </w:pPr>
    </w:p>
    <w:p w:rsidR="00407E98" w:rsidRPr="00836C24" w:rsidRDefault="00407E98" w:rsidP="00C745A4">
      <w:pPr>
        <w:pStyle w:val="Copyright"/>
      </w:pPr>
    </w:p>
    <w:p w:rsidR="009314A7" w:rsidRDefault="009314A7" w:rsidP="00EC3FDE">
      <w:pPr>
        <w:pStyle w:val="Copyright"/>
        <w:sectPr w:rsidR="009314A7" w:rsidSect="009314A7">
          <w:headerReference w:type="even" r:id="rId16"/>
          <w:headerReference w:type="default" r:id="rId17"/>
          <w:headerReference w:type="first" r:id="rId18"/>
          <w:footerReference w:type="first" r:id="rId19"/>
          <w:pgSz w:w="12240" w:h="15840" w:code="1"/>
          <w:pgMar w:top="1440" w:right="2160" w:bottom="1440" w:left="2160" w:header="1022" w:footer="1022" w:gutter="0"/>
          <w:pgNumType w:fmt="lowerRoman"/>
          <w:cols w:space="720"/>
        </w:sectPr>
      </w:pPr>
    </w:p>
    <w:p w:rsidR="00EC3FDE" w:rsidRDefault="00EC3FDE" w:rsidP="00EC3FDE">
      <w:pPr>
        <w:pStyle w:val="Copyright"/>
      </w:pPr>
    </w:p>
    <w:p w:rsidR="00EC3FDE" w:rsidRPr="009A0E7F" w:rsidRDefault="00EC3FDE" w:rsidP="0034450E">
      <w:pPr>
        <w:pStyle w:val="Heading9"/>
      </w:pPr>
      <w:bookmarkStart w:id="1" w:name="MSDNInsertPoint_DeleteThisBookmark"/>
      <w:bookmarkEnd w:id="1"/>
      <w:r w:rsidRPr="009A0E7F">
        <w:t>Contents</w:t>
      </w:r>
    </w:p>
    <w:p w:rsidR="000A4E8C" w:rsidRDefault="00CD2A1A">
      <w:pPr>
        <w:pStyle w:val="TOC2"/>
        <w:rPr>
          <w:rFonts w:asciiTheme="minorHAnsi" w:eastAsiaTheme="minorEastAsia" w:hAnsiTheme="minorHAnsi" w:cstheme="minorBidi"/>
          <w:noProof/>
          <w:color w:val="auto"/>
          <w:kern w:val="0"/>
          <w:sz w:val="22"/>
          <w:szCs w:val="22"/>
        </w:rPr>
      </w:pPr>
      <w:r w:rsidRPr="009A0E7F">
        <w:rPr>
          <w:b/>
        </w:rPr>
        <w:fldChar w:fldCharType="begin"/>
      </w:r>
      <w:r w:rsidR="00EC3FDE" w:rsidRPr="009A0E7F">
        <w:instrText xml:space="preserve"> TOC \h \z \t "</w:instrText>
      </w:r>
      <w:r w:rsidR="00B33F3E">
        <w:instrText>ch,1,</w:instrText>
      </w:r>
      <w:r w:rsidR="00EC3FDE" w:rsidRPr="009A0E7F">
        <w:instrText>H</w:instrText>
      </w:r>
      <w:r w:rsidR="00F2306D">
        <w:instrText>1</w:instrText>
      </w:r>
      <w:r w:rsidR="00EC3FDE" w:rsidRPr="009A0E7F">
        <w:instrText>,</w:instrText>
      </w:r>
      <w:r w:rsidR="00B33F3E">
        <w:instrText>2</w:instrText>
      </w:r>
      <w:r w:rsidR="00EC3FDE" w:rsidRPr="009A0E7F">
        <w:instrText>,H</w:instrText>
      </w:r>
      <w:r w:rsidR="00F2306D">
        <w:instrText>2</w:instrText>
      </w:r>
      <w:r w:rsidR="00EC3FDE" w:rsidRPr="009A0E7F">
        <w:instrText>,</w:instrText>
      </w:r>
      <w:r w:rsidR="00B33F3E">
        <w:instrText>3</w:instrText>
      </w:r>
      <w:r w:rsidR="00EC3FDE" w:rsidRPr="009A0E7F">
        <w:instrText>,H</w:instrText>
      </w:r>
      <w:r w:rsidR="00F2306D">
        <w:instrText>3</w:instrText>
      </w:r>
      <w:r w:rsidR="00EC3FDE" w:rsidRPr="009A0E7F">
        <w:instrText>,</w:instrText>
      </w:r>
      <w:r w:rsidR="00B33F3E">
        <w:instrText>4</w:instrText>
      </w:r>
      <w:r w:rsidR="00EC3FDE" w:rsidRPr="009A0E7F">
        <w:instrText xml:space="preserve">" </w:instrText>
      </w:r>
      <w:r w:rsidRPr="009A0E7F">
        <w:rPr>
          <w:b/>
        </w:rPr>
        <w:fldChar w:fldCharType="separate"/>
      </w:r>
      <w:hyperlink w:anchor="_Toc264363315" w:history="1">
        <w:r w:rsidR="000A4E8C" w:rsidRPr="002424B3">
          <w:rPr>
            <w:rStyle w:val="Hyperlink"/>
            <w:noProof/>
          </w:rPr>
          <w:t>Overview</w:t>
        </w:r>
        <w:r w:rsidR="000A4E8C">
          <w:rPr>
            <w:noProof/>
            <w:webHidden/>
          </w:rPr>
          <w:tab/>
        </w:r>
        <w:r w:rsidR="000A4E8C">
          <w:rPr>
            <w:noProof/>
            <w:webHidden/>
          </w:rPr>
          <w:fldChar w:fldCharType="begin"/>
        </w:r>
        <w:r w:rsidR="000A4E8C">
          <w:rPr>
            <w:noProof/>
            <w:webHidden/>
          </w:rPr>
          <w:instrText xml:space="preserve"> PAGEREF _Toc264363315 \h </w:instrText>
        </w:r>
        <w:r w:rsidR="000A4E8C">
          <w:rPr>
            <w:noProof/>
            <w:webHidden/>
          </w:rPr>
        </w:r>
        <w:r w:rsidR="000A4E8C">
          <w:rPr>
            <w:noProof/>
            <w:webHidden/>
          </w:rPr>
          <w:fldChar w:fldCharType="separate"/>
        </w:r>
        <w:r w:rsidR="00B54D16">
          <w:rPr>
            <w:noProof/>
            <w:webHidden/>
          </w:rPr>
          <w:t>1</w:t>
        </w:r>
        <w:r w:rsidR="000A4E8C">
          <w:rPr>
            <w:noProof/>
            <w:webHidden/>
          </w:rPr>
          <w:fldChar w:fldCharType="end"/>
        </w:r>
      </w:hyperlink>
    </w:p>
    <w:p w:rsidR="000A4E8C" w:rsidRDefault="00E617A5">
      <w:pPr>
        <w:pStyle w:val="TOC3"/>
        <w:rPr>
          <w:rFonts w:asciiTheme="minorHAnsi" w:eastAsiaTheme="minorEastAsia" w:hAnsiTheme="minorHAnsi" w:cstheme="minorBidi"/>
          <w:noProof/>
          <w:color w:val="auto"/>
          <w:kern w:val="0"/>
          <w:sz w:val="22"/>
          <w:szCs w:val="22"/>
        </w:rPr>
      </w:pPr>
      <w:hyperlink w:anchor="_Toc264363316" w:history="1">
        <w:r w:rsidR="000A4E8C" w:rsidRPr="002424B3">
          <w:rPr>
            <w:rStyle w:val="Hyperlink"/>
            <w:noProof/>
          </w:rPr>
          <w:t>What the Security Compliance Manager Does</w:t>
        </w:r>
        <w:r w:rsidR="000A4E8C">
          <w:rPr>
            <w:noProof/>
            <w:webHidden/>
          </w:rPr>
          <w:tab/>
        </w:r>
        <w:r w:rsidR="000A4E8C">
          <w:rPr>
            <w:noProof/>
            <w:webHidden/>
          </w:rPr>
          <w:fldChar w:fldCharType="begin"/>
        </w:r>
        <w:r w:rsidR="000A4E8C">
          <w:rPr>
            <w:noProof/>
            <w:webHidden/>
          </w:rPr>
          <w:instrText xml:space="preserve"> PAGEREF _Toc264363316 \h </w:instrText>
        </w:r>
        <w:r w:rsidR="000A4E8C">
          <w:rPr>
            <w:noProof/>
            <w:webHidden/>
          </w:rPr>
        </w:r>
        <w:r w:rsidR="000A4E8C">
          <w:rPr>
            <w:noProof/>
            <w:webHidden/>
          </w:rPr>
          <w:fldChar w:fldCharType="separate"/>
        </w:r>
        <w:r w:rsidR="00B54D16">
          <w:rPr>
            <w:noProof/>
            <w:webHidden/>
          </w:rPr>
          <w:t>1</w:t>
        </w:r>
        <w:r w:rsidR="000A4E8C">
          <w:rPr>
            <w:noProof/>
            <w:webHidden/>
          </w:rPr>
          <w:fldChar w:fldCharType="end"/>
        </w:r>
      </w:hyperlink>
    </w:p>
    <w:p w:rsidR="000A4E8C" w:rsidRDefault="00E617A5">
      <w:pPr>
        <w:pStyle w:val="TOC3"/>
        <w:rPr>
          <w:rFonts w:asciiTheme="minorHAnsi" w:eastAsiaTheme="minorEastAsia" w:hAnsiTheme="minorHAnsi" w:cstheme="minorBidi"/>
          <w:noProof/>
          <w:color w:val="auto"/>
          <w:kern w:val="0"/>
          <w:sz w:val="22"/>
          <w:szCs w:val="22"/>
        </w:rPr>
      </w:pPr>
      <w:hyperlink w:anchor="_Toc264363317" w:history="1">
        <w:r w:rsidR="000A4E8C" w:rsidRPr="002424B3">
          <w:rPr>
            <w:rStyle w:val="Hyperlink"/>
            <w:noProof/>
          </w:rPr>
          <w:t>Key Features and Benefits</w:t>
        </w:r>
        <w:r w:rsidR="000A4E8C">
          <w:rPr>
            <w:noProof/>
            <w:webHidden/>
          </w:rPr>
          <w:tab/>
        </w:r>
        <w:r w:rsidR="000A4E8C">
          <w:rPr>
            <w:noProof/>
            <w:webHidden/>
          </w:rPr>
          <w:fldChar w:fldCharType="begin"/>
        </w:r>
        <w:r w:rsidR="000A4E8C">
          <w:rPr>
            <w:noProof/>
            <w:webHidden/>
          </w:rPr>
          <w:instrText xml:space="preserve"> PAGEREF _Toc264363317 \h </w:instrText>
        </w:r>
        <w:r w:rsidR="000A4E8C">
          <w:rPr>
            <w:noProof/>
            <w:webHidden/>
          </w:rPr>
        </w:r>
        <w:r w:rsidR="000A4E8C">
          <w:rPr>
            <w:noProof/>
            <w:webHidden/>
          </w:rPr>
          <w:fldChar w:fldCharType="separate"/>
        </w:r>
        <w:r w:rsidR="00B54D16">
          <w:rPr>
            <w:noProof/>
            <w:webHidden/>
          </w:rPr>
          <w:t>1</w:t>
        </w:r>
        <w:r w:rsidR="000A4E8C">
          <w:rPr>
            <w:noProof/>
            <w:webHidden/>
          </w:rPr>
          <w:fldChar w:fldCharType="end"/>
        </w:r>
      </w:hyperlink>
    </w:p>
    <w:p w:rsidR="000A4E8C" w:rsidRDefault="00E617A5">
      <w:pPr>
        <w:pStyle w:val="TOC3"/>
        <w:rPr>
          <w:rFonts w:asciiTheme="minorHAnsi" w:eastAsiaTheme="minorEastAsia" w:hAnsiTheme="minorHAnsi" w:cstheme="minorBidi"/>
          <w:noProof/>
          <w:color w:val="auto"/>
          <w:kern w:val="0"/>
          <w:sz w:val="22"/>
          <w:szCs w:val="22"/>
        </w:rPr>
      </w:pPr>
      <w:hyperlink w:anchor="_Toc264363318" w:history="1">
        <w:r w:rsidR="000A4E8C" w:rsidRPr="002424B3">
          <w:rPr>
            <w:rStyle w:val="Hyperlink"/>
            <w:noProof/>
          </w:rPr>
          <w:t>Security Environments</w:t>
        </w:r>
        <w:r w:rsidR="000A4E8C">
          <w:rPr>
            <w:noProof/>
            <w:webHidden/>
          </w:rPr>
          <w:tab/>
        </w:r>
        <w:r w:rsidR="000A4E8C">
          <w:rPr>
            <w:noProof/>
            <w:webHidden/>
          </w:rPr>
          <w:fldChar w:fldCharType="begin"/>
        </w:r>
        <w:r w:rsidR="000A4E8C">
          <w:rPr>
            <w:noProof/>
            <w:webHidden/>
          </w:rPr>
          <w:instrText xml:space="preserve"> PAGEREF _Toc264363318 \h </w:instrText>
        </w:r>
        <w:r w:rsidR="000A4E8C">
          <w:rPr>
            <w:noProof/>
            <w:webHidden/>
          </w:rPr>
        </w:r>
        <w:r w:rsidR="000A4E8C">
          <w:rPr>
            <w:noProof/>
            <w:webHidden/>
          </w:rPr>
          <w:fldChar w:fldCharType="separate"/>
        </w:r>
        <w:r w:rsidR="00B54D16">
          <w:rPr>
            <w:noProof/>
            <w:webHidden/>
          </w:rPr>
          <w:t>2</w:t>
        </w:r>
        <w:r w:rsidR="000A4E8C">
          <w:rPr>
            <w:noProof/>
            <w:webHidden/>
          </w:rPr>
          <w:fldChar w:fldCharType="end"/>
        </w:r>
      </w:hyperlink>
    </w:p>
    <w:p w:rsidR="000A4E8C" w:rsidRDefault="00E617A5">
      <w:pPr>
        <w:pStyle w:val="TOC3"/>
        <w:rPr>
          <w:rFonts w:asciiTheme="minorHAnsi" w:eastAsiaTheme="minorEastAsia" w:hAnsiTheme="minorHAnsi" w:cstheme="minorBidi"/>
          <w:noProof/>
          <w:color w:val="auto"/>
          <w:kern w:val="0"/>
          <w:sz w:val="22"/>
          <w:szCs w:val="22"/>
        </w:rPr>
      </w:pPr>
      <w:hyperlink w:anchor="_Toc264363319" w:history="1">
        <w:r w:rsidR="000A4E8C" w:rsidRPr="002424B3">
          <w:rPr>
            <w:rStyle w:val="Hyperlink"/>
            <w:noProof/>
          </w:rPr>
          <w:t>Section Descriptions</w:t>
        </w:r>
        <w:r w:rsidR="000A4E8C">
          <w:rPr>
            <w:noProof/>
            <w:webHidden/>
          </w:rPr>
          <w:tab/>
        </w:r>
        <w:r w:rsidR="000A4E8C">
          <w:rPr>
            <w:noProof/>
            <w:webHidden/>
          </w:rPr>
          <w:fldChar w:fldCharType="begin"/>
        </w:r>
        <w:r w:rsidR="000A4E8C">
          <w:rPr>
            <w:noProof/>
            <w:webHidden/>
          </w:rPr>
          <w:instrText xml:space="preserve"> PAGEREF _Toc264363319 \h </w:instrText>
        </w:r>
        <w:r w:rsidR="000A4E8C">
          <w:rPr>
            <w:noProof/>
            <w:webHidden/>
          </w:rPr>
        </w:r>
        <w:r w:rsidR="000A4E8C">
          <w:rPr>
            <w:noProof/>
            <w:webHidden/>
          </w:rPr>
          <w:fldChar w:fldCharType="separate"/>
        </w:r>
        <w:r w:rsidR="00B54D16">
          <w:rPr>
            <w:noProof/>
            <w:webHidden/>
          </w:rPr>
          <w:t>2</w:t>
        </w:r>
        <w:r w:rsidR="000A4E8C">
          <w:rPr>
            <w:noProof/>
            <w:webHidden/>
          </w:rPr>
          <w:fldChar w:fldCharType="end"/>
        </w:r>
      </w:hyperlink>
    </w:p>
    <w:p w:rsidR="000A4E8C" w:rsidRDefault="00E617A5">
      <w:pPr>
        <w:pStyle w:val="TOC2"/>
        <w:rPr>
          <w:rFonts w:asciiTheme="minorHAnsi" w:eastAsiaTheme="minorEastAsia" w:hAnsiTheme="minorHAnsi" w:cstheme="minorBidi"/>
          <w:noProof/>
          <w:color w:val="auto"/>
          <w:kern w:val="0"/>
          <w:sz w:val="22"/>
          <w:szCs w:val="22"/>
        </w:rPr>
      </w:pPr>
      <w:hyperlink w:anchor="_Toc264363320" w:history="1">
        <w:r w:rsidR="000A4E8C" w:rsidRPr="002424B3">
          <w:rPr>
            <w:rStyle w:val="Hyperlink"/>
            <w:noProof/>
          </w:rPr>
          <w:t>Setup</w:t>
        </w:r>
        <w:r w:rsidR="000A4E8C">
          <w:rPr>
            <w:noProof/>
            <w:webHidden/>
          </w:rPr>
          <w:tab/>
        </w:r>
        <w:r w:rsidR="000A4E8C">
          <w:rPr>
            <w:noProof/>
            <w:webHidden/>
          </w:rPr>
          <w:fldChar w:fldCharType="begin"/>
        </w:r>
        <w:r w:rsidR="000A4E8C">
          <w:rPr>
            <w:noProof/>
            <w:webHidden/>
          </w:rPr>
          <w:instrText xml:space="preserve"> PAGEREF _Toc264363320 \h </w:instrText>
        </w:r>
        <w:r w:rsidR="000A4E8C">
          <w:rPr>
            <w:noProof/>
            <w:webHidden/>
          </w:rPr>
        </w:r>
        <w:r w:rsidR="000A4E8C">
          <w:rPr>
            <w:noProof/>
            <w:webHidden/>
          </w:rPr>
          <w:fldChar w:fldCharType="separate"/>
        </w:r>
        <w:r w:rsidR="00B54D16">
          <w:rPr>
            <w:noProof/>
            <w:webHidden/>
          </w:rPr>
          <w:t>3</w:t>
        </w:r>
        <w:r w:rsidR="000A4E8C">
          <w:rPr>
            <w:noProof/>
            <w:webHidden/>
          </w:rPr>
          <w:fldChar w:fldCharType="end"/>
        </w:r>
      </w:hyperlink>
    </w:p>
    <w:p w:rsidR="000A4E8C" w:rsidRDefault="00E617A5">
      <w:pPr>
        <w:pStyle w:val="TOC3"/>
        <w:rPr>
          <w:rFonts w:asciiTheme="minorHAnsi" w:eastAsiaTheme="minorEastAsia" w:hAnsiTheme="minorHAnsi" w:cstheme="minorBidi"/>
          <w:noProof/>
          <w:color w:val="auto"/>
          <w:kern w:val="0"/>
          <w:sz w:val="22"/>
          <w:szCs w:val="22"/>
        </w:rPr>
      </w:pPr>
      <w:hyperlink w:anchor="_Toc264363321" w:history="1">
        <w:r w:rsidR="000A4E8C" w:rsidRPr="002424B3">
          <w:rPr>
            <w:rStyle w:val="Hyperlink"/>
            <w:noProof/>
          </w:rPr>
          <w:t>Requirements</w:t>
        </w:r>
        <w:r w:rsidR="000A4E8C">
          <w:rPr>
            <w:noProof/>
            <w:webHidden/>
          </w:rPr>
          <w:tab/>
        </w:r>
        <w:r w:rsidR="000A4E8C">
          <w:rPr>
            <w:noProof/>
            <w:webHidden/>
          </w:rPr>
          <w:fldChar w:fldCharType="begin"/>
        </w:r>
        <w:r w:rsidR="000A4E8C">
          <w:rPr>
            <w:noProof/>
            <w:webHidden/>
          </w:rPr>
          <w:instrText xml:space="preserve"> PAGEREF _Toc264363321 \h </w:instrText>
        </w:r>
        <w:r w:rsidR="000A4E8C">
          <w:rPr>
            <w:noProof/>
            <w:webHidden/>
          </w:rPr>
        </w:r>
        <w:r w:rsidR="000A4E8C">
          <w:rPr>
            <w:noProof/>
            <w:webHidden/>
          </w:rPr>
          <w:fldChar w:fldCharType="separate"/>
        </w:r>
        <w:r w:rsidR="00B54D16">
          <w:rPr>
            <w:noProof/>
            <w:webHidden/>
          </w:rPr>
          <w:t>3</w:t>
        </w:r>
        <w:r w:rsidR="000A4E8C">
          <w:rPr>
            <w:noProof/>
            <w:webHidden/>
          </w:rPr>
          <w:fldChar w:fldCharType="end"/>
        </w:r>
      </w:hyperlink>
    </w:p>
    <w:p w:rsidR="000A4E8C" w:rsidRDefault="00E617A5">
      <w:pPr>
        <w:pStyle w:val="TOC3"/>
        <w:rPr>
          <w:rFonts w:asciiTheme="minorHAnsi" w:eastAsiaTheme="minorEastAsia" w:hAnsiTheme="minorHAnsi" w:cstheme="minorBidi"/>
          <w:noProof/>
          <w:color w:val="auto"/>
          <w:kern w:val="0"/>
          <w:sz w:val="22"/>
          <w:szCs w:val="22"/>
        </w:rPr>
      </w:pPr>
      <w:hyperlink w:anchor="_Toc264363322" w:history="1">
        <w:r w:rsidR="000A4E8C" w:rsidRPr="002424B3">
          <w:rPr>
            <w:rStyle w:val="Hyperlink"/>
            <w:noProof/>
          </w:rPr>
          <w:t>Installing the Security Compliance Manager</w:t>
        </w:r>
        <w:r w:rsidR="000A4E8C">
          <w:rPr>
            <w:noProof/>
            <w:webHidden/>
          </w:rPr>
          <w:tab/>
        </w:r>
        <w:r w:rsidR="000A4E8C">
          <w:rPr>
            <w:noProof/>
            <w:webHidden/>
          </w:rPr>
          <w:fldChar w:fldCharType="begin"/>
        </w:r>
        <w:r w:rsidR="000A4E8C">
          <w:rPr>
            <w:noProof/>
            <w:webHidden/>
          </w:rPr>
          <w:instrText xml:space="preserve"> PAGEREF _Toc264363322 \h </w:instrText>
        </w:r>
        <w:r w:rsidR="000A4E8C">
          <w:rPr>
            <w:noProof/>
            <w:webHidden/>
          </w:rPr>
        </w:r>
        <w:r w:rsidR="000A4E8C">
          <w:rPr>
            <w:noProof/>
            <w:webHidden/>
          </w:rPr>
          <w:fldChar w:fldCharType="separate"/>
        </w:r>
        <w:r w:rsidR="00B54D16">
          <w:rPr>
            <w:noProof/>
            <w:webHidden/>
          </w:rPr>
          <w:t>3</w:t>
        </w:r>
        <w:r w:rsidR="000A4E8C">
          <w:rPr>
            <w:noProof/>
            <w:webHidden/>
          </w:rPr>
          <w:fldChar w:fldCharType="end"/>
        </w:r>
      </w:hyperlink>
    </w:p>
    <w:p w:rsidR="000A4E8C" w:rsidRDefault="00E617A5">
      <w:pPr>
        <w:pStyle w:val="TOC4"/>
        <w:rPr>
          <w:rFonts w:asciiTheme="minorHAnsi" w:eastAsiaTheme="minorEastAsia" w:hAnsiTheme="minorHAnsi" w:cstheme="minorBidi"/>
          <w:noProof/>
          <w:color w:val="auto"/>
          <w:kern w:val="0"/>
          <w:sz w:val="22"/>
          <w:szCs w:val="22"/>
        </w:rPr>
      </w:pPr>
      <w:hyperlink w:anchor="_Toc264363323" w:history="1">
        <w:r w:rsidR="000A4E8C" w:rsidRPr="002424B3">
          <w:rPr>
            <w:rStyle w:val="Hyperlink"/>
            <w:noProof/>
          </w:rPr>
          <w:t>Installation Steps</w:t>
        </w:r>
        <w:r w:rsidR="000A4E8C">
          <w:rPr>
            <w:noProof/>
            <w:webHidden/>
          </w:rPr>
          <w:tab/>
        </w:r>
        <w:r w:rsidR="000A4E8C">
          <w:rPr>
            <w:noProof/>
            <w:webHidden/>
          </w:rPr>
          <w:fldChar w:fldCharType="begin"/>
        </w:r>
        <w:r w:rsidR="000A4E8C">
          <w:rPr>
            <w:noProof/>
            <w:webHidden/>
          </w:rPr>
          <w:instrText xml:space="preserve"> PAGEREF _Toc264363323 \h </w:instrText>
        </w:r>
        <w:r w:rsidR="000A4E8C">
          <w:rPr>
            <w:noProof/>
            <w:webHidden/>
          </w:rPr>
        </w:r>
        <w:r w:rsidR="000A4E8C">
          <w:rPr>
            <w:noProof/>
            <w:webHidden/>
          </w:rPr>
          <w:fldChar w:fldCharType="separate"/>
        </w:r>
        <w:r w:rsidR="00B54D16">
          <w:rPr>
            <w:noProof/>
            <w:webHidden/>
          </w:rPr>
          <w:t>4</w:t>
        </w:r>
        <w:r w:rsidR="000A4E8C">
          <w:rPr>
            <w:noProof/>
            <w:webHidden/>
          </w:rPr>
          <w:fldChar w:fldCharType="end"/>
        </w:r>
      </w:hyperlink>
    </w:p>
    <w:p w:rsidR="000A4E8C" w:rsidRDefault="00E617A5">
      <w:pPr>
        <w:pStyle w:val="TOC3"/>
        <w:rPr>
          <w:rFonts w:asciiTheme="minorHAnsi" w:eastAsiaTheme="minorEastAsia" w:hAnsiTheme="minorHAnsi" w:cstheme="minorBidi"/>
          <w:noProof/>
          <w:color w:val="auto"/>
          <w:kern w:val="0"/>
          <w:sz w:val="22"/>
          <w:szCs w:val="22"/>
        </w:rPr>
      </w:pPr>
      <w:hyperlink w:anchor="_Toc264363324" w:history="1">
        <w:r w:rsidR="000A4E8C" w:rsidRPr="002424B3">
          <w:rPr>
            <w:rStyle w:val="Hyperlink"/>
            <w:noProof/>
          </w:rPr>
          <w:t>The Security Compliance Manager Console</w:t>
        </w:r>
        <w:r w:rsidR="000A4E8C">
          <w:rPr>
            <w:noProof/>
            <w:webHidden/>
          </w:rPr>
          <w:tab/>
        </w:r>
        <w:r w:rsidR="000A4E8C">
          <w:rPr>
            <w:noProof/>
            <w:webHidden/>
          </w:rPr>
          <w:fldChar w:fldCharType="begin"/>
        </w:r>
        <w:r w:rsidR="000A4E8C">
          <w:rPr>
            <w:noProof/>
            <w:webHidden/>
          </w:rPr>
          <w:instrText xml:space="preserve"> PAGEREF _Toc264363324 \h </w:instrText>
        </w:r>
        <w:r w:rsidR="000A4E8C">
          <w:rPr>
            <w:noProof/>
            <w:webHidden/>
          </w:rPr>
        </w:r>
        <w:r w:rsidR="000A4E8C">
          <w:rPr>
            <w:noProof/>
            <w:webHidden/>
          </w:rPr>
          <w:fldChar w:fldCharType="separate"/>
        </w:r>
        <w:r w:rsidR="00B54D16">
          <w:rPr>
            <w:noProof/>
            <w:webHidden/>
          </w:rPr>
          <w:t>5</w:t>
        </w:r>
        <w:r w:rsidR="000A4E8C">
          <w:rPr>
            <w:noProof/>
            <w:webHidden/>
          </w:rPr>
          <w:fldChar w:fldCharType="end"/>
        </w:r>
      </w:hyperlink>
    </w:p>
    <w:p w:rsidR="000A4E8C" w:rsidRDefault="00E617A5">
      <w:pPr>
        <w:pStyle w:val="TOC4"/>
        <w:rPr>
          <w:rFonts w:asciiTheme="minorHAnsi" w:eastAsiaTheme="minorEastAsia" w:hAnsiTheme="minorHAnsi" w:cstheme="minorBidi"/>
          <w:noProof/>
          <w:color w:val="auto"/>
          <w:kern w:val="0"/>
          <w:sz w:val="22"/>
          <w:szCs w:val="22"/>
        </w:rPr>
      </w:pPr>
      <w:hyperlink w:anchor="_Toc264363325" w:history="1">
        <w:r w:rsidR="000A4E8C" w:rsidRPr="002424B3">
          <w:rPr>
            <w:rStyle w:val="Hyperlink"/>
            <w:noProof/>
          </w:rPr>
          <w:t>Download and Import Security Baselines</w:t>
        </w:r>
        <w:r w:rsidR="000A4E8C">
          <w:rPr>
            <w:noProof/>
            <w:webHidden/>
          </w:rPr>
          <w:tab/>
        </w:r>
        <w:r w:rsidR="000A4E8C">
          <w:rPr>
            <w:noProof/>
            <w:webHidden/>
          </w:rPr>
          <w:fldChar w:fldCharType="begin"/>
        </w:r>
        <w:r w:rsidR="000A4E8C">
          <w:rPr>
            <w:noProof/>
            <w:webHidden/>
          </w:rPr>
          <w:instrText xml:space="preserve"> PAGEREF _Toc264363325 \h </w:instrText>
        </w:r>
        <w:r w:rsidR="000A4E8C">
          <w:rPr>
            <w:noProof/>
            <w:webHidden/>
          </w:rPr>
        </w:r>
        <w:r w:rsidR="000A4E8C">
          <w:rPr>
            <w:noProof/>
            <w:webHidden/>
          </w:rPr>
          <w:fldChar w:fldCharType="separate"/>
        </w:r>
        <w:r w:rsidR="00B54D16">
          <w:rPr>
            <w:noProof/>
            <w:webHidden/>
          </w:rPr>
          <w:t>6</w:t>
        </w:r>
        <w:r w:rsidR="000A4E8C">
          <w:rPr>
            <w:noProof/>
            <w:webHidden/>
          </w:rPr>
          <w:fldChar w:fldCharType="end"/>
        </w:r>
      </w:hyperlink>
    </w:p>
    <w:p w:rsidR="000A4E8C" w:rsidRDefault="00E617A5">
      <w:pPr>
        <w:pStyle w:val="TOC4"/>
        <w:rPr>
          <w:rFonts w:asciiTheme="minorHAnsi" w:eastAsiaTheme="minorEastAsia" w:hAnsiTheme="minorHAnsi" w:cstheme="minorBidi"/>
          <w:noProof/>
          <w:color w:val="auto"/>
          <w:kern w:val="0"/>
          <w:sz w:val="22"/>
          <w:szCs w:val="22"/>
        </w:rPr>
      </w:pPr>
      <w:hyperlink w:anchor="_Toc264363326" w:history="1">
        <w:r w:rsidR="000A4E8C" w:rsidRPr="002424B3">
          <w:rPr>
            <w:rStyle w:val="Hyperlink"/>
            <w:noProof/>
          </w:rPr>
          <w:t>Security Baseline Settings and Documentation</w:t>
        </w:r>
        <w:r w:rsidR="000A4E8C">
          <w:rPr>
            <w:noProof/>
            <w:webHidden/>
          </w:rPr>
          <w:tab/>
        </w:r>
        <w:r w:rsidR="000A4E8C">
          <w:rPr>
            <w:noProof/>
            <w:webHidden/>
          </w:rPr>
          <w:fldChar w:fldCharType="begin"/>
        </w:r>
        <w:r w:rsidR="000A4E8C">
          <w:rPr>
            <w:noProof/>
            <w:webHidden/>
          </w:rPr>
          <w:instrText xml:space="preserve"> PAGEREF _Toc264363326 \h </w:instrText>
        </w:r>
        <w:r w:rsidR="000A4E8C">
          <w:rPr>
            <w:noProof/>
            <w:webHidden/>
          </w:rPr>
        </w:r>
        <w:r w:rsidR="000A4E8C">
          <w:rPr>
            <w:noProof/>
            <w:webHidden/>
          </w:rPr>
          <w:fldChar w:fldCharType="separate"/>
        </w:r>
        <w:r w:rsidR="00B54D16">
          <w:rPr>
            <w:noProof/>
            <w:webHidden/>
          </w:rPr>
          <w:t>9</w:t>
        </w:r>
        <w:r w:rsidR="000A4E8C">
          <w:rPr>
            <w:noProof/>
            <w:webHidden/>
          </w:rPr>
          <w:fldChar w:fldCharType="end"/>
        </w:r>
      </w:hyperlink>
    </w:p>
    <w:p w:rsidR="000A4E8C" w:rsidRDefault="00E617A5">
      <w:pPr>
        <w:pStyle w:val="TOC2"/>
        <w:rPr>
          <w:rFonts w:asciiTheme="minorHAnsi" w:eastAsiaTheme="minorEastAsia" w:hAnsiTheme="minorHAnsi" w:cstheme="minorBidi"/>
          <w:noProof/>
          <w:color w:val="auto"/>
          <w:kern w:val="0"/>
          <w:sz w:val="22"/>
          <w:szCs w:val="22"/>
        </w:rPr>
      </w:pPr>
      <w:hyperlink w:anchor="_Toc264363327" w:history="1">
        <w:r w:rsidR="000A4E8C" w:rsidRPr="002424B3">
          <w:rPr>
            <w:rStyle w:val="Hyperlink"/>
            <w:noProof/>
          </w:rPr>
          <w:t>Customize</w:t>
        </w:r>
        <w:r w:rsidR="000A4E8C">
          <w:rPr>
            <w:noProof/>
            <w:webHidden/>
          </w:rPr>
          <w:tab/>
        </w:r>
        <w:r w:rsidR="000A4E8C">
          <w:rPr>
            <w:noProof/>
            <w:webHidden/>
          </w:rPr>
          <w:fldChar w:fldCharType="begin"/>
        </w:r>
        <w:r w:rsidR="000A4E8C">
          <w:rPr>
            <w:noProof/>
            <w:webHidden/>
          </w:rPr>
          <w:instrText xml:space="preserve"> PAGEREF _Toc264363327 \h </w:instrText>
        </w:r>
        <w:r w:rsidR="000A4E8C">
          <w:rPr>
            <w:noProof/>
            <w:webHidden/>
          </w:rPr>
        </w:r>
        <w:r w:rsidR="000A4E8C">
          <w:rPr>
            <w:noProof/>
            <w:webHidden/>
          </w:rPr>
          <w:fldChar w:fldCharType="separate"/>
        </w:r>
        <w:r w:rsidR="00B54D16">
          <w:rPr>
            <w:noProof/>
            <w:webHidden/>
          </w:rPr>
          <w:t>10</w:t>
        </w:r>
        <w:r w:rsidR="000A4E8C">
          <w:rPr>
            <w:noProof/>
            <w:webHidden/>
          </w:rPr>
          <w:fldChar w:fldCharType="end"/>
        </w:r>
      </w:hyperlink>
    </w:p>
    <w:p w:rsidR="000A4E8C" w:rsidRDefault="00E617A5">
      <w:pPr>
        <w:pStyle w:val="TOC3"/>
        <w:rPr>
          <w:rFonts w:asciiTheme="minorHAnsi" w:eastAsiaTheme="minorEastAsia" w:hAnsiTheme="minorHAnsi" w:cstheme="minorBidi"/>
          <w:noProof/>
          <w:color w:val="auto"/>
          <w:kern w:val="0"/>
          <w:sz w:val="22"/>
          <w:szCs w:val="22"/>
        </w:rPr>
      </w:pPr>
      <w:hyperlink w:anchor="_Toc264363328" w:history="1">
        <w:r w:rsidR="000A4E8C" w:rsidRPr="002424B3">
          <w:rPr>
            <w:rStyle w:val="Hyperlink"/>
            <w:noProof/>
          </w:rPr>
          <w:t>Customizing Your Security Baselines</w:t>
        </w:r>
        <w:r w:rsidR="000A4E8C">
          <w:rPr>
            <w:noProof/>
            <w:webHidden/>
          </w:rPr>
          <w:tab/>
        </w:r>
        <w:r w:rsidR="000A4E8C">
          <w:rPr>
            <w:noProof/>
            <w:webHidden/>
          </w:rPr>
          <w:fldChar w:fldCharType="begin"/>
        </w:r>
        <w:r w:rsidR="000A4E8C">
          <w:rPr>
            <w:noProof/>
            <w:webHidden/>
          </w:rPr>
          <w:instrText xml:space="preserve"> PAGEREF _Toc264363328 \h </w:instrText>
        </w:r>
        <w:r w:rsidR="000A4E8C">
          <w:rPr>
            <w:noProof/>
            <w:webHidden/>
          </w:rPr>
        </w:r>
        <w:r w:rsidR="000A4E8C">
          <w:rPr>
            <w:noProof/>
            <w:webHidden/>
          </w:rPr>
          <w:fldChar w:fldCharType="separate"/>
        </w:r>
        <w:r w:rsidR="00B54D16">
          <w:rPr>
            <w:noProof/>
            <w:webHidden/>
          </w:rPr>
          <w:t>10</w:t>
        </w:r>
        <w:r w:rsidR="000A4E8C">
          <w:rPr>
            <w:noProof/>
            <w:webHidden/>
          </w:rPr>
          <w:fldChar w:fldCharType="end"/>
        </w:r>
      </w:hyperlink>
    </w:p>
    <w:p w:rsidR="000A4E8C" w:rsidRDefault="00E617A5">
      <w:pPr>
        <w:pStyle w:val="TOC3"/>
        <w:rPr>
          <w:rFonts w:asciiTheme="minorHAnsi" w:eastAsiaTheme="minorEastAsia" w:hAnsiTheme="minorHAnsi" w:cstheme="minorBidi"/>
          <w:noProof/>
          <w:color w:val="auto"/>
          <w:kern w:val="0"/>
          <w:sz w:val="22"/>
          <w:szCs w:val="22"/>
        </w:rPr>
      </w:pPr>
      <w:hyperlink w:anchor="_Toc264363329" w:history="1">
        <w:r w:rsidR="000A4E8C" w:rsidRPr="002424B3">
          <w:rPr>
            <w:rStyle w:val="Hyperlink"/>
            <w:noProof/>
          </w:rPr>
          <w:t>Comparing Security Baselines</w:t>
        </w:r>
        <w:r w:rsidR="000A4E8C">
          <w:rPr>
            <w:noProof/>
            <w:webHidden/>
          </w:rPr>
          <w:tab/>
        </w:r>
        <w:r w:rsidR="000A4E8C">
          <w:rPr>
            <w:noProof/>
            <w:webHidden/>
          </w:rPr>
          <w:fldChar w:fldCharType="begin"/>
        </w:r>
        <w:r w:rsidR="000A4E8C">
          <w:rPr>
            <w:noProof/>
            <w:webHidden/>
          </w:rPr>
          <w:instrText xml:space="preserve"> PAGEREF _Toc264363329 \h </w:instrText>
        </w:r>
        <w:r w:rsidR="000A4E8C">
          <w:rPr>
            <w:noProof/>
            <w:webHidden/>
          </w:rPr>
        </w:r>
        <w:r w:rsidR="000A4E8C">
          <w:rPr>
            <w:noProof/>
            <w:webHidden/>
          </w:rPr>
          <w:fldChar w:fldCharType="separate"/>
        </w:r>
        <w:r w:rsidR="00B54D16">
          <w:rPr>
            <w:noProof/>
            <w:webHidden/>
          </w:rPr>
          <w:t>12</w:t>
        </w:r>
        <w:r w:rsidR="000A4E8C">
          <w:rPr>
            <w:noProof/>
            <w:webHidden/>
          </w:rPr>
          <w:fldChar w:fldCharType="end"/>
        </w:r>
      </w:hyperlink>
    </w:p>
    <w:p w:rsidR="000A4E8C" w:rsidRDefault="00E617A5">
      <w:pPr>
        <w:pStyle w:val="TOC3"/>
        <w:rPr>
          <w:rFonts w:asciiTheme="minorHAnsi" w:eastAsiaTheme="minorEastAsia" w:hAnsiTheme="minorHAnsi" w:cstheme="minorBidi"/>
          <w:noProof/>
          <w:color w:val="auto"/>
          <w:kern w:val="0"/>
          <w:sz w:val="22"/>
          <w:szCs w:val="22"/>
        </w:rPr>
      </w:pPr>
      <w:hyperlink w:anchor="_Toc264363330" w:history="1">
        <w:r w:rsidR="000A4E8C" w:rsidRPr="002424B3">
          <w:rPr>
            <w:rStyle w:val="Hyperlink"/>
            <w:noProof/>
          </w:rPr>
          <w:t>Merging Security Baselines</w:t>
        </w:r>
        <w:r w:rsidR="000A4E8C">
          <w:rPr>
            <w:noProof/>
            <w:webHidden/>
          </w:rPr>
          <w:tab/>
        </w:r>
        <w:r w:rsidR="000A4E8C">
          <w:rPr>
            <w:noProof/>
            <w:webHidden/>
          </w:rPr>
          <w:fldChar w:fldCharType="begin"/>
        </w:r>
        <w:r w:rsidR="000A4E8C">
          <w:rPr>
            <w:noProof/>
            <w:webHidden/>
          </w:rPr>
          <w:instrText xml:space="preserve"> PAGEREF _Toc264363330 \h </w:instrText>
        </w:r>
        <w:r w:rsidR="000A4E8C">
          <w:rPr>
            <w:noProof/>
            <w:webHidden/>
          </w:rPr>
        </w:r>
        <w:r w:rsidR="000A4E8C">
          <w:rPr>
            <w:noProof/>
            <w:webHidden/>
          </w:rPr>
          <w:fldChar w:fldCharType="separate"/>
        </w:r>
        <w:r w:rsidR="00B54D16">
          <w:rPr>
            <w:noProof/>
            <w:webHidden/>
          </w:rPr>
          <w:t>13</w:t>
        </w:r>
        <w:r w:rsidR="000A4E8C">
          <w:rPr>
            <w:noProof/>
            <w:webHidden/>
          </w:rPr>
          <w:fldChar w:fldCharType="end"/>
        </w:r>
      </w:hyperlink>
    </w:p>
    <w:p w:rsidR="000A4E8C" w:rsidRDefault="00E617A5">
      <w:pPr>
        <w:pStyle w:val="TOC2"/>
        <w:rPr>
          <w:rFonts w:asciiTheme="minorHAnsi" w:eastAsiaTheme="minorEastAsia" w:hAnsiTheme="minorHAnsi" w:cstheme="minorBidi"/>
          <w:noProof/>
          <w:color w:val="auto"/>
          <w:kern w:val="0"/>
          <w:sz w:val="22"/>
          <w:szCs w:val="22"/>
        </w:rPr>
      </w:pPr>
      <w:hyperlink w:anchor="_Toc264363331" w:history="1">
        <w:r w:rsidR="000A4E8C" w:rsidRPr="002424B3">
          <w:rPr>
            <w:rStyle w:val="Hyperlink"/>
            <w:noProof/>
          </w:rPr>
          <w:t>Deploy and Monitor</w:t>
        </w:r>
        <w:r w:rsidR="000A4E8C">
          <w:rPr>
            <w:noProof/>
            <w:webHidden/>
          </w:rPr>
          <w:tab/>
        </w:r>
        <w:r w:rsidR="000A4E8C">
          <w:rPr>
            <w:noProof/>
            <w:webHidden/>
          </w:rPr>
          <w:fldChar w:fldCharType="begin"/>
        </w:r>
        <w:r w:rsidR="000A4E8C">
          <w:rPr>
            <w:noProof/>
            <w:webHidden/>
          </w:rPr>
          <w:instrText xml:space="preserve"> PAGEREF _Toc264363331 \h </w:instrText>
        </w:r>
        <w:r w:rsidR="000A4E8C">
          <w:rPr>
            <w:noProof/>
            <w:webHidden/>
          </w:rPr>
        </w:r>
        <w:r w:rsidR="000A4E8C">
          <w:rPr>
            <w:noProof/>
            <w:webHidden/>
          </w:rPr>
          <w:fldChar w:fldCharType="separate"/>
        </w:r>
        <w:r w:rsidR="00B54D16">
          <w:rPr>
            <w:noProof/>
            <w:webHidden/>
          </w:rPr>
          <w:t>14</w:t>
        </w:r>
        <w:r w:rsidR="000A4E8C">
          <w:rPr>
            <w:noProof/>
            <w:webHidden/>
          </w:rPr>
          <w:fldChar w:fldCharType="end"/>
        </w:r>
      </w:hyperlink>
    </w:p>
    <w:p w:rsidR="000A4E8C" w:rsidRDefault="00E617A5">
      <w:pPr>
        <w:pStyle w:val="TOC3"/>
        <w:rPr>
          <w:rFonts w:asciiTheme="minorHAnsi" w:eastAsiaTheme="minorEastAsia" w:hAnsiTheme="minorHAnsi" w:cstheme="minorBidi"/>
          <w:noProof/>
          <w:color w:val="auto"/>
          <w:kern w:val="0"/>
          <w:sz w:val="22"/>
          <w:szCs w:val="22"/>
        </w:rPr>
      </w:pPr>
      <w:hyperlink w:anchor="_Toc264363332" w:history="1">
        <w:r w:rsidR="000A4E8C" w:rsidRPr="002424B3">
          <w:rPr>
            <w:rStyle w:val="Hyperlink"/>
            <w:noProof/>
          </w:rPr>
          <w:t>Preparing to Deploy Your Security Baseline</w:t>
        </w:r>
        <w:r w:rsidR="000A4E8C">
          <w:rPr>
            <w:noProof/>
            <w:webHidden/>
          </w:rPr>
          <w:tab/>
        </w:r>
        <w:r w:rsidR="000A4E8C">
          <w:rPr>
            <w:noProof/>
            <w:webHidden/>
          </w:rPr>
          <w:fldChar w:fldCharType="begin"/>
        </w:r>
        <w:r w:rsidR="000A4E8C">
          <w:rPr>
            <w:noProof/>
            <w:webHidden/>
          </w:rPr>
          <w:instrText xml:space="preserve"> PAGEREF _Toc264363332 \h </w:instrText>
        </w:r>
        <w:r w:rsidR="000A4E8C">
          <w:rPr>
            <w:noProof/>
            <w:webHidden/>
          </w:rPr>
        </w:r>
        <w:r w:rsidR="000A4E8C">
          <w:rPr>
            <w:noProof/>
            <w:webHidden/>
          </w:rPr>
          <w:fldChar w:fldCharType="separate"/>
        </w:r>
        <w:r w:rsidR="00B54D16">
          <w:rPr>
            <w:noProof/>
            <w:webHidden/>
          </w:rPr>
          <w:t>14</w:t>
        </w:r>
        <w:r w:rsidR="000A4E8C">
          <w:rPr>
            <w:noProof/>
            <w:webHidden/>
          </w:rPr>
          <w:fldChar w:fldCharType="end"/>
        </w:r>
      </w:hyperlink>
    </w:p>
    <w:p w:rsidR="000A4E8C" w:rsidRDefault="00E617A5">
      <w:pPr>
        <w:pStyle w:val="TOC3"/>
        <w:rPr>
          <w:rFonts w:asciiTheme="minorHAnsi" w:eastAsiaTheme="minorEastAsia" w:hAnsiTheme="minorHAnsi" w:cstheme="minorBidi"/>
          <w:noProof/>
          <w:color w:val="auto"/>
          <w:kern w:val="0"/>
          <w:sz w:val="22"/>
          <w:szCs w:val="22"/>
        </w:rPr>
      </w:pPr>
      <w:hyperlink w:anchor="_Toc264363333" w:history="1">
        <w:r w:rsidR="000A4E8C" w:rsidRPr="002424B3">
          <w:rPr>
            <w:rStyle w:val="Hyperlink"/>
            <w:noProof/>
          </w:rPr>
          <w:t>Preparing to Monitor Your Security Baseline</w:t>
        </w:r>
        <w:r w:rsidR="000A4E8C">
          <w:rPr>
            <w:noProof/>
            <w:webHidden/>
          </w:rPr>
          <w:tab/>
        </w:r>
        <w:r w:rsidR="000A4E8C">
          <w:rPr>
            <w:noProof/>
            <w:webHidden/>
          </w:rPr>
          <w:fldChar w:fldCharType="begin"/>
        </w:r>
        <w:r w:rsidR="000A4E8C">
          <w:rPr>
            <w:noProof/>
            <w:webHidden/>
          </w:rPr>
          <w:instrText xml:space="preserve"> PAGEREF _Toc264363333 \h </w:instrText>
        </w:r>
        <w:r w:rsidR="000A4E8C">
          <w:rPr>
            <w:noProof/>
            <w:webHidden/>
          </w:rPr>
        </w:r>
        <w:r w:rsidR="000A4E8C">
          <w:rPr>
            <w:noProof/>
            <w:webHidden/>
          </w:rPr>
          <w:fldChar w:fldCharType="separate"/>
        </w:r>
        <w:r w:rsidR="00B54D16">
          <w:rPr>
            <w:noProof/>
            <w:webHidden/>
          </w:rPr>
          <w:t>15</w:t>
        </w:r>
        <w:r w:rsidR="000A4E8C">
          <w:rPr>
            <w:noProof/>
            <w:webHidden/>
          </w:rPr>
          <w:fldChar w:fldCharType="end"/>
        </w:r>
      </w:hyperlink>
    </w:p>
    <w:p w:rsidR="000A4E8C" w:rsidRDefault="00E617A5">
      <w:pPr>
        <w:pStyle w:val="TOC2"/>
        <w:rPr>
          <w:rFonts w:asciiTheme="minorHAnsi" w:eastAsiaTheme="minorEastAsia" w:hAnsiTheme="minorHAnsi" w:cstheme="minorBidi"/>
          <w:noProof/>
          <w:color w:val="auto"/>
          <w:kern w:val="0"/>
          <w:sz w:val="22"/>
          <w:szCs w:val="22"/>
        </w:rPr>
      </w:pPr>
      <w:hyperlink w:anchor="_Toc264363334" w:history="1">
        <w:r w:rsidR="000A4E8C" w:rsidRPr="002424B3">
          <w:rPr>
            <w:rStyle w:val="Hyperlink"/>
            <w:noProof/>
          </w:rPr>
          <w:t>More Information</w:t>
        </w:r>
        <w:r w:rsidR="000A4E8C">
          <w:rPr>
            <w:noProof/>
            <w:webHidden/>
          </w:rPr>
          <w:tab/>
        </w:r>
        <w:r w:rsidR="000A4E8C">
          <w:rPr>
            <w:noProof/>
            <w:webHidden/>
          </w:rPr>
          <w:fldChar w:fldCharType="begin"/>
        </w:r>
        <w:r w:rsidR="000A4E8C">
          <w:rPr>
            <w:noProof/>
            <w:webHidden/>
          </w:rPr>
          <w:instrText xml:space="preserve"> PAGEREF _Toc264363334 \h </w:instrText>
        </w:r>
        <w:r w:rsidR="000A4E8C">
          <w:rPr>
            <w:noProof/>
            <w:webHidden/>
          </w:rPr>
        </w:r>
        <w:r w:rsidR="000A4E8C">
          <w:rPr>
            <w:noProof/>
            <w:webHidden/>
          </w:rPr>
          <w:fldChar w:fldCharType="separate"/>
        </w:r>
        <w:r w:rsidR="00B54D16">
          <w:rPr>
            <w:noProof/>
            <w:webHidden/>
          </w:rPr>
          <w:t>15</w:t>
        </w:r>
        <w:r w:rsidR="000A4E8C">
          <w:rPr>
            <w:noProof/>
            <w:webHidden/>
          </w:rPr>
          <w:fldChar w:fldCharType="end"/>
        </w:r>
      </w:hyperlink>
    </w:p>
    <w:p w:rsidR="000A4E8C" w:rsidRDefault="00E617A5">
      <w:pPr>
        <w:pStyle w:val="TOC3"/>
        <w:rPr>
          <w:rFonts w:asciiTheme="minorHAnsi" w:eastAsiaTheme="minorEastAsia" w:hAnsiTheme="minorHAnsi" w:cstheme="minorBidi"/>
          <w:noProof/>
          <w:color w:val="auto"/>
          <w:kern w:val="0"/>
          <w:sz w:val="22"/>
          <w:szCs w:val="22"/>
        </w:rPr>
      </w:pPr>
      <w:hyperlink w:anchor="_Toc264363335" w:history="1">
        <w:r w:rsidR="000A4E8C" w:rsidRPr="002424B3">
          <w:rPr>
            <w:rStyle w:val="Hyperlink"/>
            <w:noProof/>
          </w:rPr>
          <w:t>Feedback</w:t>
        </w:r>
        <w:r w:rsidR="000A4E8C">
          <w:rPr>
            <w:noProof/>
            <w:webHidden/>
          </w:rPr>
          <w:tab/>
        </w:r>
        <w:r w:rsidR="000A4E8C">
          <w:rPr>
            <w:noProof/>
            <w:webHidden/>
          </w:rPr>
          <w:fldChar w:fldCharType="begin"/>
        </w:r>
        <w:r w:rsidR="000A4E8C">
          <w:rPr>
            <w:noProof/>
            <w:webHidden/>
          </w:rPr>
          <w:instrText xml:space="preserve"> PAGEREF _Toc264363335 \h </w:instrText>
        </w:r>
        <w:r w:rsidR="000A4E8C">
          <w:rPr>
            <w:noProof/>
            <w:webHidden/>
          </w:rPr>
        </w:r>
        <w:r w:rsidR="000A4E8C">
          <w:rPr>
            <w:noProof/>
            <w:webHidden/>
          </w:rPr>
          <w:fldChar w:fldCharType="separate"/>
        </w:r>
        <w:r w:rsidR="00B54D16">
          <w:rPr>
            <w:noProof/>
            <w:webHidden/>
          </w:rPr>
          <w:t>15</w:t>
        </w:r>
        <w:r w:rsidR="000A4E8C">
          <w:rPr>
            <w:noProof/>
            <w:webHidden/>
          </w:rPr>
          <w:fldChar w:fldCharType="end"/>
        </w:r>
      </w:hyperlink>
    </w:p>
    <w:p w:rsidR="00EC3FDE" w:rsidRDefault="00CD2A1A" w:rsidP="00EC3FDE">
      <w:pPr>
        <w:pStyle w:val="Text"/>
      </w:pPr>
      <w:r w:rsidRPr="009A0E7F">
        <w:fldChar w:fldCharType="end"/>
      </w:r>
      <w:bookmarkStart w:id="2" w:name="_Toc54590623"/>
    </w:p>
    <w:bookmarkEnd w:id="2"/>
    <w:p w:rsidR="00343A05" w:rsidRDefault="00343A05" w:rsidP="00EC3FDE">
      <w:pPr>
        <w:pStyle w:val="Heading4"/>
        <w:sectPr w:rsidR="00343A05" w:rsidSect="009314A7">
          <w:headerReference w:type="even" r:id="rId20"/>
          <w:headerReference w:type="default" r:id="rId21"/>
          <w:footerReference w:type="first" r:id="rId22"/>
          <w:type w:val="oddPage"/>
          <w:pgSz w:w="12240" w:h="15840" w:code="1"/>
          <w:pgMar w:top="1440" w:right="2160" w:bottom="1440" w:left="2160" w:header="1022" w:footer="1022" w:gutter="0"/>
          <w:pgNumType w:fmt="lowerRoman"/>
          <w:cols w:space="720"/>
          <w:titlePg/>
        </w:sectPr>
      </w:pPr>
    </w:p>
    <w:p w:rsidR="003E22CF" w:rsidRDefault="003E22CF" w:rsidP="003E22CF">
      <w:pPr>
        <w:pStyle w:val="Heading1"/>
      </w:pPr>
      <w:bookmarkStart w:id="3" w:name="_Toc264363315"/>
      <w:r>
        <w:lastRenderedPageBreak/>
        <w:t>Overview</w:t>
      </w:r>
      <w:bookmarkEnd w:id="3"/>
    </w:p>
    <w:p w:rsidR="004E3428" w:rsidRDefault="00C21338" w:rsidP="003E22CF">
      <w:pPr>
        <w:pStyle w:val="Text"/>
      </w:pPr>
      <w:r>
        <w:t xml:space="preserve">Welcome to the </w:t>
      </w:r>
      <w:r w:rsidRPr="00C21338">
        <w:rPr>
          <w:i/>
        </w:rPr>
        <w:t>Microsoft Security Compliance Manager Getting Started Guide</w:t>
      </w:r>
      <w:r>
        <w:t>.</w:t>
      </w:r>
      <w:r w:rsidR="00451B9A">
        <w:t xml:space="preserve"> </w:t>
      </w:r>
      <w:r w:rsidR="00D87D2C" w:rsidRPr="00D87D2C">
        <w:t>The Microsoft Security Compliance Manager is the next evolution of the Microsoft Security Compliance Management Toolkit (SCMT) Series. We’ve taken our extensive guidance and documentation and incorporated it into this new tool, enabling you to access and automate all of your organization’s security baselines in one centralized location.</w:t>
      </w:r>
    </w:p>
    <w:p w:rsidR="00D87D2C" w:rsidRDefault="00D87D2C" w:rsidP="003E22CF">
      <w:pPr>
        <w:pStyle w:val="Text"/>
      </w:pPr>
      <w:r w:rsidRPr="00D87D2C">
        <w:t>This guide provides you with brief instructions on how to set up the Security Compliance Manager, use this powerful tool to customize a security baseline, and then deploy it to monitor the security state of the computers in your environment.</w:t>
      </w:r>
    </w:p>
    <w:p w:rsidR="003E22CF" w:rsidRDefault="003E22CF" w:rsidP="003E22CF">
      <w:pPr>
        <w:pStyle w:val="Heading2"/>
      </w:pPr>
      <w:bookmarkStart w:id="4" w:name="_Toc264363316"/>
      <w:r>
        <w:t>What the Security Compliance Manager Does</w:t>
      </w:r>
      <w:bookmarkEnd w:id="4"/>
    </w:p>
    <w:p w:rsidR="00D87D2C" w:rsidRDefault="00D87D2C" w:rsidP="00D87D2C">
      <w:pPr>
        <w:pStyle w:val="Text"/>
      </w:pPr>
      <w:r>
        <w:t>The Microsoft Security Compliance Manager provides centralized security baseline management features, a baseline portfolio, customization capabilities, and security baseline export flexibility to accelerate your organization’s ability to efficiently manage the security and compliance process for the most widely used Microsoft technologies.</w:t>
      </w:r>
    </w:p>
    <w:p w:rsidR="00496D7B" w:rsidRDefault="00D87D2C" w:rsidP="00451B9A">
      <w:pPr>
        <w:pStyle w:val="Text"/>
      </w:pPr>
      <w:r>
        <w:t>Take advantage of the experience of Microsoft security professionals, and reduce the time and money required to harden your environment. This end-to-end Solution Accelerator will help you plan, deploy, operate, and manage your security baselines for Windows® client and server operating systems, and Microsoft applications. Access the complete database of Microsoft recommended security settings, customize your baselines, and then choose from multiple formats—including</w:t>
      </w:r>
      <w:r w:rsidR="00CE5F99">
        <w:t xml:space="preserve"> Excel</w:t>
      </w:r>
      <w:r w:rsidR="00FC0991">
        <w:rPr>
          <w:rFonts w:cs="Arial"/>
        </w:rPr>
        <w:t>®</w:t>
      </w:r>
      <w:r w:rsidR="00CE5F99">
        <w:t xml:space="preserve"> workbooks</w:t>
      </w:r>
      <w:r>
        <w:t>, Group Policy objects (GPOs), Desired Configuration Management (DCM) packs, or Security Content Automation Protocol (SCAP)—to export the baselines to your environment to automate the security baseline deployment and compliance verification process. Use the Security Compliance Manager to achieve a secure, reliable, and centralized IT environment that will help you better balance your organization’s needs for security and functionality.</w:t>
      </w:r>
    </w:p>
    <w:p w:rsidR="00A70356" w:rsidRPr="00A70356" w:rsidRDefault="00A70356" w:rsidP="00A70356">
      <w:pPr>
        <w:pStyle w:val="Figure"/>
      </w:pPr>
      <w:r>
        <w:rPr>
          <w:noProof/>
        </w:rPr>
        <w:drawing>
          <wp:inline distT="0" distB="0" distL="0" distR="0">
            <wp:extent cx="5029200" cy="1841500"/>
            <wp:effectExtent l="19050" t="0" r="0" b="0"/>
            <wp:docPr id="5" name="Picture 0" descr="Key featu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features.gif"/>
                    <pic:cNvPicPr/>
                  </pic:nvPicPr>
                  <pic:blipFill>
                    <a:blip r:embed="rId23" cstate="print"/>
                    <a:stretch>
                      <a:fillRect/>
                    </a:stretch>
                  </pic:blipFill>
                  <pic:spPr>
                    <a:xfrm>
                      <a:off x="0" y="0"/>
                      <a:ext cx="5029200" cy="1841500"/>
                    </a:xfrm>
                    <a:prstGeom prst="rect">
                      <a:avLst/>
                    </a:prstGeom>
                  </pic:spPr>
                </pic:pic>
              </a:graphicData>
            </a:graphic>
          </wp:inline>
        </w:drawing>
      </w:r>
    </w:p>
    <w:p w:rsidR="00A70356" w:rsidRDefault="00A70356" w:rsidP="00A70356">
      <w:pPr>
        <w:pStyle w:val="Label"/>
      </w:pPr>
      <w:r>
        <w:t xml:space="preserve">Figure 1. </w:t>
      </w:r>
      <w:r w:rsidR="007F224D">
        <w:t xml:space="preserve">The </w:t>
      </w:r>
      <w:r w:rsidRPr="00C21338">
        <w:t>Security Compliance Manager</w:t>
      </w:r>
      <w:r>
        <w:t xml:space="preserve"> </w:t>
      </w:r>
      <w:r w:rsidR="003820C8">
        <w:t xml:space="preserve">lets you </w:t>
      </w:r>
      <w:r w:rsidR="00946B25">
        <w:t>choose</w:t>
      </w:r>
      <w:r w:rsidR="003820C8" w:rsidRPr="003820C8">
        <w:t xml:space="preserve">, </w:t>
      </w:r>
      <w:r w:rsidR="003820C8">
        <w:t>customize</w:t>
      </w:r>
      <w:r w:rsidR="003820C8" w:rsidRPr="003820C8">
        <w:t>, export</w:t>
      </w:r>
      <w:r w:rsidR="003820C8">
        <w:t>, and monitor</w:t>
      </w:r>
      <w:r w:rsidR="003820C8" w:rsidRPr="003820C8">
        <w:t xml:space="preserve"> </w:t>
      </w:r>
      <w:r w:rsidR="003820C8">
        <w:t xml:space="preserve">your </w:t>
      </w:r>
      <w:r w:rsidR="003820C8" w:rsidRPr="003820C8">
        <w:t>security baselines</w:t>
      </w:r>
      <w:r w:rsidR="003820C8" w:rsidRPr="007F224D">
        <w:t xml:space="preserve"> </w:t>
      </w:r>
      <w:r w:rsidR="003820C8">
        <w:t>from a centralized location</w:t>
      </w:r>
    </w:p>
    <w:p w:rsidR="003E22CF" w:rsidRDefault="003E22CF" w:rsidP="003E22CF">
      <w:pPr>
        <w:pStyle w:val="Heading2"/>
      </w:pPr>
      <w:bookmarkStart w:id="5" w:name="_Toc264363317"/>
      <w:r>
        <w:t>Key Features and Benefits</w:t>
      </w:r>
      <w:bookmarkEnd w:id="5"/>
    </w:p>
    <w:p w:rsidR="00451B9A" w:rsidRPr="00451B9A" w:rsidRDefault="00451B9A" w:rsidP="00451B9A">
      <w:pPr>
        <w:pStyle w:val="Text"/>
      </w:pPr>
      <w:r>
        <w:t xml:space="preserve">The </w:t>
      </w:r>
      <w:r w:rsidRPr="00C21338">
        <w:t>Security Compliance Manager</w:t>
      </w:r>
      <w:r>
        <w:t xml:space="preserve"> provides the following key features and benefits:</w:t>
      </w:r>
    </w:p>
    <w:p w:rsidR="00451B9A" w:rsidRDefault="00451B9A" w:rsidP="00451B9A">
      <w:pPr>
        <w:pStyle w:val="BulletedList1"/>
      </w:pPr>
      <w:r w:rsidRPr="00451B9A">
        <w:rPr>
          <w:b/>
        </w:rPr>
        <w:t>Centralized Management and Baseline Portfolio</w:t>
      </w:r>
      <w:r>
        <w:t xml:space="preserve">: The centralized management console of the Security Compliance Manager provides you with a unified, end-to-end user experience to plan, customize, and export security baselines. The tool gives you full access to </w:t>
      </w:r>
      <w:r w:rsidR="00FA7225">
        <w:t xml:space="preserve">the </w:t>
      </w:r>
      <w:r>
        <w:t xml:space="preserve">complete portfolio of recommended baselines for Windows® client and server operating systems, and Microsoft applications. The </w:t>
      </w:r>
      <w:r w:rsidR="00FA7225">
        <w:t xml:space="preserve">Security Compliance </w:t>
      </w:r>
      <w:r w:rsidR="00FA7225">
        <w:lastRenderedPageBreak/>
        <w:t>Manager</w:t>
      </w:r>
      <w:r>
        <w:t xml:space="preserve"> also enables you to quickly update the latest Microsoft baseline releases and take advantage of baseline version control.</w:t>
      </w:r>
    </w:p>
    <w:p w:rsidR="00451B9A" w:rsidRDefault="00451B9A" w:rsidP="00451B9A">
      <w:pPr>
        <w:pStyle w:val="BulletedList1"/>
      </w:pPr>
      <w:r w:rsidRPr="00451B9A">
        <w:rPr>
          <w:b/>
        </w:rPr>
        <w:t>Security Baseline Customization</w:t>
      </w:r>
      <w:r>
        <w:t xml:space="preserve">: Customizing, comparing, merging, and reviewing your baselines just got easier. </w:t>
      </w:r>
      <w:r w:rsidR="00FA7225">
        <w:t>U</w:t>
      </w:r>
      <w:r>
        <w:t xml:space="preserve">se </w:t>
      </w:r>
      <w:r w:rsidR="00F601EC">
        <w:t>these</w:t>
      </w:r>
      <w:r>
        <w:t xml:space="preserve"> capabilities of the Security Compliance Manager to duplicate any of the recommended baselines from Microsoft</w:t>
      </w:r>
      <w:r w:rsidR="00FA7225">
        <w:t xml:space="preserve">, </w:t>
      </w:r>
      <w:r>
        <w:t xml:space="preserve">and </w:t>
      </w:r>
      <w:r w:rsidR="00FA7225">
        <w:t xml:space="preserve">then </w:t>
      </w:r>
      <w:r>
        <w:t>quickly modify security settings to meet the standards of your organization’s environment.</w:t>
      </w:r>
    </w:p>
    <w:p w:rsidR="00C21338" w:rsidRDefault="00451B9A" w:rsidP="00451B9A">
      <w:pPr>
        <w:pStyle w:val="BulletedList1"/>
      </w:pPr>
      <w:r w:rsidRPr="00451B9A">
        <w:rPr>
          <w:b/>
        </w:rPr>
        <w:t>Multiple Export Capabilities</w:t>
      </w:r>
      <w:r>
        <w:t xml:space="preserve">: Export </w:t>
      </w:r>
      <w:r w:rsidR="00FA7225">
        <w:t xml:space="preserve">your security </w:t>
      </w:r>
      <w:r>
        <w:t xml:space="preserve">baselines in formats </w:t>
      </w:r>
      <w:r w:rsidR="00FA7225">
        <w:t xml:space="preserve">that include </w:t>
      </w:r>
      <w:r w:rsidR="00873626">
        <w:t>workbooks</w:t>
      </w:r>
      <w:r>
        <w:t>, GPOs, DCM packs, or SCAP to automat</w:t>
      </w:r>
      <w:r w:rsidR="00FA7225">
        <w:t xml:space="preserve">e the </w:t>
      </w:r>
      <w:r>
        <w:t xml:space="preserve">deployment and </w:t>
      </w:r>
      <w:r w:rsidR="00FA7225">
        <w:t xml:space="preserve">security baseline </w:t>
      </w:r>
      <w:r>
        <w:t xml:space="preserve">monitoring </w:t>
      </w:r>
      <w:r w:rsidR="00FA7225">
        <w:t>processes</w:t>
      </w:r>
      <w:r>
        <w:t>.</w:t>
      </w:r>
    </w:p>
    <w:p w:rsidR="0010309F" w:rsidRDefault="0010309F" w:rsidP="00451B9A">
      <w:pPr>
        <w:pStyle w:val="BulletedList1"/>
      </w:pPr>
      <w:r w:rsidRPr="0010309F">
        <w:rPr>
          <w:b/>
        </w:rPr>
        <w:t>Security Baseline Compliance Monitoring and Verification</w:t>
      </w:r>
      <w:r w:rsidRPr="0010309F">
        <w:t xml:space="preserve">: Keep current with the latest releases from Microsoft; automate your security baseline compliance process, and take advantage of baseline version control and automatic update features. The planning, customization, and export features </w:t>
      </w:r>
      <w:r>
        <w:t>that</w:t>
      </w:r>
      <w:r w:rsidRPr="0010309F">
        <w:t xml:space="preserve"> </w:t>
      </w:r>
      <w:r>
        <w:t xml:space="preserve">the </w:t>
      </w:r>
      <w:r w:rsidRPr="0010309F">
        <w:t xml:space="preserve">Security Compliance Manager </w:t>
      </w:r>
      <w:r>
        <w:t xml:space="preserve">provide </w:t>
      </w:r>
      <w:r w:rsidRPr="0010309F">
        <w:t>quickly enable you to leverage monitoring and verification technologies, automate policy deployment, and produce compliance reports.</w:t>
      </w:r>
    </w:p>
    <w:p w:rsidR="00AB6705" w:rsidRDefault="00AB6705" w:rsidP="00AB6705">
      <w:pPr>
        <w:pStyle w:val="Heading2"/>
      </w:pPr>
      <w:bookmarkStart w:id="6" w:name="_Toc264363318"/>
      <w:r>
        <w:t>Security Environments</w:t>
      </w:r>
      <w:bookmarkEnd w:id="6"/>
    </w:p>
    <w:p w:rsidR="00C627B0" w:rsidRDefault="00C627B0" w:rsidP="00AB6705">
      <w:pPr>
        <w:pStyle w:val="Text"/>
      </w:pPr>
      <w:r>
        <w:t xml:space="preserve">The </w:t>
      </w:r>
      <w:r w:rsidRPr="00C21338">
        <w:t>Security Compliance Manager</w:t>
      </w:r>
      <w:r>
        <w:t xml:space="preserve"> provides you with security baselines that align with two distinct security environments. Microsoft determined these security environments to meets the security requirements of enterprise </w:t>
      </w:r>
      <w:r w:rsidR="00C55F69">
        <w:t xml:space="preserve">and government </w:t>
      </w:r>
      <w:r>
        <w:t>organizations.</w:t>
      </w:r>
    </w:p>
    <w:p w:rsidR="00AB6705" w:rsidRDefault="00AB6705" w:rsidP="00AB6705">
      <w:pPr>
        <w:pStyle w:val="Text"/>
      </w:pPr>
      <w:r>
        <w:t>Microsoft security baselines are available for the following security environments:</w:t>
      </w:r>
    </w:p>
    <w:p w:rsidR="00AB6705" w:rsidRPr="006D497C" w:rsidRDefault="00AB6705" w:rsidP="00AB6705">
      <w:pPr>
        <w:pStyle w:val="BulletedList1"/>
      </w:pPr>
      <w:r w:rsidRPr="006D497C">
        <w:rPr>
          <w:b/>
        </w:rPr>
        <w:t>Enterprise Client (EC)</w:t>
      </w:r>
      <w:r w:rsidRPr="006D497C">
        <w:t xml:space="preserve"> </w:t>
      </w:r>
      <w:r w:rsidR="00C55F69">
        <w:t xml:space="preserve">security </w:t>
      </w:r>
      <w:r w:rsidRPr="006D497C">
        <w:t xml:space="preserve">baselines </w:t>
      </w:r>
      <w:r w:rsidR="00C627B0">
        <w:t xml:space="preserve">that </w:t>
      </w:r>
      <w:r w:rsidRPr="006D497C">
        <w:t>are intended for most organizations.</w:t>
      </w:r>
    </w:p>
    <w:p w:rsidR="00AB6705" w:rsidRDefault="00AB6705" w:rsidP="00AB6705">
      <w:pPr>
        <w:pStyle w:val="BulletedList1"/>
      </w:pPr>
      <w:r w:rsidRPr="006D497C">
        <w:rPr>
          <w:b/>
        </w:rPr>
        <w:t>Specialized Security – Limited Functionality (SSLF)</w:t>
      </w:r>
      <w:r w:rsidRPr="006D497C">
        <w:t xml:space="preserve"> </w:t>
      </w:r>
      <w:r w:rsidR="00C55F69">
        <w:t xml:space="preserve">security </w:t>
      </w:r>
      <w:r w:rsidRPr="006D497C">
        <w:t xml:space="preserve">baselines </w:t>
      </w:r>
      <w:r w:rsidR="00C627B0">
        <w:t xml:space="preserve">that </w:t>
      </w:r>
      <w:r w:rsidRPr="006D497C">
        <w:t>are intended for environments in which concern for security is more important than functionality</w:t>
      </w:r>
      <w:r>
        <w:t>, which</w:t>
      </w:r>
      <w:r w:rsidRPr="006D497C">
        <w:t xml:space="preserve"> </w:t>
      </w:r>
      <w:r>
        <w:t xml:space="preserve">can result in </w:t>
      </w:r>
      <w:r w:rsidRPr="006D497C">
        <w:t>some loss of functionality.</w:t>
      </w:r>
    </w:p>
    <w:p w:rsidR="00C627B0" w:rsidRPr="006D497C" w:rsidRDefault="009B290F" w:rsidP="009B290F">
      <w:pPr>
        <w:pStyle w:val="AlertTextinList1"/>
      </w:pPr>
      <w:r w:rsidRPr="009B290F">
        <w:rPr>
          <w:b/>
        </w:rPr>
        <w:t>Caution</w:t>
      </w:r>
      <w:r>
        <w:t>   </w:t>
      </w:r>
      <w:r w:rsidRPr="009B290F">
        <w:t xml:space="preserve">The SSLF security </w:t>
      </w:r>
      <w:r w:rsidR="00C55F69">
        <w:t xml:space="preserve">baseline </w:t>
      </w:r>
      <w:r w:rsidRPr="009B290F">
        <w:t xml:space="preserve">settings are not intended for the majority of enterprise organizations. To successfully implement the SSLF settings, organizations must </w:t>
      </w:r>
      <w:r w:rsidR="00C55F69">
        <w:t xml:space="preserve">first </w:t>
      </w:r>
      <w:r w:rsidRPr="009B290F">
        <w:t>thoroughly test the</w:t>
      </w:r>
      <w:r w:rsidR="00C55F69">
        <w:t>se</w:t>
      </w:r>
      <w:r w:rsidRPr="009B290F">
        <w:t xml:space="preserve"> settings in their environment to ensure that </w:t>
      </w:r>
      <w:r w:rsidR="00C55F69">
        <w:t>they</w:t>
      </w:r>
      <w:r w:rsidRPr="009B290F">
        <w:t xml:space="preserve"> do not limit required functionality.</w:t>
      </w:r>
    </w:p>
    <w:p w:rsidR="00A70356" w:rsidRDefault="00A70356" w:rsidP="00A70356">
      <w:pPr>
        <w:pStyle w:val="Heading2"/>
      </w:pPr>
      <w:bookmarkStart w:id="7" w:name="_Toc264363319"/>
      <w:r>
        <w:t>Section Descriptions</w:t>
      </w:r>
      <w:bookmarkEnd w:id="7"/>
    </w:p>
    <w:p w:rsidR="00A70356" w:rsidRDefault="00A70356" w:rsidP="00A70356">
      <w:pPr>
        <w:pStyle w:val="Text"/>
      </w:pPr>
      <w:r>
        <w:t>This guide includes the following sections:</w:t>
      </w:r>
    </w:p>
    <w:p w:rsidR="00A70356" w:rsidRDefault="00A70356" w:rsidP="00A70356">
      <w:pPr>
        <w:pStyle w:val="BulletedList1"/>
      </w:pPr>
      <w:r w:rsidRPr="0022099D">
        <w:rPr>
          <w:b/>
        </w:rPr>
        <w:t>Setup</w:t>
      </w:r>
      <w:r>
        <w:t xml:space="preserve">. This section includes requirements for the </w:t>
      </w:r>
      <w:r w:rsidRPr="00496D7B">
        <w:t>Security Compliance Manager</w:t>
      </w:r>
      <w:r>
        <w:t xml:space="preserve"> and instructions on how to install the tool. It includes an overview of the Security Compliance Manager Console, </w:t>
      </w:r>
      <w:r w:rsidR="00E81807">
        <w:t xml:space="preserve">describes </w:t>
      </w:r>
      <w:r>
        <w:t xml:space="preserve">how </w:t>
      </w:r>
      <w:r w:rsidR="00E81807">
        <w:t xml:space="preserve">to </w:t>
      </w:r>
      <w:r>
        <w:t xml:space="preserve">use the tool to import a security baseline, and </w:t>
      </w:r>
      <w:r w:rsidR="005647FA">
        <w:t>where to access supporting information and documentation about the security baseline settings in the tool</w:t>
      </w:r>
      <w:r>
        <w:t>.</w:t>
      </w:r>
    </w:p>
    <w:p w:rsidR="00A70356" w:rsidRDefault="00A70356" w:rsidP="00A70356">
      <w:pPr>
        <w:pStyle w:val="BulletedList1"/>
      </w:pPr>
      <w:r w:rsidRPr="00466CC0">
        <w:rPr>
          <w:b/>
        </w:rPr>
        <w:t>Customize</w:t>
      </w:r>
      <w:r>
        <w:t xml:space="preserve">. This section provides instructions on how to use the Security Compliance Manager to customize a security baseline for Windows 7. It also demonstrates how to use the </w:t>
      </w:r>
      <w:r w:rsidR="00535D1F" w:rsidRPr="00535D1F">
        <w:rPr>
          <w:b/>
        </w:rPr>
        <w:t>Compare</w:t>
      </w:r>
      <w:r w:rsidR="00535D1F">
        <w:t xml:space="preserve"> </w:t>
      </w:r>
      <w:r>
        <w:t xml:space="preserve">feature in the tool to determine how close your existing environment is to recommended security baselines from Microsoft, and the </w:t>
      </w:r>
      <w:r w:rsidR="00535D1F" w:rsidRPr="00535D1F">
        <w:rPr>
          <w:b/>
        </w:rPr>
        <w:t>Merge</w:t>
      </w:r>
      <w:r w:rsidR="00535D1F">
        <w:t xml:space="preserve"> </w:t>
      </w:r>
      <w:r>
        <w:t>feature to combine security baselines.</w:t>
      </w:r>
    </w:p>
    <w:p w:rsidR="00A70356" w:rsidRDefault="00A70356" w:rsidP="00A70356">
      <w:pPr>
        <w:pStyle w:val="BulletedList1"/>
      </w:pPr>
      <w:r w:rsidRPr="009922F7">
        <w:rPr>
          <w:b/>
        </w:rPr>
        <w:t>Deploy and Monitor</w:t>
      </w:r>
      <w:r w:rsidRPr="00466CC0">
        <w:t>.</w:t>
      </w:r>
      <w:r>
        <w:t xml:space="preserve"> </w:t>
      </w:r>
      <w:r w:rsidRPr="00466CC0">
        <w:t xml:space="preserve">This section </w:t>
      </w:r>
      <w:r>
        <w:t xml:space="preserve">provides instructions on how to use the Security Compliance Manager to generate backup GPOs </w:t>
      </w:r>
      <w:r w:rsidR="00F940E2">
        <w:t xml:space="preserve">based on </w:t>
      </w:r>
      <w:r>
        <w:t xml:space="preserve">a security baseline, and how you can </w:t>
      </w:r>
      <w:r w:rsidR="00F940E2">
        <w:t xml:space="preserve">create and use </w:t>
      </w:r>
      <w:r w:rsidR="00F940E2" w:rsidRPr="00451B9A">
        <w:t>DCM packs</w:t>
      </w:r>
      <w:r w:rsidR="00F940E2">
        <w:t xml:space="preserve"> in </w:t>
      </w:r>
      <w:r>
        <w:t xml:space="preserve">System Center Configuration Manager to monitor </w:t>
      </w:r>
      <w:r w:rsidR="00F940E2">
        <w:t xml:space="preserve">the </w:t>
      </w:r>
      <w:r>
        <w:t xml:space="preserve">security </w:t>
      </w:r>
      <w:r w:rsidR="00F940E2">
        <w:t>state of the computers in your environment</w:t>
      </w:r>
      <w:r>
        <w:t>.</w:t>
      </w:r>
    </w:p>
    <w:p w:rsidR="003E22CF" w:rsidRDefault="003E22CF" w:rsidP="003E22CF">
      <w:pPr>
        <w:pStyle w:val="Text"/>
        <w:rPr>
          <w:kern w:val="24"/>
        </w:rPr>
      </w:pPr>
      <w:r>
        <w:br w:type="page"/>
      </w:r>
    </w:p>
    <w:p w:rsidR="00CB5F14" w:rsidRDefault="00407E98" w:rsidP="00CB5F14">
      <w:pPr>
        <w:pStyle w:val="Heading1"/>
      </w:pPr>
      <w:bookmarkStart w:id="8" w:name="_Toc264363320"/>
      <w:r>
        <w:lastRenderedPageBreak/>
        <w:t>Setup</w:t>
      </w:r>
      <w:bookmarkEnd w:id="8"/>
    </w:p>
    <w:p w:rsidR="00CB5F14" w:rsidRDefault="00946B25" w:rsidP="00CB5F14">
      <w:pPr>
        <w:pStyle w:val="Text"/>
      </w:pPr>
      <w:r>
        <w:t xml:space="preserve">This section lists the requirements for the </w:t>
      </w:r>
      <w:r w:rsidRPr="00496D7B">
        <w:t>Security Compliance Manager</w:t>
      </w:r>
      <w:r>
        <w:t xml:space="preserve">, and provides instructions on how to install the tool. It includes an overview of the Security Compliance Manager Console, </w:t>
      </w:r>
      <w:r w:rsidR="00E81807">
        <w:t xml:space="preserve">describes </w:t>
      </w:r>
      <w:r>
        <w:t xml:space="preserve">how to use the tool to import a security baseline, and where to access </w:t>
      </w:r>
      <w:r w:rsidR="005647FA">
        <w:t xml:space="preserve">supporting </w:t>
      </w:r>
      <w:r>
        <w:t xml:space="preserve">information </w:t>
      </w:r>
      <w:r w:rsidR="005647FA">
        <w:t xml:space="preserve">and documentation </w:t>
      </w:r>
      <w:r>
        <w:t xml:space="preserve">about </w:t>
      </w:r>
      <w:r w:rsidR="005647FA">
        <w:t xml:space="preserve">the </w:t>
      </w:r>
      <w:r>
        <w:t>security baseline settings in the tool.</w:t>
      </w:r>
    </w:p>
    <w:p w:rsidR="003E22CF" w:rsidRDefault="003E22CF" w:rsidP="003E22CF">
      <w:pPr>
        <w:pStyle w:val="Heading2"/>
      </w:pPr>
      <w:bookmarkStart w:id="9" w:name="_Toc264363321"/>
      <w:r>
        <w:t>Requirements</w:t>
      </w:r>
      <w:bookmarkEnd w:id="9"/>
    </w:p>
    <w:p w:rsidR="00946B25" w:rsidRDefault="00946B25" w:rsidP="00946B25">
      <w:pPr>
        <w:pStyle w:val="Text"/>
      </w:pPr>
      <w:r>
        <w:t xml:space="preserve">The </w:t>
      </w:r>
      <w:r w:rsidR="00D86FF5">
        <w:t xml:space="preserve">supported operating systems and </w:t>
      </w:r>
      <w:r>
        <w:t xml:space="preserve">requirements </w:t>
      </w:r>
      <w:r w:rsidR="00D86FF5">
        <w:t xml:space="preserve">to use </w:t>
      </w:r>
      <w:r>
        <w:t xml:space="preserve">the Security Compliance Manager </w:t>
      </w:r>
      <w:r w:rsidR="00D86FF5">
        <w:t>include</w:t>
      </w:r>
      <w:r>
        <w:t>:</w:t>
      </w:r>
    </w:p>
    <w:p w:rsidR="00946B25" w:rsidRDefault="005647FA" w:rsidP="00D86FF5">
      <w:pPr>
        <w:pStyle w:val="BulletedList1"/>
      </w:pPr>
      <w:r>
        <w:t xml:space="preserve">Windows® 7 </w:t>
      </w:r>
      <w:r w:rsidR="00D86FF5">
        <w:t xml:space="preserve">and </w:t>
      </w:r>
      <w:r w:rsidR="00946B25">
        <w:t>Windows Vista® Service Pack 2 (SP2).</w:t>
      </w:r>
    </w:p>
    <w:p w:rsidR="00946B25" w:rsidRDefault="00946B25" w:rsidP="00946B25">
      <w:pPr>
        <w:pStyle w:val="BulletedList1"/>
      </w:pPr>
      <w:r>
        <w:t>Microsoft® Excel® 2007 to export data in Excel workbooks.</w:t>
      </w:r>
    </w:p>
    <w:p w:rsidR="00946B25" w:rsidRDefault="00946B25" w:rsidP="00946B25">
      <w:pPr>
        <w:pStyle w:val="BulletedList1"/>
      </w:pPr>
      <w:r>
        <w:t xml:space="preserve">SQL Server® 2008 Express </w:t>
      </w:r>
      <w:r w:rsidR="00665111">
        <w:t>E</w:t>
      </w:r>
      <w:r>
        <w:t>dition</w:t>
      </w:r>
      <w:r w:rsidR="00A830AE">
        <w:t xml:space="preserve"> to </w:t>
      </w:r>
      <w:r w:rsidR="00AF23B4">
        <w:t>store security baselines</w:t>
      </w:r>
      <w:r>
        <w:t>.</w:t>
      </w:r>
    </w:p>
    <w:p w:rsidR="00946B25" w:rsidRDefault="00946B25" w:rsidP="00946B25">
      <w:pPr>
        <w:pStyle w:val="BulletedList1"/>
      </w:pPr>
      <w:r>
        <w:t xml:space="preserve">Microsoft .NET </w:t>
      </w:r>
      <w:r w:rsidR="00E81807">
        <w:t xml:space="preserve">Framework </w:t>
      </w:r>
      <w:r>
        <w:t>3.5.</w:t>
      </w:r>
    </w:p>
    <w:p w:rsidR="00946B25" w:rsidRDefault="00946B25" w:rsidP="00946B25">
      <w:pPr>
        <w:pStyle w:val="BulletedList1"/>
      </w:pPr>
      <w:r>
        <w:t>Windows Installer 4.5.</w:t>
      </w:r>
    </w:p>
    <w:p w:rsidR="00946B25" w:rsidRDefault="00946B25" w:rsidP="00946B25">
      <w:pPr>
        <w:pStyle w:val="BulletedList1"/>
      </w:pPr>
      <w:r>
        <w:t xml:space="preserve">An Internet connection </w:t>
      </w:r>
      <w:r w:rsidR="003C2A7C">
        <w:t xml:space="preserve">to </w:t>
      </w:r>
      <w:r>
        <w:t xml:space="preserve">download Microsoft </w:t>
      </w:r>
      <w:r w:rsidR="003C2A7C">
        <w:t xml:space="preserve">security </w:t>
      </w:r>
      <w:r>
        <w:t>baselines.</w:t>
      </w:r>
    </w:p>
    <w:p w:rsidR="00EB26EF" w:rsidRDefault="00EB26EF" w:rsidP="00EB26EF">
      <w:pPr>
        <w:pStyle w:val="Text"/>
      </w:pPr>
      <w:r>
        <w:t xml:space="preserve">This </w:t>
      </w:r>
      <w:r w:rsidR="0086774A">
        <w:t>Security Compliance Manager</w:t>
      </w:r>
      <w:r>
        <w:t xml:space="preserve"> is intended to work with System Center Configuration Manager 2007 and the desired configuration management (DCM) feature</w:t>
      </w:r>
      <w:r w:rsidR="00887156">
        <w:t xml:space="preserve"> of that product</w:t>
      </w:r>
      <w:r>
        <w:t>.</w:t>
      </w:r>
    </w:p>
    <w:p w:rsidR="00EB26EF" w:rsidRDefault="00D86FF5" w:rsidP="00D86FF5">
      <w:pPr>
        <w:pStyle w:val="AlertText"/>
      </w:pPr>
      <w:r w:rsidRPr="00D86FF5">
        <w:rPr>
          <w:b/>
        </w:rPr>
        <w:t>Note</w:t>
      </w:r>
      <w:r>
        <w:t>   </w:t>
      </w:r>
      <w:r w:rsidR="0086774A">
        <w:t xml:space="preserve">You can use the </w:t>
      </w:r>
      <w:r w:rsidR="00EB26EF">
        <w:t xml:space="preserve">Microsoft Office Compatibility Pack for Word, Excel, and PowerPoint File Formats (available as a free download) to open, edit, and save documents, workbooks, and presentations in </w:t>
      </w:r>
      <w:r w:rsidR="0086774A">
        <w:t>Microsoft Office 2007</w:t>
      </w:r>
      <w:r w:rsidR="00EB26EF">
        <w:t xml:space="preserve"> file format</w:t>
      </w:r>
      <w:r w:rsidR="00A830AE">
        <w:t>s.</w:t>
      </w:r>
      <w:r>
        <w:t xml:space="preserve"> </w:t>
      </w:r>
      <w:r w:rsidRPr="00D86FF5">
        <w:t xml:space="preserve">You </w:t>
      </w:r>
      <w:r>
        <w:t xml:space="preserve">also </w:t>
      </w:r>
      <w:r w:rsidRPr="00D86FF5">
        <w:t>can use Microsoft Word or Microsoft Word Viewer (available as a free download) to view Word documents.</w:t>
      </w:r>
    </w:p>
    <w:p w:rsidR="00407E98" w:rsidRDefault="00407E98" w:rsidP="009A2813">
      <w:pPr>
        <w:pStyle w:val="Heading2"/>
      </w:pPr>
      <w:bookmarkStart w:id="10" w:name="_Toc264363322"/>
      <w:r>
        <w:t>Installing the Security Compliance Manager</w:t>
      </w:r>
      <w:bookmarkEnd w:id="10"/>
    </w:p>
    <w:p w:rsidR="00FC372E" w:rsidRDefault="00A01397" w:rsidP="00665111">
      <w:pPr>
        <w:pStyle w:val="Text"/>
      </w:pPr>
      <w:r>
        <w:t>This section provides instructions on how to install the tool.</w:t>
      </w:r>
      <w:r w:rsidR="00665111">
        <w:t xml:space="preserve"> </w:t>
      </w:r>
      <w:r w:rsidR="00E81807">
        <w:t xml:space="preserve">From </w:t>
      </w:r>
      <w:r>
        <w:t xml:space="preserve">the Microsoft download page for the tool, we recommend </w:t>
      </w:r>
      <w:r w:rsidR="00E81807">
        <w:t xml:space="preserve">that you </w:t>
      </w:r>
      <w:r>
        <w:t xml:space="preserve">first download and read the Release Notes for </w:t>
      </w:r>
      <w:r w:rsidRPr="00A01397">
        <w:t>the Security Compliance Manager</w:t>
      </w:r>
      <w:r>
        <w:t>, and then download the installation package for the tool</w:t>
      </w:r>
      <w:r w:rsidRPr="00D86FF5">
        <w:t>.</w:t>
      </w:r>
    </w:p>
    <w:p w:rsidR="00A125C4" w:rsidRPr="005647FA" w:rsidRDefault="00A125C4" w:rsidP="00665111">
      <w:pPr>
        <w:pStyle w:val="Text"/>
      </w:pPr>
      <w:r w:rsidRPr="00A125C4">
        <w:t xml:space="preserve">While installing the tool, you can configure it to download all of the latest security baselines from Microsoft, or after completing the installation you can access the </w:t>
      </w:r>
      <w:r w:rsidRPr="00A125C4">
        <w:rPr>
          <w:b/>
        </w:rPr>
        <w:t>Tools</w:t>
      </w:r>
      <w:r w:rsidRPr="00A125C4">
        <w:t xml:space="preserve"> menu to check for baselines.</w:t>
      </w:r>
    </w:p>
    <w:p w:rsidR="00665111" w:rsidRPr="005647FA" w:rsidRDefault="00665111" w:rsidP="00665111">
      <w:pPr>
        <w:pStyle w:val="AlertText"/>
      </w:pPr>
      <w:r w:rsidRPr="00D86FF5">
        <w:rPr>
          <w:b/>
        </w:rPr>
        <w:t>Note</w:t>
      </w:r>
      <w:r>
        <w:t xml:space="preserve">   The download process for the </w:t>
      </w:r>
      <w:r w:rsidRPr="00A01397">
        <w:t>Security Compliance Manager</w:t>
      </w:r>
      <w:r>
        <w:t xml:space="preserve"> automatically installs SQL Server</w:t>
      </w:r>
      <w:r w:rsidRPr="00665111">
        <w:t xml:space="preserve"> 2008 Express Edition</w:t>
      </w:r>
      <w:r>
        <w:t xml:space="preserve"> on your computer if you do not already have this software</w:t>
      </w:r>
      <w:r w:rsidRPr="00D86FF5">
        <w:t>.</w:t>
      </w:r>
    </w:p>
    <w:p w:rsidR="00F85D5A" w:rsidRPr="00F85D5A" w:rsidRDefault="00F85D5A" w:rsidP="00F85D5A">
      <w:pPr>
        <w:pStyle w:val="Text"/>
        <w:rPr>
          <w:szCs w:val="36"/>
        </w:rPr>
      </w:pPr>
      <w:r w:rsidRPr="00F85D5A">
        <w:br w:type="page"/>
      </w:r>
    </w:p>
    <w:p w:rsidR="009A2813" w:rsidRDefault="009A2813" w:rsidP="009A2813">
      <w:pPr>
        <w:pStyle w:val="Heading3"/>
      </w:pPr>
      <w:bookmarkStart w:id="11" w:name="_Toc264363323"/>
      <w:r>
        <w:lastRenderedPageBreak/>
        <w:t>Installation Steps</w:t>
      </w:r>
      <w:bookmarkEnd w:id="11"/>
    </w:p>
    <w:p w:rsidR="00407E98" w:rsidRDefault="004C3297" w:rsidP="009A2813">
      <w:pPr>
        <w:pStyle w:val="Text"/>
      </w:pPr>
      <w:r>
        <w:t>Use the following steps to download and install the tool.</w:t>
      </w:r>
    </w:p>
    <w:p w:rsidR="00EB26EF" w:rsidRDefault="004C3297" w:rsidP="004C3297">
      <w:pPr>
        <w:pStyle w:val="Label"/>
      </w:pPr>
      <w:r>
        <w:t xml:space="preserve">To download and install </w:t>
      </w:r>
      <w:r w:rsidRPr="00A01397">
        <w:t>the Security Compliance Manager</w:t>
      </w:r>
    </w:p>
    <w:p w:rsidR="00EB26EF" w:rsidRDefault="004C3297" w:rsidP="004C3297">
      <w:pPr>
        <w:pStyle w:val="NumberedList1"/>
      </w:pPr>
      <w:r>
        <w:t xml:space="preserve">On the </w:t>
      </w:r>
      <w:hyperlink r:id="rId24" w:history="1">
        <w:r w:rsidR="00E81807" w:rsidRPr="004E0387">
          <w:rPr>
            <w:rStyle w:val="Hyperlink"/>
          </w:rPr>
          <w:t>Microsoft Security Compliance Manager</w:t>
        </w:r>
      </w:hyperlink>
      <w:r w:rsidR="00413556">
        <w:t xml:space="preserve"> </w:t>
      </w:r>
      <w:r w:rsidR="004E0387">
        <w:t xml:space="preserve">download page, </w:t>
      </w:r>
      <w:r w:rsidR="00322D1E">
        <w:t xml:space="preserve">scroll down to </w:t>
      </w:r>
      <w:r w:rsidR="004E0387">
        <w:t xml:space="preserve">the </w:t>
      </w:r>
      <w:r w:rsidR="004E0387" w:rsidRPr="004E0387">
        <w:rPr>
          <w:b/>
        </w:rPr>
        <w:t>Files in This Download</w:t>
      </w:r>
      <w:r w:rsidR="004E0387">
        <w:t xml:space="preserve"> section, </w:t>
      </w:r>
      <w:r w:rsidR="00322D1E">
        <w:t xml:space="preserve">and then </w:t>
      </w:r>
      <w:r w:rsidR="004E0387">
        <w:t>c</w:t>
      </w:r>
      <w:r w:rsidR="00EB26EF">
        <w:t xml:space="preserve">lick the </w:t>
      </w:r>
      <w:r w:rsidR="00EB26EF" w:rsidRPr="004E0387">
        <w:rPr>
          <w:b/>
        </w:rPr>
        <w:t>Download</w:t>
      </w:r>
      <w:r w:rsidR="00EB26EF">
        <w:t xml:space="preserve"> button next to </w:t>
      </w:r>
      <w:r w:rsidR="004E0387" w:rsidRPr="004E0387">
        <w:rPr>
          <w:b/>
        </w:rPr>
        <w:t>Microsoft_Security_Compliance_Manager.Setup.exe</w:t>
      </w:r>
      <w:r w:rsidR="004E0387">
        <w:t xml:space="preserve"> </w:t>
      </w:r>
      <w:r w:rsidR="00EB26EF">
        <w:t>to start the download.</w:t>
      </w:r>
    </w:p>
    <w:p w:rsidR="00EB26EF" w:rsidRDefault="004E0387" w:rsidP="00EB26EF">
      <w:pPr>
        <w:pStyle w:val="NumberedList1"/>
      </w:pPr>
      <w:r>
        <w:t>Do one of the following:</w:t>
      </w:r>
    </w:p>
    <w:p w:rsidR="00EB26EF" w:rsidRDefault="004E0387" w:rsidP="00180B70">
      <w:pPr>
        <w:pStyle w:val="BulletedList2"/>
      </w:pPr>
      <w:r>
        <w:t xml:space="preserve">On the </w:t>
      </w:r>
      <w:r w:rsidRPr="004E0387">
        <w:rPr>
          <w:b/>
        </w:rPr>
        <w:t>File Download – Security Warning</w:t>
      </w:r>
      <w:r>
        <w:t xml:space="preserve"> prompt, click </w:t>
      </w:r>
      <w:r w:rsidRPr="004E0387">
        <w:rPr>
          <w:b/>
        </w:rPr>
        <w:t>Run</w:t>
      </w:r>
      <w:r>
        <w:t xml:space="preserve"> t</w:t>
      </w:r>
      <w:r w:rsidR="00EB26EF">
        <w:t xml:space="preserve">o immediately start the </w:t>
      </w:r>
      <w:r w:rsidR="003C7795">
        <w:t>download process</w:t>
      </w:r>
      <w:r w:rsidR="00D86FF5">
        <w:t>.</w:t>
      </w:r>
    </w:p>
    <w:p w:rsidR="00EB26EF" w:rsidRDefault="004E0387" w:rsidP="004E0387">
      <w:pPr>
        <w:pStyle w:val="BulletedList1"/>
        <w:numPr>
          <w:ilvl w:val="0"/>
          <w:numId w:val="0"/>
        </w:numPr>
        <w:ind w:left="360"/>
      </w:pPr>
      <w:r>
        <w:t>– Or –</w:t>
      </w:r>
    </w:p>
    <w:p w:rsidR="00EB26EF" w:rsidRDefault="004E0387" w:rsidP="00180B70">
      <w:pPr>
        <w:pStyle w:val="BulletedList2"/>
      </w:pPr>
      <w:r>
        <w:t xml:space="preserve">On the </w:t>
      </w:r>
      <w:r w:rsidRPr="004E0387">
        <w:rPr>
          <w:b/>
        </w:rPr>
        <w:t>File Download – Security Warning</w:t>
      </w:r>
      <w:r>
        <w:t xml:space="preserve"> prompt, </w:t>
      </w:r>
      <w:r w:rsidR="003C7795">
        <w:t xml:space="preserve">click </w:t>
      </w:r>
      <w:r w:rsidR="003C7795" w:rsidRPr="003C7795">
        <w:rPr>
          <w:b/>
        </w:rPr>
        <w:t>S</w:t>
      </w:r>
      <w:r w:rsidR="00EB26EF" w:rsidRPr="003C7795">
        <w:rPr>
          <w:b/>
        </w:rPr>
        <w:t>ave</w:t>
      </w:r>
      <w:r w:rsidR="003C7795" w:rsidRPr="003C7795">
        <w:t xml:space="preserve">, and then </w:t>
      </w:r>
      <w:r w:rsidR="003C7795">
        <w:t xml:space="preserve">in the </w:t>
      </w:r>
      <w:r w:rsidR="003C7795" w:rsidRPr="003C7795">
        <w:rPr>
          <w:b/>
        </w:rPr>
        <w:t>Save</w:t>
      </w:r>
      <w:r w:rsidR="003C7795">
        <w:t xml:space="preserve"> </w:t>
      </w:r>
      <w:r w:rsidR="003C7795" w:rsidRPr="003C7795">
        <w:rPr>
          <w:b/>
        </w:rPr>
        <w:t>as</w:t>
      </w:r>
      <w:r w:rsidR="003C7795">
        <w:t xml:space="preserve"> dialog box, </w:t>
      </w:r>
      <w:r w:rsidR="002E0511">
        <w:t xml:space="preserve">specify </w:t>
      </w:r>
      <w:r w:rsidR="003C7795">
        <w:t xml:space="preserve">where </w:t>
      </w:r>
      <w:r w:rsidR="00322D1E">
        <w:t xml:space="preserve">on your computer </w:t>
      </w:r>
      <w:r w:rsidR="003C7795">
        <w:t xml:space="preserve">to download the installation file for the tool, and then click </w:t>
      </w:r>
      <w:r w:rsidR="003C7795" w:rsidRPr="003C7795">
        <w:rPr>
          <w:b/>
        </w:rPr>
        <w:t>Save</w:t>
      </w:r>
      <w:r w:rsidR="003C7795">
        <w:t>.</w:t>
      </w:r>
    </w:p>
    <w:p w:rsidR="004E0387" w:rsidRDefault="003C7795" w:rsidP="004E0387">
      <w:pPr>
        <w:pStyle w:val="NumberedList1"/>
      </w:pPr>
      <w:r>
        <w:t xml:space="preserve">If required, on </w:t>
      </w:r>
      <w:r w:rsidR="003F3C2F">
        <w:t>the</w:t>
      </w:r>
      <w:r>
        <w:t xml:space="preserve"> </w:t>
      </w:r>
      <w:r w:rsidRPr="003C7795">
        <w:rPr>
          <w:b/>
        </w:rPr>
        <w:t>User Account Control</w:t>
      </w:r>
      <w:r>
        <w:t xml:space="preserve"> prompt, provide </w:t>
      </w:r>
      <w:r w:rsidR="003C52F8">
        <w:t xml:space="preserve">your </w:t>
      </w:r>
      <w:r>
        <w:t xml:space="preserve">credentials </w:t>
      </w:r>
      <w:r w:rsidR="005E59E4">
        <w:t xml:space="preserve">if needed, </w:t>
      </w:r>
      <w:r>
        <w:t xml:space="preserve">and then click </w:t>
      </w:r>
      <w:r w:rsidRPr="003C7795">
        <w:rPr>
          <w:b/>
        </w:rPr>
        <w:t>OK</w:t>
      </w:r>
      <w:r>
        <w:t xml:space="preserve"> to allow the download to proceed.</w:t>
      </w:r>
    </w:p>
    <w:p w:rsidR="00E64C3C" w:rsidRDefault="003C7795" w:rsidP="004E0387">
      <w:pPr>
        <w:pStyle w:val="NumberedList1"/>
      </w:pPr>
      <w:r>
        <w:t xml:space="preserve">On the </w:t>
      </w:r>
      <w:r w:rsidRPr="003C7795">
        <w:rPr>
          <w:b/>
        </w:rPr>
        <w:t>Welcome to the Microsoft Security Compliance Manager</w:t>
      </w:r>
      <w:r>
        <w:t xml:space="preserve"> </w:t>
      </w:r>
      <w:r w:rsidRPr="003C7795">
        <w:rPr>
          <w:b/>
        </w:rPr>
        <w:t>Wizard</w:t>
      </w:r>
      <w:r>
        <w:t xml:space="preserve"> page, </w:t>
      </w:r>
      <w:r w:rsidR="0059579C">
        <w:t>consider</w:t>
      </w:r>
      <w:r w:rsidR="00E64C3C">
        <w:t xml:space="preserve"> the following</w:t>
      </w:r>
      <w:r w:rsidR="0059579C">
        <w:t xml:space="preserve"> options</w:t>
      </w:r>
      <w:r w:rsidR="00E64C3C">
        <w:t xml:space="preserve">, and then click </w:t>
      </w:r>
      <w:r w:rsidR="00E64C3C" w:rsidRPr="003C7795">
        <w:rPr>
          <w:b/>
        </w:rPr>
        <w:t>Next</w:t>
      </w:r>
      <w:r w:rsidR="00E64C3C">
        <w:t>:</w:t>
      </w:r>
    </w:p>
    <w:p w:rsidR="00E64C3C" w:rsidRDefault="00E64C3C" w:rsidP="00E64C3C">
      <w:pPr>
        <w:pStyle w:val="BulletedList2"/>
      </w:pPr>
      <w:r w:rsidRPr="00E64C3C">
        <w:rPr>
          <w:b/>
        </w:rPr>
        <w:t>A</w:t>
      </w:r>
      <w:r w:rsidR="00665111" w:rsidRPr="00E64C3C">
        <w:rPr>
          <w:b/>
        </w:rPr>
        <w:t xml:space="preserve">utomatically check for application and baseline updates from </w:t>
      </w:r>
      <w:r w:rsidR="00842653">
        <w:rPr>
          <w:b/>
        </w:rPr>
        <w:t>m</w:t>
      </w:r>
      <w:r w:rsidR="00665111" w:rsidRPr="00E64C3C">
        <w:rPr>
          <w:b/>
        </w:rPr>
        <w:t>icrosoft.</w:t>
      </w:r>
      <w:r w:rsidRPr="00E64C3C">
        <w:rPr>
          <w:b/>
        </w:rPr>
        <w:t>com</w:t>
      </w:r>
      <w:r w:rsidR="00842653">
        <w:rPr>
          <w:b/>
        </w:rPr>
        <w:t xml:space="preserve"> during application usage for current user</w:t>
      </w:r>
      <w:r>
        <w:t>.</w:t>
      </w:r>
    </w:p>
    <w:p w:rsidR="003C7795" w:rsidRDefault="0059579C" w:rsidP="00E64C3C">
      <w:pPr>
        <w:pStyle w:val="BulletedList2"/>
      </w:pPr>
      <w:r>
        <w:t>T</w:t>
      </w:r>
      <w:r w:rsidR="00842653">
        <w:t xml:space="preserve">he </w:t>
      </w:r>
      <w:r w:rsidR="00E64C3C" w:rsidRPr="00842653">
        <w:rPr>
          <w:b/>
        </w:rPr>
        <w:t>Read the online privacy statement</w:t>
      </w:r>
      <w:r w:rsidR="00E64C3C">
        <w:t xml:space="preserve"> </w:t>
      </w:r>
      <w:r>
        <w:t xml:space="preserve">link </w:t>
      </w:r>
      <w:r w:rsidR="00842653">
        <w:t>to this information</w:t>
      </w:r>
      <w:r>
        <w:t xml:space="preserve"> on the tool</w:t>
      </w:r>
      <w:r w:rsidR="003C7795">
        <w:t>.</w:t>
      </w:r>
    </w:p>
    <w:p w:rsidR="003C7795" w:rsidRDefault="003C7795" w:rsidP="004E0387">
      <w:pPr>
        <w:pStyle w:val="NumberedList1"/>
      </w:pPr>
      <w:r>
        <w:t xml:space="preserve">On the </w:t>
      </w:r>
      <w:r w:rsidR="00327900" w:rsidRPr="00327900">
        <w:rPr>
          <w:b/>
        </w:rPr>
        <w:t>License Agreement</w:t>
      </w:r>
      <w:r w:rsidR="00327900">
        <w:t xml:space="preserve"> page of the wizard, review the terms of the license agreement, choose the option to accept the terms in order to proceed with the installation, and then click</w:t>
      </w:r>
      <w:r w:rsidR="00364387">
        <w:t xml:space="preserve"> </w:t>
      </w:r>
      <w:r w:rsidR="00364387" w:rsidRPr="00364387">
        <w:rPr>
          <w:b/>
        </w:rPr>
        <w:t>Next</w:t>
      </w:r>
      <w:r w:rsidR="00364387">
        <w:t>.</w:t>
      </w:r>
    </w:p>
    <w:p w:rsidR="00327900" w:rsidRDefault="00327900" w:rsidP="00327900">
      <w:pPr>
        <w:pStyle w:val="AlertTextinList1"/>
      </w:pPr>
      <w:r w:rsidRPr="00327900">
        <w:rPr>
          <w:b/>
        </w:rPr>
        <w:t>Note</w:t>
      </w:r>
      <w:r>
        <w:t>   There is an option on this page to print the license agreement for the tool if you want to make a copy for your reference</w:t>
      </w:r>
      <w:r w:rsidRPr="00D86FF5">
        <w:t>.</w:t>
      </w:r>
    </w:p>
    <w:p w:rsidR="00364387" w:rsidRDefault="003C7795" w:rsidP="004E0387">
      <w:pPr>
        <w:pStyle w:val="NumberedList1"/>
      </w:pPr>
      <w:r>
        <w:t xml:space="preserve">On the </w:t>
      </w:r>
      <w:r w:rsidR="00327900" w:rsidRPr="00327900">
        <w:rPr>
          <w:b/>
        </w:rPr>
        <w:t>Installation Folder and Publisher Name</w:t>
      </w:r>
      <w:r w:rsidR="00327900">
        <w:t xml:space="preserve"> of the wizard</w:t>
      </w:r>
      <w:r w:rsidR="00364387">
        <w:t xml:space="preserve">, complete the following and then click </w:t>
      </w:r>
      <w:r w:rsidR="00364387" w:rsidRPr="00C92A35">
        <w:rPr>
          <w:b/>
        </w:rPr>
        <w:t>Next</w:t>
      </w:r>
      <w:r w:rsidR="00364387">
        <w:t>:</w:t>
      </w:r>
    </w:p>
    <w:p w:rsidR="00364387" w:rsidRDefault="00364387" w:rsidP="00364387">
      <w:pPr>
        <w:pStyle w:val="BulletedList2"/>
      </w:pPr>
      <w:r>
        <w:t>C</w:t>
      </w:r>
      <w:r w:rsidR="00327900">
        <w:t>onfirm the default i</w:t>
      </w:r>
      <w:r>
        <w:t>nstallation folder for the tool</w:t>
      </w:r>
      <w:r w:rsidR="00327900">
        <w:t xml:space="preserve"> or click </w:t>
      </w:r>
      <w:r w:rsidR="00327900" w:rsidRPr="00327900">
        <w:rPr>
          <w:b/>
        </w:rPr>
        <w:t>Browse</w:t>
      </w:r>
      <w:r w:rsidR="00327900">
        <w:t xml:space="preserve"> </w:t>
      </w:r>
      <w:r>
        <w:t>to change it.</w:t>
      </w:r>
    </w:p>
    <w:p w:rsidR="003C7795" w:rsidRDefault="00364387" w:rsidP="00364387">
      <w:pPr>
        <w:pStyle w:val="BulletedList2"/>
      </w:pPr>
      <w:r>
        <w:t>I</w:t>
      </w:r>
      <w:r w:rsidR="00C92A35">
        <w:t xml:space="preserve">n the </w:t>
      </w:r>
      <w:r w:rsidR="00C92A35" w:rsidRPr="00C92A35">
        <w:rPr>
          <w:b/>
        </w:rPr>
        <w:t>Publisher Name</w:t>
      </w:r>
      <w:r w:rsidR="00C92A35">
        <w:t xml:space="preserve"> </w:t>
      </w:r>
      <w:r>
        <w:t>field, type</w:t>
      </w:r>
      <w:r w:rsidR="00C92A35">
        <w:t xml:space="preserve"> a distinct name to identify all baselines that you will create on your computer</w:t>
      </w:r>
      <w:r>
        <w:t xml:space="preserve"> for your organization</w:t>
      </w:r>
      <w:r w:rsidR="00C92A35">
        <w:t>.</w:t>
      </w:r>
    </w:p>
    <w:p w:rsidR="00A37040" w:rsidRDefault="00A37040" w:rsidP="00A37040">
      <w:pPr>
        <w:pStyle w:val="AlertTextinList2"/>
      </w:pPr>
      <w:r w:rsidRPr="00327900">
        <w:rPr>
          <w:b/>
        </w:rPr>
        <w:t>Note</w:t>
      </w:r>
      <w:r>
        <w:t xml:space="preserve">   The Publisher Name that you choose to use must start with a letter and may </w:t>
      </w:r>
      <w:r w:rsidR="003C52F8">
        <w:t>contain other letters and numbers, but no other special characters</w:t>
      </w:r>
      <w:r w:rsidRPr="00D86FF5">
        <w:t>.</w:t>
      </w:r>
    </w:p>
    <w:p w:rsidR="003C7795" w:rsidRDefault="00C92A35" w:rsidP="004E0387">
      <w:pPr>
        <w:pStyle w:val="NumberedList1"/>
      </w:pPr>
      <w:r>
        <w:t xml:space="preserve">On the </w:t>
      </w:r>
      <w:r w:rsidR="003C52F8" w:rsidRPr="003C52F8">
        <w:rPr>
          <w:b/>
        </w:rPr>
        <w:t>SQL Server Express</w:t>
      </w:r>
      <w:r w:rsidR="003C52F8">
        <w:t xml:space="preserve"> page of the wizard, choose from the following options, and then click </w:t>
      </w:r>
      <w:r w:rsidR="003C52F8" w:rsidRPr="003C52F8">
        <w:rPr>
          <w:b/>
        </w:rPr>
        <w:t>Download</w:t>
      </w:r>
      <w:r w:rsidR="003C52F8">
        <w:t>:</w:t>
      </w:r>
    </w:p>
    <w:p w:rsidR="003C52F8" w:rsidRDefault="003C52F8" w:rsidP="003C52F8">
      <w:pPr>
        <w:pStyle w:val="BulletedList2"/>
      </w:pPr>
      <w:r w:rsidRPr="003C52F8">
        <w:rPr>
          <w:b/>
        </w:rPr>
        <w:t>Download and install</w:t>
      </w:r>
      <w:r>
        <w:t>.</w:t>
      </w:r>
    </w:p>
    <w:p w:rsidR="003C52F8" w:rsidRDefault="003C52F8" w:rsidP="003C52F8">
      <w:pPr>
        <w:pStyle w:val="BulletedList2"/>
      </w:pPr>
      <w:r w:rsidRPr="003C52F8">
        <w:rPr>
          <w:b/>
        </w:rPr>
        <w:t>Install from previously downloaded installation files</w:t>
      </w:r>
      <w:r>
        <w:t>.</w:t>
      </w:r>
    </w:p>
    <w:p w:rsidR="00C92A35" w:rsidRDefault="00C92A35" w:rsidP="004E0387">
      <w:pPr>
        <w:pStyle w:val="NumberedList1"/>
      </w:pPr>
      <w:r>
        <w:t xml:space="preserve">On the </w:t>
      </w:r>
      <w:r w:rsidR="003C52F8" w:rsidRPr="003C52F8">
        <w:rPr>
          <w:b/>
        </w:rPr>
        <w:t xml:space="preserve">SQL Server Express </w:t>
      </w:r>
      <w:r w:rsidR="003C52F8" w:rsidRPr="00327900">
        <w:rPr>
          <w:b/>
        </w:rPr>
        <w:t>License Agreement</w:t>
      </w:r>
      <w:r w:rsidR="003C52F8">
        <w:t xml:space="preserve"> page of the wizard, review the terms of the license agreement to use </w:t>
      </w:r>
      <w:r w:rsidR="003C52F8" w:rsidRPr="003C52F8">
        <w:t xml:space="preserve">SQL Server </w:t>
      </w:r>
      <w:r w:rsidR="003C52F8">
        <w:t xml:space="preserve">2008 </w:t>
      </w:r>
      <w:r w:rsidR="003C52F8" w:rsidRPr="003C52F8">
        <w:t>Express</w:t>
      </w:r>
      <w:r w:rsidR="003C52F8">
        <w:t xml:space="preserve"> Edition, choose the option to accept the terms in order to proceed with this part of the installation process, and then click </w:t>
      </w:r>
      <w:r w:rsidR="003C52F8" w:rsidRPr="00364387">
        <w:rPr>
          <w:b/>
        </w:rPr>
        <w:t>Next</w:t>
      </w:r>
      <w:r w:rsidR="003C52F8">
        <w:t>.</w:t>
      </w:r>
    </w:p>
    <w:p w:rsidR="003C52F8" w:rsidRDefault="003C52F8" w:rsidP="003C52F8">
      <w:pPr>
        <w:pStyle w:val="AlertTextinList1"/>
      </w:pPr>
      <w:r w:rsidRPr="003C52F8">
        <w:rPr>
          <w:b/>
        </w:rPr>
        <w:t>Note</w:t>
      </w:r>
      <w:r>
        <w:t xml:space="preserve">   There is also an option on this page to print the license agreement for </w:t>
      </w:r>
      <w:r w:rsidR="00263EF4">
        <w:t>this software</w:t>
      </w:r>
      <w:r>
        <w:t xml:space="preserve"> if you want to make a copy for your reference</w:t>
      </w:r>
      <w:r w:rsidRPr="00D86FF5">
        <w:t>.</w:t>
      </w:r>
    </w:p>
    <w:p w:rsidR="00C92A35" w:rsidRDefault="00C92A35" w:rsidP="004E0387">
      <w:pPr>
        <w:pStyle w:val="NumberedList1"/>
      </w:pPr>
      <w:r>
        <w:t xml:space="preserve">On the </w:t>
      </w:r>
      <w:r w:rsidR="00263EF4" w:rsidRPr="00263EF4">
        <w:rPr>
          <w:b/>
        </w:rPr>
        <w:t>Ready to Install</w:t>
      </w:r>
      <w:r w:rsidR="00263EF4">
        <w:t xml:space="preserve"> page of the wizard, confirm the </w:t>
      </w:r>
      <w:r w:rsidR="00263EF4" w:rsidRPr="00263EF4">
        <w:rPr>
          <w:b/>
        </w:rPr>
        <w:t>Installation Summary</w:t>
      </w:r>
      <w:r w:rsidR="00263EF4">
        <w:t xml:space="preserve"> information that you specified previous</w:t>
      </w:r>
      <w:r w:rsidR="0059579C">
        <w:t>ly</w:t>
      </w:r>
      <w:r w:rsidR="00263EF4">
        <w:t xml:space="preserve">, and then click </w:t>
      </w:r>
      <w:r w:rsidR="00263EF4" w:rsidRPr="00263EF4">
        <w:rPr>
          <w:b/>
        </w:rPr>
        <w:t>Install</w:t>
      </w:r>
      <w:r w:rsidR="00263EF4">
        <w:t>.</w:t>
      </w:r>
    </w:p>
    <w:p w:rsidR="00263EF4" w:rsidRDefault="00263EF4" w:rsidP="00263EF4">
      <w:pPr>
        <w:pStyle w:val="AlertTextinList1"/>
      </w:pPr>
      <w:r>
        <w:rPr>
          <w:b/>
        </w:rPr>
        <w:t>Important</w:t>
      </w:r>
      <w:r>
        <w:t xml:space="preserve">   You cannot cancel the setup wizard after you start the installation process for the SQL Server Express and the </w:t>
      </w:r>
      <w:r w:rsidRPr="00263EF4">
        <w:t>Security Compliance Manager</w:t>
      </w:r>
      <w:r w:rsidRPr="00D86FF5">
        <w:t>.</w:t>
      </w:r>
    </w:p>
    <w:p w:rsidR="00263EF4" w:rsidRDefault="00C92A35" w:rsidP="004E0387">
      <w:pPr>
        <w:pStyle w:val="NumberedList1"/>
      </w:pPr>
      <w:r>
        <w:t xml:space="preserve">On the </w:t>
      </w:r>
      <w:r w:rsidR="00263EF4" w:rsidRPr="00263EF4">
        <w:rPr>
          <w:b/>
        </w:rPr>
        <w:t>Installing the Microsoft Security Compliance Manager</w:t>
      </w:r>
      <w:r w:rsidR="00263EF4">
        <w:t xml:space="preserve"> page of the wizard, monitor the installation progress for the software</w:t>
      </w:r>
      <w:r w:rsidR="00B059EE">
        <w:t xml:space="preserve"> while waiting for </w:t>
      </w:r>
      <w:r w:rsidR="002E0511">
        <w:t xml:space="preserve">the </w:t>
      </w:r>
      <w:r w:rsidR="00263EF4">
        <w:t xml:space="preserve">setup wizard </w:t>
      </w:r>
      <w:r w:rsidR="00B059EE">
        <w:t>to complete</w:t>
      </w:r>
      <w:r w:rsidR="00263EF4">
        <w:t xml:space="preserve"> the installation</w:t>
      </w:r>
      <w:r w:rsidR="00B059EE">
        <w:t>.</w:t>
      </w:r>
    </w:p>
    <w:p w:rsidR="00C92A35" w:rsidRDefault="00263EF4" w:rsidP="00263EF4">
      <w:pPr>
        <w:pStyle w:val="AlertTextinList1"/>
      </w:pPr>
      <w:r w:rsidRPr="003C52F8">
        <w:rPr>
          <w:b/>
        </w:rPr>
        <w:t>Note</w:t>
      </w:r>
      <w:r>
        <w:t>   The installation process may take awhile to complete.</w:t>
      </w:r>
    </w:p>
    <w:p w:rsidR="00C92A35" w:rsidRDefault="00C92A35" w:rsidP="004E0387">
      <w:pPr>
        <w:pStyle w:val="NumberedList1"/>
      </w:pPr>
      <w:r>
        <w:t xml:space="preserve">On the </w:t>
      </w:r>
      <w:r w:rsidR="00B059EE" w:rsidRPr="00B059EE">
        <w:rPr>
          <w:b/>
        </w:rPr>
        <w:t>Installation Successful</w:t>
      </w:r>
      <w:r w:rsidR="00B059EE">
        <w:t xml:space="preserve"> page of the wizard, click </w:t>
      </w:r>
      <w:r w:rsidR="00B059EE" w:rsidRPr="00B059EE">
        <w:rPr>
          <w:b/>
        </w:rPr>
        <w:t>Finish</w:t>
      </w:r>
      <w:r w:rsidR="00B059EE">
        <w:t xml:space="preserve"> to complete the installation process.</w:t>
      </w:r>
    </w:p>
    <w:p w:rsidR="00407E98" w:rsidRDefault="00407E98" w:rsidP="009A2813">
      <w:pPr>
        <w:pStyle w:val="Heading2"/>
      </w:pPr>
      <w:bookmarkStart w:id="12" w:name="_Toc264363324"/>
      <w:r>
        <w:lastRenderedPageBreak/>
        <w:t>The Security Compliance Manager Console</w:t>
      </w:r>
      <w:bookmarkEnd w:id="12"/>
    </w:p>
    <w:p w:rsidR="00595B7B" w:rsidRDefault="00595B7B" w:rsidP="009A2813">
      <w:pPr>
        <w:pStyle w:val="Text"/>
      </w:pPr>
      <w:r>
        <w:t xml:space="preserve">The </w:t>
      </w:r>
      <w:r w:rsidRPr="00595B7B">
        <w:t>Security Compliance Manager Console</w:t>
      </w:r>
      <w:r>
        <w:t xml:space="preserve"> provides you with a single point of access to work with the recommended security baselines from Microsoft for your security environment</w:t>
      </w:r>
      <w:r w:rsidR="00FA32AD">
        <w:t xml:space="preserve">. The console also provides access to </w:t>
      </w:r>
      <w:r>
        <w:t xml:space="preserve">supporting documentation </w:t>
      </w:r>
      <w:r w:rsidR="00FA32AD">
        <w:t>to help you</w:t>
      </w:r>
      <w:r>
        <w:t xml:space="preserve"> make informed decisions about how </w:t>
      </w:r>
      <w:r w:rsidR="00FA32AD">
        <w:t xml:space="preserve">to </w:t>
      </w:r>
      <w:r>
        <w:t xml:space="preserve">customize </w:t>
      </w:r>
      <w:r w:rsidR="00FA32AD">
        <w:t xml:space="preserve">the security baselines </w:t>
      </w:r>
      <w:r>
        <w:t>to meet your organization's security requirements.</w:t>
      </w:r>
    </w:p>
    <w:p w:rsidR="00595B7B" w:rsidRDefault="00595B7B" w:rsidP="00595B7B">
      <w:pPr>
        <w:pStyle w:val="Label"/>
      </w:pPr>
      <w:r>
        <w:t xml:space="preserve">To access the </w:t>
      </w:r>
      <w:r w:rsidRPr="00A01397">
        <w:t>Security Compliance Manager</w:t>
      </w:r>
      <w:r>
        <w:t xml:space="preserve"> Console</w:t>
      </w:r>
    </w:p>
    <w:p w:rsidR="0010309F" w:rsidRDefault="00595B7B" w:rsidP="00300D6A">
      <w:pPr>
        <w:pStyle w:val="BulletedList1"/>
      </w:pPr>
      <w:r>
        <w:t xml:space="preserve">On your computer, click </w:t>
      </w:r>
      <w:r w:rsidRPr="00595B7B">
        <w:rPr>
          <w:b/>
        </w:rPr>
        <w:t>Start</w:t>
      </w:r>
      <w:r>
        <w:t xml:space="preserve">, click </w:t>
      </w:r>
      <w:r w:rsidRPr="00595B7B">
        <w:rPr>
          <w:b/>
        </w:rPr>
        <w:t>All Programs</w:t>
      </w:r>
      <w:r>
        <w:t xml:space="preserve">, </w:t>
      </w:r>
      <w:r w:rsidR="0010309F">
        <w:t xml:space="preserve">click </w:t>
      </w:r>
      <w:r w:rsidRPr="0010309F">
        <w:rPr>
          <w:b/>
        </w:rPr>
        <w:t xml:space="preserve">Microsoft Security Compliance Manager </w:t>
      </w:r>
      <w:r w:rsidR="0010309F" w:rsidRPr="0010309F">
        <w:rPr>
          <w:b/>
        </w:rPr>
        <w:t>1.0</w:t>
      </w:r>
      <w:r w:rsidR="0010309F">
        <w:t xml:space="preserve"> to open this directory</w:t>
      </w:r>
      <w:r w:rsidR="00300D6A">
        <w:t xml:space="preserve"> to access the tool, and then click </w:t>
      </w:r>
      <w:r w:rsidR="0010309F" w:rsidRPr="00300D6A">
        <w:rPr>
          <w:b/>
        </w:rPr>
        <w:t>Security Compliance Manager</w:t>
      </w:r>
      <w:r w:rsidR="00300D6A" w:rsidRPr="00300D6A">
        <w:t xml:space="preserve"> to</w:t>
      </w:r>
      <w:r w:rsidR="00300D6A">
        <w:t xml:space="preserve"> open the welcome page of the tool console.</w:t>
      </w:r>
    </w:p>
    <w:p w:rsidR="004D4522" w:rsidRPr="00BB7CA1" w:rsidRDefault="007860F2" w:rsidP="00BB7CA1">
      <w:pPr>
        <w:pStyle w:val="Figure"/>
      </w:pPr>
      <w:r>
        <w:rPr>
          <w:noProof/>
          <w:szCs w:val="16"/>
        </w:rPr>
        <w:drawing>
          <wp:inline distT="0" distB="0" distL="0" distR="0">
            <wp:extent cx="5029200" cy="3481070"/>
            <wp:effectExtent l="19050" t="0" r="0" b="0"/>
            <wp:docPr id="14" name="Picture 13" descr="SCM Cons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M Console.jpg"/>
                    <pic:cNvPicPr/>
                  </pic:nvPicPr>
                  <pic:blipFill>
                    <a:blip r:embed="rId25" cstate="print"/>
                    <a:stretch>
                      <a:fillRect/>
                    </a:stretch>
                  </pic:blipFill>
                  <pic:spPr>
                    <a:xfrm>
                      <a:off x="0" y="0"/>
                      <a:ext cx="5029200" cy="3481070"/>
                    </a:xfrm>
                    <a:prstGeom prst="rect">
                      <a:avLst/>
                    </a:prstGeom>
                  </pic:spPr>
                </pic:pic>
              </a:graphicData>
            </a:graphic>
          </wp:inline>
        </w:drawing>
      </w:r>
    </w:p>
    <w:p w:rsidR="00595B7B" w:rsidRDefault="00000708" w:rsidP="00000708">
      <w:pPr>
        <w:pStyle w:val="Label"/>
      </w:pPr>
      <w:r>
        <w:t>Figure 2</w:t>
      </w:r>
      <w:r w:rsidR="00FC0991">
        <w:t>.</w:t>
      </w:r>
      <w:r>
        <w:t xml:space="preserve"> The </w:t>
      </w:r>
      <w:r w:rsidR="00060DFF">
        <w:t xml:space="preserve">Welcome page of the </w:t>
      </w:r>
      <w:r w:rsidRPr="00A01397">
        <w:t>Security Compliance Manager</w:t>
      </w:r>
      <w:r>
        <w:t xml:space="preserve"> Console</w:t>
      </w:r>
    </w:p>
    <w:p w:rsidR="00407E98" w:rsidRDefault="00060DFF" w:rsidP="009A2813">
      <w:pPr>
        <w:pStyle w:val="Text"/>
      </w:pPr>
      <w:r>
        <w:t xml:space="preserve">The </w:t>
      </w:r>
      <w:r w:rsidRPr="00060DFF">
        <w:t>Security Compliance Manager Console</w:t>
      </w:r>
      <w:r>
        <w:t xml:space="preserve"> </w:t>
      </w:r>
      <w:r w:rsidR="001F7FDB">
        <w:t xml:space="preserve">Welcome page displays the </w:t>
      </w:r>
      <w:r>
        <w:t xml:space="preserve">three panes that you </w:t>
      </w:r>
      <w:r w:rsidR="001F7FDB">
        <w:t>use</w:t>
      </w:r>
      <w:r>
        <w:t xml:space="preserve"> to import, customize, deploy, and monitor your security baselines.</w:t>
      </w:r>
      <w:r w:rsidR="002E0511">
        <w:t xml:space="preserve"> These are:</w:t>
      </w:r>
    </w:p>
    <w:p w:rsidR="00060DFF" w:rsidRDefault="00C31249" w:rsidP="00060DFF">
      <w:pPr>
        <w:pStyle w:val="BulletedList1"/>
      </w:pPr>
      <w:r>
        <w:rPr>
          <w:b/>
        </w:rPr>
        <w:t>Baseline</w:t>
      </w:r>
      <w:r w:rsidR="00060DFF" w:rsidRPr="00251D21">
        <w:rPr>
          <w:b/>
        </w:rPr>
        <w:t xml:space="preserve"> Library</w:t>
      </w:r>
      <w:r w:rsidR="00251D21" w:rsidRPr="00251D21">
        <w:t>:</w:t>
      </w:r>
      <w:r w:rsidR="00060DFF">
        <w:t xml:space="preserve"> </w:t>
      </w:r>
      <w:r w:rsidR="00C84814">
        <w:t xml:space="preserve">The </w:t>
      </w:r>
      <w:r w:rsidR="00251D21">
        <w:t xml:space="preserve">left </w:t>
      </w:r>
      <w:r w:rsidR="00060DFF">
        <w:t>pane of the console</w:t>
      </w:r>
      <w:r w:rsidR="00251D21">
        <w:t xml:space="preserve"> </w:t>
      </w:r>
      <w:r w:rsidR="00060DFF">
        <w:t>list</w:t>
      </w:r>
      <w:r w:rsidR="00251D21">
        <w:t>s</w:t>
      </w:r>
      <w:r w:rsidR="00060DFF">
        <w:t xml:space="preserve"> all </w:t>
      </w:r>
      <w:r w:rsidR="002E0511">
        <w:t xml:space="preserve">of the available </w:t>
      </w:r>
      <w:r w:rsidR="00060DFF">
        <w:t>baselines in a tree structure. When you right-click a baseline</w:t>
      </w:r>
      <w:r w:rsidR="00251D21">
        <w:t xml:space="preserve"> in this pane</w:t>
      </w:r>
      <w:r w:rsidR="00060DFF">
        <w:t>, a menu displays with commands that you can apply to the baseline.</w:t>
      </w:r>
    </w:p>
    <w:p w:rsidR="00060DFF" w:rsidRDefault="00060DFF" w:rsidP="00060DFF">
      <w:pPr>
        <w:pStyle w:val="BulletedList1"/>
      </w:pPr>
      <w:r w:rsidRPr="00251D21">
        <w:rPr>
          <w:b/>
        </w:rPr>
        <w:t>Baseline</w:t>
      </w:r>
      <w:r>
        <w:t xml:space="preserve"> </w:t>
      </w:r>
      <w:r w:rsidRPr="00251D21">
        <w:rPr>
          <w:b/>
        </w:rPr>
        <w:t>Information</w:t>
      </w:r>
      <w:r w:rsidR="00251D21">
        <w:t>:</w:t>
      </w:r>
      <w:r>
        <w:t xml:space="preserve"> </w:t>
      </w:r>
      <w:r w:rsidR="00C84814">
        <w:t xml:space="preserve">The </w:t>
      </w:r>
      <w:r w:rsidR="00251D21">
        <w:t xml:space="preserve">center pane </w:t>
      </w:r>
      <w:r>
        <w:t xml:space="preserve">of the console displays </w:t>
      </w:r>
      <w:r w:rsidR="00251D21">
        <w:t xml:space="preserve">component information about the </w:t>
      </w:r>
      <w:r>
        <w:t xml:space="preserve">baseline </w:t>
      </w:r>
      <w:r w:rsidR="00251D21">
        <w:t>that is currently selected in the left pane of the console</w:t>
      </w:r>
      <w:r>
        <w:t>.</w:t>
      </w:r>
    </w:p>
    <w:p w:rsidR="00060DFF" w:rsidRDefault="00060DFF" w:rsidP="00060DFF">
      <w:pPr>
        <w:pStyle w:val="BulletedList1"/>
      </w:pPr>
      <w:r w:rsidRPr="00251D21">
        <w:rPr>
          <w:b/>
        </w:rPr>
        <w:t>Actions</w:t>
      </w:r>
      <w:r w:rsidR="00251D21">
        <w:t>:</w:t>
      </w:r>
      <w:r>
        <w:t xml:space="preserve"> </w:t>
      </w:r>
      <w:r w:rsidR="00C84814">
        <w:t xml:space="preserve">The </w:t>
      </w:r>
      <w:r w:rsidR="00251D21">
        <w:t xml:space="preserve">right </w:t>
      </w:r>
      <w:r>
        <w:t>pane of the console</w:t>
      </w:r>
      <w:r w:rsidR="00251D21">
        <w:t xml:space="preserve"> </w:t>
      </w:r>
      <w:r>
        <w:t>list</w:t>
      </w:r>
      <w:r w:rsidR="00251D21">
        <w:t>s</w:t>
      </w:r>
      <w:r>
        <w:t xml:space="preserve"> commands </w:t>
      </w:r>
      <w:r w:rsidR="00251D21">
        <w:t xml:space="preserve">to manage your baselines that change depending on </w:t>
      </w:r>
      <w:r w:rsidR="00F80452">
        <w:t>w</w:t>
      </w:r>
      <w:r>
        <w:t>hat process you are using the tool to accomplish.</w:t>
      </w:r>
      <w:r w:rsidR="007444B2">
        <w:t xml:space="preserve"> The </w:t>
      </w:r>
      <w:r w:rsidR="007444B2" w:rsidRPr="007444B2">
        <w:rPr>
          <w:b/>
        </w:rPr>
        <w:t>Legend</w:t>
      </w:r>
      <w:r w:rsidR="007444B2">
        <w:t xml:space="preserve"> area of this pane displays icons that the tool displays to inform you of the current status of the baseline that you are managing. For more information about the status icons, see the Help subtopic "Understanding Baseline Status."</w:t>
      </w:r>
    </w:p>
    <w:p w:rsidR="00060DFF" w:rsidRDefault="0083609A" w:rsidP="009A2813">
      <w:pPr>
        <w:pStyle w:val="Text"/>
      </w:pPr>
      <w:r>
        <w:t xml:space="preserve">For more information about </w:t>
      </w:r>
      <w:r w:rsidR="00F80452">
        <w:t xml:space="preserve">the tool interface, and how you can customize your view of panes in the tool, see the </w:t>
      </w:r>
      <w:r>
        <w:t>Help topic "</w:t>
      </w:r>
      <w:r w:rsidR="00F80452">
        <w:t>Using the Microsoft Security Compliance Management Tool.</w:t>
      </w:r>
      <w:r>
        <w:t>"</w:t>
      </w:r>
    </w:p>
    <w:p w:rsidR="0022099D" w:rsidRDefault="00B81D17" w:rsidP="0022099D">
      <w:pPr>
        <w:pStyle w:val="Heading3"/>
      </w:pPr>
      <w:bookmarkStart w:id="13" w:name="_Toc264363325"/>
      <w:r>
        <w:lastRenderedPageBreak/>
        <w:t xml:space="preserve">Download and </w:t>
      </w:r>
      <w:r w:rsidR="0022099D">
        <w:t>Import Security Baseline</w:t>
      </w:r>
      <w:r>
        <w:t>s</w:t>
      </w:r>
      <w:bookmarkEnd w:id="13"/>
    </w:p>
    <w:p w:rsidR="00284793" w:rsidRDefault="00560E5A" w:rsidP="00560E5A">
      <w:pPr>
        <w:pStyle w:val="Text"/>
      </w:pPr>
      <w:r>
        <w:t xml:space="preserve">This section </w:t>
      </w:r>
      <w:r w:rsidR="00B81D17">
        <w:t>demonstrates</w:t>
      </w:r>
      <w:r>
        <w:t xml:space="preserve"> how to </w:t>
      </w:r>
      <w:r w:rsidR="00B81D17">
        <w:t xml:space="preserve">download and </w:t>
      </w:r>
      <w:r>
        <w:t>import security baseline</w:t>
      </w:r>
      <w:r w:rsidR="00B81D17">
        <w:t>s</w:t>
      </w:r>
      <w:r>
        <w:t xml:space="preserve"> </w:t>
      </w:r>
      <w:r w:rsidR="00B81D17">
        <w:t xml:space="preserve">from Microsoft </w:t>
      </w:r>
      <w:r>
        <w:t xml:space="preserve">into the </w:t>
      </w:r>
      <w:r w:rsidRPr="00284793">
        <w:t>Security Compliance Manager</w:t>
      </w:r>
      <w:r>
        <w:t xml:space="preserve">. </w:t>
      </w:r>
      <w:r w:rsidR="002E0511">
        <w:t xml:space="preserve">The tool displays imported </w:t>
      </w:r>
      <w:r>
        <w:t>baseline</w:t>
      </w:r>
      <w:r w:rsidR="00B81D17">
        <w:t>s</w:t>
      </w:r>
      <w:r w:rsidR="002E0511">
        <w:t xml:space="preserve"> </w:t>
      </w:r>
      <w:r w:rsidR="00844517">
        <w:t xml:space="preserve">in the </w:t>
      </w:r>
      <w:r w:rsidR="00C31249">
        <w:rPr>
          <w:b/>
        </w:rPr>
        <w:t>Baseline</w:t>
      </w:r>
      <w:r w:rsidR="00844517" w:rsidRPr="006D497C">
        <w:rPr>
          <w:b/>
        </w:rPr>
        <w:t xml:space="preserve"> Library</w:t>
      </w:r>
      <w:r w:rsidR="00844517">
        <w:t xml:space="preserve"> pane of the </w:t>
      </w:r>
      <w:r>
        <w:t>tool</w:t>
      </w:r>
      <w:r w:rsidR="00844517">
        <w:t>.</w:t>
      </w:r>
    </w:p>
    <w:p w:rsidR="00844517" w:rsidRDefault="00844517" w:rsidP="00844517">
      <w:pPr>
        <w:pStyle w:val="Label"/>
      </w:pPr>
      <w:r>
        <w:t>To download and import security baseline</w:t>
      </w:r>
      <w:r w:rsidR="00B81D17">
        <w:t>s</w:t>
      </w:r>
      <w:r w:rsidR="00560E5A">
        <w:t xml:space="preserve"> from Microsoft</w:t>
      </w:r>
      <w:r>
        <w:t>:</w:t>
      </w:r>
    </w:p>
    <w:p w:rsidR="0003431E" w:rsidRDefault="0003431E" w:rsidP="0003431E">
      <w:pPr>
        <w:pStyle w:val="NumberedList1"/>
        <w:numPr>
          <w:ilvl w:val="0"/>
          <w:numId w:val="31"/>
        </w:numPr>
      </w:pPr>
      <w:r>
        <w:t xml:space="preserve">On the main menu of the Welcome page of the tool, click </w:t>
      </w:r>
      <w:r w:rsidRPr="0003431E">
        <w:rPr>
          <w:b/>
        </w:rPr>
        <w:t>Tools</w:t>
      </w:r>
      <w:r>
        <w:t>,</w:t>
      </w:r>
      <w:r w:rsidR="00C84814">
        <w:t xml:space="preserve"> </w:t>
      </w:r>
      <w:r>
        <w:t xml:space="preserve">and then click </w:t>
      </w:r>
      <w:r w:rsidRPr="0003431E">
        <w:rPr>
          <w:b/>
        </w:rPr>
        <w:t>Check for</w:t>
      </w:r>
      <w:r>
        <w:t xml:space="preserve"> </w:t>
      </w:r>
      <w:r w:rsidRPr="0003431E">
        <w:rPr>
          <w:b/>
        </w:rPr>
        <w:t>Baselines</w:t>
      </w:r>
      <w:r>
        <w:t>.</w:t>
      </w:r>
    </w:p>
    <w:p w:rsidR="0003431E" w:rsidRDefault="0003431E" w:rsidP="0003431E">
      <w:pPr>
        <w:pStyle w:val="NumberedList1"/>
      </w:pPr>
      <w:r>
        <w:t xml:space="preserve">In the </w:t>
      </w:r>
      <w:r w:rsidRPr="00CF53F4">
        <w:rPr>
          <w:b/>
        </w:rPr>
        <w:t>D</w:t>
      </w:r>
      <w:r w:rsidRPr="00560BEE">
        <w:rPr>
          <w:b/>
        </w:rPr>
        <w:t>ownload Baselines</w:t>
      </w:r>
      <w:r>
        <w:t xml:space="preserve"> window, </w:t>
      </w:r>
      <w:r w:rsidR="00D60532">
        <w:t xml:space="preserve">ensure that the </w:t>
      </w:r>
      <w:r w:rsidRPr="0003431E">
        <w:rPr>
          <w:b/>
        </w:rPr>
        <w:t>File details</w:t>
      </w:r>
      <w:r>
        <w:t xml:space="preserve"> </w:t>
      </w:r>
      <w:r w:rsidR="00D60532">
        <w:t xml:space="preserve">check box is </w:t>
      </w:r>
      <w:r>
        <w:t>select</w:t>
      </w:r>
      <w:r w:rsidR="00D60532">
        <w:t>ed,</w:t>
      </w:r>
      <w:r>
        <w:t xml:space="preserve"> and then click </w:t>
      </w:r>
      <w:r>
        <w:rPr>
          <w:b/>
        </w:rPr>
        <w:t>Download</w:t>
      </w:r>
      <w:r>
        <w:t>.</w:t>
      </w:r>
    </w:p>
    <w:p w:rsidR="00A0454D" w:rsidRDefault="006F72C2" w:rsidP="00A0454D">
      <w:pPr>
        <w:pStyle w:val="FigureinList1"/>
      </w:pPr>
      <w:r>
        <w:rPr>
          <w:noProof/>
          <w:szCs w:val="16"/>
        </w:rPr>
        <w:drawing>
          <wp:inline distT="0" distB="0" distL="0" distR="0">
            <wp:extent cx="4686300" cy="3124200"/>
            <wp:effectExtent l="19050" t="0" r="0" b="0"/>
            <wp:docPr id="13" name="Picture 12" descr="Download_Baselines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_Baselines_window.jpg"/>
                    <pic:cNvPicPr/>
                  </pic:nvPicPr>
                  <pic:blipFill>
                    <a:blip r:embed="rId26" cstate="print"/>
                    <a:stretch>
                      <a:fillRect/>
                    </a:stretch>
                  </pic:blipFill>
                  <pic:spPr>
                    <a:xfrm>
                      <a:off x="0" y="0"/>
                      <a:ext cx="4686300" cy="3124200"/>
                    </a:xfrm>
                    <a:prstGeom prst="rect">
                      <a:avLst/>
                    </a:prstGeom>
                  </pic:spPr>
                </pic:pic>
              </a:graphicData>
            </a:graphic>
          </wp:inline>
        </w:drawing>
      </w:r>
    </w:p>
    <w:p w:rsidR="00A0454D" w:rsidRPr="009467A1" w:rsidRDefault="00A0454D" w:rsidP="00A0454D">
      <w:pPr>
        <w:pStyle w:val="LabelinList1"/>
      </w:pPr>
      <w:r>
        <w:t>Figure 3</w:t>
      </w:r>
      <w:r w:rsidR="00FC0991">
        <w:t>.</w:t>
      </w:r>
      <w:r>
        <w:t xml:space="preserve"> The </w:t>
      </w:r>
      <w:r w:rsidR="006D6A99" w:rsidRPr="00CF53F4">
        <w:t>D</w:t>
      </w:r>
      <w:r w:rsidR="006D6A99" w:rsidRPr="00560BEE">
        <w:t>ownload Baselines</w:t>
      </w:r>
      <w:r w:rsidR="006D6A99">
        <w:t xml:space="preserve"> window</w:t>
      </w:r>
    </w:p>
    <w:p w:rsidR="00D60532" w:rsidRDefault="00D60532" w:rsidP="00D60532">
      <w:pPr>
        <w:pStyle w:val="AlertTextinList1"/>
      </w:pPr>
      <w:r w:rsidRPr="00D60532">
        <w:rPr>
          <w:b/>
        </w:rPr>
        <w:t>Note   </w:t>
      </w:r>
      <w:r>
        <w:t xml:space="preserve">If you want to select a particular set of baselines, clear the </w:t>
      </w:r>
      <w:r w:rsidRPr="00D60532">
        <w:rPr>
          <w:b/>
        </w:rPr>
        <w:t>File</w:t>
      </w:r>
      <w:r>
        <w:t xml:space="preserve"> </w:t>
      </w:r>
      <w:r w:rsidRPr="00D60532">
        <w:rPr>
          <w:b/>
        </w:rPr>
        <w:t>details</w:t>
      </w:r>
      <w:r>
        <w:t xml:space="preserve"> check box, select check boxes next to those </w:t>
      </w:r>
      <w:r w:rsidR="002E0511">
        <w:t xml:space="preserve">baselines that </w:t>
      </w:r>
      <w:r>
        <w:t xml:space="preserve">you want, and then click </w:t>
      </w:r>
      <w:r w:rsidRPr="00D60532">
        <w:rPr>
          <w:b/>
        </w:rPr>
        <w:t>Download</w:t>
      </w:r>
      <w:r>
        <w:t>.</w:t>
      </w:r>
    </w:p>
    <w:p w:rsidR="0003431E" w:rsidRDefault="00E96CB3" w:rsidP="0003431E">
      <w:pPr>
        <w:pStyle w:val="NumberedList1"/>
      </w:pPr>
      <w:r>
        <w:t xml:space="preserve">In the </w:t>
      </w:r>
      <w:r w:rsidRPr="00E96CB3">
        <w:rPr>
          <w:b/>
        </w:rPr>
        <w:t>Browse For Folder</w:t>
      </w:r>
      <w:r>
        <w:t xml:space="preserve"> window, accept the default location to save the security baseline</w:t>
      </w:r>
      <w:r w:rsidR="00D60532">
        <w:t>s</w:t>
      </w:r>
      <w:r>
        <w:t xml:space="preserve">, or specify </w:t>
      </w:r>
      <w:r w:rsidR="0003431E">
        <w:t xml:space="preserve">a location </w:t>
      </w:r>
      <w:r>
        <w:t xml:space="preserve">where </w:t>
      </w:r>
      <w:r w:rsidR="000162B6">
        <w:t xml:space="preserve">you want </w:t>
      </w:r>
      <w:r w:rsidR="0003431E">
        <w:t xml:space="preserve">to save </w:t>
      </w:r>
      <w:r w:rsidR="00D60532">
        <w:t>them</w:t>
      </w:r>
      <w:r w:rsidR="0003431E">
        <w:t>.</w:t>
      </w:r>
    </w:p>
    <w:p w:rsidR="0003431E" w:rsidRDefault="0003431E" w:rsidP="0003431E">
      <w:pPr>
        <w:pStyle w:val="NumberedList1"/>
      </w:pPr>
      <w:r>
        <w:t xml:space="preserve">After the </w:t>
      </w:r>
      <w:r w:rsidRPr="00C31249">
        <w:t>Import Baselines Wizard</w:t>
      </w:r>
      <w:r>
        <w:t xml:space="preserve"> starts, </w:t>
      </w:r>
      <w:r w:rsidR="00E96CB3">
        <w:t xml:space="preserve">on the </w:t>
      </w:r>
      <w:r w:rsidR="00E96CB3" w:rsidRPr="00E96CB3">
        <w:rPr>
          <w:b/>
        </w:rPr>
        <w:t>Security Warning</w:t>
      </w:r>
      <w:r w:rsidR="00E96CB3">
        <w:t xml:space="preserve"> prompt that displays, </w:t>
      </w:r>
      <w:r>
        <w:t>click</w:t>
      </w:r>
      <w:r w:rsidR="00E96CB3">
        <w:t xml:space="preserve"> </w:t>
      </w:r>
      <w:r w:rsidR="00E96CB3" w:rsidRPr="00E96CB3">
        <w:rPr>
          <w:b/>
        </w:rPr>
        <w:t>Run</w:t>
      </w:r>
      <w:r w:rsidR="00E96CB3">
        <w:t>.</w:t>
      </w:r>
    </w:p>
    <w:p w:rsidR="00E96CB3" w:rsidRDefault="00E96CB3" w:rsidP="0003431E">
      <w:pPr>
        <w:pStyle w:val="NumberedList1"/>
      </w:pPr>
      <w:r>
        <w:t xml:space="preserve">On the </w:t>
      </w:r>
      <w:r w:rsidRPr="00E96CB3">
        <w:rPr>
          <w:b/>
        </w:rPr>
        <w:t>Select package files</w:t>
      </w:r>
      <w:r>
        <w:t xml:space="preserve"> page of the Import Baselines Wizard, verify the package description, and then click </w:t>
      </w:r>
      <w:r w:rsidR="00032BA7">
        <w:rPr>
          <w:b/>
        </w:rPr>
        <w:t>Next</w:t>
      </w:r>
      <w:r>
        <w:t>.</w:t>
      </w:r>
    </w:p>
    <w:p w:rsidR="00FA3E85" w:rsidRDefault="00286596" w:rsidP="00FA3E85">
      <w:pPr>
        <w:pStyle w:val="FigureinList1"/>
      </w:pPr>
      <w:r>
        <w:rPr>
          <w:noProof/>
        </w:rPr>
        <w:lastRenderedPageBreak/>
        <w:drawing>
          <wp:inline distT="0" distB="0" distL="0" distR="0">
            <wp:extent cx="4406265" cy="3480435"/>
            <wp:effectExtent l="19050" t="0" r="0" b="0"/>
            <wp:docPr id="15" name="Picture 14" descr="Select_package_f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_package_files.jpg"/>
                    <pic:cNvPicPr/>
                  </pic:nvPicPr>
                  <pic:blipFill>
                    <a:blip r:embed="rId27" cstate="print"/>
                    <a:stretch>
                      <a:fillRect/>
                    </a:stretch>
                  </pic:blipFill>
                  <pic:spPr>
                    <a:xfrm>
                      <a:off x="0" y="0"/>
                      <a:ext cx="4406265" cy="3480435"/>
                    </a:xfrm>
                    <a:prstGeom prst="rect">
                      <a:avLst/>
                    </a:prstGeom>
                  </pic:spPr>
                </pic:pic>
              </a:graphicData>
            </a:graphic>
          </wp:inline>
        </w:drawing>
      </w:r>
    </w:p>
    <w:p w:rsidR="00FA3E85" w:rsidRPr="009467A1" w:rsidRDefault="00FA3E85" w:rsidP="00FA3E85">
      <w:pPr>
        <w:pStyle w:val="LabelinList1"/>
      </w:pPr>
      <w:r>
        <w:t>Figure 4</w:t>
      </w:r>
      <w:r w:rsidR="00FC0991">
        <w:t>.</w:t>
      </w:r>
      <w:r>
        <w:t xml:space="preserve"> The Select package files page of the Import Baselines Wizard</w:t>
      </w:r>
    </w:p>
    <w:p w:rsidR="00032BA7" w:rsidRDefault="00032BA7" w:rsidP="0003431E">
      <w:pPr>
        <w:pStyle w:val="NumberedList1"/>
      </w:pPr>
      <w:r>
        <w:t xml:space="preserve">On the </w:t>
      </w:r>
      <w:r w:rsidRPr="00032BA7">
        <w:rPr>
          <w:b/>
        </w:rPr>
        <w:t>Baseline details</w:t>
      </w:r>
      <w:r>
        <w:t xml:space="preserve"> page of the Import Baselines Wizard, verify the </w:t>
      </w:r>
      <w:r w:rsidR="00DD20F0">
        <w:t xml:space="preserve">Microsoft security baseline </w:t>
      </w:r>
      <w:r>
        <w:t>.cab file</w:t>
      </w:r>
      <w:r w:rsidR="00A84608">
        <w:t>s</w:t>
      </w:r>
      <w:r>
        <w:t xml:space="preserve"> for both the EC and the SSLF environments, and then click </w:t>
      </w:r>
      <w:r w:rsidRPr="00032BA7">
        <w:rPr>
          <w:b/>
        </w:rPr>
        <w:t>Import</w:t>
      </w:r>
      <w:r>
        <w:t>.</w:t>
      </w:r>
    </w:p>
    <w:p w:rsidR="001A2A2D" w:rsidRDefault="001A2A2D" w:rsidP="001A2A2D">
      <w:pPr>
        <w:pStyle w:val="AlertTextinList1"/>
      </w:pPr>
      <w:r w:rsidRPr="001A2A2D">
        <w:rPr>
          <w:b/>
        </w:rPr>
        <w:t>Note   </w:t>
      </w:r>
      <w:r>
        <w:t xml:space="preserve">If you want to change </w:t>
      </w:r>
      <w:r w:rsidR="00A84608">
        <w:t xml:space="preserve">any of the </w:t>
      </w:r>
      <w:r>
        <w:t>baseline</w:t>
      </w:r>
      <w:r w:rsidR="00A84608">
        <w:t>s</w:t>
      </w:r>
      <w:r>
        <w:t xml:space="preserve">, select the check box on this page for </w:t>
      </w:r>
      <w:r w:rsidR="002E0511">
        <w:t xml:space="preserve">the </w:t>
      </w:r>
      <w:r w:rsidRPr="001A2A2D">
        <w:rPr>
          <w:b/>
        </w:rPr>
        <w:t>Create modifiable copies of each baseline to be imported</w:t>
      </w:r>
      <w:r w:rsidR="002E0511">
        <w:t xml:space="preserve"> </w:t>
      </w:r>
      <w:r w:rsidR="002E0511" w:rsidRPr="002E0511">
        <w:t>option</w:t>
      </w:r>
      <w:r w:rsidRPr="002E0511">
        <w:t>.</w:t>
      </w:r>
    </w:p>
    <w:p w:rsidR="009467A1" w:rsidRDefault="00357847" w:rsidP="009467A1">
      <w:pPr>
        <w:pStyle w:val="FigureinList1"/>
      </w:pPr>
      <w:r>
        <w:rPr>
          <w:noProof/>
          <w:szCs w:val="16"/>
        </w:rPr>
        <w:drawing>
          <wp:inline distT="0" distB="0" distL="0" distR="0">
            <wp:extent cx="4394835" cy="3474720"/>
            <wp:effectExtent l="19050" t="0" r="5715" b="0"/>
            <wp:docPr id="16" name="Picture 15" descr="Baseline_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_details.jpg"/>
                    <pic:cNvPicPr/>
                  </pic:nvPicPr>
                  <pic:blipFill>
                    <a:blip r:embed="rId28" cstate="print"/>
                    <a:stretch>
                      <a:fillRect/>
                    </a:stretch>
                  </pic:blipFill>
                  <pic:spPr>
                    <a:xfrm>
                      <a:off x="0" y="0"/>
                      <a:ext cx="4394835" cy="3474720"/>
                    </a:xfrm>
                    <a:prstGeom prst="rect">
                      <a:avLst/>
                    </a:prstGeom>
                  </pic:spPr>
                </pic:pic>
              </a:graphicData>
            </a:graphic>
          </wp:inline>
        </w:drawing>
      </w:r>
    </w:p>
    <w:p w:rsidR="009467A1" w:rsidRPr="009467A1" w:rsidRDefault="009467A1" w:rsidP="009467A1">
      <w:pPr>
        <w:pStyle w:val="LabelinList1"/>
      </w:pPr>
      <w:r>
        <w:t xml:space="preserve">Figure </w:t>
      </w:r>
      <w:r w:rsidR="00286596">
        <w:t>5</w:t>
      </w:r>
      <w:r w:rsidR="00FC0991">
        <w:t>.</w:t>
      </w:r>
      <w:r>
        <w:t xml:space="preserve"> </w:t>
      </w:r>
      <w:r w:rsidR="003944FA">
        <w:t>The Baseline details page of the Import Baselines Wizard</w:t>
      </w:r>
    </w:p>
    <w:p w:rsidR="000162B6" w:rsidRDefault="000162B6" w:rsidP="001A2A2D">
      <w:pPr>
        <w:pStyle w:val="NumberedList1"/>
        <w:keepNext/>
      </w:pPr>
      <w:r>
        <w:lastRenderedPageBreak/>
        <w:t xml:space="preserve">On the </w:t>
      </w:r>
      <w:r>
        <w:rPr>
          <w:b/>
        </w:rPr>
        <w:t>Results</w:t>
      </w:r>
      <w:r>
        <w:t xml:space="preserve"> page of the dialog box, verify the results of the import process, and then click </w:t>
      </w:r>
      <w:r>
        <w:rPr>
          <w:b/>
        </w:rPr>
        <w:t>Finish</w:t>
      </w:r>
      <w:r>
        <w:t>.</w:t>
      </w:r>
    </w:p>
    <w:p w:rsidR="003944FA" w:rsidRDefault="00B81D17" w:rsidP="003944FA">
      <w:pPr>
        <w:pStyle w:val="FigureinList1"/>
      </w:pPr>
      <w:r>
        <w:rPr>
          <w:noProof/>
          <w:szCs w:val="16"/>
        </w:rPr>
        <w:drawing>
          <wp:inline distT="0" distB="0" distL="0" distR="0">
            <wp:extent cx="4547235" cy="3590544"/>
            <wp:effectExtent l="19050" t="0" r="5715" b="0"/>
            <wp:docPr id="17" name="Picture 16" descr="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jpg"/>
                    <pic:cNvPicPr/>
                  </pic:nvPicPr>
                  <pic:blipFill>
                    <a:blip r:embed="rId29" cstate="print"/>
                    <a:stretch>
                      <a:fillRect/>
                    </a:stretch>
                  </pic:blipFill>
                  <pic:spPr>
                    <a:xfrm>
                      <a:off x="0" y="0"/>
                      <a:ext cx="4547235" cy="3590544"/>
                    </a:xfrm>
                    <a:prstGeom prst="rect">
                      <a:avLst/>
                    </a:prstGeom>
                  </pic:spPr>
                </pic:pic>
              </a:graphicData>
            </a:graphic>
          </wp:inline>
        </w:drawing>
      </w:r>
    </w:p>
    <w:p w:rsidR="003944FA" w:rsidRPr="009467A1" w:rsidRDefault="003944FA" w:rsidP="003944FA">
      <w:pPr>
        <w:pStyle w:val="LabelinList1"/>
      </w:pPr>
      <w:r>
        <w:t xml:space="preserve">Figure </w:t>
      </w:r>
      <w:r w:rsidR="00286596">
        <w:t>6</w:t>
      </w:r>
      <w:r w:rsidR="00FC0991">
        <w:t>.</w:t>
      </w:r>
      <w:r>
        <w:t xml:space="preserve"> The Results page of the Import Baselines Wizard</w:t>
      </w:r>
    </w:p>
    <w:p w:rsidR="00F940E2" w:rsidRDefault="00F940E2" w:rsidP="00B81D17">
      <w:pPr>
        <w:pStyle w:val="Text"/>
        <w:rPr>
          <w:kern w:val="24"/>
        </w:rPr>
      </w:pPr>
      <w:r>
        <w:br w:type="page"/>
      </w:r>
    </w:p>
    <w:p w:rsidR="007444B2" w:rsidRDefault="007444B2" w:rsidP="007444B2">
      <w:pPr>
        <w:pStyle w:val="Heading3"/>
      </w:pPr>
      <w:bookmarkStart w:id="14" w:name="_Toc264363326"/>
      <w:r>
        <w:lastRenderedPageBreak/>
        <w:t>Security Baseline Settings and Documentation</w:t>
      </w:r>
      <w:bookmarkEnd w:id="14"/>
    </w:p>
    <w:p w:rsidR="004D3FF9" w:rsidRDefault="000B57F9" w:rsidP="007444B2">
      <w:pPr>
        <w:pStyle w:val="Text"/>
      </w:pPr>
      <w:r>
        <w:t xml:space="preserve">After importing the Microsoft security baselines that you want to work with for your organization, </w:t>
      </w:r>
      <w:r w:rsidRPr="000B57F9">
        <w:t xml:space="preserve">you can access </w:t>
      </w:r>
      <w:r w:rsidR="00903E7E">
        <w:t xml:space="preserve">setting information and </w:t>
      </w:r>
      <w:r w:rsidRPr="000B57F9">
        <w:t xml:space="preserve">documentation to help you make informed decisions </w:t>
      </w:r>
      <w:r w:rsidR="00BA70D0">
        <w:t>about</w:t>
      </w:r>
      <w:r w:rsidRPr="000B57F9">
        <w:t xml:space="preserve"> how to manage </w:t>
      </w:r>
      <w:r>
        <w:t>them</w:t>
      </w:r>
      <w:r w:rsidRPr="000B57F9">
        <w:t>.</w:t>
      </w:r>
    </w:p>
    <w:p w:rsidR="000B57F9" w:rsidRDefault="004D3FF9" w:rsidP="004D3FF9">
      <w:pPr>
        <w:pStyle w:val="Label"/>
      </w:pPr>
      <w:r>
        <w:t xml:space="preserve">To access security </w:t>
      </w:r>
      <w:r w:rsidR="00371DE8">
        <w:t xml:space="preserve">baseline </w:t>
      </w:r>
      <w:r>
        <w:t>information about Windows 7:</w:t>
      </w:r>
    </w:p>
    <w:p w:rsidR="004D3FF9" w:rsidRDefault="004D3FF9" w:rsidP="004D3FF9">
      <w:pPr>
        <w:pStyle w:val="NumberedList1"/>
        <w:numPr>
          <w:ilvl w:val="0"/>
          <w:numId w:val="32"/>
        </w:numPr>
      </w:pPr>
      <w:r>
        <w:t xml:space="preserve">In the </w:t>
      </w:r>
      <w:r w:rsidR="00C31249">
        <w:rPr>
          <w:b/>
        </w:rPr>
        <w:t>Baseline</w:t>
      </w:r>
      <w:r w:rsidRPr="00251D21">
        <w:rPr>
          <w:b/>
        </w:rPr>
        <w:t xml:space="preserve"> Library</w:t>
      </w:r>
      <w:r>
        <w:t xml:space="preserve"> pane of the console, </w:t>
      </w:r>
      <w:r w:rsidR="003300DE">
        <w:t xml:space="preserve">expand </w:t>
      </w:r>
      <w:r w:rsidR="00045232" w:rsidRPr="00045232">
        <w:rPr>
          <w:b/>
        </w:rPr>
        <w:t>Microsoft</w:t>
      </w:r>
      <w:r w:rsidR="00045232">
        <w:t xml:space="preserve"> </w:t>
      </w:r>
      <w:r w:rsidR="00045232" w:rsidRPr="00251D21">
        <w:rPr>
          <w:b/>
        </w:rPr>
        <w:t>Baselines</w:t>
      </w:r>
      <w:r w:rsidR="00045232">
        <w:t xml:space="preserve"> in </w:t>
      </w:r>
      <w:r w:rsidR="003300DE">
        <w:t>the tree node</w:t>
      </w:r>
      <w:r w:rsidR="00045232">
        <w:t>, expand</w:t>
      </w:r>
      <w:r w:rsidR="003300DE">
        <w:t xml:space="preserve"> </w:t>
      </w:r>
      <w:r w:rsidRPr="004D3FF9">
        <w:rPr>
          <w:b/>
        </w:rPr>
        <w:t>Windows 7</w:t>
      </w:r>
      <w:r>
        <w:t xml:space="preserve">, </w:t>
      </w:r>
      <w:r w:rsidR="00BA70D0">
        <w:t xml:space="preserve">and then click </w:t>
      </w:r>
      <w:r>
        <w:t xml:space="preserve">the </w:t>
      </w:r>
      <w:r w:rsidR="00634D09">
        <w:t xml:space="preserve">security </w:t>
      </w:r>
      <w:r>
        <w:t xml:space="preserve">environment </w:t>
      </w:r>
      <w:r w:rsidR="00634D09">
        <w:t>for</w:t>
      </w:r>
      <w:r>
        <w:t xml:space="preserve"> your organization (</w:t>
      </w:r>
      <w:r w:rsidRPr="00BA70D0">
        <w:rPr>
          <w:b/>
        </w:rPr>
        <w:t>EC</w:t>
      </w:r>
      <w:r>
        <w:t xml:space="preserve"> or </w:t>
      </w:r>
      <w:r w:rsidRPr="00BA70D0">
        <w:rPr>
          <w:b/>
        </w:rPr>
        <w:t>SSLF</w:t>
      </w:r>
      <w:r>
        <w:t>)</w:t>
      </w:r>
      <w:r w:rsidR="003300DE">
        <w:t>.</w:t>
      </w:r>
    </w:p>
    <w:p w:rsidR="004D3FF9" w:rsidRDefault="004D3FF9" w:rsidP="004D3FF9">
      <w:pPr>
        <w:pStyle w:val="AlertTextinList1"/>
      </w:pPr>
      <w:r w:rsidRPr="004D3FF9">
        <w:rPr>
          <w:b/>
        </w:rPr>
        <w:t>Note   </w:t>
      </w:r>
      <w:r w:rsidRPr="004D3FF9">
        <w:t xml:space="preserve">The </w:t>
      </w:r>
      <w:r>
        <w:t xml:space="preserve">package of Windows 7 security baselines includes </w:t>
      </w:r>
      <w:r w:rsidR="00634D09">
        <w:t xml:space="preserve">both </w:t>
      </w:r>
      <w:r w:rsidR="00634D09" w:rsidRPr="00634D09">
        <w:t xml:space="preserve">EC </w:t>
      </w:r>
      <w:r w:rsidR="003300DE">
        <w:t>and</w:t>
      </w:r>
      <w:r w:rsidR="00634D09" w:rsidRPr="00634D09">
        <w:t xml:space="preserve"> SSLF</w:t>
      </w:r>
      <w:r w:rsidR="00634D09">
        <w:t xml:space="preserve"> security baselines for BitLocker</w:t>
      </w:r>
      <w:r w:rsidR="00BA70D0">
        <w:t>®</w:t>
      </w:r>
      <w:r w:rsidR="00634D09">
        <w:t xml:space="preserve"> Drive Encryption.</w:t>
      </w:r>
    </w:p>
    <w:p w:rsidR="00F46BBC" w:rsidRDefault="008B557B" w:rsidP="00F46BBC">
      <w:pPr>
        <w:pStyle w:val="NumberedList1"/>
        <w:numPr>
          <w:ilvl w:val="0"/>
          <w:numId w:val="32"/>
        </w:numPr>
      </w:pPr>
      <w:r>
        <w:t xml:space="preserve">In the </w:t>
      </w:r>
      <w:r w:rsidRPr="00BD1C23">
        <w:rPr>
          <w:b/>
        </w:rPr>
        <w:t>Baseline Information</w:t>
      </w:r>
      <w:r>
        <w:t xml:space="preserve"> pane of the console, </w:t>
      </w:r>
      <w:r w:rsidR="0046132C">
        <w:t>use</w:t>
      </w:r>
      <w:r>
        <w:t xml:space="preserve"> the following tabs to </w:t>
      </w:r>
      <w:r w:rsidR="0025577D">
        <w:t>access</w:t>
      </w:r>
      <w:r>
        <w:t xml:space="preserve"> more information about the security baseline of interest to you:</w:t>
      </w:r>
    </w:p>
    <w:p w:rsidR="0046132C" w:rsidRDefault="008B557B" w:rsidP="0046132C">
      <w:pPr>
        <w:pStyle w:val="BulletedList2"/>
      </w:pPr>
      <w:r w:rsidRPr="005419AC">
        <w:rPr>
          <w:b/>
        </w:rPr>
        <w:t>Settings</w:t>
      </w:r>
      <w:r>
        <w:t xml:space="preserve"> tab: This tab displays the setting groups </w:t>
      </w:r>
      <w:r w:rsidR="0025577D">
        <w:t>of</w:t>
      </w:r>
      <w:r>
        <w:t xml:space="preserve"> the security baseline, and the settings </w:t>
      </w:r>
      <w:r w:rsidR="00045232">
        <w:t xml:space="preserve">that comprise </w:t>
      </w:r>
      <w:r>
        <w:t>each setting group.</w:t>
      </w:r>
      <w:r w:rsidR="005419AC">
        <w:t xml:space="preserve"> </w:t>
      </w:r>
      <w:r w:rsidR="00045232">
        <w:t>U</w:t>
      </w:r>
      <w:r w:rsidR="0046132C">
        <w:t>se your arrow keys to select a setting group</w:t>
      </w:r>
      <w:r w:rsidR="007B4C2C">
        <w:t xml:space="preserve">, and </w:t>
      </w:r>
      <w:r w:rsidR="0046132C">
        <w:t xml:space="preserve">then click </w:t>
      </w:r>
      <w:r w:rsidR="00024C1C">
        <w:t xml:space="preserve">the group </w:t>
      </w:r>
      <w:r w:rsidR="0046132C">
        <w:t xml:space="preserve">to display </w:t>
      </w:r>
      <w:r w:rsidR="00024C1C">
        <w:t xml:space="preserve">its </w:t>
      </w:r>
      <w:r w:rsidR="0046132C">
        <w:t>settings.</w:t>
      </w:r>
    </w:p>
    <w:p w:rsidR="00F92DFC" w:rsidRDefault="007B4C2C" w:rsidP="0046132C">
      <w:pPr>
        <w:pStyle w:val="TextinList2"/>
      </w:pPr>
      <w:r>
        <w:t xml:space="preserve">For example, on this tab under </w:t>
      </w:r>
      <w:r w:rsidRPr="007B4C2C">
        <w:rPr>
          <w:b/>
        </w:rPr>
        <w:t>Win7-EC-User 1.0</w:t>
      </w:r>
      <w:r>
        <w:t xml:space="preserve">, </w:t>
      </w:r>
      <w:r w:rsidR="00024C1C">
        <w:t xml:space="preserve">if you </w:t>
      </w:r>
      <w:r>
        <w:t xml:space="preserve">select the </w:t>
      </w:r>
      <w:r w:rsidRPr="007B4C2C">
        <w:rPr>
          <w:b/>
        </w:rPr>
        <w:t>Windows Components\Windows Explorer User Setting</w:t>
      </w:r>
      <w:r w:rsidR="0025577D">
        <w:t xml:space="preserve"> group</w:t>
      </w:r>
      <w:r>
        <w:t xml:space="preserve">, and then click </w:t>
      </w:r>
      <w:r w:rsidR="0025577D">
        <w:t>this group</w:t>
      </w:r>
      <w:r w:rsidR="00024C1C">
        <w:t xml:space="preserve"> name, the console</w:t>
      </w:r>
      <w:r w:rsidR="0025577D">
        <w:t xml:space="preserve"> displays</w:t>
      </w:r>
      <w:r>
        <w:t xml:space="preserve"> the </w:t>
      </w:r>
      <w:r w:rsidR="00024C1C">
        <w:t xml:space="preserve">group's </w:t>
      </w:r>
      <w:r>
        <w:t xml:space="preserve">two settings </w:t>
      </w:r>
      <w:r w:rsidR="0025577D">
        <w:t xml:space="preserve">and </w:t>
      </w:r>
      <w:r>
        <w:t>the</w:t>
      </w:r>
      <w:r w:rsidR="005419AC">
        <w:t>ir</w:t>
      </w:r>
      <w:r>
        <w:t xml:space="preserve"> baseline configuration values</w:t>
      </w:r>
      <w:r w:rsidR="005419AC">
        <w:t xml:space="preserve">. </w:t>
      </w:r>
      <w:r w:rsidR="00D66750">
        <w:t xml:space="preserve">In the lower area of the </w:t>
      </w:r>
      <w:r w:rsidR="00D66750" w:rsidRPr="00BD1C23">
        <w:rPr>
          <w:b/>
        </w:rPr>
        <w:t>Baseline Information</w:t>
      </w:r>
      <w:r w:rsidR="00D66750">
        <w:t xml:space="preserve"> pane, </w:t>
      </w:r>
      <w:r w:rsidR="00024C1C">
        <w:t xml:space="preserve">the </w:t>
      </w:r>
      <w:r w:rsidR="005419AC" w:rsidRPr="005419AC">
        <w:rPr>
          <w:b/>
        </w:rPr>
        <w:t>Description</w:t>
      </w:r>
      <w:r w:rsidR="005419AC">
        <w:t xml:space="preserve">, </w:t>
      </w:r>
      <w:r w:rsidR="005419AC" w:rsidRPr="005419AC">
        <w:rPr>
          <w:b/>
        </w:rPr>
        <w:t>Threats &amp; Countermeasures</w:t>
      </w:r>
      <w:r w:rsidR="005419AC">
        <w:t xml:space="preserve">, and </w:t>
      </w:r>
      <w:r w:rsidR="005419AC" w:rsidRPr="005419AC">
        <w:rPr>
          <w:b/>
        </w:rPr>
        <w:t>Definition</w:t>
      </w:r>
      <w:r w:rsidR="005419AC">
        <w:t xml:space="preserve"> tabs </w:t>
      </w:r>
      <w:r w:rsidR="00D66750">
        <w:t xml:space="preserve">provide detailed information about </w:t>
      </w:r>
      <w:r w:rsidR="003607EC">
        <w:t xml:space="preserve">how </w:t>
      </w:r>
      <w:r w:rsidR="00D66750">
        <w:t>each setting</w:t>
      </w:r>
      <w:r w:rsidR="003607EC">
        <w:t xml:space="preserve"> is configured in the baseline</w:t>
      </w:r>
      <w:r w:rsidR="00D66750">
        <w:t>.</w:t>
      </w:r>
    </w:p>
    <w:p w:rsidR="005419AC" w:rsidRDefault="005419AC" w:rsidP="005419AC">
      <w:pPr>
        <w:pStyle w:val="AlertTextinList2"/>
      </w:pPr>
      <w:r w:rsidRPr="004D3FF9">
        <w:rPr>
          <w:b/>
        </w:rPr>
        <w:t>Note</w:t>
      </w:r>
      <w:r w:rsidRPr="005419AC">
        <w:t>   </w:t>
      </w:r>
      <w:r w:rsidR="003353FD">
        <w:t>C</w:t>
      </w:r>
      <w:r>
        <w:t xml:space="preserve">lick the </w:t>
      </w:r>
      <w:r w:rsidRPr="005419AC">
        <w:rPr>
          <w:b/>
        </w:rPr>
        <w:t>Option Help Text</w:t>
      </w:r>
      <w:r>
        <w:t xml:space="preserve"> button </w:t>
      </w:r>
      <w:r w:rsidR="00024C1C">
        <w:t xml:space="preserve">to </w:t>
      </w:r>
      <w:r w:rsidR="003607EC">
        <w:t>obtain information about setting options</w:t>
      </w:r>
      <w:r>
        <w:t>.</w:t>
      </w:r>
    </w:p>
    <w:p w:rsidR="008B557B" w:rsidRDefault="008B557B" w:rsidP="008B557B">
      <w:pPr>
        <w:pStyle w:val="BulletedList2"/>
      </w:pPr>
      <w:r>
        <w:rPr>
          <w:b/>
        </w:rPr>
        <w:t>Documents</w:t>
      </w:r>
      <w:r>
        <w:t xml:space="preserve"> tab: This tab provides access to </w:t>
      </w:r>
      <w:r w:rsidR="00D66750">
        <w:t xml:space="preserve">security guide information about Microsoft operating systems and applications. In this example, you can access </w:t>
      </w:r>
      <w:r>
        <w:t xml:space="preserve">the </w:t>
      </w:r>
      <w:r w:rsidRPr="008B557B">
        <w:rPr>
          <w:i/>
        </w:rPr>
        <w:t>Windows 7 Security Guide</w:t>
      </w:r>
      <w:r>
        <w:t xml:space="preserve"> in Word format.</w:t>
      </w:r>
    </w:p>
    <w:p w:rsidR="003353FD" w:rsidRDefault="008B557B" w:rsidP="008B557B">
      <w:pPr>
        <w:pStyle w:val="BulletedList2"/>
      </w:pPr>
      <w:r w:rsidRPr="008B557B">
        <w:rPr>
          <w:b/>
        </w:rPr>
        <w:t>General</w:t>
      </w:r>
      <w:r>
        <w:t xml:space="preserve"> tab: </w:t>
      </w:r>
      <w:r w:rsidR="00D66750">
        <w:t xml:space="preserve">This tab </w:t>
      </w:r>
      <w:r w:rsidR="003353FD">
        <w:t>provides general information about each security baseline, and what each baseline is designed to accomplish for your organization.</w:t>
      </w:r>
    </w:p>
    <w:p w:rsidR="00CC0047" w:rsidRDefault="003353FD" w:rsidP="003353FD">
      <w:pPr>
        <w:pStyle w:val="Text"/>
      </w:pPr>
      <w:r>
        <w:t>For more information</w:t>
      </w:r>
      <w:r w:rsidR="00CC0047">
        <w:t>,</w:t>
      </w:r>
      <w:r>
        <w:t xml:space="preserve"> </w:t>
      </w:r>
      <w:r w:rsidR="00CC0047">
        <w:t>see the following Help topics:</w:t>
      </w:r>
    </w:p>
    <w:p w:rsidR="003353FD" w:rsidRDefault="003353FD" w:rsidP="00CC0047">
      <w:pPr>
        <w:pStyle w:val="BulletedList1"/>
      </w:pPr>
      <w:r>
        <w:t>"Managing Baselines"</w:t>
      </w:r>
    </w:p>
    <w:p w:rsidR="00CC0047" w:rsidRDefault="00CC0047" w:rsidP="00CC0047">
      <w:pPr>
        <w:pStyle w:val="BulletedList1"/>
      </w:pPr>
      <w:r>
        <w:t>"Managing Baseline Documents"</w:t>
      </w:r>
    </w:p>
    <w:p w:rsidR="00371DE8" w:rsidRDefault="00371DE8" w:rsidP="00371DE8">
      <w:pPr>
        <w:pStyle w:val="Figure"/>
      </w:pPr>
      <w:r>
        <w:rPr>
          <w:noProof/>
        </w:rPr>
        <w:drawing>
          <wp:inline distT="0" distB="0" distL="0" distR="0">
            <wp:extent cx="4733253" cy="2904769"/>
            <wp:effectExtent l="19050" t="0" r="0" b="0"/>
            <wp:docPr id="9" name="Picture 7" descr="Win7-EC-User-baselin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7-EC-User-baseline-view.PNG"/>
                    <pic:cNvPicPr/>
                  </pic:nvPicPr>
                  <pic:blipFill>
                    <a:blip r:embed="rId30" cstate="print"/>
                    <a:stretch>
                      <a:fillRect/>
                    </a:stretch>
                  </pic:blipFill>
                  <pic:spPr>
                    <a:xfrm>
                      <a:off x="0" y="0"/>
                      <a:ext cx="4733253" cy="2904769"/>
                    </a:xfrm>
                    <a:prstGeom prst="rect">
                      <a:avLst/>
                    </a:prstGeom>
                  </pic:spPr>
                </pic:pic>
              </a:graphicData>
            </a:graphic>
          </wp:inline>
        </w:drawing>
      </w:r>
    </w:p>
    <w:p w:rsidR="00371DE8" w:rsidRPr="009467A1" w:rsidRDefault="00371DE8" w:rsidP="00371DE8">
      <w:pPr>
        <w:pStyle w:val="Label"/>
      </w:pPr>
      <w:r>
        <w:t xml:space="preserve">Figure </w:t>
      </w:r>
      <w:r w:rsidR="00286596">
        <w:t>7</w:t>
      </w:r>
      <w:r w:rsidR="00FC0991">
        <w:t>.</w:t>
      </w:r>
      <w:r>
        <w:t xml:space="preserve"> The Windows 7 EC </w:t>
      </w:r>
      <w:r w:rsidR="00045232">
        <w:t xml:space="preserve">User </w:t>
      </w:r>
      <w:r>
        <w:t>baseline settings</w:t>
      </w:r>
    </w:p>
    <w:p w:rsidR="009A2813" w:rsidRDefault="009A2813" w:rsidP="009A2813">
      <w:pPr>
        <w:pStyle w:val="Heading1"/>
      </w:pPr>
      <w:bookmarkStart w:id="15" w:name="_Toc264363327"/>
      <w:r>
        <w:lastRenderedPageBreak/>
        <w:t>Customize</w:t>
      </w:r>
      <w:bookmarkEnd w:id="15"/>
    </w:p>
    <w:p w:rsidR="00413556" w:rsidRDefault="00413556" w:rsidP="00844517">
      <w:pPr>
        <w:pStyle w:val="Text"/>
      </w:pPr>
      <w:r>
        <w:t xml:space="preserve">This section provides instructions on how to use the Security Compliance Manager to </w:t>
      </w:r>
      <w:r w:rsidR="00495B37">
        <w:t xml:space="preserve">copy or duplicate a security baseline for Windows 7 and then </w:t>
      </w:r>
      <w:r>
        <w:t xml:space="preserve">customize </w:t>
      </w:r>
      <w:r w:rsidR="00495B37">
        <w:t>it</w:t>
      </w:r>
      <w:r>
        <w:t xml:space="preserve">. It also demonstrates how to use the </w:t>
      </w:r>
      <w:r w:rsidR="00FE47FA" w:rsidRPr="00FE47FA">
        <w:rPr>
          <w:b/>
        </w:rPr>
        <w:t>Compare</w:t>
      </w:r>
      <w:r w:rsidR="00FE47FA">
        <w:t xml:space="preserve"> </w:t>
      </w:r>
      <w:r>
        <w:t xml:space="preserve">feature in the tool to determine how close your existing environment is to recommended security baselines from Microsoft, and </w:t>
      </w:r>
      <w:r w:rsidR="00BA70D0">
        <w:t xml:space="preserve">how to use </w:t>
      </w:r>
      <w:r>
        <w:t xml:space="preserve">the </w:t>
      </w:r>
      <w:r w:rsidR="00FE47FA" w:rsidRPr="00FE47FA">
        <w:rPr>
          <w:b/>
        </w:rPr>
        <w:t>Merge</w:t>
      </w:r>
      <w:r w:rsidR="00FE47FA">
        <w:t xml:space="preserve"> </w:t>
      </w:r>
      <w:r>
        <w:t>feature to combine security baselines.</w:t>
      </w:r>
    </w:p>
    <w:p w:rsidR="00844517" w:rsidRDefault="00844517" w:rsidP="00844517">
      <w:pPr>
        <w:pStyle w:val="Text"/>
      </w:pPr>
      <w:r>
        <w:t xml:space="preserve">You can </w:t>
      </w:r>
      <w:r w:rsidR="00413556">
        <w:t>use</w:t>
      </w:r>
      <w:r>
        <w:t xml:space="preserve"> the security baselines from Microsoft without changing them. However, it is likely that you will need to customize one or more </w:t>
      </w:r>
      <w:r w:rsidR="00413556">
        <w:t xml:space="preserve">security </w:t>
      </w:r>
      <w:r>
        <w:t xml:space="preserve">baseline to address your organization’s </w:t>
      </w:r>
      <w:r w:rsidR="00413556">
        <w:t xml:space="preserve">security </w:t>
      </w:r>
      <w:r>
        <w:t xml:space="preserve">requirements. You cannot </w:t>
      </w:r>
      <w:r w:rsidR="00413556">
        <w:t xml:space="preserve">directly </w:t>
      </w:r>
      <w:r>
        <w:t xml:space="preserve">modify the security baselines </w:t>
      </w:r>
      <w:r w:rsidR="004A6892">
        <w:t xml:space="preserve">that you download </w:t>
      </w:r>
      <w:r>
        <w:t xml:space="preserve">with the </w:t>
      </w:r>
      <w:r w:rsidR="00413556">
        <w:t>Security Compliance Manager.</w:t>
      </w:r>
      <w:r>
        <w:t xml:space="preserve"> </w:t>
      </w:r>
      <w:r w:rsidR="00413556">
        <w:t xml:space="preserve">However, </w:t>
      </w:r>
      <w:r>
        <w:t xml:space="preserve">you can make copies </w:t>
      </w:r>
      <w:r w:rsidR="00413556">
        <w:t xml:space="preserve">of the baselines </w:t>
      </w:r>
      <w:r w:rsidR="004A6892">
        <w:t>to</w:t>
      </w:r>
      <w:r>
        <w:t xml:space="preserve"> </w:t>
      </w:r>
      <w:r w:rsidR="00413556">
        <w:t xml:space="preserve">then </w:t>
      </w:r>
      <w:r>
        <w:t>customize</w:t>
      </w:r>
      <w:r w:rsidR="004A6892">
        <w:t xml:space="preserve"> them</w:t>
      </w:r>
      <w:r>
        <w:t>.</w:t>
      </w:r>
    </w:p>
    <w:p w:rsidR="009A2813" w:rsidRDefault="009A2813" w:rsidP="009A2813">
      <w:pPr>
        <w:pStyle w:val="Heading2"/>
      </w:pPr>
      <w:bookmarkStart w:id="16" w:name="_Toc264363328"/>
      <w:r>
        <w:t>Customiz</w:t>
      </w:r>
      <w:r w:rsidR="00D86FF5">
        <w:t>ing</w:t>
      </w:r>
      <w:r>
        <w:t xml:space="preserve"> </w:t>
      </w:r>
      <w:r w:rsidR="00C23905">
        <w:t xml:space="preserve">Your </w:t>
      </w:r>
      <w:r>
        <w:t>Security Baseline</w:t>
      </w:r>
      <w:r w:rsidR="00E22A0A">
        <w:t>s</w:t>
      </w:r>
      <w:bookmarkEnd w:id="16"/>
    </w:p>
    <w:p w:rsidR="00844517" w:rsidRPr="00844517" w:rsidRDefault="00284793" w:rsidP="00844517">
      <w:pPr>
        <w:pStyle w:val="Text"/>
      </w:pPr>
      <w:r>
        <w:t xml:space="preserve">Use the following steps to </w:t>
      </w:r>
      <w:r w:rsidR="00DD3243">
        <w:t xml:space="preserve">copy a security baseline from Microsoft and then </w:t>
      </w:r>
      <w:r w:rsidR="00413556">
        <w:t xml:space="preserve">customize </w:t>
      </w:r>
      <w:r w:rsidR="00DD3243">
        <w:t>it for your organization</w:t>
      </w:r>
      <w:r>
        <w:t>.</w:t>
      </w:r>
    </w:p>
    <w:p w:rsidR="00844517" w:rsidRDefault="00844517" w:rsidP="00844517">
      <w:pPr>
        <w:pStyle w:val="Label"/>
      </w:pPr>
      <w:r w:rsidRPr="00A51C00">
        <w:t xml:space="preserve">To </w:t>
      </w:r>
      <w:r w:rsidR="00DD3243">
        <w:t xml:space="preserve">copy </w:t>
      </w:r>
      <w:r w:rsidR="00FF38A0">
        <w:t xml:space="preserve">and customize </w:t>
      </w:r>
      <w:r w:rsidR="00DD3243">
        <w:t>a security baseline from Microsoft</w:t>
      </w:r>
    </w:p>
    <w:p w:rsidR="00844517" w:rsidRDefault="00844517" w:rsidP="00844517">
      <w:pPr>
        <w:pStyle w:val="NumberedList1"/>
        <w:numPr>
          <w:ilvl w:val="0"/>
          <w:numId w:val="25"/>
        </w:numPr>
      </w:pPr>
      <w:r>
        <w:t xml:space="preserve">In the </w:t>
      </w:r>
      <w:r w:rsidR="00C31249">
        <w:rPr>
          <w:b/>
        </w:rPr>
        <w:t>Baseline</w:t>
      </w:r>
      <w:r w:rsidRPr="00F83871">
        <w:rPr>
          <w:b/>
        </w:rPr>
        <w:t xml:space="preserve"> Library</w:t>
      </w:r>
      <w:r>
        <w:t xml:space="preserve"> pane of the tool, right-click the baseline that you want to modify, select </w:t>
      </w:r>
      <w:r w:rsidRPr="00F83871">
        <w:rPr>
          <w:b/>
        </w:rPr>
        <w:t>Customize</w:t>
      </w:r>
      <w:r>
        <w:t xml:space="preserve">, and then </w:t>
      </w:r>
      <w:r w:rsidR="00BA70D0">
        <w:t xml:space="preserve">click </w:t>
      </w:r>
      <w:r w:rsidRPr="00F83871">
        <w:rPr>
          <w:b/>
        </w:rPr>
        <w:t>Duplicate</w:t>
      </w:r>
      <w:r>
        <w:t>.</w:t>
      </w:r>
    </w:p>
    <w:p w:rsidR="00844517" w:rsidRDefault="00844517" w:rsidP="00844517">
      <w:pPr>
        <w:pStyle w:val="NumberedList1"/>
        <w:numPr>
          <w:ilvl w:val="0"/>
          <w:numId w:val="25"/>
        </w:numPr>
      </w:pPr>
      <w:r>
        <w:t xml:space="preserve">In the </w:t>
      </w:r>
      <w:r w:rsidRPr="002274F3">
        <w:rPr>
          <w:b/>
        </w:rPr>
        <w:t>Duplicate</w:t>
      </w:r>
      <w:r>
        <w:t xml:space="preserve"> dialog box, </w:t>
      </w:r>
      <w:r w:rsidR="00AA539E">
        <w:t xml:space="preserve">type </w:t>
      </w:r>
      <w:r>
        <w:t xml:space="preserve">a unique name </w:t>
      </w:r>
      <w:r w:rsidR="00AA539E">
        <w:t xml:space="preserve">in the </w:t>
      </w:r>
      <w:r w:rsidR="00AA539E" w:rsidRPr="00AA539E">
        <w:rPr>
          <w:b/>
        </w:rPr>
        <w:t>Baseline Name</w:t>
      </w:r>
      <w:r w:rsidR="00AA539E">
        <w:t xml:space="preserve"> box</w:t>
      </w:r>
      <w:r>
        <w:t xml:space="preserve">, add </w:t>
      </w:r>
      <w:r w:rsidR="00AA539E">
        <w:t>to the</w:t>
      </w:r>
      <w:r>
        <w:t xml:space="preserve"> </w:t>
      </w:r>
      <w:r w:rsidR="00AA539E" w:rsidRPr="00AA539E">
        <w:rPr>
          <w:b/>
        </w:rPr>
        <w:t>Description</w:t>
      </w:r>
      <w:r w:rsidR="00AA539E">
        <w:t xml:space="preserve"> box as needed</w:t>
      </w:r>
      <w:r>
        <w:t xml:space="preserve">, and then click </w:t>
      </w:r>
      <w:r w:rsidRPr="002274F3">
        <w:rPr>
          <w:b/>
        </w:rPr>
        <w:t>Save</w:t>
      </w:r>
      <w:r>
        <w:t>.</w:t>
      </w:r>
    </w:p>
    <w:p w:rsidR="00AA539E" w:rsidRDefault="00AA539E" w:rsidP="00495B37">
      <w:pPr>
        <w:pStyle w:val="TextinList1"/>
      </w:pPr>
      <w:r>
        <w:t xml:space="preserve">The result of this </w:t>
      </w:r>
      <w:r w:rsidR="00495B37">
        <w:t xml:space="preserve">step provides </w:t>
      </w:r>
      <w:r w:rsidR="00BB3A0A">
        <w:t xml:space="preserve">you </w:t>
      </w:r>
      <w:r w:rsidR="00495B37">
        <w:t xml:space="preserve">with </w:t>
      </w:r>
      <w:r>
        <w:t xml:space="preserve">a </w:t>
      </w:r>
      <w:r w:rsidR="00495B37">
        <w:t xml:space="preserve">copy of the security </w:t>
      </w:r>
      <w:r>
        <w:t xml:space="preserve">baseline </w:t>
      </w:r>
      <w:r w:rsidR="00495B37">
        <w:t xml:space="preserve">from Microsoft </w:t>
      </w:r>
      <w:r w:rsidR="00BA70D0">
        <w:t xml:space="preserve">that you can now customize. The new baseline </w:t>
      </w:r>
      <w:r>
        <w:t xml:space="preserve">appears </w:t>
      </w:r>
      <w:r w:rsidR="00FE47FA">
        <w:t>under your organization's name</w:t>
      </w:r>
      <w:r>
        <w:t xml:space="preserve"> </w:t>
      </w:r>
      <w:r w:rsidR="00CE7952">
        <w:t xml:space="preserve">in </w:t>
      </w:r>
      <w:r>
        <w:t xml:space="preserve">the </w:t>
      </w:r>
      <w:r w:rsidR="00C31249">
        <w:rPr>
          <w:b/>
        </w:rPr>
        <w:t>Baseline</w:t>
      </w:r>
      <w:r w:rsidRPr="00F83871">
        <w:rPr>
          <w:b/>
        </w:rPr>
        <w:t xml:space="preserve"> Library</w:t>
      </w:r>
      <w:r>
        <w:t xml:space="preserve"> pane of the tool.</w:t>
      </w:r>
    </w:p>
    <w:p w:rsidR="00495B37" w:rsidRDefault="00495B37" w:rsidP="00EF32B5">
      <w:pPr>
        <w:pStyle w:val="AlertTextinList1"/>
      </w:pPr>
      <w:r w:rsidRPr="00495B37">
        <w:rPr>
          <w:b/>
        </w:rPr>
        <w:t>Note</w:t>
      </w:r>
      <w:r w:rsidRPr="001A2A2D">
        <w:rPr>
          <w:b/>
        </w:rPr>
        <w:t>   </w:t>
      </w:r>
      <w:r>
        <w:t>The orange icon next to the baseline copy signifies that you can now edit or change the settings in the baseline to customize it, and that the baseline is unsigned.</w:t>
      </w:r>
    </w:p>
    <w:p w:rsidR="00EF32B5" w:rsidRDefault="004E5D3D" w:rsidP="00EF32B5">
      <w:pPr>
        <w:pStyle w:val="FigureinList1"/>
      </w:pPr>
      <w:r>
        <w:rPr>
          <w:noProof/>
        </w:rPr>
        <w:drawing>
          <wp:inline distT="0" distB="0" distL="0" distR="0">
            <wp:extent cx="4808601" cy="2848356"/>
            <wp:effectExtent l="19050" t="0" r="0" b="0"/>
            <wp:docPr id="19" name="Picture 18" descr="Copied_Win7-EC-Domain_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d_Win7-EC-Domain_baseline.jpg"/>
                    <pic:cNvPicPr/>
                  </pic:nvPicPr>
                  <pic:blipFill>
                    <a:blip r:embed="rId31" cstate="print"/>
                    <a:stretch>
                      <a:fillRect/>
                    </a:stretch>
                  </pic:blipFill>
                  <pic:spPr>
                    <a:xfrm>
                      <a:off x="0" y="0"/>
                      <a:ext cx="4808601" cy="2848356"/>
                    </a:xfrm>
                    <a:prstGeom prst="rect">
                      <a:avLst/>
                    </a:prstGeom>
                  </pic:spPr>
                </pic:pic>
              </a:graphicData>
            </a:graphic>
          </wp:inline>
        </w:drawing>
      </w:r>
    </w:p>
    <w:p w:rsidR="00EF32B5" w:rsidRDefault="00EF32B5" w:rsidP="00EF32B5">
      <w:pPr>
        <w:pStyle w:val="LabelinList1"/>
      </w:pPr>
      <w:r>
        <w:t>Figure 8</w:t>
      </w:r>
      <w:r w:rsidR="00FC0991">
        <w:t>.</w:t>
      </w:r>
      <w:r>
        <w:t xml:space="preserve"> </w:t>
      </w:r>
      <w:r w:rsidR="004E5D3D">
        <w:t>Contoso copy of the Win-7-EC-Domain baseline from Microsoft</w:t>
      </w:r>
    </w:p>
    <w:p w:rsidR="004E5D3D" w:rsidRDefault="004E5D3D" w:rsidP="004E5D3D">
      <w:pPr>
        <w:pStyle w:val="NumberedList1"/>
        <w:numPr>
          <w:ilvl w:val="0"/>
          <w:numId w:val="25"/>
        </w:numPr>
      </w:pPr>
      <w:r>
        <w:t xml:space="preserve">To better view the </w:t>
      </w:r>
      <w:r w:rsidR="001573E5">
        <w:t xml:space="preserve">baseline </w:t>
      </w:r>
      <w:r>
        <w:t xml:space="preserve">setting groups and settings that you want to customize in the </w:t>
      </w:r>
      <w:r w:rsidRPr="004E5D3D">
        <w:rPr>
          <w:b/>
        </w:rPr>
        <w:t>Baseline</w:t>
      </w:r>
      <w:r>
        <w:t xml:space="preserve"> </w:t>
      </w:r>
      <w:r w:rsidRPr="004E5D3D">
        <w:rPr>
          <w:b/>
        </w:rPr>
        <w:t>Information</w:t>
      </w:r>
      <w:r>
        <w:t xml:space="preserve"> pane, </w:t>
      </w:r>
      <w:r w:rsidR="001573E5">
        <w:t xml:space="preserve">click </w:t>
      </w:r>
      <w:r>
        <w:t xml:space="preserve">the following </w:t>
      </w:r>
      <w:r w:rsidR="001573E5">
        <w:rPr>
          <w:b/>
        </w:rPr>
        <w:t>S</w:t>
      </w:r>
      <w:r w:rsidR="001573E5" w:rsidRPr="001573E5">
        <w:rPr>
          <w:b/>
        </w:rPr>
        <w:t xml:space="preserve">how </w:t>
      </w:r>
      <w:r w:rsidRPr="001573E5">
        <w:rPr>
          <w:b/>
        </w:rPr>
        <w:t xml:space="preserve">/ </w:t>
      </w:r>
      <w:r w:rsidR="001573E5">
        <w:rPr>
          <w:b/>
        </w:rPr>
        <w:t>H</w:t>
      </w:r>
      <w:r w:rsidR="001573E5" w:rsidRPr="001573E5">
        <w:rPr>
          <w:b/>
        </w:rPr>
        <w:t>ide</w:t>
      </w:r>
      <w:r w:rsidR="001573E5">
        <w:t xml:space="preserve"> </w:t>
      </w:r>
      <w:r>
        <w:t xml:space="preserve">buttons on </w:t>
      </w:r>
      <w:r w:rsidR="00BA70D0">
        <w:t xml:space="preserve">the </w:t>
      </w:r>
      <w:r>
        <w:t>main toolbar of the Security Compliance Manager:</w:t>
      </w:r>
    </w:p>
    <w:p w:rsidR="004E5D3D" w:rsidRDefault="004E5D3D" w:rsidP="001573E5">
      <w:pPr>
        <w:pStyle w:val="BulletedList2"/>
      </w:pPr>
      <w:r w:rsidRPr="001573E5">
        <w:rPr>
          <w:b/>
        </w:rPr>
        <w:t xml:space="preserve">Show / Hide </w:t>
      </w:r>
      <w:r w:rsidR="001573E5">
        <w:rPr>
          <w:b/>
        </w:rPr>
        <w:t>B</w:t>
      </w:r>
      <w:r w:rsidR="001573E5" w:rsidRPr="001573E5">
        <w:rPr>
          <w:b/>
        </w:rPr>
        <w:t xml:space="preserve">aseline </w:t>
      </w:r>
      <w:r w:rsidR="001573E5">
        <w:rPr>
          <w:b/>
        </w:rPr>
        <w:t>T</w:t>
      </w:r>
      <w:r w:rsidR="001573E5" w:rsidRPr="001573E5">
        <w:rPr>
          <w:b/>
        </w:rPr>
        <w:t>ree</w:t>
      </w:r>
      <w:r w:rsidR="001573E5">
        <w:t xml:space="preserve"> </w:t>
      </w:r>
      <w:r>
        <w:t xml:space="preserve">to hide the </w:t>
      </w:r>
      <w:r w:rsidRPr="001573E5">
        <w:rPr>
          <w:b/>
        </w:rPr>
        <w:t>Baseline Library</w:t>
      </w:r>
      <w:r>
        <w:t xml:space="preserve"> pane.</w:t>
      </w:r>
    </w:p>
    <w:p w:rsidR="004E5D3D" w:rsidRDefault="004E5D3D" w:rsidP="001573E5">
      <w:pPr>
        <w:pStyle w:val="BulletedList2"/>
      </w:pPr>
      <w:r w:rsidRPr="001573E5">
        <w:rPr>
          <w:b/>
        </w:rPr>
        <w:t xml:space="preserve">Show / Hide </w:t>
      </w:r>
      <w:r w:rsidR="001573E5" w:rsidRPr="001573E5">
        <w:rPr>
          <w:b/>
        </w:rPr>
        <w:t>Actions Pane</w:t>
      </w:r>
      <w:r>
        <w:t xml:space="preserve"> to hide the </w:t>
      </w:r>
      <w:r w:rsidR="001573E5" w:rsidRPr="001573E5">
        <w:rPr>
          <w:b/>
        </w:rPr>
        <w:t>Actions</w:t>
      </w:r>
      <w:r>
        <w:t xml:space="preserve"> pane.</w:t>
      </w:r>
    </w:p>
    <w:p w:rsidR="001573E5" w:rsidRDefault="001573E5" w:rsidP="001573E5">
      <w:pPr>
        <w:pStyle w:val="NumberedList1"/>
        <w:numPr>
          <w:ilvl w:val="0"/>
          <w:numId w:val="25"/>
        </w:numPr>
      </w:pPr>
      <w:r>
        <w:lastRenderedPageBreak/>
        <w:t xml:space="preserve">To view only a specific setting group, </w:t>
      </w:r>
      <w:r w:rsidR="00FF38A0">
        <w:t xml:space="preserve">in the </w:t>
      </w:r>
      <w:r w:rsidR="00FF38A0" w:rsidRPr="00FF38A0">
        <w:rPr>
          <w:b/>
        </w:rPr>
        <w:t>Actions</w:t>
      </w:r>
      <w:r w:rsidR="00FF38A0">
        <w:t xml:space="preserve"> pane, under the name of the baseline you want to customize, </w:t>
      </w:r>
      <w:r>
        <w:t>click</w:t>
      </w:r>
      <w:r w:rsidR="00FF38A0">
        <w:t xml:space="preserve"> the</w:t>
      </w:r>
      <w:r>
        <w:t xml:space="preserve"> </w:t>
      </w:r>
      <w:r w:rsidR="00FF38A0" w:rsidRPr="00FF38A0">
        <w:rPr>
          <w:b/>
        </w:rPr>
        <w:t>Hide/Unhide Settings Group(s)</w:t>
      </w:r>
      <w:r w:rsidR="00FF38A0">
        <w:t xml:space="preserve"> </w:t>
      </w:r>
      <w:r>
        <w:t>button</w:t>
      </w:r>
      <w:r w:rsidR="00FF38A0">
        <w:t xml:space="preserve">, and then in </w:t>
      </w:r>
      <w:r w:rsidR="00FF38A0" w:rsidRPr="00FF38A0">
        <w:rPr>
          <w:b/>
        </w:rPr>
        <w:t>Hide/Unhide Setting Group(s)</w:t>
      </w:r>
      <w:r w:rsidR="00FF38A0">
        <w:t xml:space="preserve"> window, use the arrow buttons to define the setting group you want to display in the </w:t>
      </w:r>
      <w:r w:rsidR="00FF38A0" w:rsidRPr="00FF38A0">
        <w:rPr>
          <w:b/>
        </w:rPr>
        <w:t>Baseline</w:t>
      </w:r>
      <w:r w:rsidR="00FF38A0">
        <w:t xml:space="preserve"> </w:t>
      </w:r>
      <w:r w:rsidR="00FF38A0" w:rsidRPr="00FF38A0">
        <w:rPr>
          <w:b/>
        </w:rPr>
        <w:t>Information</w:t>
      </w:r>
      <w:r w:rsidR="00FF38A0">
        <w:t xml:space="preserve"> pane.</w:t>
      </w:r>
    </w:p>
    <w:p w:rsidR="004E5D3D" w:rsidRPr="00F33C95" w:rsidRDefault="00F33C95" w:rsidP="00F33C95">
      <w:pPr>
        <w:pStyle w:val="FigureinList1"/>
      </w:pPr>
      <w:r>
        <w:rPr>
          <w:noProof/>
        </w:rPr>
        <w:drawing>
          <wp:inline distT="0" distB="0" distL="0" distR="0">
            <wp:extent cx="4053078" cy="2988374"/>
            <wp:effectExtent l="19050" t="0" r="4572" b="0"/>
            <wp:docPr id="20" name="Picture 19" descr="Hide-Unhide_Settings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Unhide_Settings_window.jpg"/>
                    <pic:cNvPicPr/>
                  </pic:nvPicPr>
                  <pic:blipFill>
                    <a:blip r:embed="rId32" cstate="print"/>
                    <a:stretch>
                      <a:fillRect/>
                    </a:stretch>
                  </pic:blipFill>
                  <pic:spPr>
                    <a:xfrm>
                      <a:off x="0" y="0"/>
                      <a:ext cx="4053078" cy="2988374"/>
                    </a:xfrm>
                    <a:prstGeom prst="rect">
                      <a:avLst/>
                    </a:prstGeom>
                  </pic:spPr>
                </pic:pic>
              </a:graphicData>
            </a:graphic>
          </wp:inline>
        </w:drawing>
      </w:r>
    </w:p>
    <w:p w:rsidR="004E5D3D" w:rsidRPr="00F33C95" w:rsidRDefault="00F33C95" w:rsidP="00F33C95">
      <w:pPr>
        <w:pStyle w:val="LabelinList1"/>
      </w:pPr>
      <w:r w:rsidRPr="00F33C95">
        <w:t>Figure 9</w:t>
      </w:r>
      <w:r w:rsidR="00FC0991">
        <w:t>.</w:t>
      </w:r>
      <w:r w:rsidRPr="00F33C95">
        <w:t xml:space="preserve"> The Hide/Unhide Setting Group(s) window</w:t>
      </w:r>
    </w:p>
    <w:p w:rsidR="00F33C95" w:rsidRDefault="00F33C95" w:rsidP="00F33C95">
      <w:pPr>
        <w:pStyle w:val="NumberedList1"/>
        <w:numPr>
          <w:ilvl w:val="0"/>
          <w:numId w:val="25"/>
        </w:numPr>
      </w:pPr>
      <w:r>
        <w:t xml:space="preserve">To </w:t>
      </w:r>
      <w:r w:rsidR="00751FD3">
        <w:t xml:space="preserve">customize a setting, on the </w:t>
      </w:r>
      <w:r w:rsidR="00751FD3" w:rsidRPr="00751FD3">
        <w:rPr>
          <w:b/>
        </w:rPr>
        <w:t>Settings</w:t>
      </w:r>
      <w:r w:rsidR="00751FD3">
        <w:t xml:space="preserve"> tab of </w:t>
      </w:r>
      <w:r>
        <w:t xml:space="preserve">the </w:t>
      </w:r>
      <w:r w:rsidRPr="00FF38A0">
        <w:rPr>
          <w:b/>
        </w:rPr>
        <w:t>Baseline</w:t>
      </w:r>
      <w:r>
        <w:t xml:space="preserve"> </w:t>
      </w:r>
      <w:r w:rsidRPr="00FF38A0">
        <w:rPr>
          <w:b/>
        </w:rPr>
        <w:t>Information</w:t>
      </w:r>
      <w:r>
        <w:t xml:space="preserve"> pane</w:t>
      </w:r>
      <w:r w:rsidR="00751FD3">
        <w:t>, click the setting</w:t>
      </w:r>
      <w:r w:rsidR="00585855">
        <w:t xml:space="preserve"> name</w:t>
      </w:r>
      <w:r w:rsidR="00751FD3">
        <w:t xml:space="preserve">, and then on the </w:t>
      </w:r>
      <w:r w:rsidR="00751FD3" w:rsidRPr="00751FD3">
        <w:rPr>
          <w:b/>
        </w:rPr>
        <w:t>Definition</w:t>
      </w:r>
      <w:r w:rsidR="00751FD3">
        <w:t xml:space="preserve"> tab for the setting, </w:t>
      </w:r>
      <w:r w:rsidR="00585855">
        <w:t>change the setting value by either enabling it or changing its value within the allowed range</w:t>
      </w:r>
      <w:r>
        <w:t>.</w:t>
      </w:r>
    </w:p>
    <w:p w:rsidR="00BE1740" w:rsidRDefault="001704DD" w:rsidP="005E272D">
      <w:pPr>
        <w:pStyle w:val="FigureinList1"/>
      </w:pPr>
      <w:r>
        <w:rPr>
          <w:noProof/>
        </w:rPr>
        <w:drawing>
          <wp:inline distT="0" distB="0" distL="0" distR="0">
            <wp:extent cx="4380548" cy="3213735"/>
            <wp:effectExtent l="19050" t="0" r="952" b="0"/>
            <wp:docPr id="18" name="Picture 17" descr="Customized_Win7_EC-Domain_Password_Pol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ized_Win7_EC-Domain_Password_Policy.jpg"/>
                    <pic:cNvPicPr/>
                  </pic:nvPicPr>
                  <pic:blipFill>
                    <a:blip r:embed="rId33" cstate="print"/>
                    <a:stretch>
                      <a:fillRect/>
                    </a:stretch>
                  </pic:blipFill>
                  <pic:spPr>
                    <a:xfrm>
                      <a:off x="0" y="0"/>
                      <a:ext cx="4380548" cy="3213735"/>
                    </a:xfrm>
                    <a:prstGeom prst="rect">
                      <a:avLst/>
                    </a:prstGeom>
                  </pic:spPr>
                </pic:pic>
              </a:graphicData>
            </a:graphic>
          </wp:inline>
        </w:drawing>
      </w:r>
    </w:p>
    <w:p w:rsidR="00BE1740" w:rsidRDefault="00585855" w:rsidP="005E272D">
      <w:pPr>
        <w:pStyle w:val="LabelinList1"/>
      </w:pPr>
      <w:r>
        <w:t xml:space="preserve">Figure </w:t>
      </w:r>
      <w:r w:rsidR="00FC0991">
        <w:t>1</w:t>
      </w:r>
      <w:r>
        <w:t>0</w:t>
      </w:r>
      <w:r w:rsidR="00FC0991">
        <w:t>.</w:t>
      </w:r>
      <w:r w:rsidR="00020600">
        <w:t xml:space="preserve"> </w:t>
      </w:r>
      <w:r>
        <w:t>C</w:t>
      </w:r>
      <w:r w:rsidR="00020600">
        <w:t>ustomiz</w:t>
      </w:r>
      <w:r>
        <w:t>ing</w:t>
      </w:r>
      <w:r w:rsidR="00020600">
        <w:t xml:space="preserve"> </w:t>
      </w:r>
      <w:r>
        <w:t xml:space="preserve">a </w:t>
      </w:r>
      <w:r w:rsidR="00020600">
        <w:t xml:space="preserve">Windows 7 EC </w:t>
      </w:r>
      <w:r w:rsidR="001704DD">
        <w:t xml:space="preserve">Domain </w:t>
      </w:r>
      <w:r w:rsidR="00020600">
        <w:t xml:space="preserve">baseline </w:t>
      </w:r>
      <w:r w:rsidR="005E272D">
        <w:t xml:space="preserve">setting </w:t>
      </w:r>
      <w:r w:rsidR="00020600">
        <w:t>for Contoso</w:t>
      </w:r>
    </w:p>
    <w:p w:rsidR="00585855" w:rsidRDefault="00585855" w:rsidP="00585855">
      <w:pPr>
        <w:pStyle w:val="AlertText"/>
      </w:pPr>
      <w:r>
        <w:rPr>
          <w:b/>
        </w:rPr>
        <w:t>Important</w:t>
      </w:r>
      <w:r w:rsidRPr="001A2A2D">
        <w:rPr>
          <w:b/>
        </w:rPr>
        <w:t>   </w:t>
      </w:r>
      <w:r w:rsidR="005A11CB">
        <w:t xml:space="preserve">You </w:t>
      </w:r>
      <w:r>
        <w:t xml:space="preserve">cannot customize </w:t>
      </w:r>
      <w:r w:rsidR="005A11CB">
        <w:t>setting rules, operations</w:t>
      </w:r>
      <w:r>
        <w:t xml:space="preserve">, </w:t>
      </w:r>
      <w:r w:rsidR="005A11CB">
        <w:t>or</w:t>
      </w:r>
      <w:r>
        <w:t xml:space="preserve"> definitions. </w:t>
      </w:r>
      <w:r w:rsidR="005A11CB">
        <w:t xml:space="preserve">You </w:t>
      </w:r>
      <w:r>
        <w:t xml:space="preserve">can only customize recommended </w:t>
      </w:r>
      <w:r w:rsidR="005A11CB">
        <w:t xml:space="preserve">setting </w:t>
      </w:r>
      <w:r>
        <w:t>values</w:t>
      </w:r>
      <w:r w:rsidR="005A11CB">
        <w:t xml:space="preserve"> from Microsoft</w:t>
      </w:r>
      <w:r>
        <w:t>.</w:t>
      </w:r>
    </w:p>
    <w:p w:rsidR="00B856E8" w:rsidRDefault="00B856E8" w:rsidP="00B856E8">
      <w:pPr>
        <w:pStyle w:val="Heading2"/>
      </w:pPr>
      <w:bookmarkStart w:id="17" w:name="_Toc264266167"/>
      <w:bookmarkStart w:id="18" w:name="_Toc264363329"/>
      <w:r>
        <w:lastRenderedPageBreak/>
        <w:t>Comparing Security Baselines</w:t>
      </w:r>
      <w:bookmarkEnd w:id="17"/>
      <w:bookmarkEnd w:id="18"/>
    </w:p>
    <w:p w:rsidR="00045430" w:rsidRDefault="00045430" w:rsidP="00045430">
      <w:pPr>
        <w:pStyle w:val="Text"/>
      </w:pPr>
      <w:r>
        <w:t xml:space="preserve">Use the </w:t>
      </w:r>
      <w:r w:rsidRPr="00045430">
        <w:rPr>
          <w:b/>
        </w:rPr>
        <w:t>Compare</w:t>
      </w:r>
      <w:r>
        <w:t xml:space="preserve"> feature to view the differences between two baselines.</w:t>
      </w:r>
    </w:p>
    <w:p w:rsidR="00045430" w:rsidRDefault="00045430" w:rsidP="00045430">
      <w:pPr>
        <w:pStyle w:val="Label"/>
      </w:pPr>
      <w:r w:rsidRPr="00A51C00">
        <w:t xml:space="preserve">To </w:t>
      </w:r>
      <w:r>
        <w:t>compare security baselines</w:t>
      </w:r>
    </w:p>
    <w:p w:rsidR="000A4365" w:rsidRPr="000A4365" w:rsidRDefault="000A4365" w:rsidP="00B1309A">
      <w:pPr>
        <w:pStyle w:val="NumberedList1"/>
        <w:numPr>
          <w:ilvl w:val="0"/>
          <w:numId w:val="40"/>
        </w:numPr>
      </w:pPr>
      <w:r w:rsidRPr="000A4365">
        <w:t xml:space="preserve">In the </w:t>
      </w:r>
      <w:r w:rsidR="00C31249">
        <w:rPr>
          <w:b/>
          <w:bCs/>
        </w:rPr>
        <w:t>Baseline</w:t>
      </w:r>
      <w:r w:rsidRPr="00B1309A">
        <w:rPr>
          <w:b/>
          <w:bCs/>
        </w:rPr>
        <w:t xml:space="preserve"> Library</w:t>
      </w:r>
      <w:r w:rsidRPr="000A4365">
        <w:t xml:space="preserve"> pane, use one of the following </w:t>
      </w:r>
      <w:r w:rsidR="004A6892">
        <w:t>options</w:t>
      </w:r>
      <w:r w:rsidR="004A6892" w:rsidRPr="000A4365">
        <w:t xml:space="preserve"> </w:t>
      </w:r>
      <w:r w:rsidRPr="000A4365">
        <w:t xml:space="preserve">to </w:t>
      </w:r>
      <w:r w:rsidR="004A6892">
        <w:t>start this</w:t>
      </w:r>
      <w:r w:rsidR="00B1309A">
        <w:t xml:space="preserve"> process:</w:t>
      </w:r>
    </w:p>
    <w:p w:rsidR="000A4365" w:rsidRPr="000A4365" w:rsidRDefault="004A6892" w:rsidP="00B1309A">
      <w:pPr>
        <w:pStyle w:val="BulletedList2"/>
      </w:pPr>
      <w:r>
        <w:t>R</w:t>
      </w:r>
      <w:r w:rsidR="000A4365" w:rsidRPr="000A4365">
        <w:t>ight-click the first baseline</w:t>
      </w:r>
      <w:r w:rsidRPr="004A6892">
        <w:t xml:space="preserve"> </w:t>
      </w:r>
      <w:r>
        <w:t>that you want to compare</w:t>
      </w:r>
      <w:r w:rsidR="000A4365" w:rsidRPr="000A4365">
        <w:t xml:space="preserve">, select </w:t>
      </w:r>
      <w:r w:rsidR="000A4365" w:rsidRPr="00B1309A">
        <w:rPr>
          <w:b/>
          <w:bCs/>
        </w:rPr>
        <w:t>Manage</w:t>
      </w:r>
      <w:r w:rsidR="000A4365" w:rsidRPr="000A4365">
        <w:t xml:space="preserve">, and then </w:t>
      </w:r>
      <w:r w:rsidR="00B856E8">
        <w:t>click</w:t>
      </w:r>
      <w:r w:rsidR="00B856E8" w:rsidRPr="000A4365">
        <w:t xml:space="preserve"> </w:t>
      </w:r>
      <w:r w:rsidR="000A4365" w:rsidRPr="00B1309A">
        <w:rPr>
          <w:b/>
          <w:bCs/>
        </w:rPr>
        <w:t>Compare</w:t>
      </w:r>
      <w:r w:rsidR="000A4365" w:rsidRPr="000A4365">
        <w:rPr>
          <w:bCs/>
        </w:rPr>
        <w:t>.</w:t>
      </w:r>
    </w:p>
    <w:p w:rsidR="000A4365" w:rsidRPr="00B1309A" w:rsidRDefault="00B1309A" w:rsidP="00B1309A">
      <w:pPr>
        <w:pStyle w:val="TextinList1"/>
      </w:pPr>
      <w:r>
        <w:t xml:space="preserve">– </w:t>
      </w:r>
      <w:r w:rsidR="000A4365" w:rsidRPr="00B1309A">
        <w:t>Or</w:t>
      </w:r>
      <w:r>
        <w:t xml:space="preserve"> –</w:t>
      </w:r>
    </w:p>
    <w:p w:rsidR="000A4365" w:rsidRPr="000A4365" w:rsidRDefault="004A6892" w:rsidP="00B1309A">
      <w:pPr>
        <w:pStyle w:val="BulletedList2"/>
      </w:pPr>
      <w:r>
        <w:t>C</w:t>
      </w:r>
      <w:r w:rsidRPr="000A4365">
        <w:t>lick the first baseline</w:t>
      </w:r>
      <w:r w:rsidRPr="004A6892">
        <w:t xml:space="preserve"> </w:t>
      </w:r>
      <w:r>
        <w:t xml:space="preserve">that you want to compare </w:t>
      </w:r>
      <w:r w:rsidRPr="000A4365">
        <w:t>to select it</w:t>
      </w:r>
      <w:r>
        <w:t>, and then</w:t>
      </w:r>
      <w:r w:rsidRPr="000A4365">
        <w:t xml:space="preserve"> </w:t>
      </w:r>
      <w:r>
        <w:t>i</w:t>
      </w:r>
      <w:r w:rsidRPr="000A4365">
        <w:t xml:space="preserve">n </w:t>
      </w:r>
      <w:r w:rsidR="000A4365" w:rsidRPr="000A4365">
        <w:t xml:space="preserve">the </w:t>
      </w:r>
      <w:r w:rsidR="000A4365" w:rsidRPr="00B1309A">
        <w:rPr>
          <w:b/>
          <w:bCs/>
        </w:rPr>
        <w:t>Actions</w:t>
      </w:r>
      <w:r w:rsidR="000A4365" w:rsidRPr="000A4365">
        <w:t xml:space="preserve"> pane, click </w:t>
      </w:r>
      <w:r w:rsidR="000A4365" w:rsidRPr="00B1309A">
        <w:rPr>
          <w:b/>
          <w:bCs/>
        </w:rPr>
        <w:t>Compare</w:t>
      </w:r>
      <w:r w:rsidR="00B1309A">
        <w:t>.</w:t>
      </w:r>
    </w:p>
    <w:p w:rsidR="000A4365" w:rsidRPr="000A4365" w:rsidRDefault="00E86129" w:rsidP="00B1309A">
      <w:pPr>
        <w:pStyle w:val="NumberedList1"/>
      </w:pPr>
      <w:r>
        <w:t>In t</w:t>
      </w:r>
      <w:r w:rsidRPr="000A4365">
        <w:t xml:space="preserve">he </w:t>
      </w:r>
      <w:r w:rsidR="000A4365" w:rsidRPr="00B1309A">
        <w:rPr>
          <w:b/>
          <w:bCs/>
        </w:rPr>
        <w:t>Compare Baseline</w:t>
      </w:r>
      <w:r w:rsidR="004A6892">
        <w:rPr>
          <w:b/>
          <w:bCs/>
        </w:rPr>
        <w:t>s</w:t>
      </w:r>
      <w:r w:rsidR="000A4365" w:rsidRPr="000A4365">
        <w:t xml:space="preserve"> dialog box</w:t>
      </w:r>
      <w:r>
        <w:t>,</w:t>
      </w:r>
      <w:r w:rsidR="000A4365" w:rsidRPr="000A4365">
        <w:t xml:space="preserve"> </w:t>
      </w:r>
      <w:r>
        <w:t>n</w:t>
      </w:r>
      <w:r w:rsidRPr="000A4365">
        <w:t xml:space="preserve">avigate </w:t>
      </w:r>
      <w:r w:rsidR="000A4365" w:rsidRPr="000A4365">
        <w:t>to the second baseline</w:t>
      </w:r>
      <w:r>
        <w:t>,</w:t>
      </w:r>
      <w:r w:rsidR="000A4365" w:rsidRPr="000A4365">
        <w:t xml:space="preserve"> </w:t>
      </w:r>
      <w:r w:rsidR="004255A9">
        <w:t>c</w:t>
      </w:r>
      <w:r w:rsidR="004255A9" w:rsidRPr="000A4365">
        <w:t xml:space="preserve">lick the </w:t>
      </w:r>
      <w:r w:rsidR="004255A9">
        <w:t>second</w:t>
      </w:r>
      <w:r w:rsidR="004255A9" w:rsidRPr="000A4365">
        <w:t xml:space="preserve"> baseline</w:t>
      </w:r>
      <w:r w:rsidR="004255A9" w:rsidRPr="004A6892">
        <w:t xml:space="preserve"> </w:t>
      </w:r>
      <w:r w:rsidR="004255A9" w:rsidRPr="000A4365">
        <w:t>to select it</w:t>
      </w:r>
      <w:r w:rsidR="004255A9">
        <w:t>,</w:t>
      </w:r>
      <w:r w:rsidR="004255A9" w:rsidRPr="000A4365">
        <w:t xml:space="preserve"> </w:t>
      </w:r>
      <w:r w:rsidR="000A4365" w:rsidRPr="000A4365">
        <w:t xml:space="preserve">and </w:t>
      </w:r>
      <w:r>
        <w:t xml:space="preserve">then </w:t>
      </w:r>
      <w:r w:rsidR="000A4365" w:rsidRPr="000A4365">
        <w:t xml:space="preserve">click </w:t>
      </w:r>
      <w:r w:rsidR="000A4365" w:rsidRPr="00B1309A">
        <w:rPr>
          <w:b/>
          <w:bCs/>
        </w:rPr>
        <w:t>OK</w:t>
      </w:r>
      <w:r w:rsidR="00B1309A">
        <w:t>.</w:t>
      </w:r>
    </w:p>
    <w:p w:rsidR="000A4365" w:rsidRDefault="000A4365" w:rsidP="00E86129">
      <w:pPr>
        <w:pStyle w:val="TextinList1"/>
      </w:pPr>
      <w:r w:rsidRPr="000A4365">
        <w:t xml:space="preserve">The </w:t>
      </w:r>
      <w:r w:rsidRPr="00B856E8">
        <w:rPr>
          <w:b/>
        </w:rPr>
        <w:t xml:space="preserve">Show </w:t>
      </w:r>
      <w:r w:rsidR="00453F35" w:rsidRPr="00B856E8">
        <w:rPr>
          <w:b/>
        </w:rPr>
        <w:t xml:space="preserve">the </w:t>
      </w:r>
      <w:r w:rsidRPr="00B856E8">
        <w:rPr>
          <w:b/>
        </w:rPr>
        <w:t>result</w:t>
      </w:r>
      <w:r w:rsidR="00453F35" w:rsidRPr="00B856E8">
        <w:rPr>
          <w:b/>
        </w:rPr>
        <w:t>s</w:t>
      </w:r>
      <w:r w:rsidRPr="00B856E8">
        <w:rPr>
          <w:b/>
        </w:rPr>
        <w:t xml:space="preserve"> of compar</w:t>
      </w:r>
      <w:r w:rsidR="00453F35" w:rsidRPr="00B856E8">
        <w:rPr>
          <w:b/>
        </w:rPr>
        <w:t>ing</w:t>
      </w:r>
      <w:r w:rsidRPr="00B856E8">
        <w:rPr>
          <w:b/>
        </w:rPr>
        <w:t xml:space="preserve"> baselines</w:t>
      </w:r>
      <w:r w:rsidRPr="000A4365">
        <w:t xml:space="preserve"> report appears.</w:t>
      </w:r>
    </w:p>
    <w:p w:rsidR="004255A9" w:rsidRDefault="00CD02A1" w:rsidP="004255A9">
      <w:pPr>
        <w:pStyle w:val="FigureinList1"/>
      </w:pPr>
      <w:r>
        <w:rPr>
          <w:noProof/>
        </w:rPr>
        <w:drawing>
          <wp:inline distT="0" distB="0" distL="0" distR="0">
            <wp:extent cx="4724400" cy="2072831"/>
            <wp:effectExtent l="19050" t="0" r="0" b="0"/>
            <wp:docPr id="10" name="Picture 9" descr="Show-Baseline-Com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Baseline-Compare.jpg"/>
                    <pic:cNvPicPr/>
                  </pic:nvPicPr>
                  <pic:blipFill>
                    <a:blip r:embed="rId34" cstate="print"/>
                    <a:stretch>
                      <a:fillRect/>
                    </a:stretch>
                  </pic:blipFill>
                  <pic:spPr>
                    <a:xfrm>
                      <a:off x="0" y="0"/>
                      <a:ext cx="4724400" cy="2072831"/>
                    </a:xfrm>
                    <a:prstGeom prst="rect">
                      <a:avLst/>
                    </a:prstGeom>
                  </pic:spPr>
                </pic:pic>
              </a:graphicData>
            </a:graphic>
          </wp:inline>
        </w:drawing>
      </w:r>
    </w:p>
    <w:p w:rsidR="004255A9" w:rsidRPr="00CD02A1" w:rsidRDefault="00CD02A1" w:rsidP="004255A9">
      <w:pPr>
        <w:pStyle w:val="FigureinList1"/>
        <w:rPr>
          <w:b/>
        </w:rPr>
      </w:pPr>
      <w:r>
        <w:rPr>
          <w:b/>
        </w:rPr>
        <w:t>Figure 1</w:t>
      </w:r>
      <w:r w:rsidR="00FC0991">
        <w:rPr>
          <w:b/>
        </w:rPr>
        <w:t>1.</w:t>
      </w:r>
      <w:r w:rsidR="004255A9" w:rsidRPr="00CD02A1">
        <w:rPr>
          <w:b/>
        </w:rPr>
        <w:t xml:space="preserve"> </w:t>
      </w:r>
      <w:r>
        <w:rPr>
          <w:b/>
        </w:rPr>
        <w:t xml:space="preserve">The </w:t>
      </w:r>
      <w:r w:rsidRPr="00CD02A1">
        <w:rPr>
          <w:b/>
        </w:rPr>
        <w:t xml:space="preserve">Show </w:t>
      </w:r>
      <w:r w:rsidR="00453F35">
        <w:rPr>
          <w:b/>
        </w:rPr>
        <w:t xml:space="preserve">the </w:t>
      </w:r>
      <w:r w:rsidRPr="00CD02A1">
        <w:rPr>
          <w:b/>
        </w:rPr>
        <w:t>result</w:t>
      </w:r>
      <w:r w:rsidR="00453F35">
        <w:rPr>
          <w:b/>
        </w:rPr>
        <w:t>s</w:t>
      </w:r>
      <w:r w:rsidRPr="00CD02A1">
        <w:rPr>
          <w:b/>
        </w:rPr>
        <w:t xml:space="preserve"> of </w:t>
      </w:r>
      <w:r w:rsidR="00453F35" w:rsidRPr="00CD02A1">
        <w:rPr>
          <w:b/>
        </w:rPr>
        <w:t>compar</w:t>
      </w:r>
      <w:r w:rsidR="00453F35">
        <w:rPr>
          <w:b/>
        </w:rPr>
        <w:t>ing</w:t>
      </w:r>
      <w:r w:rsidR="00453F35" w:rsidRPr="00CD02A1">
        <w:rPr>
          <w:b/>
        </w:rPr>
        <w:t xml:space="preserve"> </w:t>
      </w:r>
      <w:r w:rsidRPr="00CD02A1">
        <w:rPr>
          <w:b/>
        </w:rPr>
        <w:t>baselines report</w:t>
      </w:r>
    </w:p>
    <w:p w:rsidR="000A4365" w:rsidRPr="000A4365" w:rsidRDefault="002346F8" w:rsidP="00E86129">
      <w:pPr>
        <w:pStyle w:val="NumberedList1"/>
      </w:pPr>
      <w:r>
        <w:t xml:space="preserve">The </w:t>
      </w:r>
      <w:r w:rsidRPr="002346F8">
        <w:rPr>
          <w:b/>
        </w:rPr>
        <w:t>Summary</w:t>
      </w:r>
      <w:r>
        <w:t xml:space="preserve"> tab displays the number of security setting differences between the two baselines. Click the </w:t>
      </w:r>
      <w:r w:rsidRPr="002346F8">
        <w:rPr>
          <w:b/>
        </w:rPr>
        <w:t>Values</w:t>
      </w:r>
      <w:r>
        <w:t xml:space="preserve"> tab </w:t>
      </w:r>
      <w:r w:rsidR="00C61E55">
        <w:t xml:space="preserve">of the report </w:t>
      </w:r>
      <w:r>
        <w:t>to assess which settings and settings values are different between the two baselines</w:t>
      </w:r>
      <w:r w:rsidR="00E86129">
        <w:t>.</w:t>
      </w:r>
    </w:p>
    <w:p w:rsidR="002346F8" w:rsidRDefault="002346F8" w:rsidP="002346F8">
      <w:pPr>
        <w:pStyle w:val="FigureinList1"/>
      </w:pPr>
      <w:r>
        <w:rPr>
          <w:noProof/>
        </w:rPr>
        <w:drawing>
          <wp:inline distT="0" distB="0" distL="0" distR="0">
            <wp:extent cx="4706112" cy="2048256"/>
            <wp:effectExtent l="19050" t="0" r="0" b="0"/>
            <wp:docPr id="11" name="Picture 10" descr="Show-Baseline-Compare-Values-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Baseline-Compare-Values-tab.jpg"/>
                    <pic:cNvPicPr/>
                  </pic:nvPicPr>
                  <pic:blipFill>
                    <a:blip r:embed="rId35" cstate="print"/>
                    <a:stretch>
                      <a:fillRect/>
                    </a:stretch>
                  </pic:blipFill>
                  <pic:spPr>
                    <a:xfrm>
                      <a:off x="0" y="0"/>
                      <a:ext cx="4706112" cy="2048256"/>
                    </a:xfrm>
                    <a:prstGeom prst="rect">
                      <a:avLst/>
                    </a:prstGeom>
                  </pic:spPr>
                </pic:pic>
              </a:graphicData>
            </a:graphic>
          </wp:inline>
        </w:drawing>
      </w:r>
    </w:p>
    <w:p w:rsidR="002346F8" w:rsidRPr="002346F8" w:rsidRDefault="002346F8" w:rsidP="002346F8">
      <w:pPr>
        <w:pStyle w:val="LabelinList1"/>
      </w:pPr>
      <w:r w:rsidRPr="002346F8">
        <w:t xml:space="preserve">Figure </w:t>
      </w:r>
      <w:r w:rsidR="00FC0991">
        <w:t>1</w:t>
      </w:r>
      <w:r w:rsidR="00585855">
        <w:t>2</w:t>
      </w:r>
      <w:r w:rsidR="00FC0991">
        <w:t>.</w:t>
      </w:r>
      <w:r w:rsidRPr="002346F8">
        <w:t xml:space="preserve"> The </w:t>
      </w:r>
      <w:r>
        <w:t xml:space="preserve">Values tab information of the </w:t>
      </w:r>
      <w:r w:rsidRPr="002346F8">
        <w:t>comparing baselines report</w:t>
      </w:r>
    </w:p>
    <w:p w:rsidR="000A4365" w:rsidRPr="000A4365" w:rsidRDefault="000A4365" w:rsidP="00B1309A">
      <w:pPr>
        <w:pStyle w:val="NumberedList1"/>
      </w:pPr>
      <w:r w:rsidRPr="000A4365">
        <w:t xml:space="preserve">Click the </w:t>
      </w:r>
      <w:r w:rsidRPr="00E86129">
        <w:rPr>
          <w:b/>
          <w:bCs/>
        </w:rPr>
        <w:t>Save Results</w:t>
      </w:r>
      <w:r w:rsidRPr="000A4365">
        <w:t xml:space="preserve"> button to </w:t>
      </w:r>
      <w:r w:rsidR="00E86129">
        <w:t>save the report as an XML file.</w:t>
      </w:r>
    </w:p>
    <w:p w:rsidR="00C61E55" w:rsidRDefault="00C61E55">
      <w:pPr>
        <w:spacing w:after="0" w:line="240" w:lineRule="auto"/>
        <w:rPr>
          <w:rFonts w:ascii="Arial" w:hAnsi="Arial"/>
          <w:b/>
          <w:color w:val="000000"/>
          <w:sz w:val="20"/>
        </w:rPr>
      </w:pPr>
      <w:r>
        <w:br w:type="page"/>
      </w:r>
    </w:p>
    <w:p w:rsidR="00B856E8" w:rsidRDefault="00B856E8" w:rsidP="00B856E8">
      <w:pPr>
        <w:pStyle w:val="Heading2"/>
      </w:pPr>
      <w:bookmarkStart w:id="19" w:name="_Toc264266168"/>
      <w:bookmarkStart w:id="20" w:name="_Toc264363330"/>
      <w:r>
        <w:lastRenderedPageBreak/>
        <w:t>Merging Security Baselines</w:t>
      </w:r>
      <w:bookmarkEnd w:id="19"/>
      <w:bookmarkEnd w:id="20"/>
    </w:p>
    <w:p w:rsidR="00045430" w:rsidRPr="00045430" w:rsidRDefault="00045430" w:rsidP="00045430">
      <w:pPr>
        <w:pStyle w:val="Text"/>
      </w:pPr>
      <w:r w:rsidRPr="00045430">
        <w:t xml:space="preserve">Use the </w:t>
      </w:r>
      <w:r w:rsidRPr="00045430">
        <w:rPr>
          <w:b/>
        </w:rPr>
        <w:t>Merge</w:t>
      </w:r>
      <w:r w:rsidRPr="00045430">
        <w:t xml:space="preserve"> feature to combine two baselines into one.</w:t>
      </w:r>
    </w:p>
    <w:p w:rsidR="00045430" w:rsidRDefault="00045430" w:rsidP="00045430">
      <w:pPr>
        <w:pStyle w:val="Label"/>
      </w:pPr>
      <w:r w:rsidRPr="00A51C00">
        <w:t xml:space="preserve">To </w:t>
      </w:r>
      <w:r>
        <w:t>merge security baselines</w:t>
      </w:r>
    </w:p>
    <w:p w:rsidR="00045430" w:rsidRPr="00045430" w:rsidRDefault="00C61E55" w:rsidP="005B1B57">
      <w:pPr>
        <w:pStyle w:val="NumberedList1"/>
        <w:numPr>
          <w:ilvl w:val="0"/>
          <w:numId w:val="42"/>
        </w:numPr>
      </w:pPr>
      <w:r w:rsidRPr="000A4365">
        <w:t xml:space="preserve">In the </w:t>
      </w:r>
      <w:r w:rsidR="00C31249">
        <w:rPr>
          <w:b/>
          <w:bCs/>
        </w:rPr>
        <w:t>Baseline</w:t>
      </w:r>
      <w:r w:rsidRPr="005B1B57">
        <w:rPr>
          <w:b/>
          <w:bCs/>
        </w:rPr>
        <w:t xml:space="preserve"> Library</w:t>
      </w:r>
      <w:r w:rsidRPr="000A4365">
        <w:t xml:space="preserve"> pane, to </w:t>
      </w:r>
      <w:r w:rsidR="00345C2F">
        <w:t>select the source baseline</w:t>
      </w:r>
      <w:r w:rsidR="00B856E8">
        <w:t>, either</w:t>
      </w:r>
      <w:r>
        <w:t>:</w:t>
      </w:r>
    </w:p>
    <w:p w:rsidR="00045430" w:rsidRPr="00045430" w:rsidRDefault="005B1B57" w:rsidP="00E86129">
      <w:pPr>
        <w:pStyle w:val="BulletedList2"/>
      </w:pPr>
      <w:r>
        <w:t>R</w:t>
      </w:r>
      <w:r w:rsidR="00045430" w:rsidRPr="00045430">
        <w:t xml:space="preserve">ight-click the </w:t>
      </w:r>
      <w:r w:rsidR="00345C2F">
        <w:t>source</w:t>
      </w:r>
      <w:r w:rsidR="00345C2F" w:rsidDel="00345C2F">
        <w:t xml:space="preserve"> </w:t>
      </w:r>
      <w:r w:rsidR="00045430" w:rsidRPr="00045430">
        <w:t>baseline</w:t>
      </w:r>
      <w:r>
        <w:t xml:space="preserve"> that you want to use</w:t>
      </w:r>
      <w:r w:rsidR="00045430" w:rsidRPr="00045430">
        <w:t xml:space="preserve">, select </w:t>
      </w:r>
      <w:r w:rsidR="00045430" w:rsidRPr="00E86129">
        <w:rPr>
          <w:b/>
          <w:bCs/>
        </w:rPr>
        <w:t>Customize</w:t>
      </w:r>
      <w:r w:rsidR="00045430" w:rsidRPr="00045430">
        <w:t xml:space="preserve">, and then </w:t>
      </w:r>
      <w:r w:rsidR="009418D6">
        <w:t>click</w:t>
      </w:r>
      <w:r w:rsidR="009418D6" w:rsidRPr="00045430">
        <w:t xml:space="preserve"> </w:t>
      </w:r>
      <w:r w:rsidR="00045430" w:rsidRPr="00E86129">
        <w:rPr>
          <w:b/>
          <w:bCs/>
        </w:rPr>
        <w:t>Merge</w:t>
      </w:r>
      <w:r w:rsidR="00045430" w:rsidRPr="00045430">
        <w:rPr>
          <w:bCs/>
        </w:rPr>
        <w:t>.</w:t>
      </w:r>
    </w:p>
    <w:p w:rsidR="007E0AAF" w:rsidRPr="00B1309A" w:rsidRDefault="007E0AAF" w:rsidP="007E0AAF">
      <w:pPr>
        <w:pStyle w:val="BulletedList2"/>
        <w:numPr>
          <w:ilvl w:val="0"/>
          <w:numId w:val="0"/>
        </w:numPr>
        <w:ind w:left="360"/>
      </w:pPr>
      <w:r>
        <w:t xml:space="preserve">– </w:t>
      </w:r>
      <w:r w:rsidRPr="00B1309A">
        <w:t>Or</w:t>
      </w:r>
      <w:r>
        <w:t xml:space="preserve"> –</w:t>
      </w:r>
    </w:p>
    <w:p w:rsidR="00045430" w:rsidRPr="00045430" w:rsidRDefault="005B1B57" w:rsidP="00E86129">
      <w:pPr>
        <w:pStyle w:val="BulletedList2"/>
      </w:pPr>
      <w:r>
        <w:t>C</w:t>
      </w:r>
      <w:r w:rsidRPr="00045430">
        <w:t xml:space="preserve">lick the </w:t>
      </w:r>
      <w:r w:rsidR="00345C2F">
        <w:t>source</w:t>
      </w:r>
      <w:r w:rsidR="00345C2F" w:rsidDel="00345C2F">
        <w:t xml:space="preserve"> </w:t>
      </w:r>
      <w:r w:rsidRPr="00045430">
        <w:t>baseline</w:t>
      </w:r>
      <w:r>
        <w:t xml:space="preserve"> that you want to use, and then i</w:t>
      </w:r>
      <w:r w:rsidRPr="00045430">
        <w:t xml:space="preserve">n </w:t>
      </w:r>
      <w:r w:rsidR="00045430" w:rsidRPr="00045430">
        <w:t xml:space="preserve">the </w:t>
      </w:r>
      <w:r w:rsidR="00045430" w:rsidRPr="00E86129">
        <w:rPr>
          <w:b/>
          <w:bCs/>
        </w:rPr>
        <w:t>Actions</w:t>
      </w:r>
      <w:r w:rsidR="00045430" w:rsidRPr="00045430">
        <w:t xml:space="preserve"> pane, </w:t>
      </w:r>
      <w:r>
        <w:t>click</w:t>
      </w:r>
      <w:r w:rsidR="00045430" w:rsidRPr="00045430">
        <w:t xml:space="preserve"> </w:t>
      </w:r>
      <w:r w:rsidR="00045430" w:rsidRPr="00E86129">
        <w:rPr>
          <w:b/>
          <w:bCs/>
        </w:rPr>
        <w:t>Merge</w:t>
      </w:r>
      <w:r w:rsidR="00E86129">
        <w:t>.</w:t>
      </w:r>
    </w:p>
    <w:p w:rsidR="00C61E55" w:rsidRPr="00045430" w:rsidRDefault="00C61E55" w:rsidP="00C61E55">
      <w:pPr>
        <w:pStyle w:val="AlertTextinList1"/>
      </w:pPr>
      <w:r w:rsidRPr="00E86129">
        <w:rPr>
          <w:b/>
          <w:bCs/>
        </w:rPr>
        <w:t>Note</w:t>
      </w:r>
      <w:r w:rsidRPr="00045430">
        <w:t xml:space="preserve">   The contents of this baseline will be added to the target baseline. Information from the source baseline will overwrite the contents in the target </w:t>
      </w:r>
      <w:r>
        <w:t xml:space="preserve">baseline </w:t>
      </w:r>
      <w:r w:rsidRPr="00045430">
        <w:t>whenever the same setting or setting group is present in both</w:t>
      </w:r>
      <w:r>
        <w:t xml:space="preserve"> baselines</w:t>
      </w:r>
      <w:r w:rsidRPr="00045430">
        <w:t>.</w:t>
      </w:r>
    </w:p>
    <w:p w:rsidR="00045430" w:rsidRPr="00045430" w:rsidRDefault="00345C2F" w:rsidP="00E86129">
      <w:pPr>
        <w:pStyle w:val="NumberedList1"/>
      </w:pPr>
      <w:r>
        <w:t xml:space="preserve">In the </w:t>
      </w:r>
      <w:r w:rsidRPr="00345C2F">
        <w:rPr>
          <w:b/>
        </w:rPr>
        <w:t>Select source baseline</w:t>
      </w:r>
      <w:r>
        <w:t xml:space="preserve"> window, </w:t>
      </w:r>
      <w:r w:rsidR="00045430" w:rsidRPr="00045430">
        <w:t xml:space="preserve">specify the </w:t>
      </w:r>
      <w:r w:rsidR="005E79CC">
        <w:t>source</w:t>
      </w:r>
      <w:r w:rsidR="005E79CC" w:rsidRPr="00045430">
        <w:t xml:space="preserve"> </w:t>
      </w:r>
      <w:r w:rsidR="00045430" w:rsidRPr="00045430">
        <w:t xml:space="preserve">baseline. Navigate the </w:t>
      </w:r>
      <w:r w:rsidR="00E86129" w:rsidRPr="00E86129">
        <w:rPr>
          <w:b/>
        </w:rPr>
        <w:t>B</w:t>
      </w:r>
      <w:r w:rsidR="00045430" w:rsidRPr="00E86129">
        <w:rPr>
          <w:b/>
        </w:rPr>
        <w:t>aseline</w:t>
      </w:r>
      <w:r w:rsidR="00045430" w:rsidRPr="00045430">
        <w:t xml:space="preserve"> </w:t>
      </w:r>
      <w:r w:rsidR="00E86129" w:rsidRPr="00E86129">
        <w:rPr>
          <w:b/>
        </w:rPr>
        <w:t>L</w:t>
      </w:r>
      <w:r w:rsidR="00045430" w:rsidRPr="00E86129">
        <w:rPr>
          <w:b/>
        </w:rPr>
        <w:t>ibrary</w:t>
      </w:r>
      <w:r w:rsidR="00045430" w:rsidRPr="00045430">
        <w:t>, select the baseline</w:t>
      </w:r>
      <w:r w:rsidR="00B856E8">
        <w:t xml:space="preserve"> that you want</w:t>
      </w:r>
      <w:r w:rsidR="00045430" w:rsidRPr="00045430">
        <w:t xml:space="preserve">, and then click </w:t>
      </w:r>
      <w:r w:rsidR="00045430" w:rsidRPr="00E86129">
        <w:rPr>
          <w:b/>
          <w:bCs/>
        </w:rPr>
        <w:t>OK</w:t>
      </w:r>
      <w:r w:rsidR="00115F38" w:rsidRPr="00115F38">
        <w:rPr>
          <w:bCs/>
        </w:rPr>
        <w:t xml:space="preserve"> </w:t>
      </w:r>
      <w:r w:rsidR="00115F38">
        <w:t xml:space="preserve">to </w:t>
      </w:r>
      <w:r>
        <w:t xml:space="preserve">display </w:t>
      </w:r>
      <w:r w:rsidR="00AE099E">
        <w:t xml:space="preserve">the </w:t>
      </w:r>
      <w:r w:rsidR="00115F38" w:rsidRPr="00045430">
        <w:t>Merge</w:t>
      </w:r>
      <w:r w:rsidR="00115F38" w:rsidRPr="00045430">
        <w:rPr>
          <w:bCs/>
        </w:rPr>
        <w:t xml:space="preserve"> </w:t>
      </w:r>
      <w:r w:rsidR="00115F38" w:rsidRPr="00045430">
        <w:t>Wizard</w:t>
      </w:r>
      <w:r w:rsidR="00E86129">
        <w:t>.</w:t>
      </w:r>
    </w:p>
    <w:p w:rsidR="00045430" w:rsidRPr="00045430" w:rsidRDefault="00AE099E" w:rsidP="00E86129">
      <w:pPr>
        <w:pStyle w:val="NumberedList1"/>
      </w:pPr>
      <w:r>
        <w:t xml:space="preserve">On the </w:t>
      </w:r>
      <w:r w:rsidRPr="00AE099E">
        <w:rPr>
          <w:b/>
        </w:rPr>
        <w:t>Items with values</w:t>
      </w:r>
      <w:r>
        <w:t xml:space="preserve"> </w:t>
      </w:r>
      <w:r w:rsidR="00FD3152" w:rsidRPr="00FD3152">
        <w:rPr>
          <w:b/>
        </w:rPr>
        <w:t>that will change</w:t>
      </w:r>
      <w:r w:rsidR="00FD3152">
        <w:t xml:space="preserve"> </w:t>
      </w:r>
      <w:r w:rsidR="00045430" w:rsidRPr="00045430">
        <w:t>page of the wizard</w:t>
      </w:r>
      <w:r>
        <w:t>,</w:t>
      </w:r>
      <w:r w:rsidR="00045430" w:rsidRPr="00045430">
        <w:t xml:space="preserve"> </w:t>
      </w:r>
      <w:r w:rsidR="00345C2F" w:rsidRPr="00345C2F">
        <w:t xml:space="preserve">review any settings with values that will change: these are settings that are defined in both the source </w:t>
      </w:r>
      <w:r w:rsidR="004A0587">
        <w:t xml:space="preserve">baseline </w:t>
      </w:r>
      <w:r w:rsidR="00345C2F" w:rsidRPr="00345C2F">
        <w:t xml:space="preserve">and </w:t>
      </w:r>
      <w:r w:rsidR="004A0587">
        <w:t xml:space="preserve">the </w:t>
      </w:r>
      <w:r w:rsidR="00345C2F" w:rsidRPr="00345C2F">
        <w:t>target</w:t>
      </w:r>
      <w:r w:rsidR="004A0587">
        <w:t xml:space="preserve"> baseline</w:t>
      </w:r>
      <w:r w:rsidR="00345C2F" w:rsidRPr="00345C2F">
        <w:t xml:space="preserve">. Select each setting that you </w:t>
      </w:r>
      <w:r w:rsidR="00B856E8">
        <w:t>want</w:t>
      </w:r>
      <w:r w:rsidR="00345C2F" w:rsidRPr="00345C2F">
        <w:t xml:space="preserve"> to overwrite in the target baseline, clear settings that you do not want to change,</w:t>
      </w:r>
      <w:r w:rsidR="00045430" w:rsidRPr="00045430">
        <w:t xml:space="preserve"> and then click </w:t>
      </w:r>
      <w:r w:rsidR="00045430" w:rsidRPr="00535D1F">
        <w:rPr>
          <w:b/>
          <w:bCs/>
        </w:rPr>
        <w:t>Next</w:t>
      </w:r>
      <w:r w:rsidR="00535D1F">
        <w:t>.</w:t>
      </w:r>
    </w:p>
    <w:p w:rsidR="00045430" w:rsidRPr="00045430" w:rsidRDefault="00AE099E" w:rsidP="00535D1F">
      <w:pPr>
        <w:pStyle w:val="NumberedList1"/>
      </w:pPr>
      <w:r>
        <w:t>On t</w:t>
      </w:r>
      <w:r w:rsidRPr="00045430">
        <w:t xml:space="preserve">he </w:t>
      </w:r>
      <w:r w:rsidR="00FD3152" w:rsidRPr="00AE099E">
        <w:rPr>
          <w:b/>
        </w:rPr>
        <w:t xml:space="preserve">Items with </w:t>
      </w:r>
      <w:r w:rsidR="00FD3152">
        <w:rPr>
          <w:b/>
        </w:rPr>
        <w:t>change</w:t>
      </w:r>
      <w:r w:rsidR="00FD3152" w:rsidRPr="00AE099E">
        <w:rPr>
          <w:b/>
        </w:rPr>
        <w:t>s other than setting values</w:t>
      </w:r>
      <w:r w:rsidR="00045430" w:rsidRPr="00045430">
        <w:t xml:space="preserve"> page</w:t>
      </w:r>
      <w:r>
        <w:t>,</w:t>
      </w:r>
      <w:r w:rsidR="00045430" w:rsidRPr="00045430">
        <w:t xml:space="preserve"> </w:t>
      </w:r>
      <w:r w:rsidR="00E77C4D">
        <w:t>the</w:t>
      </w:r>
      <w:r w:rsidR="00E77C4D" w:rsidRPr="00E77C4D">
        <w:t xml:space="preserve"> settings and setting groups that have differences other than their values</w:t>
      </w:r>
      <w:r w:rsidR="00E77C4D">
        <w:t xml:space="preserve"> display</w:t>
      </w:r>
      <w:r w:rsidR="00E77C4D" w:rsidRPr="00E77C4D">
        <w:t>. Select each setting that you want to overwrite in the target baseline, clear settings that you do not want to change,</w:t>
      </w:r>
      <w:r w:rsidR="00E77C4D">
        <w:t xml:space="preserve"> </w:t>
      </w:r>
      <w:r w:rsidR="00045430" w:rsidRPr="00045430">
        <w:t xml:space="preserve">and then click </w:t>
      </w:r>
      <w:r w:rsidR="00045430" w:rsidRPr="00535D1F">
        <w:rPr>
          <w:b/>
          <w:bCs/>
        </w:rPr>
        <w:t>Next</w:t>
      </w:r>
      <w:r w:rsidR="00535D1F">
        <w:t>.</w:t>
      </w:r>
    </w:p>
    <w:p w:rsidR="00045430" w:rsidRPr="00045430" w:rsidRDefault="00AE099E" w:rsidP="00535D1F">
      <w:pPr>
        <w:pStyle w:val="NumberedList1"/>
      </w:pPr>
      <w:r>
        <w:t>On t</w:t>
      </w:r>
      <w:r w:rsidRPr="00045430">
        <w:t xml:space="preserve">he </w:t>
      </w:r>
      <w:r w:rsidR="00FD3152" w:rsidRPr="00AE099E">
        <w:rPr>
          <w:b/>
        </w:rPr>
        <w:t xml:space="preserve">Items </w:t>
      </w:r>
      <w:r w:rsidR="00FD3152">
        <w:rPr>
          <w:b/>
        </w:rPr>
        <w:t>only in the Source Baseline</w:t>
      </w:r>
      <w:r w:rsidR="00FD3152" w:rsidRPr="00045430">
        <w:t xml:space="preserve"> </w:t>
      </w:r>
      <w:r w:rsidR="00045430" w:rsidRPr="00045430">
        <w:t>page</w:t>
      </w:r>
      <w:r w:rsidR="00E77C4D">
        <w:t>,</w:t>
      </w:r>
      <w:r w:rsidR="00045430" w:rsidRPr="00045430">
        <w:t xml:space="preserve"> </w:t>
      </w:r>
      <w:r w:rsidR="00E77C4D">
        <w:t>select</w:t>
      </w:r>
      <w:r w:rsidR="00045430" w:rsidRPr="00045430">
        <w:t xml:space="preserve"> </w:t>
      </w:r>
      <w:r w:rsidR="00E77C4D">
        <w:t>a</w:t>
      </w:r>
      <w:r w:rsidR="00E77C4D" w:rsidRPr="00045430">
        <w:t xml:space="preserve">ny </w:t>
      </w:r>
      <w:r w:rsidR="00045430" w:rsidRPr="00045430">
        <w:t xml:space="preserve">settings that you </w:t>
      </w:r>
      <w:r w:rsidR="00E77C4D">
        <w:t>want to</w:t>
      </w:r>
      <w:r w:rsidR="00045430" w:rsidRPr="00045430">
        <w:t xml:space="preserve"> add to the target baseline</w:t>
      </w:r>
      <w:r w:rsidR="00E77C4D">
        <w:t>,</w:t>
      </w:r>
      <w:r w:rsidR="00045430" w:rsidRPr="00045430">
        <w:t xml:space="preserve"> </w:t>
      </w:r>
      <w:r w:rsidR="00E77C4D">
        <w:t>and then</w:t>
      </w:r>
      <w:r w:rsidR="00045430" w:rsidRPr="00045430">
        <w:t xml:space="preserve"> click </w:t>
      </w:r>
      <w:r w:rsidR="00045430" w:rsidRPr="00535D1F">
        <w:rPr>
          <w:b/>
          <w:bCs/>
        </w:rPr>
        <w:t>Next</w:t>
      </w:r>
      <w:r w:rsidR="00535D1F">
        <w:t>.</w:t>
      </w:r>
    </w:p>
    <w:p w:rsidR="00045430" w:rsidRPr="00045430" w:rsidRDefault="00FD3152" w:rsidP="00535D1F">
      <w:pPr>
        <w:pStyle w:val="NumberedList1"/>
      </w:pPr>
      <w:r>
        <w:t>On t</w:t>
      </w:r>
      <w:r w:rsidR="00045430" w:rsidRPr="00045430">
        <w:t xml:space="preserve">he </w:t>
      </w:r>
      <w:r w:rsidRPr="00AE099E">
        <w:rPr>
          <w:b/>
        </w:rPr>
        <w:t xml:space="preserve">Items </w:t>
      </w:r>
      <w:r>
        <w:rPr>
          <w:b/>
        </w:rPr>
        <w:t>only in the Target Baseline</w:t>
      </w:r>
      <w:r w:rsidR="00045430" w:rsidRPr="00045430">
        <w:t xml:space="preserve"> page</w:t>
      </w:r>
      <w:r w:rsidR="00E77C4D">
        <w:t>,</w:t>
      </w:r>
      <w:r w:rsidR="00045430" w:rsidRPr="00045430">
        <w:t xml:space="preserve"> </w:t>
      </w:r>
      <w:r w:rsidR="00E77C4D" w:rsidRPr="00045430">
        <w:t>review</w:t>
      </w:r>
      <w:r w:rsidR="00E77C4D">
        <w:t xml:space="preserve"> the </w:t>
      </w:r>
      <w:r w:rsidR="00045430" w:rsidRPr="00045430">
        <w:t>settings and setting groups that are only present in the</w:t>
      </w:r>
      <w:r w:rsidR="00045430" w:rsidRPr="004A0587">
        <w:t xml:space="preserve"> </w:t>
      </w:r>
      <w:r w:rsidR="00045430" w:rsidRPr="004A0587">
        <w:rPr>
          <w:iCs/>
        </w:rPr>
        <w:t>target</w:t>
      </w:r>
      <w:r w:rsidR="00045430" w:rsidRPr="004A0587">
        <w:t xml:space="preserve"> </w:t>
      </w:r>
      <w:r w:rsidR="00045430" w:rsidRPr="004A0587">
        <w:rPr>
          <w:iCs/>
        </w:rPr>
        <w:t>baseline</w:t>
      </w:r>
      <w:r w:rsidR="00E77C4D">
        <w:t>,</w:t>
      </w:r>
      <w:r w:rsidR="00045430" w:rsidRPr="00045430">
        <w:t xml:space="preserve"> </w:t>
      </w:r>
      <w:r w:rsidR="00E77C4D">
        <w:t>and then</w:t>
      </w:r>
      <w:r w:rsidR="00045430" w:rsidRPr="00045430">
        <w:t xml:space="preserve"> click </w:t>
      </w:r>
      <w:r w:rsidR="00045430" w:rsidRPr="00535D1F">
        <w:rPr>
          <w:b/>
          <w:bCs/>
        </w:rPr>
        <w:t>Next</w:t>
      </w:r>
      <w:r w:rsidR="00535D1F">
        <w:t>.</w:t>
      </w:r>
    </w:p>
    <w:p w:rsidR="00045430" w:rsidRPr="00045430" w:rsidRDefault="00FD3152" w:rsidP="00535D1F">
      <w:pPr>
        <w:pStyle w:val="NumberedList1"/>
      </w:pPr>
      <w:r>
        <w:t>On t</w:t>
      </w:r>
      <w:r w:rsidR="00045430" w:rsidRPr="00045430">
        <w:t xml:space="preserve">he </w:t>
      </w:r>
      <w:r w:rsidRPr="00AE099E">
        <w:rPr>
          <w:b/>
        </w:rPr>
        <w:t xml:space="preserve">Items </w:t>
      </w:r>
      <w:r>
        <w:rPr>
          <w:b/>
        </w:rPr>
        <w:t>in both the Target and Source baselines</w:t>
      </w:r>
      <w:r w:rsidR="00045430" w:rsidRPr="00045430">
        <w:t xml:space="preserve"> page</w:t>
      </w:r>
      <w:r w:rsidR="00E77C4D">
        <w:t>,</w:t>
      </w:r>
      <w:r w:rsidR="00045430" w:rsidRPr="00045430">
        <w:t xml:space="preserve"> </w:t>
      </w:r>
      <w:r w:rsidR="00E77C4D">
        <w:t xml:space="preserve">review the </w:t>
      </w:r>
      <w:r w:rsidR="00045430" w:rsidRPr="00045430">
        <w:t>settings and setting groups that are identical in</w:t>
      </w:r>
      <w:r w:rsidR="00045430" w:rsidRPr="004A0587">
        <w:t xml:space="preserve"> </w:t>
      </w:r>
      <w:r w:rsidR="00045430" w:rsidRPr="004A0587">
        <w:rPr>
          <w:iCs/>
        </w:rPr>
        <w:t>both baselines</w:t>
      </w:r>
      <w:r w:rsidR="00045430" w:rsidRPr="00045430">
        <w:t xml:space="preserve">, </w:t>
      </w:r>
      <w:r w:rsidR="00E77C4D">
        <w:t>(</w:t>
      </w:r>
      <w:r w:rsidR="00045430" w:rsidRPr="00045430">
        <w:t>no changes will be made to these settings</w:t>
      </w:r>
      <w:r w:rsidR="00E77C4D">
        <w:t>)</w:t>
      </w:r>
      <w:r w:rsidR="00571E10">
        <w:t>,</w:t>
      </w:r>
      <w:r w:rsidR="00045430" w:rsidRPr="00045430">
        <w:t xml:space="preserve"> </w:t>
      </w:r>
      <w:r w:rsidR="00E77C4D">
        <w:t>and then</w:t>
      </w:r>
      <w:r w:rsidR="00045430" w:rsidRPr="00045430">
        <w:t xml:space="preserve"> click </w:t>
      </w:r>
      <w:r w:rsidR="00045430" w:rsidRPr="00535D1F">
        <w:rPr>
          <w:b/>
          <w:bCs/>
        </w:rPr>
        <w:t>Next</w:t>
      </w:r>
      <w:r w:rsidR="00535D1F">
        <w:t>.</w:t>
      </w:r>
    </w:p>
    <w:p w:rsidR="00045430" w:rsidRPr="00045430" w:rsidRDefault="00571E10" w:rsidP="00535D1F">
      <w:pPr>
        <w:pStyle w:val="NumberedList1"/>
      </w:pPr>
      <w:r>
        <w:t xml:space="preserve">On the </w:t>
      </w:r>
      <w:r w:rsidR="00FD3152" w:rsidRPr="00FD3152">
        <w:rPr>
          <w:b/>
        </w:rPr>
        <w:t>Additional</w:t>
      </w:r>
      <w:r w:rsidR="00FD3152">
        <w:t xml:space="preserve"> </w:t>
      </w:r>
      <w:r w:rsidR="00FD3152" w:rsidRPr="00FD3152">
        <w:rPr>
          <w:b/>
        </w:rPr>
        <w:t>Information</w:t>
      </w:r>
      <w:r w:rsidR="00FD3152" w:rsidRPr="00045430">
        <w:t xml:space="preserve"> </w:t>
      </w:r>
      <w:r w:rsidR="00045430" w:rsidRPr="00045430">
        <w:t>page</w:t>
      </w:r>
      <w:r>
        <w:t>,</w:t>
      </w:r>
      <w:r w:rsidR="00045430" w:rsidRPr="00045430">
        <w:t xml:space="preserve"> specify whether the description of the source baseline will overwrite </w:t>
      </w:r>
      <w:r w:rsidR="00FD3152">
        <w:t>the description</w:t>
      </w:r>
      <w:r w:rsidR="00FD3152" w:rsidRPr="00045430">
        <w:t xml:space="preserve"> </w:t>
      </w:r>
      <w:r w:rsidR="00045430" w:rsidRPr="00045430">
        <w:t>of the target baseline, whether to copy the documents attached to the source to the target</w:t>
      </w:r>
      <w:r w:rsidR="004A0587">
        <w:t xml:space="preserve"> baseline</w:t>
      </w:r>
      <w:r>
        <w:t>,</w:t>
      </w:r>
      <w:r w:rsidR="00045430" w:rsidRPr="00045430">
        <w:t xml:space="preserve"> </w:t>
      </w:r>
      <w:r>
        <w:t>and then</w:t>
      </w:r>
      <w:r w:rsidR="00045430" w:rsidRPr="00045430">
        <w:t xml:space="preserve"> click </w:t>
      </w:r>
      <w:r w:rsidR="00045430" w:rsidRPr="00535D1F">
        <w:rPr>
          <w:b/>
          <w:bCs/>
        </w:rPr>
        <w:t>Next</w:t>
      </w:r>
      <w:r w:rsidR="00535D1F">
        <w:t>.</w:t>
      </w:r>
    </w:p>
    <w:p w:rsidR="00045430" w:rsidRPr="00045430" w:rsidRDefault="00571E10" w:rsidP="00535D1F">
      <w:pPr>
        <w:pStyle w:val="NumberedList1"/>
      </w:pPr>
      <w:r>
        <w:t>On t</w:t>
      </w:r>
      <w:r w:rsidRPr="00045430">
        <w:t xml:space="preserve">he </w:t>
      </w:r>
      <w:r w:rsidR="00FD3152" w:rsidRPr="00FD3152">
        <w:rPr>
          <w:b/>
        </w:rPr>
        <w:t>Summary</w:t>
      </w:r>
      <w:r w:rsidR="00FD3152" w:rsidRPr="00045430">
        <w:t xml:space="preserve"> </w:t>
      </w:r>
      <w:r w:rsidR="00045430" w:rsidRPr="00045430">
        <w:t>page of the wizard</w:t>
      </w:r>
      <w:r>
        <w:t>,</w:t>
      </w:r>
      <w:r w:rsidR="00045430" w:rsidRPr="00045430">
        <w:t xml:space="preserve"> </w:t>
      </w:r>
      <w:r w:rsidR="004A0587">
        <w:t>confirm</w:t>
      </w:r>
      <w:r>
        <w:t xml:space="preserve"> the setting changes to take place,</w:t>
      </w:r>
      <w:r w:rsidR="00045430" w:rsidRPr="00045430">
        <w:t xml:space="preserve"> </w:t>
      </w:r>
      <w:r>
        <w:t>and then c</w:t>
      </w:r>
      <w:r w:rsidRPr="00045430">
        <w:t xml:space="preserve">lick </w:t>
      </w:r>
      <w:r w:rsidR="00045430" w:rsidRPr="00535D1F">
        <w:rPr>
          <w:b/>
          <w:bCs/>
        </w:rPr>
        <w:t>Merge</w:t>
      </w:r>
      <w:r w:rsidR="00045430" w:rsidRPr="00045430">
        <w:t xml:space="preserve"> to merge the source bas</w:t>
      </w:r>
      <w:r w:rsidR="00535D1F">
        <w:t>eline into the target baseline.</w:t>
      </w:r>
    </w:p>
    <w:p w:rsidR="00571E10" w:rsidRDefault="00571E10" w:rsidP="00B856E8">
      <w:pPr>
        <w:pStyle w:val="FigureinList1"/>
      </w:pPr>
      <w:r>
        <w:rPr>
          <w:noProof/>
        </w:rPr>
        <w:drawing>
          <wp:inline distT="0" distB="0" distL="0" distR="0">
            <wp:extent cx="4243388" cy="2381250"/>
            <wp:effectExtent l="19050" t="0" r="4762" b="0"/>
            <wp:docPr id="12" name="Picture 11" descr="Merge Wizard Summary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ge Wizard Summary page.jpg"/>
                    <pic:cNvPicPr/>
                  </pic:nvPicPr>
                  <pic:blipFill>
                    <a:blip r:embed="rId36" cstate="print"/>
                    <a:stretch>
                      <a:fillRect/>
                    </a:stretch>
                  </pic:blipFill>
                  <pic:spPr>
                    <a:xfrm>
                      <a:off x="0" y="0"/>
                      <a:ext cx="4243388" cy="2381250"/>
                    </a:xfrm>
                    <a:prstGeom prst="rect">
                      <a:avLst/>
                    </a:prstGeom>
                  </pic:spPr>
                </pic:pic>
              </a:graphicData>
            </a:graphic>
          </wp:inline>
        </w:drawing>
      </w:r>
    </w:p>
    <w:p w:rsidR="00571E10" w:rsidRPr="002346F8" w:rsidRDefault="00A0454D" w:rsidP="00B856E8">
      <w:pPr>
        <w:pStyle w:val="LabelinList1"/>
      </w:pPr>
      <w:r>
        <w:t xml:space="preserve">Figure </w:t>
      </w:r>
      <w:r w:rsidR="00FC0991">
        <w:t>1</w:t>
      </w:r>
      <w:r w:rsidR="00585855">
        <w:t>3</w:t>
      </w:r>
      <w:r w:rsidR="00FC0991">
        <w:t>.</w:t>
      </w:r>
      <w:r w:rsidR="00571E10" w:rsidRPr="002346F8">
        <w:t xml:space="preserve"> The </w:t>
      </w:r>
      <w:r w:rsidR="00571E10">
        <w:t xml:space="preserve">Summary </w:t>
      </w:r>
      <w:r w:rsidR="0006133A">
        <w:t xml:space="preserve">confirmation </w:t>
      </w:r>
      <w:r w:rsidR="00571E10">
        <w:t>page of the Merge Wizard</w:t>
      </w:r>
    </w:p>
    <w:p w:rsidR="00407E98" w:rsidRDefault="00407E98" w:rsidP="00F23524">
      <w:pPr>
        <w:pStyle w:val="Heading1"/>
        <w:rPr>
          <w:color w:val="auto"/>
        </w:rPr>
      </w:pPr>
      <w:bookmarkStart w:id="21" w:name="_Toc264363331"/>
      <w:r>
        <w:lastRenderedPageBreak/>
        <w:t xml:space="preserve">Deploy </w:t>
      </w:r>
      <w:r w:rsidR="00F23524">
        <w:t>and</w:t>
      </w:r>
      <w:r>
        <w:t xml:space="preserve"> Monitor</w:t>
      </w:r>
      <w:bookmarkEnd w:id="21"/>
    </w:p>
    <w:p w:rsidR="00EB26EF" w:rsidRPr="005647FA" w:rsidRDefault="00045232" w:rsidP="00EB26EF">
      <w:pPr>
        <w:pStyle w:val="Text"/>
      </w:pPr>
      <w:r w:rsidRPr="00466CC0">
        <w:t xml:space="preserve">This section </w:t>
      </w:r>
      <w:r>
        <w:t xml:space="preserve">provides instructions on how to use the Security Compliance Manager to generate backup Group Policy objects (GPOs) to export or deploy a security baseline for Windows 7, and how you can use System Center Configuration Manager to monitor your security baselines with </w:t>
      </w:r>
      <w:r w:rsidRPr="00451B9A">
        <w:t>DCM packs</w:t>
      </w:r>
      <w:r>
        <w:t>.</w:t>
      </w:r>
    </w:p>
    <w:p w:rsidR="00A77655" w:rsidRDefault="00823EB2" w:rsidP="00A77655">
      <w:pPr>
        <w:pStyle w:val="Heading2"/>
      </w:pPr>
      <w:bookmarkStart w:id="22" w:name="_Toc264363332"/>
      <w:r>
        <w:t xml:space="preserve">Preparing to </w:t>
      </w:r>
      <w:r w:rsidR="00A77655">
        <w:t>Deploy Your Security Baseline</w:t>
      </w:r>
      <w:bookmarkEnd w:id="22"/>
    </w:p>
    <w:p w:rsidR="009A6BFB" w:rsidRDefault="00A87C1F" w:rsidP="009A6BFB">
      <w:pPr>
        <w:pStyle w:val="Text"/>
      </w:pPr>
      <w:r>
        <w:t xml:space="preserve">In preparation to </w:t>
      </w:r>
      <w:r w:rsidR="009A6BFB">
        <w:t>d</w:t>
      </w:r>
      <w:r w:rsidR="009A6BFB" w:rsidRPr="009A6BFB">
        <w:t>eploy</w:t>
      </w:r>
      <w:r w:rsidR="009A6BFB">
        <w:t xml:space="preserve"> y</w:t>
      </w:r>
      <w:r w:rsidR="009A6BFB" w:rsidRPr="009A6BFB">
        <w:t xml:space="preserve">our </w:t>
      </w:r>
      <w:r w:rsidR="009A6BFB">
        <w:t>s</w:t>
      </w:r>
      <w:r w:rsidR="009A6BFB" w:rsidRPr="009A6BFB">
        <w:t xml:space="preserve">ecurity </w:t>
      </w:r>
      <w:r w:rsidR="009A6BFB">
        <w:t>b</w:t>
      </w:r>
      <w:r w:rsidR="009A6BFB" w:rsidRPr="009A6BFB">
        <w:t>aseline</w:t>
      </w:r>
      <w:r w:rsidR="009A6BFB">
        <w:t>,</w:t>
      </w:r>
      <w:r w:rsidR="009A6BFB" w:rsidRPr="009A6BFB">
        <w:t xml:space="preserve"> </w:t>
      </w:r>
      <w:r w:rsidR="009A6BFB">
        <w:t xml:space="preserve">the Security Compliance Manager provides </w:t>
      </w:r>
      <w:r w:rsidR="00C31249">
        <w:t>a</w:t>
      </w:r>
      <w:r w:rsidR="009A6BFB">
        <w:t xml:space="preserve"> </w:t>
      </w:r>
      <w:r w:rsidR="00C31249">
        <w:t xml:space="preserve">feature </w:t>
      </w:r>
      <w:r w:rsidR="009A6BFB">
        <w:t xml:space="preserve">to </w:t>
      </w:r>
      <w:r w:rsidR="009A6BFB" w:rsidRPr="00C33CB4">
        <w:t xml:space="preserve">generate </w:t>
      </w:r>
      <w:r w:rsidR="009A6BFB">
        <w:t>b</w:t>
      </w:r>
      <w:r w:rsidR="009A6BFB" w:rsidRPr="00C33CB4">
        <w:t xml:space="preserve">ackup </w:t>
      </w:r>
      <w:r w:rsidR="009A6BFB">
        <w:t xml:space="preserve">GPOs that you can then use to distribute your </w:t>
      </w:r>
      <w:r w:rsidR="009A6BFB" w:rsidRPr="00C33CB4">
        <w:t xml:space="preserve">security baseline to </w:t>
      </w:r>
      <w:r w:rsidR="009A6BFB">
        <w:t>the computers on your network.</w:t>
      </w:r>
    </w:p>
    <w:p w:rsidR="00EF0483" w:rsidRDefault="00EF0483" w:rsidP="00EF0483">
      <w:pPr>
        <w:pStyle w:val="AlertText"/>
      </w:pPr>
      <w:r w:rsidRPr="004D3FF9">
        <w:rPr>
          <w:b/>
        </w:rPr>
        <w:t>Note</w:t>
      </w:r>
      <w:r w:rsidRPr="00EF0483">
        <w:t>   </w:t>
      </w:r>
      <w:r>
        <w:t>You can most efficiently deploy</w:t>
      </w:r>
      <w:r w:rsidRPr="00EF0483">
        <w:t xml:space="preserve"> GPOs using Active Directory Directory</w:t>
      </w:r>
      <w:r w:rsidR="00725046">
        <w:t>®</w:t>
      </w:r>
      <w:r w:rsidRPr="00EF0483">
        <w:t xml:space="preserve"> Services (AD</w:t>
      </w:r>
      <w:r w:rsidR="009A6BFB" w:rsidRPr="00EF0483">
        <w:t> </w:t>
      </w:r>
      <w:r w:rsidRPr="00EF0483">
        <w:t>DS)</w:t>
      </w:r>
      <w:r>
        <w:t>.</w:t>
      </w:r>
      <w:r w:rsidRPr="00EF0483">
        <w:t xml:space="preserve"> </w:t>
      </w:r>
      <w:r>
        <w:t xml:space="preserve">However, you can also use the </w:t>
      </w:r>
      <w:r w:rsidRPr="00EF0483">
        <w:t>Local Policy Tool (LPT)</w:t>
      </w:r>
      <w:r>
        <w:t xml:space="preserve"> that accompanies the Security Compliance Manager to </w:t>
      </w:r>
      <w:r w:rsidRPr="00EF0483">
        <w:t>appl</w:t>
      </w:r>
      <w:r>
        <w:t>y</w:t>
      </w:r>
      <w:r w:rsidRPr="00EF0483">
        <w:t xml:space="preserve"> GPOs locally to individual </w:t>
      </w:r>
      <w:r w:rsidR="009A6BFB">
        <w:t>computers</w:t>
      </w:r>
      <w:r w:rsidRPr="00EF0483">
        <w:t xml:space="preserve"> </w:t>
      </w:r>
      <w:r>
        <w:t>in your organization</w:t>
      </w:r>
      <w:r w:rsidRPr="00EF0483">
        <w:t>.</w:t>
      </w:r>
    </w:p>
    <w:p w:rsidR="00F46BE5" w:rsidRDefault="00F46BE5" w:rsidP="00F46BE5">
      <w:pPr>
        <w:pStyle w:val="Text"/>
      </w:pPr>
      <w:r>
        <w:t>For more information about the LPT, see the Help subtopic "Introducing the Local Policy Tool" under the main topic "</w:t>
      </w:r>
      <w:r w:rsidRPr="00F46BE5">
        <w:t>Using the Microsoft Security Compliance Manager Tool</w:t>
      </w:r>
      <w:r>
        <w:t>."</w:t>
      </w:r>
    </w:p>
    <w:p w:rsidR="009A6BFB" w:rsidRPr="00045430" w:rsidRDefault="009A6BFB" w:rsidP="009A6BFB">
      <w:pPr>
        <w:pStyle w:val="Text"/>
      </w:pPr>
      <w:r w:rsidRPr="00045430">
        <w:t>Use the</w:t>
      </w:r>
      <w:r>
        <w:t xml:space="preserve"> following procedure to create a backup GPO</w:t>
      </w:r>
      <w:r w:rsidRPr="00045430">
        <w:t>.</w:t>
      </w:r>
    </w:p>
    <w:p w:rsidR="00EF0483" w:rsidRPr="00EF0483" w:rsidRDefault="00EF0483" w:rsidP="00EF0483">
      <w:pPr>
        <w:pStyle w:val="Label"/>
      </w:pPr>
      <w:r w:rsidRPr="00EF0483">
        <w:t xml:space="preserve">To create a </w:t>
      </w:r>
      <w:r w:rsidR="009A6BFB" w:rsidRPr="00EF0483">
        <w:t xml:space="preserve">backup </w:t>
      </w:r>
      <w:r w:rsidRPr="00EF0483">
        <w:t>GPO</w:t>
      </w:r>
    </w:p>
    <w:p w:rsidR="00EF0483" w:rsidRPr="00EF0483" w:rsidRDefault="00EF0483" w:rsidP="007E0AAF">
      <w:pPr>
        <w:pStyle w:val="NumberedList1"/>
        <w:numPr>
          <w:ilvl w:val="0"/>
          <w:numId w:val="44"/>
        </w:numPr>
      </w:pPr>
      <w:r w:rsidRPr="00EF0483">
        <w:t xml:space="preserve">In the </w:t>
      </w:r>
      <w:r w:rsidRPr="00EF0483">
        <w:rPr>
          <w:b/>
          <w:bCs/>
        </w:rPr>
        <w:t>Baseline Library</w:t>
      </w:r>
      <w:r w:rsidRPr="00EF0483">
        <w:t xml:space="preserve"> pan</w:t>
      </w:r>
      <w:r>
        <w:t>e, select the desired baseline</w:t>
      </w:r>
      <w:r w:rsidR="007E0AAF">
        <w:t>, and then u</w:t>
      </w:r>
      <w:r w:rsidRPr="00EF0483">
        <w:t xml:space="preserve">se one of the following ways to start </w:t>
      </w:r>
      <w:r w:rsidR="00A2358D">
        <w:t xml:space="preserve">this </w:t>
      </w:r>
      <w:r w:rsidRPr="00EF0483">
        <w:t>process:</w:t>
      </w:r>
    </w:p>
    <w:p w:rsidR="00EF0483" w:rsidRPr="00EF0483" w:rsidRDefault="007E0AAF" w:rsidP="009A6BFB">
      <w:pPr>
        <w:pStyle w:val="BulletedList2"/>
      </w:pPr>
      <w:r>
        <w:t>R</w:t>
      </w:r>
      <w:r w:rsidR="00EF0483" w:rsidRPr="00EF0483">
        <w:t xml:space="preserve">ight-click the baseline, </w:t>
      </w:r>
      <w:r w:rsidR="00725046">
        <w:t>select</w:t>
      </w:r>
      <w:r w:rsidR="00725046" w:rsidRPr="00EF0483">
        <w:t xml:space="preserve"> </w:t>
      </w:r>
      <w:r w:rsidR="00EF0483" w:rsidRPr="00EF0483">
        <w:rPr>
          <w:b/>
          <w:bCs/>
        </w:rPr>
        <w:t>Create</w:t>
      </w:r>
      <w:r w:rsidRPr="007E0AAF">
        <w:rPr>
          <w:bCs/>
        </w:rPr>
        <w:t>,</w:t>
      </w:r>
      <w:r>
        <w:rPr>
          <w:bCs/>
        </w:rPr>
        <w:t xml:space="preserve"> and then</w:t>
      </w:r>
      <w:r w:rsidR="00EF0483" w:rsidRPr="007E0AAF">
        <w:rPr>
          <w:bCs/>
        </w:rPr>
        <w:t xml:space="preserve"> </w:t>
      </w:r>
      <w:r>
        <w:rPr>
          <w:bCs/>
        </w:rPr>
        <w:t xml:space="preserve">click </w:t>
      </w:r>
      <w:r w:rsidR="00EF0483" w:rsidRPr="00EF0483">
        <w:rPr>
          <w:b/>
          <w:bCs/>
        </w:rPr>
        <w:t>GPO Backup</w:t>
      </w:r>
      <w:r w:rsidR="00EF0483" w:rsidRPr="00EF0483">
        <w:t>.</w:t>
      </w:r>
    </w:p>
    <w:p w:rsidR="007E0AAF" w:rsidRPr="00B1309A" w:rsidRDefault="007E0AAF" w:rsidP="007E0AAF">
      <w:pPr>
        <w:pStyle w:val="BulletedList2"/>
        <w:numPr>
          <w:ilvl w:val="0"/>
          <w:numId w:val="0"/>
        </w:numPr>
        <w:ind w:left="360"/>
      </w:pPr>
      <w:r>
        <w:t xml:space="preserve">– </w:t>
      </w:r>
      <w:r w:rsidRPr="00B1309A">
        <w:t>Or</w:t>
      </w:r>
      <w:r>
        <w:t xml:space="preserve"> –</w:t>
      </w:r>
    </w:p>
    <w:p w:rsidR="00EF0483" w:rsidRPr="00EF0483" w:rsidRDefault="00EF0483" w:rsidP="009A6BFB">
      <w:pPr>
        <w:pStyle w:val="BulletedList2"/>
      </w:pPr>
      <w:r w:rsidRPr="00EF0483">
        <w:t xml:space="preserve">In the </w:t>
      </w:r>
      <w:r w:rsidRPr="00EF0483">
        <w:rPr>
          <w:b/>
          <w:bCs/>
        </w:rPr>
        <w:t>Actions</w:t>
      </w:r>
      <w:r w:rsidRPr="00EF0483">
        <w:t xml:space="preserve"> pane, </w:t>
      </w:r>
      <w:r w:rsidR="007E0AAF">
        <w:t>click</w:t>
      </w:r>
      <w:r w:rsidR="007E0AAF" w:rsidRPr="00EF0483">
        <w:t xml:space="preserve"> </w:t>
      </w:r>
      <w:r w:rsidRPr="00EF0483">
        <w:rPr>
          <w:b/>
          <w:bCs/>
        </w:rPr>
        <w:t>Create GPO Backup</w:t>
      </w:r>
      <w:r w:rsidRPr="00EF0483">
        <w:t>.</w:t>
      </w:r>
    </w:p>
    <w:p w:rsidR="00EF0483" w:rsidRPr="00EF0483" w:rsidRDefault="00EF0483" w:rsidP="00EF0483">
      <w:pPr>
        <w:pStyle w:val="NumberedList1"/>
      </w:pPr>
      <w:r w:rsidRPr="00EF0483">
        <w:t xml:space="preserve">In the </w:t>
      </w:r>
      <w:r w:rsidR="007E0AAF">
        <w:rPr>
          <w:b/>
        </w:rPr>
        <w:t>Browse For Folder</w:t>
      </w:r>
      <w:r w:rsidRPr="00EF0483">
        <w:t xml:space="preserve"> dialog box, </w:t>
      </w:r>
      <w:r w:rsidR="007E0AAF">
        <w:t xml:space="preserve">either </w:t>
      </w:r>
      <w:r w:rsidRPr="00EF0483">
        <w:t xml:space="preserve">navigate to the folder </w:t>
      </w:r>
      <w:r w:rsidR="00A2358D">
        <w:t xml:space="preserve">in which you want to locate the backup GPO </w:t>
      </w:r>
      <w:r w:rsidR="007E0AAF">
        <w:t xml:space="preserve">or create a new one for </w:t>
      </w:r>
      <w:r w:rsidR="00A2358D">
        <w:t>it</w:t>
      </w:r>
      <w:r w:rsidR="007E0AAF">
        <w:t xml:space="preserve">, </w:t>
      </w:r>
      <w:r w:rsidRPr="00EF0483">
        <w:t xml:space="preserve">and </w:t>
      </w:r>
      <w:r w:rsidR="007E0AAF">
        <w:t xml:space="preserve">then </w:t>
      </w:r>
      <w:r w:rsidRPr="00EF0483">
        <w:t xml:space="preserve">click </w:t>
      </w:r>
      <w:r w:rsidRPr="00EF0483">
        <w:rPr>
          <w:b/>
        </w:rPr>
        <w:t>OK</w:t>
      </w:r>
      <w:r w:rsidRPr="00EF0483">
        <w:t>.</w:t>
      </w:r>
    </w:p>
    <w:p w:rsidR="00EF0483" w:rsidRPr="00EF0483" w:rsidRDefault="00EF0483" w:rsidP="00EF0483">
      <w:pPr>
        <w:pStyle w:val="NumberedList1"/>
      </w:pPr>
      <w:r w:rsidRPr="00EF0483">
        <w:t xml:space="preserve">On the confirmation </w:t>
      </w:r>
      <w:r w:rsidR="00294BBA">
        <w:t>prompt</w:t>
      </w:r>
      <w:r w:rsidRPr="00EF0483">
        <w:t xml:space="preserve">, </w:t>
      </w:r>
      <w:r w:rsidR="00294BBA">
        <w:t>consider the testing recommendations mentioned to ensure that the backup GPO work</w:t>
      </w:r>
      <w:r w:rsidR="00B842D8">
        <w:t>s</w:t>
      </w:r>
      <w:r w:rsidR="00294BBA">
        <w:t xml:space="preserve"> correctly in your environment, and then </w:t>
      </w:r>
      <w:r w:rsidRPr="00EF0483">
        <w:t xml:space="preserve">click </w:t>
      </w:r>
      <w:r w:rsidRPr="00EF0483">
        <w:rPr>
          <w:b/>
        </w:rPr>
        <w:t>OK</w:t>
      </w:r>
      <w:r w:rsidRPr="00EF0483">
        <w:t>.</w:t>
      </w:r>
    </w:p>
    <w:p w:rsidR="00B842D8" w:rsidRDefault="00B842D8" w:rsidP="00B842D8">
      <w:pPr>
        <w:pStyle w:val="AlertText"/>
      </w:pPr>
      <w:r>
        <w:rPr>
          <w:b/>
        </w:rPr>
        <w:t>Important</w:t>
      </w:r>
      <w:r w:rsidRPr="00EF0483">
        <w:t>   </w:t>
      </w:r>
      <w:r>
        <w:t xml:space="preserve">The </w:t>
      </w:r>
      <w:r w:rsidR="00F46BE5">
        <w:t xml:space="preserve">backup </w:t>
      </w:r>
      <w:r>
        <w:t xml:space="preserve">GPOs that you can generate from </w:t>
      </w:r>
      <w:r w:rsidR="00F46BE5">
        <w:t>Microsoft</w:t>
      </w:r>
      <w:r>
        <w:t xml:space="preserve"> security baselines have been thoroughly tested. </w:t>
      </w:r>
      <w:r w:rsidR="00725046">
        <w:t>Remember</w:t>
      </w:r>
      <w:r w:rsidR="00725046" w:rsidDel="00725046">
        <w:t xml:space="preserve"> </w:t>
      </w:r>
      <w:r w:rsidR="00F46BE5">
        <w:t>to thoroughly test any backup GPOs that you create from customized baselines before deploying them in your environment.</w:t>
      </w:r>
    </w:p>
    <w:p w:rsidR="000A1788" w:rsidRPr="000A1788" w:rsidRDefault="000A1788" w:rsidP="000A1788">
      <w:pPr>
        <w:pStyle w:val="Text"/>
        <w:rPr>
          <w:szCs w:val="32"/>
        </w:rPr>
      </w:pPr>
      <w:r w:rsidRPr="000A1788">
        <w:br w:type="page"/>
      </w:r>
    </w:p>
    <w:p w:rsidR="00407E98" w:rsidRDefault="00823EB2" w:rsidP="00F23524">
      <w:pPr>
        <w:pStyle w:val="Heading2"/>
      </w:pPr>
      <w:bookmarkStart w:id="23" w:name="_Toc264363333"/>
      <w:r>
        <w:lastRenderedPageBreak/>
        <w:t xml:space="preserve">Preparing to </w:t>
      </w:r>
      <w:r w:rsidR="00407E98">
        <w:t>Monitor Your Security Baseline</w:t>
      </w:r>
      <w:bookmarkEnd w:id="23"/>
    </w:p>
    <w:p w:rsidR="00BE6560" w:rsidRDefault="00BE6560" w:rsidP="00A87C1F">
      <w:pPr>
        <w:pStyle w:val="Text"/>
      </w:pPr>
      <w:r>
        <w:t>The Security Compliance Man</w:t>
      </w:r>
      <w:r w:rsidR="00725046">
        <w:t>a</w:t>
      </w:r>
      <w:r>
        <w:t xml:space="preserve">ger is designed to work with Microsoft System Center Configuration Manager 2007 to enable you to deploy backup GPOs, and then monitor the effectiveness of the security baselines </w:t>
      </w:r>
      <w:r w:rsidR="004878FD">
        <w:t xml:space="preserve">based on </w:t>
      </w:r>
      <w:r w:rsidR="00AB78BA">
        <w:t xml:space="preserve">those </w:t>
      </w:r>
      <w:r w:rsidR="004878FD">
        <w:t xml:space="preserve">GPOs </w:t>
      </w:r>
      <w:r>
        <w:t>in your environment.</w:t>
      </w:r>
    </w:p>
    <w:p w:rsidR="004A5187" w:rsidRDefault="004A5187" w:rsidP="004A5187">
      <w:pPr>
        <w:pStyle w:val="Text"/>
      </w:pPr>
      <w:r>
        <w:t xml:space="preserve">The </w:t>
      </w:r>
      <w:r w:rsidR="004A0587">
        <w:t>d</w:t>
      </w:r>
      <w:r w:rsidR="004A0587" w:rsidRPr="00064F8F">
        <w:t xml:space="preserve">esired </w:t>
      </w:r>
      <w:r w:rsidR="004A0587">
        <w:t>c</w:t>
      </w:r>
      <w:r w:rsidR="004A0587" w:rsidRPr="00064F8F">
        <w:t xml:space="preserve">onfiguration </w:t>
      </w:r>
      <w:r w:rsidR="004A0587">
        <w:t>management</w:t>
      </w:r>
      <w:r w:rsidR="004A0587" w:rsidRPr="00064F8F">
        <w:t xml:space="preserve"> </w:t>
      </w:r>
      <w:r w:rsidRPr="00064F8F">
        <w:t>(DCM)</w:t>
      </w:r>
      <w:r>
        <w:t xml:space="preserve"> feature of </w:t>
      </w:r>
      <w:r w:rsidR="00064F8F">
        <w:t xml:space="preserve">System Center Configuration Manager 2007 </w:t>
      </w:r>
      <w:r w:rsidR="00064F8F" w:rsidRPr="00064F8F">
        <w:t>monitor</w:t>
      </w:r>
      <w:r w:rsidR="004878FD">
        <w:t>s</w:t>
      </w:r>
      <w:r w:rsidR="00064F8F" w:rsidRPr="00064F8F">
        <w:t xml:space="preserve"> server or </w:t>
      </w:r>
      <w:r w:rsidR="0072427C">
        <w:t>client</w:t>
      </w:r>
      <w:r w:rsidR="0072427C" w:rsidRPr="00064F8F">
        <w:t xml:space="preserve"> </w:t>
      </w:r>
      <w:r w:rsidR="0072427C">
        <w:t xml:space="preserve">computers </w:t>
      </w:r>
      <w:r w:rsidR="00064F8F" w:rsidRPr="00064F8F">
        <w:t xml:space="preserve">against a single or multiple </w:t>
      </w:r>
      <w:r w:rsidR="0072427C">
        <w:t xml:space="preserve">security </w:t>
      </w:r>
      <w:r w:rsidR="00064F8F" w:rsidRPr="00064F8F">
        <w:t xml:space="preserve">baselines. </w:t>
      </w:r>
      <w:r>
        <w:t xml:space="preserve">To take advantage of this </w:t>
      </w:r>
      <w:r w:rsidR="004878FD">
        <w:t xml:space="preserve">scanning </w:t>
      </w:r>
      <w:r>
        <w:t>feature, use the Security Compliance Man</w:t>
      </w:r>
      <w:r w:rsidR="00725046">
        <w:t>a</w:t>
      </w:r>
      <w:r>
        <w:t xml:space="preserve">ger to produce </w:t>
      </w:r>
      <w:r w:rsidR="0072427C">
        <w:t xml:space="preserve">DCM </w:t>
      </w:r>
      <w:r w:rsidRPr="001213B5">
        <w:t>configuration</w:t>
      </w:r>
      <w:r>
        <w:t xml:space="preserve"> </w:t>
      </w:r>
      <w:r w:rsidR="0072427C">
        <w:t xml:space="preserve">packs </w:t>
      </w:r>
      <w:r>
        <w:t>based on your security baselines</w:t>
      </w:r>
      <w:r w:rsidR="00064F8F" w:rsidRPr="00064F8F">
        <w:t>.</w:t>
      </w:r>
    </w:p>
    <w:p w:rsidR="001213B5" w:rsidRPr="001213B5" w:rsidRDefault="001213B5" w:rsidP="004A5187">
      <w:pPr>
        <w:pStyle w:val="Text"/>
      </w:pPr>
      <w:r w:rsidRPr="001213B5">
        <w:t xml:space="preserve">DCM configuration packs </w:t>
      </w:r>
      <w:r w:rsidR="004A5187">
        <w:t>provide</w:t>
      </w:r>
      <w:r w:rsidRPr="001213B5">
        <w:t xml:space="preserve"> </w:t>
      </w:r>
      <w:r w:rsidR="004A5187">
        <w:t xml:space="preserve">the </w:t>
      </w:r>
      <w:r w:rsidRPr="001213B5">
        <w:t xml:space="preserve">data format </w:t>
      </w:r>
      <w:r w:rsidR="00AB78BA">
        <w:t xml:space="preserve">for </w:t>
      </w:r>
      <w:r w:rsidR="004A5187">
        <w:t>the</w:t>
      </w:r>
      <w:r w:rsidRPr="001213B5">
        <w:t xml:space="preserve"> DCM </w:t>
      </w:r>
      <w:r w:rsidR="004878FD">
        <w:t>feature</w:t>
      </w:r>
      <w:r w:rsidR="004A5187">
        <w:t xml:space="preserve"> to </w:t>
      </w:r>
      <w:r w:rsidRPr="001213B5">
        <w:t>scan</w:t>
      </w:r>
      <w:r w:rsidR="004A5187">
        <w:t xml:space="preserve"> the </w:t>
      </w:r>
      <w:r w:rsidRPr="001213B5">
        <w:t>computers</w:t>
      </w:r>
      <w:r w:rsidR="004A5187">
        <w:t xml:space="preserve"> you want to monitor</w:t>
      </w:r>
      <w:r w:rsidR="004878FD">
        <w:t>.</w:t>
      </w:r>
    </w:p>
    <w:p w:rsidR="001213B5" w:rsidRPr="001213B5" w:rsidRDefault="001213B5" w:rsidP="001213B5">
      <w:pPr>
        <w:pStyle w:val="Label"/>
      </w:pPr>
      <w:r w:rsidRPr="001213B5">
        <w:t>To create a DCM configuration pack</w:t>
      </w:r>
    </w:p>
    <w:p w:rsidR="001213B5" w:rsidRPr="001213B5" w:rsidRDefault="001213B5" w:rsidP="004878FD">
      <w:pPr>
        <w:pStyle w:val="NumberedList1"/>
        <w:numPr>
          <w:ilvl w:val="0"/>
          <w:numId w:val="48"/>
        </w:numPr>
      </w:pPr>
      <w:r w:rsidRPr="001213B5">
        <w:t xml:space="preserve">In the </w:t>
      </w:r>
      <w:r w:rsidRPr="001213B5">
        <w:rPr>
          <w:b/>
          <w:bCs/>
        </w:rPr>
        <w:t>Baseline</w:t>
      </w:r>
      <w:r w:rsidRPr="001213B5">
        <w:rPr>
          <w:bCs/>
        </w:rPr>
        <w:t xml:space="preserve"> </w:t>
      </w:r>
      <w:r w:rsidRPr="001213B5">
        <w:rPr>
          <w:b/>
          <w:bCs/>
        </w:rPr>
        <w:t>Library</w:t>
      </w:r>
      <w:r w:rsidRPr="001213B5">
        <w:t xml:space="preserve"> pan</w:t>
      </w:r>
      <w:r>
        <w:t>e, select the desired baseline</w:t>
      </w:r>
      <w:r w:rsidR="004878FD">
        <w:t>, and then u</w:t>
      </w:r>
      <w:r w:rsidRPr="001213B5">
        <w:t xml:space="preserve">se one of the following ways to </w:t>
      </w:r>
      <w:r w:rsidR="004878FD">
        <w:rPr>
          <w:bCs/>
        </w:rPr>
        <w:t>c</w:t>
      </w:r>
      <w:r w:rsidRPr="001213B5">
        <w:rPr>
          <w:bCs/>
        </w:rPr>
        <w:t xml:space="preserve">reate </w:t>
      </w:r>
      <w:r w:rsidR="004878FD">
        <w:rPr>
          <w:bCs/>
        </w:rPr>
        <w:t xml:space="preserve">a </w:t>
      </w:r>
      <w:r w:rsidRPr="001213B5">
        <w:rPr>
          <w:bCs/>
        </w:rPr>
        <w:t xml:space="preserve">DCM </w:t>
      </w:r>
      <w:r w:rsidR="004878FD">
        <w:t>pack</w:t>
      </w:r>
      <w:r>
        <w:t>:</w:t>
      </w:r>
    </w:p>
    <w:p w:rsidR="001213B5" w:rsidRPr="001213B5" w:rsidRDefault="004878FD" w:rsidP="001213B5">
      <w:pPr>
        <w:pStyle w:val="BulletedList2"/>
      </w:pPr>
      <w:r>
        <w:t>R</w:t>
      </w:r>
      <w:r w:rsidR="001213B5" w:rsidRPr="001213B5">
        <w:t xml:space="preserve">ight-click the baseline, </w:t>
      </w:r>
      <w:r w:rsidR="00725046">
        <w:t>select</w:t>
      </w:r>
      <w:r w:rsidR="00725046" w:rsidRPr="00EF0483">
        <w:t xml:space="preserve"> </w:t>
      </w:r>
      <w:r w:rsidRPr="00EF0483">
        <w:rPr>
          <w:b/>
          <w:bCs/>
        </w:rPr>
        <w:t>Create</w:t>
      </w:r>
      <w:r w:rsidRPr="007E0AAF">
        <w:rPr>
          <w:bCs/>
        </w:rPr>
        <w:t>,</w:t>
      </w:r>
      <w:r>
        <w:rPr>
          <w:bCs/>
        </w:rPr>
        <w:t xml:space="preserve"> and then</w:t>
      </w:r>
      <w:r w:rsidRPr="007E0AAF">
        <w:rPr>
          <w:bCs/>
        </w:rPr>
        <w:t xml:space="preserve"> </w:t>
      </w:r>
      <w:r>
        <w:rPr>
          <w:bCs/>
        </w:rPr>
        <w:t>click</w:t>
      </w:r>
      <w:r w:rsidRPr="001213B5">
        <w:t xml:space="preserve"> </w:t>
      </w:r>
      <w:r w:rsidR="001213B5" w:rsidRPr="001213B5">
        <w:rPr>
          <w:b/>
          <w:bCs/>
        </w:rPr>
        <w:t>DCM</w:t>
      </w:r>
      <w:r w:rsidR="001213B5" w:rsidRPr="001213B5">
        <w:rPr>
          <w:bCs/>
        </w:rPr>
        <w:t>.</w:t>
      </w:r>
    </w:p>
    <w:p w:rsidR="001213B5" w:rsidRPr="00B1309A" w:rsidRDefault="001213B5" w:rsidP="001213B5">
      <w:pPr>
        <w:pStyle w:val="BulletedList2"/>
        <w:numPr>
          <w:ilvl w:val="0"/>
          <w:numId w:val="0"/>
        </w:numPr>
        <w:ind w:firstLine="360"/>
      </w:pPr>
      <w:r>
        <w:t xml:space="preserve">– </w:t>
      </w:r>
      <w:r w:rsidRPr="00B1309A">
        <w:t>Or</w:t>
      </w:r>
      <w:r>
        <w:t xml:space="preserve"> –</w:t>
      </w:r>
    </w:p>
    <w:p w:rsidR="001213B5" w:rsidRPr="001213B5" w:rsidRDefault="001213B5" w:rsidP="001213B5">
      <w:pPr>
        <w:pStyle w:val="BulletedList2"/>
      </w:pPr>
      <w:r w:rsidRPr="001213B5">
        <w:t xml:space="preserve">In the </w:t>
      </w:r>
      <w:r w:rsidRPr="001213B5">
        <w:rPr>
          <w:b/>
          <w:bCs/>
        </w:rPr>
        <w:t>Actions</w:t>
      </w:r>
      <w:r w:rsidRPr="001213B5">
        <w:t xml:space="preserve"> pane, </w:t>
      </w:r>
      <w:r w:rsidR="004878FD">
        <w:t>click</w:t>
      </w:r>
      <w:r w:rsidRPr="001213B5">
        <w:t xml:space="preserve"> </w:t>
      </w:r>
      <w:r w:rsidRPr="001213B5">
        <w:rPr>
          <w:b/>
          <w:bCs/>
        </w:rPr>
        <w:t>Create</w:t>
      </w:r>
      <w:r w:rsidRPr="001213B5">
        <w:rPr>
          <w:bCs/>
        </w:rPr>
        <w:t xml:space="preserve"> </w:t>
      </w:r>
      <w:r w:rsidRPr="001213B5">
        <w:rPr>
          <w:b/>
          <w:bCs/>
        </w:rPr>
        <w:t>DCM</w:t>
      </w:r>
      <w:r>
        <w:t>.</w:t>
      </w:r>
    </w:p>
    <w:p w:rsidR="001213B5" w:rsidRPr="001213B5" w:rsidRDefault="001213B5" w:rsidP="001213B5">
      <w:pPr>
        <w:pStyle w:val="NumberedList1"/>
      </w:pPr>
      <w:r w:rsidRPr="001213B5">
        <w:t xml:space="preserve">In the </w:t>
      </w:r>
      <w:r w:rsidRPr="001213B5">
        <w:rPr>
          <w:b/>
          <w:bCs/>
        </w:rPr>
        <w:t>Save as</w:t>
      </w:r>
      <w:r w:rsidRPr="001213B5">
        <w:t xml:space="preserve"> dialog box, navigate to the desired folder, specify a name for the file, and then click </w:t>
      </w:r>
      <w:r w:rsidRPr="001213B5">
        <w:rPr>
          <w:b/>
          <w:bCs/>
        </w:rPr>
        <w:t>Save</w:t>
      </w:r>
      <w:r>
        <w:t>.</w:t>
      </w:r>
    </w:p>
    <w:p w:rsidR="001213B5" w:rsidRPr="001213B5" w:rsidRDefault="001213B5" w:rsidP="001213B5">
      <w:pPr>
        <w:pStyle w:val="NumberedList1"/>
      </w:pPr>
      <w:r w:rsidRPr="001213B5">
        <w:t xml:space="preserve">On the confirmation dialog box; click </w:t>
      </w:r>
      <w:r w:rsidRPr="001213B5">
        <w:rPr>
          <w:b/>
          <w:bCs/>
        </w:rPr>
        <w:t>OK</w:t>
      </w:r>
      <w:r>
        <w:t>.</w:t>
      </w:r>
    </w:p>
    <w:p w:rsidR="00A87C1F" w:rsidRDefault="00AB78BA" w:rsidP="00AB78BA">
      <w:pPr>
        <w:pStyle w:val="Text"/>
      </w:pPr>
      <w:r>
        <w:t xml:space="preserve">After creating the DCM packs you need, and importing them into Configuration Manager, you </w:t>
      </w:r>
      <w:r w:rsidR="00926D0C">
        <w:t xml:space="preserve">are ready to </w:t>
      </w:r>
      <w:r>
        <w:t xml:space="preserve">use Configuration Manager to monitor </w:t>
      </w:r>
      <w:r w:rsidR="00926D0C">
        <w:t xml:space="preserve">the computers in your environment based on the security </w:t>
      </w:r>
      <w:r>
        <w:t>baseline</w:t>
      </w:r>
      <w:r w:rsidR="00926D0C">
        <w:t>s that you want to manage</w:t>
      </w:r>
      <w:r>
        <w:t xml:space="preserve">. </w:t>
      </w:r>
      <w:r w:rsidR="00926D0C">
        <w:t xml:space="preserve">The same process applies to </w:t>
      </w:r>
      <w:r>
        <w:t>customized</w:t>
      </w:r>
      <w:r w:rsidR="00926D0C">
        <w:t xml:space="preserve"> security baselines that you want to</w:t>
      </w:r>
      <w:r>
        <w:t xml:space="preserve"> </w:t>
      </w:r>
      <w:r w:rsidR="00926D0C">
        <w:t>use</w:t>
      </w:r>
      <w:r>
        <w:t>.</w:t>
      </w:r>
    </w:p>
    <w:p w:rsidR="00A87C1F" w:rsidRDefault="00926D0C" w:rsidP="00A87C1F">
      <w:pPr>
        <w:pStyle w:val="Text"/>
      </w:pPr>
      <w:r>
        <w:t>The Security Compliance Manager</w:t>
      </w:r>
      <w:r w:rsidRPr="00926D0C">
        <w:t xml:space="preserve"> can </w:t>
      </w:r>
      <w:r>
        <w:t xml:space="preserve">also </w:t>
      </w:r>
      <w:r w:rsidRPr="00926D0C">
        <w:t>create baselines in SCAP format</w:t>
      </w:r>
      <w:r>
        <w:t xml:space="preserve">, a standard based on the </w:t>
      </w:r>
      <w:r w:rsidRPr="00926D0C">
        <w:t>Security Content Automation Protocol (SCAP)</w:t>
      </w:r>
      <w:r>
        <w:t xml:space="preserve"> that </w:t>
      </w:r>
      <w:r w:rsidRPr="00926D0C">
        <w:t>is overseen by the National Institute of Standards and Technology (NIST).</w:t>
      </w:r>
    </w:p>
    <w:p w:rsidR="00926D0C" w:rsidRDefault="00926D0C" w:rsidP="00A87C1F">
      <w:pPr>
        <w:pStyle w:val="Text"/>
      </w:pPr>
      <w:r w:rsidRPr="00926D0C">
        <w:t xml:space="preserve">SCAP consists of a handful of XML-based data formats that are used </w:t>
      </w:r>
      <w:r w:rsidR="000A4E8C">
        <w:t>to</w:t>
      </w:r>
      <w:r w:rsidR="000A4E8C" w:rsidRPr="00926D0C">
        <w:t xml:space="preserve"> describ</w:t>
      </w:r>
      <w:r w:rsidR="000A4E8C">
        <w:t>e</w:t>
      </w:r>
      <w:r w:rsidR="000A4E8C" w:rsidRPr="00926D0C">
        <w:t xml:space="preserve"> </w:t>
      </w:r>
      <w:r w:rsidRPr="00926D0C">
        <w:t xml:space="preserve">software vulnerabilities and software configuration items. For more information about SCAP and the data formats it includes, see </w:t>
      </w:r>
      <w:hyperlink r:id="rId37" w:history="1">
        <w:r w:rsidRPr="00CE39F6">
          <w:rPr>
            <w:rStyle w:val="Hyperlink"/>
          </w:rPr>
          <w:t>http://scap.nist.gov/</w:t>
        </w:r>
      </w:hyperlink>
      <w:r w:rsidRPr="00926D0C">
        <w:t>.</w:t>
      </w:r>
    </w:p>
    <w:p w:rsidR="00926D0C" w:rsidRDefault="00CE39F6" w:rsidP="00A87C1F">
      <w:pPr>
        <w:pStyle w:val="Text"/>
      </w:pPr>
      <w:r>
        <w:t>For more information about using the Security Compliance Manager to create SCAP files, see the Help subtopic "</w:t>
      </w:r>
      <w:r w:rsidRPr="00CE39F6">
        <w:t>Create SCAP Files</w:t>
      </w:r>
      <w:r>
        <w:t>" under the main topic "</w:t>
      </w:r>
      <w:r w:rsidRPr="00F46BE5">
        <w:t>Using the Microsoft Security Compliance Manager Tool</w:t>
      </w:r>
      <w:r>
        <w:t>."</w:t>
      </w:r>
    </w:p>
    <w:p w:rsidR="009A2813" w:rsidRPr="009A2813" w:rsidRDefault="009A2813" w:rsidP="00F23524">
      <w:pPr>
        <w:pStyle w:val="Heading1"/>
        <w:rPr>
          <w:color w:val="auto"/>
        </w:rPr>
      </w:pPr>
      <w:bookmarkStart w:id="24" w:name="_Toc264363334"/>
      <w:r>
        <w:t>More Information</w:t>
      </w:r>
      <w:bookmarkEnd w:id="24"/>
    </w:p>
    <w:p w:rsidR="00A830AE" w:rsidRDefault="00A830AE" w:rsidP="00EB26EF">
      <w:pPr>
        <w:pStyle w:val="Text"/>
      </w:pPr>
      <w:r w:rsidRPr="00A830AE">
        <w:t xml:space="preserve">Solution Accelerators are free, scenario-based guides and automations designed to help IT </w:t>
      </w:r>
      <w:r w:rsidR="000A4E8C">
        <w:t>p</w:t>
      </w:r>
      <w:r w:rsidR="000A4E8C" w:rsidRPr="00A830AE">
        <w:t xml:space="preserve">rofessionals </w:t>
      </w:r>
      <w:r w:rsidRPr="00A830AE">
        <w:t>who are proactively planning, deploying, and operating IT systems using Microsoft products and technologies. Solution Accelerator scenarios focus on security and compliance, management and infrastructure, and communication and collaboration.</w:t>
      </w:r>
    </w:p>
    <w:p w:rsidR="002A1D47" w:rsidRDefault="002A1D47" w:rsidP="00EB26EF">
      <w:pPr>
        <w:pStyle w:val="Text"/>
      </w:pPr>
      <w:r>
        <w:t xml:space="preserve">For </w:t>
      </w:r>
      <w:r w:rsidR="00CE39F6">
        <w:t xml:space="preserve">further </w:t>
      </w:r>
      <w:r>
        <w:t>information about the Security Compliance Manager, see the Help for this tool.</w:t>
      </w:r>
    </w:p>
    <w:p w:rsidR="009A2813" w:rsidRDefault="009A2813" w:rsidP="009A2813">
      <w:pPr>
        <w:pStyle w:val="Heading2"/>
      </w:pPr>
      <w:bookmarkStart w:id="25" w:name="_Toc264363335"/>
      <w:r>
        <w:t>Feedback</w:t>
      </w:r>
      <w:bookmarkEnd w:id="25"/>
    </w:p>
    <w:p w:rsidR="009A2813" w:rsidRDefault="009A2813" w:rsidP="009A2813">
      <w:pPr>
        <w:pStyle w:val="Text"/>
      </w:pPr>
      <w:r w:rsidRPr="00AC0793">
        <w:t xml:space="preserve">Please direct questions and </w:t>
      </w:r>
      <w:r>
        <w:t xml:space="preserve">comments </w:t>
      </w:r>
      <w:r w:rsidRPr="00AC0793">
        <w:t xml:space="preserve">about this </w:t>
      </w:r>
      <w:r>
        <w:t xml:space="preserve">guide to </w:t>
      </w:r>
      <w:hyperlink r:id="rId38" w:history="1">
        <w:r w:rsidR="000A4E8C" w:rsidRPr="00A05712">
          <w:rPr>
            <w:rStyle w:val="Hyperlink"/>
          </w:rPr>
          <w:t>satfdbk@microsoft.com</w:t>
        </w:r>
      </w:hyperlink>
      <w:r w:rsidRPr="00A05712">
        <w:t>.</w:t>
      </w:r>
    </w:p>
    <w:p w:rsidR="00EB26EF" w:rsidRDefault="00EB26EF" w:rsidP="009A2813">
      <w:pPr>
        <w:pStyle w:val="Text"/>
      </w:pPr>
    </w:p>
    <w:sectPr w:rsidR="00EB26EF" w:rsidSect="00CD5B87">
      <w:headerReference w:type="even" r:id="rId39"/>
      <w:type w:val="oddPage"/>
      <w:pgSz w:w="12240" w:h="15840" w:code="1"/>
      <w:pgMar w:top="1440" w:right="2160" w:bottom="1440" w:left="2160" w:header="1020" w:footer="10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7A5" w:rsidRDefault="00E617A5">
      <w:r>
        <w:separator/>
      </w:r>
    </w:p>
  </w:endnote>
  <w:endnote w:type="continuationSeparator" w:id="0">
    <w:p w:rsidR="00E617A5" w:rsidRDefault="00E61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icrosoft Logo 95">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Segoe">
    <w:charset w:val="00"/>
    <w:family w:val="swiss"/>
    <w:pitch w:val="variable"/>
    <w:sig w:usb0="A00002AF" w:usb1="40002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17" w:rsidRPr="007B19F8" w:rsidRDefault="00B81D17" w:rsidP="007C40D4">
    <w:pPr>
      <w:pStyle w:val="Footer"/>
      <w:pBdr>
        <w:bottom w:val="single" w:sz="4" w:space="1" w:color="C0C0C0"/>
      </w:pBdr>
      <w:rPr>
        <w:rFonts w:ascii="Arial" w:hAnsi="Arial" w:cs="Arial"/>
        <w:sz w:val="16"/>
        <w:szCs w:val="16"/>
      </w:rPr>
    </w:pPr>
    <w:r w:rsidRPr="00F25260">
      <w:rPr>
        <w:rFonts w:ascii="Arial" w:hAnsi="Arial" w:cs="Arial"/>
        <w:noProof/>
        <w:sz w:val="16"/>
        <w:szCs w:val="16"/>
      </w:rPr>
      <w:drawing>
        <wp:inline distT="0" distB="0" distL="0" distR="0">
          <wp:extent cx="1280160" cy="112654"/>
          <wp:effectExtent l="19050" t="0" r="0" b="0"/>
          <wp:docPr id="3"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r w:rsidRPr="00E64994">
      <w:rPr>
        <w:rFonts w:ascii="Arial" w:hAnsi="Arial" w:cs="Arial"/>
        <w:sz w:val="16"/>
        <w:szCs w:val="16"/>
      </w:rPr>
      <w:t>microsoft.com/</w:t>
    </w:r>
    <w:r>
      <w:rPr>
        <w:rFonts w:ascii="Arial" w:hAnsi="Arial" w:cs="Arial"/>
        <w:sz w:val="16"/>
        <w:szCs w:val="16"/>
      </w:rPr>
      <w:t>solutiona</w:t>
    </w:r>
    <w:r w:rsidRPr="007B19F8">
      <w:rPr>
        <w:rFonts w:ascii="Arial" w:hAnsi="Arial" w:cs="Arial"/>
        <w:sz w:val="16"/>
        <w:szCs w:val="16"/>
      </w:rPr>
      <w:t>ccelerators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18E" w:rsidRPr="007B19F8" w:rsidRDefault="0017418E" w:rsidP="0017418E">
    <w:pPr>
      <w:pStyle w:val="Footer"/>
      <w:pBdr>
        <w:bottom w:val="single" w:sz="4" w:space="1" w:color="C0C0C0"/>
      </w:pBdr>
      <w:rPr>
        <w:rFonts w:ascii="Arial" w:hAnsi="Arial" w:cs="Arial"/>
        <w:sz w:val="16"/>
        <w:szCs w:val="16"/>
      </w:rPr>
    </w:pPr>
    <w:r w:rsidRPr="00F25260">
      <w:rPr>
        <w:rFonts w:ascii="Arial" w:hAnsi="Arial" w:cs="Arial"/>
        <w:noProof/>
        <w:sz w:val="16"/>
        <w:szCs w:val="16"/>
      </w:rPr>
      <w:drawing>
        <wp:inline distT="0" distB="0" distL="0" distR="0">
          <wp:extent cx="1280160" cy="112654"/>
          <wp:effectExtent l="19050" t="0" r="0" b="0"/>
          <wp:docPr id="1"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r w:rsidRPr="00E64994">
      <w:rPr>
        <w:rFonts w:ascii="Arial" w:hAnsi="Arial" w:cs="Arial"/>
        <w:sz w:val="16"/>
        <w:szCs w:val="16"/>
      </w:rPr>
      <w:t>microsoft.com/</w:t>
    </w:r>
    <w:r>
      <w:rPr>
        <w:rFonts w:ascii="Arial" w:hAnsi="Arial" w:cs="Arial"/>
        <w:sz w:val="16"/>
        <w:szCs w:val="16"/>
      </w:rPr>
      <w:t>solutiona</w:t>
    </w:r>
    <w:r w:rsidRPr="007B19F8">
      <w:rPr>
        <w:rFonts w:ascii="Arial" w:hAnsi="Arial" w:cs="Arial"/>
        <w:sz w:val="16"/>
        <w:szCs w:val="16"/>
      </w:rPr>
      <w:t>ccelerators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0D" w:rsidRDefault="001F73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17" w:rsidRDefault="00B81D17" w:rsidP="007854A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17" w:rsidRPr="007B19F8" w:rsidRDefault="00B81D17" w:rsidP="007C40D4">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extent cx="1280160" cy="112654"/>
          <wp:effectExtent l="19050" t="0" r="0" b="0"/>
          <wp:docPr id="4"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r w:rsidRPr="00E64994">
      <w:rPr>
        <w:rFonts w:ascii="Arial" w:hAnsi="Arial" w:cs="Arial"/>
        <w:sz w:val="16"/>
        <w:szCs w:val="16"/>
      </w:rPr>
      <w:t>microsoft.com/</w:t>
    </w:r>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7A5" w:rsidRDefault="00E617A5">
      <w:r>
        <w:separator/>
      </w:r>
    </w:p>
  </w:footnote>
  <w:footnote w:type="continuationSeparator" w:id="0">
    <w:p w:rsidR="00E617A5" w:rsidRDefault="00E617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17" w:rsidRDefault="00CD2A1A">
    <w:pPr>
      <w:pStyle w:val="Header"/>
    </w:pPr>
    <w:r>
      <w:rPr>
        <w:rStyle w:val="PageNumber"/>
      </w:rPr>
      <w:fldChar w:fldCharType="begin"/>
    </w:r>
    <w:r w:rsidR="00B81D17">
      <w:rPr>
        <w:rStyle w:val="PageNumber"/>
      </w:rPr>
      <w:instrText xml:space="preserve"> PAGE </w:instrText>
    </w:r>
    <w:r>
      <w:rPr>
        <w:rStyle w:val="PageNumber"/>
      </w:rPr>
      <w:fldChar w:fldCharType="separate"/>
    </w:r>
    <w:r w:rsidR="00B81D17">
      <w:rPr>
        <w:rStyle w:val="PageNumber"/>
        <w:noProof/>
      </w:rPr>
      <w:t>iv</w:t>
    </w:r>
    <w:r>
      <w:rPr>
        <w:rStyle w:val="PageNumber"/>
      </w:rPr>
      <w:fldChar w:fldCharType="end"/>
    </w:r>
    <w:r w:rsidR="00B81D17">
      <w:tab/>
      <w:t>MSDN 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17" w:rsidRDefault="00B81D17">
    <w:pPr>
      <w:pStyle w:val="Header"/>
    </w:pPr>
    <w:r>
      <w:t>Template User Instructions</w:t>
    </w:r>
    <w:r>
      <w:tab/>
    </w:r>
    <w:r w:rsidR="00CD2A1A">
      <w:rPr>
        <w:rStyle w:val="PageNumber"/>
      </w:rPr>
      <w:fldChar w:fldCharType="begin"/>
    </w:r>
    <w:r>
      <w:rPr>
        <w:rStyle w:val="PageNumber"/>
      </w:rPr>
      <w:instrText xml:space="preserve"> PAGE </w:instrText>
    </w:r>
    <w:r w:rsidR="00CD2A1A">
      <w:rPr>
        <w:rStyle w:val="PageNumber"/>
      </w:rPr>
      <w:fldChar w:fldCharType="separate"/>
    </w:r>
    <w:r>
      <w:rPr>
        <w:rStyle w:val="PageNumber"/>
        <w:noProof/>
      </w:rPr>
      <w:t>iii</w:t>
    </w:r>
    <w:r w:rsidR="00CD2A1A">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17" w:rsidRPr="00D90520" w:rsidRDefault="00B81D17" w:rsidP="00D90520">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17" w:rsidRPr="009314A7" w:rsidRDefault="00B81D17" w:rsidP="009314A7">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17" w:rsidRDefault="00B81D17">
    <w:pPr>
      <w:pStyle w:val="Header"/>
    </w:pPr>
    <w:r>
      <w:t>Guide Title</w:t>
    </w:r>
    <w:r>
      <w:tab/>
    </w:r>
    <w:r w:rsidR="00CD2A1A">
      <w:rPr>
        <w:rStyle w:val="PageNumber"/>
      </w:rPr>
      <w:fldChar w:fldCharType="begin"/>
    </w:r>
    <w:r>
      <w:rPr>
        <w:rStyle w:val="PageNumber"/>
      </w:rPr>
      <w:instrText xml:space="preserve"> PAGE </w:instrText>
    </w:r>
    <w:r w:rsidR="00CD2A1A">
      <w:rPr>
        <w:rStyle w:val="PageNumber"/>
      </w:rPr>
      <w:fldChar w:fldCharType="separate"/>
    </w:r>
    <w:r>
      <w:rPr>
        <w:rStyle w:val="PageNumber"/>
        <w:noProof/>
      </w:rPr>
      <w:t>iii</w:t>
    </w:r>
    <w:r w:rsidR="00CD2A1A">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17" w:rsidRDefault="00B81D17" w:rsidP="00CE0077">
    <w:pPr>
      <w:pStyle w:val="WSSLog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17" w:rsidRPr="007C40D4" w:rsidRDefault="00CD2A1A" w:rsidP="00A05712">
    <w:pPr>
      <w:pStyle w:val="Header"/>
      <w:ind w:right="0" w:hanging="20"/>
      <w:rPr>
        <w:rFonts w:ascii="Arial" w:hAnsi="Arial" w:cs="Arial"/>
        <w:sz w:val="16"/>
        <w:szCs w:val="16"/>
      </w:rPr>
    </w:pPr>
    <w:r w:rsidRPr="007C40D4">
      <w:rPr>
        <w:rStyle w:val="PageNumber"/>
        <w:rFonts w:ascii="Arial" w:hAnsi="Arial" w:cs="Arial"/>
        <w:sz w:val="16"/>
        <w:szCs w:val="16"/>
      </w:rPr>
      <w:fldChar w:fldCharType="begin"/>
    </w:r>
    <w:r w:rsidR="00B81D17" w:rsidRPr="007C40D4">
      <w:rPr>
        <w:rStyle w:val="PageNumber"/>
        <w:rFonts w:ascii="Arial" w:hAnsi="Arial" w:cs="Arial"/>
        <w:sz w:val="16"/>
        <w:szCs w:val="16"/>
      </w:rPr>
      <w:instrText xml:space="preserve"> PAGE </w:instrText>
    </w:r>
    <w:r w:rsidRPr="007C40D4">
      <w:rPr>
        <w:rStyle w:val="PageNumber"/>
        <w:rFonts w:ascii="Arial" w:hAnsi="Arial" w:cs="Arial"/>
        <w:sz w:val="16"/>
        <w:szCs w:val="16"/>
      </w:rPr>
      <w:fldChar w:fldCharType="separate"/>
    </w:r>
    <w:r w:rsidR="00B81D17">
      <w:rPr>
        <w:rStyle w:val="PageNumber"/>
        <w:rFonts w:ascii="Arial" w:hAnsi="Arial" w:cs="Arial"/>
        <w:noProof/>
        <w:sz w:val="16"/>
        <w:szCs w:val="16"/>
      </w:rPr>
      <w:t>iv</w:t>
    </w:r>
    <w:r w:rsidRPr="007C40D4">
      <w:rPr>
        <w:rStyle w:val="PageNumber"/>
        <w:rFonts w:ascii="Arial" w:hAnsi="Arial" w:cs="Arial"/>
        <w:sz w:val="16"/>
        <w:szCs w:val="16"/>
      </w:rPr>
      <w:fldChar w:fldCharType="end"/>
    </w:r>
    <w:r w:rsidR="00B81D17" w:rsidRPr="007C40D4">
      <w:rPr>
        <w:rFonts w:ascii="Arial" w:hAnsi="Arial" w:cs="Arial"/>
        <w:sz w:val="16"/>
        <w:szCs w:val="16"/>
      </w:rPr>
      <w:tab/>
      <w:t>Guide Title</w:t>
    </w:r>
  </w:p>
  <w:p w:rsidR="00B81D17" w:rsidRPr="009314A7" w:rsidRDefault="00B81D17" w:rsidP="009314A7">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17" w:rsidRPr="00E920C5" w:rsidRDefault="00B81D17" w:rsidP="00E920C5">
    <w:pPr>
      <w:pStyle w:val="Header"/>
      <w:rPr>
        <w:sz w:val="16"/>
        <w:szCs w:val="16"/>
      </w:rPr>
    </w:pPr>
    <w:r w:rsidRPr="00F23524">
      <w:rPr>
        <w:rFonts w:ascii="Arial" w:hAnsi="Arial" w:cs="Arial"/>
        <w:sz w:val="16"/>
        <w:szCs w:val="16"/>
      </w:rPr>
      <w:t>Getting Started Guide</w:t>
    </w:r>
    <w:r w:rsidRPr="00E920C5">
      <w:rPr>
        <w:rFonts w:ascii="Arial" w:hAnsi="Arial" w:cs="Arial"/>
        <w:sz w:val="16"/>
        <w:szCs w:val="16"/>
      </w:rPr>
      <w:tab/>
    </w:r>
    <w:r w:rsidR="00CD2A1A" w:rsidRPr="00E920C5">
      <w:rPr>
        <w:rFonts w:ascii="Arial" w:hAnsi="Arial" w:cs="Arial"/>
        <w:sz w:val="16"/>
        <w:szCs w:val="16"/>
      </w:rPr>
      <w:fldChar w:fldCharType="begin"/>
    </w:r>
    <w:r w:rsidRPr="00E920C5">
      <w:rPr>
        <w:rFonts w:ascii="Arial" w:hAnsi="Arial" w:cs="Arial"/>
        <w:sz w:val="16"/>
        <w:szCs w:val="16"/>
      </w:rPr>
      <w:instrText xml:space="preserve"> PAGE   \* MERGEFORMAT </w:instrText>
    </w:r>
    <w:r w:rsidR="00CD2A1A" w:rsidRPr="00E920C5">
      <w:rPr>
        <w:rFonts w:ascii="Arial" w:hAnsi="Arial" w:cs="Arial"/>
        <w:sz w:val="16"/>
        <w:szCs w:val="16"/>
      </w:rPr>
      <w:fldChar w:fldCharType="separate"/>
    </w:r>
    <w:r w:rsidR="001F730D">
      <w:rPr>
        <w:rFonts w:ascii="Arial" w:hAnsi="Arial" w:cs="Arial"/>
        <w:noProof/>
        <w:sz w:val="16"/>
        <w:szCs w:val="16"/>
      </w:rPr>
      <w:t>15</w:t>
    </w:r>
    <w:r w:rsidR="00CD2A1A" w:rsidRPr="00E920C5">
      <w:rPr>
        <w:rFonts w:ascii="Arial" w:hAnsi="Arial" w:cs="Arial"/>
        <w:sz w:val="16"/>
        <w:szCs w:val="16"/>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D17" w:rsidRPr="00D63A72" w:rsidRDefault="00CD2A1A" w:rsidP="00C33CB4">
    <w:pPr>
      <w:pStyle w:val="Header"/>
      <w:ind w:hanging="20"/>
      <w:rPr>
        <w:rFonts w:ascii="Arial" w:hAnsi="Arial" w:cs="Arial"/>
        <w:sz w:val="16"/>
        <w:szCs w:val="16"/>
      </w:rPr>
    </w:pPr>
    <w:r w:rsidRPr="00D63A72">
      <w:rPr>
        <w:rStyle w:val="PageNumber"/>
        <w:rFonts w:ascii="Arial" w:hAnsi="Arial" w:cs="Arial"/>
        <w:sz w:val="16"/>
        <w:szCs w:val="16"/>
      </w:rPr>
      <w:fldChar w:fldCharType="begin"/>
    </w:r>
    <w:r w:rsidR="00B81D17" w:rsidRPr="00D63A72">
      <w:rPr>
        <w:rStyle w:val="PageNumber"/>
        <w:rFonts w:ascii="Arial" w:hAnsi="Arial" w:cs="Arial"/>
        <w:sz w:val="16"/>
        <w:szCs w:val="16"/>
      </w:rPr>
      <w:instrText xml:space="preserve"> PAGE </w:instrText>
    </w:r>
    <w:r w:rsidRPr="00D63A72">
      <w:rPr>
        <w:rStyle w:val="PageNumber"/>
        <w:rFonts w:ascii="Arial" w:hAnsi="Arial" w:cs="Arial"/>
        <w:sz w:val="16"/>
        <w:szCs w:val="16"/>
      </w:rPr>
      <w:fldChar w:fldCharType="separate"/>
    </w:r>
    <w:r w:rsidR="001F730D">
      <w:rPr>
        <w:rStyle w:val="PageNumber"/>
        <w:rFonts w:ascii="Arial" w:hAnsi="Arial" w:cs="Arial"/>
        <w:noProof/>
        <w:sz w:val="16"/>
        <w:szCs w:val="16"/>
      </w:rPr>
      <w:t>14</w:t>
    </w:r>
    <w:r w:rsidRPr="00D63A72">
      <w:rPr>
        <w:rStyle w:val="PageNumber"/>
        <w:rFonts w:ascii="Arial" w:hAnsi="Arial" w:cs="Arial"/>
        <w:sz w:val="16"/>
        <w:szCs w:val="16"/>
      </w:rPr>
      <w:fldChar w:fldCharType="end"/>
    </w:r>
    <w:r w:rsidR="00B81D17" w:rsidRPr="00D63A72">
      <w:rPr>
        <w:rFonts w:ascii="Arial" w:hAnsi="Arial" w:cs="Arial"/>
        <w:sz w:val="16"/>
        <w:szCs w:val="16"/>
      </w:rPr>
      <w:tab/>
    </w:r>
    <w:r w:rsidR="00B81D17" w:rsidRPr="00C33CB4">
      <w:rPr>
        <w:rFonts w:ascii="Arial" w:hAnsi="Arial" w:cs="Arial"/>
        <w:sz w:val="16"/>
        <w:szCs w:val="16"/>
      </w:rPr>
      <w:t>Security Compliance Man</w:t>
    </w:r>
    <w:r w:rsidR="00B81D17">
      <w:rPr>
        <w:rFonts w:ascii="Arial" w:hAnsi="Arial" w:cs="Arial"/>
        <w:sz w:val="16"/>
        <w:szCs w:val="16"/>
      </w:rPr>
      <w:t>a</w:t>
    </w:r>
    <w:r w:rsidR="00B81D17" w:rsidRPr="00C33CB4">
      <w:rPr>
        <w:rFonts w:ascii="Arial" w:hAnsi="Arial" w:cs="Arial"/>
        <w:sz w:val="16"/>
        <w:szCs w:val="16"/>
      </w:rPr>
      <w:t>ger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5847F16"/>
    <w:lvl w:ilvl="0">
      <w:start w:val="1"/>
      <w:numFmt w:val="decimal"/>
      <w:lvlText w:val="%1."/>
      <w:lvlJc w:val="left"/>
      <w:pPr>
        <w:tabs>
          <w:tab w:val="num" w:pos="1800"/>
        </w:tabs>
        <w:ind w:left="1800" w:hanging="360"/>
      </w:pPr>
    </w:lvl>
  </w:abstractNum>
  <w:abstractNum w:abstractNumId="1">
    <w:nsid w:val="FFFFFF7D"/>
    <w:multiLevelType w:val="singleLevel"/>
    <w:tmpl w:val="6E90EB2C"/>
    <w:lvl w:ilvl="0">
      <w:start w:val="1"/>
      <w:numFmt w:val="decimal"/>
      <w:lvlText w:val="%1."/>
      <w:lvlJc w:val="left"/>
      <w:pPr>
        <w:tabs>
          <w:tab w:val="num" w:pos="1440"/>
        </w:tabs>
        <w:ind w:left="1440" w:hanging="360"/>
      </w:pPr>
    </w:lvl>
  </w:abstractNum>
  <w:abstractNum w:abstractNumId="2">
    <w:nsid w:val="FFFFFF7E"/>
    <w:multiLevelType w:val="singleLevel"/>
    <w:tmpl w:val="43E2B968"/>
    <w:lvl w:ilvl="0">
      <w:start w:val="1"/>
      <w:numFmt w:val="decimal"/>
      <w:lvlText w:val="%1."/>
      <w:lvlJc w:val="left"/>
      <w:pPr>
        <w:tabs>
          <w:tab w:val="num" w:pos="1080"/>
        </w:tabs>
        <w:ind w:left="1080" w:hanging="360"/>
      </w:pPr>
    </w:lvl>
  </w:abstractNum>
  <w:abstractNum w:abstractNumId="3">
    <w:nsid w:val="FFFFFF7F"/>
    <w:multiLevelType w:val="singleLevel"/>
    <w:tmpl w:val="E8EE7D3E"/>
    <w:lvl w:ilvl="0">
      <w:start w:val="1"/>
      <w:numFmt w:val="decimal"/>
      <w:lvlText w:val="%1."/>
      <w:lvlJc w:val="left"/>
      <w:pPr>
        <w:tabs>
          <w:tab w:val="num" w:pos="720"/>
        </w:tabs>
        <w:ind w:left="720" w:hanging="360"/>
      </w:pPr>
    </w:lvl>
  </w:abstractNum>
  <w:abstractNum w:abstractNumId="4">
    <w:nsid w:val="FFFFFF80"/>
    <w:multiLevelType w:val="singleLevel"/>
    <w:tmpl w:val="97AE887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E34B17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76206E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DE4977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3AC6AC8"/>
    <w:lvl w:ilvl="0">
      <w:start w:val="1"/>
      <w:numFmt w:val="decimal"/>
      <w:lvlText w:val="%1."/>
      <w:lvlJc w:val="left"/>
      <w:pPr>
        <w:tabs>
          <w:tab w:val="num" w:pos="360"/>
        </w:tabs>
        <w:ind w:left="360" w:hanging="360"/>
      </w:pPr>
    </w:lvl>
  </w:abstractNum>
  <w:abstractNum w:abstractNumId="9">
    <w:nsid w:val="FFFFFF89"/>
    <w:multiLevelType w:val="singleLevel"/>
    <w:tmpl w:val="7316928C"/>
    <w:lvl w:ilvl="0">
      <w:start w:val="1"/>
      <w:numFmt w:val="bullet"/>
      <w:lvlText w:val=""/>
      <w:lvlJc w:val="left"/>
      <w:pPr>
        <w:tabs>
          <w:tab w:val="num" w:pos="360"/>
        </w:tabs>
        <w:ind w:left="360" w:hanging="360"/>
      </w:pPr>
      <w:rPr>
        <w:rFonts w:ascii="Symbol" w:hAnsi="Symbol" w:hint="default"/>
      </w:rPr>
    </w:lvl>
  </w:abstractNum>
  <w:abstractNum w:abstractNumId="10">
    <w:nsid w:val="01B07965"/>
    <w:multiLevelType w:val="multilevel"/>
    <w:tmpl w:val="FA48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32C6435"/>
    <w:multiLevelType w:val="hybridMultilevel"/>
    <w:tmpl w:val="DB54CC06"/>
    <w:lvl w:ilvl="0" w:tplc="959E7500">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7EC1D33"/>
    <w:multiLevelType w:val="hybridMultilevel"/>
    <w:tmpl w:val="97761646"/>
    <w:lvl w:ilvl="0" w:tplc="8160D8E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2636D2"/>
    <w:multiLevelType w:val="hybridMultilevel"/>
    <w:tmpl w:val="A442EC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3E0ACE"/>
    <w:multiLevelType w:val="multilevel"/>
    <w:tmpl w:val="711A83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E82DA3"/>
    <w:multiLevelType w:val="singleLevel"/>
    <w:tmpl w:val="0A0A6590"/>
    <w:lvl w:ilvl="0">
      <w:start w:val="1"/>
      <w:numFmt w:val="decimal"/>
      <w:lvlText w:val="%1."/>
      <w:lvlJc w:val="left"/>
      <w:pPr>
        <w:tabs>
          <w:tab w:val="num" w:pos="360"/>
        </w:tabs>
        <w:ind w:left="360" w:hanging="360"/>
      </w:pPr>
      <w:rPr>
        <w:rFonts w:cs="Times New Roman" w:hint="default"/>
      </w:rPr>
    </w:lvl>
  </w:abstractNum>
  <w:abstractNum w:abstractNumId="16">
    <w:nsid w:val="264E4587"/>
    <w:multiLevelType w:val="hybridMultilevel"/>
    <w:tmpl w:val="959AD574"/>
    <w:lvl w:ilvl="0" w:tplc="2D7403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047EF4"/>
    <w:multiLevelType w:val="hybridMultilevel"/>
    <w:tmpl w:val="CF7ECBF2"/>
    <w:lvl w:ilvl="0" w:tplc="282EDB4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5B639C"/>
    <w:multiLevelType w:val="hybridMultilevel"/>
    <w:tmpl w:val="7EFE5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20">
    <w:nsid w:val="4A851EB8"/>
    <w:multiLevelType w:val="hybridMultilevel"/>
    <w:tmpl w:val="63344030"/>
    <w:lvl w:ilvl="0" w:tplc="D5E41F62">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CCF77D0"/>
    <w:multiLevelType w:val="hybridMultilevel"/>
    <w:tmpl w:val="DE5AA822"/>
    <w:lvl w:ilvl="0" w:tplc="5B1243E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1E50502"/>
    <w:multiLevelType w:val="hybridMultilevel"/>
    <w:tmpl w:val="DB8AFE8A"/>
    <w:lvl w:ilvl="0" w:tplc="B9047668">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26E018A"/>
    <w:multiLevelType w:val="hybridMultilevel"/>
    <w:tmpl w:val="4538E194"/>
    <w:lvl w:ilvl="0" w:tplc="6E2856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905257D"/>
    <w:multiLevelType w:val="multilevel"/>
    <w:tmpl w:val="E1FAB1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9582F1A"/>
    <w:multiLevelType w:val="multilevel"/>
    <w:tmpl w:val="4FCE08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BE04C38"/>
    <w:multiLevelType w:val="singleLevel"/>
    <w:tmpl w:val="3B76A38E"/>
    <w:lvl w:ilvl="0">
      <w:start w:val="1"/>
      <w:numFmt w:val="lowerLetter"/>
      <w:pStyle w:val="NumberedList2"/>
      <w:lvlText w:val="%1."/>
      <w:lvlJc w:val="left"/>
      <w:pPr>
        <w:tabs>
          <w:tab w:val="num" w:pos="720"/>
        </w:tabs>
        <w:ind w:left="720" w:hanging="360"/>
      </w:pPr>
    </w:lvl>
  </w:abstractNum>
  <w:abstractNum w:abstractNumId="27">
    <w:nsid w:val="6C280367"/>
    <w:multiLevelType w:val="multilevel"/>
    <w:tmpl w:val="6B24C9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29">
    <w:nsid w:val="71BB74F4"/>
    <w:multiLevelType w:val="singleLevel"/>
    <w:tmpl w:val="37CC1ED2"/>
    <w:lvl w:ilvl="0">
      <w:start w:val="1"/>
      <w:numFmt w:val="decimal"/>
      <w:pStyle w:val="NumberedList1"/>
      <w:lvlText w:val="%1."/>
      <w:lvlJc w:val="left"/>
      <w:pPr>
        <w:tabs>
          <w:tab w:val="num" w:pos="360"/>
        </w:tabs>
        <w:ind w:left="360" w:hanging="360"/>
      </w:pPr>
    </w:lvl>
  </w:abstractNum>
  <w:abstractNum w:abstractNumId="30">
    <w:nsid w:val="793B1E16"/>
    <w:multiLevelType w:val="hybridMultilevel"/>
    <w:tmpl w:val="2A18273C"/>
    <w:lvl w:ilvl="0" w:tplc="04090011">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nsid w:val="79493390"/>
    <w:multiLevelType w:val="hybridMultilevel"/>
    <w:tmpl w:val="5A80525E"/>
    <w:lvl w:ilvl="0" w:tplc="C78A8AD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26"/>
  </w:num>
  <w:num w:numId="4">
    <w:abstractNumId w:val="29"/>
  </w:num>
  <w:num w:numId="5">
    <w:abstractNumId w:val="29"/>
    <w:lvlOverride w:ilvl="0">
      <w:startOverride w:val="1"/>
    </w:lvlOverride>
  </w:num>
  <w:num w:numId="6">
    <w:abstractNumId w:val="29"/>
    <w:lvlOverride w:ilvl="0">
      <w:startOverride w:val="1"/>
    </w:lvlOverride>
  </w:num>
  <w:num w:numId="7">
    <w:abstractNumId w:val="29"/>
    <w:lvlOverride w:ilvl="0">
      <w:startOverride w:val="1"/>
    </w:lvlOverride>
  </w:num>
  <w:num w:numId="8">
    <w:abstractNumId w:val="29"/>
    <w:lvlOverride w:ilvl="0">
      <w:startOverride w:val="1"/>
    </w:lvlOverride>
  </w:num>
  <w:num w:numId="9">
    <w:abstractNumId w:val="29"/>
    <w:lvlOverride w:ilvl="0">
      <w:startOverride w:val="1"/>
    </w:lvlOverride>
  </w:num>
  <w:num w:numId="10">
    <w:abstractNumId w:val="29"/>
    <w:lvlOverride w:ilvl="0">
      <w:startOverride w:val="1"/>
    </w:lvlOverride>
  </w:num>
  <w:num w:numId="11">
    <w:abstractNumId w:val="29"/>
    <w:lvlOverride w:ilvl="0">
      <w:startOverride w:val="1"/>
    </w:lvlOverride>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5"/>
  </w:num>
  <w:num w:numId="26">
    <w:abstractNumId w:val="29"/>
    <w:lvlOverride w:ilvl="0">
      <w:startOverride w:val="1"/>
    </w:lvlOverride>
  </w:num>
  <w:num w:numId="27">
    <w:abstractNumId w:val="12"/>
  </w:num>
  <w:num w:numId="28">
    <w:abstractNumId w:val="31"/>
  </w:num>
  <w:num w:numId="29">
    <w:abstractNumId w:val="16"/>
  </w:num>
  <w:num w:numId="30">
    <w:abstractNumId w:val="29"/>
    <w:lvlOverride w:ilvl="0">
      <w:startOverride w:val="1"/>
    </w:lvlOverride>
  </w:num>
  <w:num w:numId="31">
    <w:abstractNumId w:val="29"/>
    <w:lvlOverride w:ilvl="0">
      <w:startOverride w:val="1"/>
    </w:lvlOverride>
  </w:num>
  <w:num w:numId="32">
    <w:abstractNumId w:val="29"/>
    <w:lvlOverride w:ilvl="0">
      <w:startOverride w:val="1"/>
    </w:lvlOverride>
  </w:num>
  <w:num w:numId="33">
    <w:abstractNumId w:val="24"/>
  </w:num>
  <w:num w:numId="34">
    <w:abstractNumId w:val="27"/>
  </w:num>
  <w:num w:numId="35">
    <w:abstractNumId w:val="17"/>
  </w:num>
  <w:num w:numId="36">
    <w:abstractNumId w:val="20"/>
  </w:num>
  <w:num w:numId="37">
    <w:abstractNumId w:val="11"/>
  </w:num>
  <w:num w:numId="38">
    <w:abstractNumId w:val="21"/>
  </w:num>
  <w:num w:numId="39">
    <w:abstractNumId w:val="22"/>
  </w:num>
  <w:num w:numId="40">
    <w:abstractNumId w:val="29"/>
    <w:lvlOverride w:ilvl="0">
      <w:startOverride w:val="1"/>
    </w:lvlOverride>
  </w:num>
  <w:num w:numId="41">
    <w:abstractNumId w:val="29"/>
    <w:lvlOverride w:ilvl="0">
      <w:startOverride w:val="1"/>
    </w:lvlOverride>
  </w:num>
  <w:num w:numId="42">
    <w:abstractNumId w:val="29"/>
    <w:lvlOverride w:ilvl="0">
      <w:startOverride w:val="1"/>
    </w:lvlOverride>
  </w:num>
  <w:num w:numId="43">
    <w:abstractNumId w:val="14"/>
  </w:num>
  <w:num w:numId="44">
    <w:abstractNumId w:val="29"/>
    <w:lvlOverride w:ilvl="0">
      <w:startOverride w:val="1"/>
    </w:lvlOverride>
  </w:num>
  <w:num w:numId="45">
    <w:abstractNumId w:val="29"/>
    <w:lvlOverride w:ilvl="0">
      <w:startOverride w:val="1"/>
    </w:lvlOverride>
  </w:num>
  <w:num w:numId="46">
    <w:abstractNumId w:val="29"/>
    <w:lvlOverride w:ilvl="0">
      <w:startOverride w:val="1"/>
    </w:lvlOverride>
  </w:num>
  <w:num w:numId="47">
    <w:abstractNumId w:val="25"/>
  </w:num>
  <w:num w:numId="48">
    <w:abstractNumId w:val="29"/>
    <w:lvlOverride w:ilvl="0">
      <w:startOverride w:val="1"/>
    </w:lvlOverride>
  </w:num>
  <w:num w:numId="49">
    <w:abstractNumId w:val="10"/>
  </w:num>
  <w:num w:numId="50">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8" w:dllVersion="513" w:checkStyle="1"/>
  <w:proofState w:spelling="clean"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6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07E98"/>
    <w:rsid w:val="00000708"/>
    <w:rsid w:val="000162B6"/>
    <w:rsid w:val="000165CC"/>
    <w:rsid w:val="00016611"/>
    <w:rsid w:val="000204D6"/>
    <w:rsid w:val="00020600"/>
    <w:rsid w:val="00024C1C"/>
    <w:rsid w:val="00026386"/>
    <w:rsid w:val="00032BA7"/>
    <w:rsid w:val="0003431E"/>
    <w:rsid w:val="0004295C"/>
    <w:rsid w:val="00045232"/>
    <w:rsid w:val="00045430"/>
    <w:rsid w:val="000457D0"/>
    <w:rsid w:val="00051346"/>
    <w:rsid w:val="00060DFF"/>
    <w:rsid w:val="0006133A"/>
    <w:rsid w:val="00064F8F"/>
    <w:rsid w:val="00070650"/>
    <w:rsid w:val="000815F3"/>
    <w:rsid w:val="00095F12"/>
    <w:rsid w:val="000A1788"/>
    <w:rsid w:val="000A20E9"/>
    <w:rsid w:val="000A4365"/>
    <w:rsid w:val="000A4E8C"/>
    <w:rsid w:val="000A56A4"/>
    <w:rsid w:val="000A689C"/>
    <w:rsid w:val="000B57F9"/>
    <w:rsid w:val="000E19C0"/>
    <w:rsid w:val="000E708E"/>
    <w:rsid w:val="000F1A6C"/>
    <w:rsid w:val="001001D2"/>
    <w:rsid w:val="0010309F"/>
    <w:rsid w:val="00115F38"/>
    <w:rsid w:val="001213B5"/>
    <w:rsid w:val="00121888"/>
    <w:rsid w:val="00127D1C"/>
    <w:rsid w:val="0013536A"/>
    <w:rsid w:val="00143F1F"/>
    <w:rsid w:val="001441C8"/>
    <w:rsid w:val="00153049"/>
    <w:rsid w:val="001573E5"/>
    <w:rsid w:val="001614D2"/>
    <w:rsid w:val="001704DD"/>
    <w:rsid w:val="0017418E"/>
    <w:rsid w:val="00180B70"/>
    <w:rsid w:val="0018671A"/>
    <w:rsid w:val="0019298F"/>
    <w:rsid w:val="00194F4D"/>
    <w:rsid w:val="001A2A2D"/>
    <w:rsid w:val="001C19B7"/>
    <w:rsid w:val="001F730D"/>
    <w:rsid w:val="001F7FDB"/>
    <w:rsid w:val="00203D7E"/>
    <w:rsid w:val="00210016"/>
    <w:rsid w:val="002201E2"/>
    <w:rsid w:val="0022099D"/>
    <w:rsid w:val="002346F8"/>
    <w:rsid w:val="00251D21"/>
    <w:rsid w:val="0025577D"/>
    <w:rsid w:val="0025781F"/>
    <w:rsid w:val="00257DA5"/>
    <w:rsid w:val="002614F4"/>
    <w:rsid w:val="00263EF4"/>
    <w:rsid w:val="00271656"/>
    <w:rsid w:val="00273ADA"/>
    <w:rsid w:val="00284793"/>
    <w:rsid w:val="00286596"/>
    <w:rsid w:val="00294BBA"/>
    <w:rsid w:val="00297020"/>
    <w:rsid w:val="002A1D47"/>
    <w:rsid w:val="002A21B7"/>
    <w:rsid w:val="002C7E6C"/>
    <w:rsid w:val="002E0511"/>
    <w:rsid w:val="002E430B"/>
    <w:rsid w:val="002F7709"/>
    <w:rsid w:val="00300D6A"/>
    <w:rsid w:val="00312C62"/>
    <w:rsid w:val="003140F7"/>
    <w:rsid w:val="00322D1E"/>
    <w:rsid w:val="00324618"/>
    <w:rsid w:val="00327900"/>
    <w:rsid w:val="003300DE"/>
    <w:rsid w:val="00333696"/>
    <w:rsid w:val="003353FD"/>
    <w:rsid w:val="00343A05"/>
    <w:rsid w:val="00344195"/>
    <w:rsid w:val="0034450E"/>
    <w:rsid w:val="00345C2F"/>
    <w:rsid w:val="00347757"/>
    <w:rsid w:val="00357847"/>
    <w:rsid w:val="003607EC"/>
    <w:rsid w:val="0036213C"/>
    <w:rsid w:val="003636E8"/>
    <w:rsid w:val="00364387"/>
    <w:rsid w:val="00371DE8"/>
    <w:rsid w:val="003820C8"/>
    <w:rsid w:val="00390EA6"/>
    <w:rsid w:val="00393D22"/>
    <w:rsid w:val="003944FA"/>
    <w:rsid w:val="003A192D"/>
    <w:rsid w:val="003A3444"/>
    <w:rsid w:val="003B35E5"/>
    <w:rsid w:val="003C2A7C"/>
    <w:rsid w:val="003C4897"/>
    <w:rsid w:val="003C4CCC"/>
    <w:rsid w:val="003C52F8"/>
    <w:rsid w:val="003C7795"/>
    <w:rsid w:val="003D4D46"/>
    <w:rsid w:val="003E1A71"/>
    <w:rsid w:val="003E22CF"/>
    <w:rsid w:val="003E3D55"/>
    <w:rsid w:val="003F1B97"/>
    <w:rsid w:val="003F3C2F"/>
    <w:rsid w:val="003F5732"/>
    <w:rsid w:val="00407E98"/>
    <w:rsid w:val="00413556"/>
    <w:rsid w:val="004175A9"/>
    <w:rsid w:val="00420084"/>
    <w:rsid w:val="00423DC7"/>
    <w:rsid w:val="004255A9"/>
    <w:rsid w:val="00440151"/>
    <w:rsid w:val="00451B9A"/>
    <w:rsid w:val="00453F35"/>
    <w:rsid w:val="00456030"/>
    <w:rsid w:val="0046132C"/>
    <w:rsid w:val="00463ED0"/>
    <w:rsid w:val="00466CC0"/>
    <w:rsid w:val="00476ACE"/>
    <w:rsid w:val="004878FD"/>
    <w:rsid w:val="00495B37"/>
    <w:rsid w:val="00496D7B"/>
    <w:rsid w:val="004A0587"/>
    <w:rsid w:val="004A2989"/>
    <w:rsid w:val="004A3E4B"/>
    <w:rsid w:val="004A5187"/>
    <w:rsid w:val="004A6892"/>
    <w:rsid w:val="004B016B"/>
    <w:rsid w:val="004B30C3"/>
    <w:rsid w:val="004B477F"/>
    <w:rsid w:val="004B7C6C"/>
    <w:rsid w:val="004C3297"/>
    <w:rsid w:val="004C3B68"/>
    <w:rsid w:val="004D3FF9"/>
    <w:rsid w:val="004D4522"/>
    <w:rsid w:val="004D7CFA"/>
    <w:rsid w:val="004D7F62"/>
    <w:rsid w:val="004E0387"/>
    <w:rsid w:val="004E1808"/>
    <w:rsid w:val="004E3428"/>
    <w:rsid w:val="004E5D3D"/>
    <w:rsid w:val="004F52CC"/>
    <w:rsid w:val="00520877"/>
    <w:rsid w:val="00520A7B"/>
    <w:rsid w:val="0052145C"/>
    <w:rsid w:val="00525489"/>
    <w:rsid w:val="00535D1F"/>
    <w:rsid w:val="005418B1"/>
    <w:rsid w:val="005419AC"/>
    <w:rsid w:val="00546FF1"/>
    <w:rsid w:val="00555A93"/>
    <w:rsid w:val="00560E5A"/>
    <w:rsid w:val="0056362F"/>
    <w:rsid w:val="005647FA"/>
    <w:rsid w:val="00571E10"/>
    <w:rsid w:val="00585855"/>
    <w:rsid w:val="00586652"/>
    <w:rsid w:val="0059579C"/>
    <w:rsid w:val="00595B7B"/>
    <w:rsid w:val="00595E39"/>
    <w:rsid w:val="0059652F"/>
    <w:rsid w:val="005A11CB"/>
    <w:rsid w:val="005A123D"/>
    <w:rsid w:val="005A321E"/>
    <w:rsid w:val="005A6D0F"/>
    <w:rsid w:val="005A7077"/>
    <w:rsid w:val="005A7EAA"/>
    <w:rsid w:val="005B1B57"/>
    <w:rsid w:val="005B7C58"/>
    <w:rsid w:val="005E039B"/>
    <w:rsid w:val="005E272D"/>
    <w:rsid w:val="005E3DCA"/>
    <w:rsid w:val="005E59E4"/>
    <w:rsid w:val="005E79CC"/>
    <w:rsid w:val="00612C64"/>
    <w:rsid w:val="00633C8A"/>
    <w:rsid w:val="00634D09"/>
    <w:rsid w:val="006354D2"/>
    <w:rsid w:val="00636076"/>
    <w:rsid w:val="006361F0"/>
    <w:rsid w:val="006418F9"/>
    <w:rsid w:val="00645232"/>
    <w:rsid w:val="00657A13"/>
    <w:rsid w:val="00661FB6"/>
    <w:rsid w:val="006630CE"/>
    <w:rsid w:val="00665111"/>
    <w:rsid w:val="0066688B"/>
    <w:rsid w:val="00675048"/>
    <w:rsid w:val="00692BE0"/>
    <w:rsid w:val="006954FA"/>
    <w:rsid w:val="006977DF"/>
    <w:rsid w:val="00697C84"/>
    <w:rsid w:val="006A08D1"/>
    <w:rsid w:val="006A35D3"/>
    <w:rsid w:val="006A6486"/>
    <w:rsid w:val="006B2761"/>
    <w:rsid w:val="006B6070"/>
    <w:rsid w:val="006B6107"/>
    <w:rsid w:val="006C0ECC"/>
    <w:rsid w:val="006C6D92"/>
    <w:rsid w:val="006C7D3F"/>
    <w:rsid w:val="006D6A99"/>
    <w:rsid w:val="006D74DB"/>
    <w:rsid w:val="006E5035"/>
    <w:rsid w:val="006F3727"/>
    <w:rsid w:val="006F72C2"/>
    <w:rsid w:val="0070534A"/>
    <w:rsid w:val="00705882"/>
    <w:rsid w:val="00711856"/>
    <w:rsid w:val="0072182A"/>
    <w:rsid w:val="0072427C"/>
    <w:rsid w:val="00725046"/>
    <w:rsid w:val="007271E8"/>
    <w:rsid w:val="00731AD2"/>
    <w:rsid w:val="00731E0C"/>
    <w:rsid w:val="00733D9B"/>
    <w:rsid w:val="00733E32"/>
    <w:rsid w:val="00735CDC"/>
    <w:rsid w:val="007444B2"/>
    <w:rsid w:val="00746FDD"/>
    <w:rsid w:val="00751FD3"/>
    <w:rsid w:val="0075736F"/>
    <w:rsid w:val="007635E2"/>
    <w:rsid w:val="00771845"/>
    <w:rsid w:val="00782750"/>
    <w:rsid w:val="007854AA"/>
    <w:rsid w:val="007860F2"/>
    <w:rsid w:val="007922C3"/>
    <w:rsid w:val="00795FEB"/>
    <w:rsid w:val="007A1730"/>
    <w:rsid w:val="007A558E"/>
    <w:rsid w:val="007A6998"/>
    <w:rsid w:val="007B4C2C"/>
    <w:rsid w:val="007C0D9F"/>
    <w:rsid w:val="007C40D4"/>
    <w:rsid w:val="007C5AD0"/>
    <w:rsid w:val="007D1F9D"/>
    <w:rsid w:val="007E0AAF"/>
    <w:rsid w:val="007F224D"/>
    <w:rsid w:val="008012E5"/>
    <w:rsid w:val="00803041"/>
    <w:rsid w:val="0081553D"/>
    <w:rsid w:val="00823EB2"/>
    <w:rsid w:val="008258F8"/>
    <w:rsid w:val="00827A92"/>
    <w:rsid w:val="00833209"/>
    <w:rsid w:val="0083609A"/>
    <w:rsid w:val="00836C24"/>
    <w:rsid w:val="00842653"/>
    <w:rsid w:val="00844517"/>
    <w:rsid w:val="0086774A"/>
    <w:rsid w:val="00873626"/>
    <w:rsid w:val="00885D79"/>
    <w:rsid w:val="00887156"/>
    <w:rsid w:val="008A0F60"/>
    <w:rsid w:val="008A46EC"/>
    <w:rsid w:val="008A4AEF"/>
    <w:rsid w:val="008B0985"/>
    <w:rsid w:val="008B4550"/>
    <w:rsid w:val="008B557B"/>
    <w:rsid w:val="008D4B30"/>
    <w:rsid w:val="008D60A4"/>
    <w:rsid w:val="008E0B5A"/>
    <w:rsid w:val="008F0C6A"/>
    <w:rsid w:val="008F562F"/>
    <w:rsid w:val="008F7C2B"/>
    <w:rsid w:val="00903E7E"/>
    <w:rsid w:val="00906196"/>
    <w:rsid w:val="009073E5"/>
    <w:rsid w:val="00913141"/>
    <w:rsid w:val="00926D0C"/>
    <w:rsid w:val="00930348"/>
    <w:rsid w:val="009313C8"/>
    <w:rsid w:val="009314A7"/>
    <w:rsid w:val="00933A74"/>
    <w:rsid w:val="009400B2"/>
    <w:rsid w:val="009418D6"/>
    <w:rsid w:val="00944D61"/>
    <w:rsid w:val="009467A1"/>
    <w:rsid w:val="00946B25"/>
    <w:rsid w:val="00947A46"/>
    <w:rsid w:val="00962815"/>
    <w:rsid w:val="009755A1"/>
    <w:rsid w:val="009922F7"/>
    <w:rsid w:val="009A0E7F"/>
    <w:rsid w:val="009A1DA2"/>
    <w:rsid w:val="009A2813"/>
    <w:rsid w:val="009A28FB"/>
    <w:rsid w:val="009A6056"/>
    <w:rsid w:val="009A6BFB"/>
    <w:rsid w:val="009B290F"/>
    <w:rsid w:val="009B2A9C"/>
    <w:rsid w:val="009C52BE"/>
    <w:rsid w:val="009D04A0"/>
    <w:rsid w:val="009E1FE3"/>
    <w:rsid w:val="009E711A"/>
    <w:rsid w:val="00A01397"/>
    <w:rsid w:val="00A0454D"/>
    <w:rsid w:val="00A047FF"/>
    <w:rsid w:val="00A05712"/>
    <w:rsid w:val="00A12045"/>
    <w:rsid w:val="00A125C4"/>
    <w:rsid w:val="00A2358D"/>
    <w:rsid w:val="00A266D4"/>
    <w:rsid w:val="00A37040"/>
    <w:rsid w:val="00A5200B"/>
    <w:rsid w:val="00A5796F"/>
    <w:rsid w:val="00A70356"/>
    <w:rsid w:val="00A77655"/>
    <w:rsid w:val="00A81057"/>
    <w:rsid w:val="00A819CB"/>
    <w:rsid w:val="00A830AE"/>
    <w:rsid w:val="00A84608"/>
    <w:rsid w:val="00A85CC1"/>
    <w:rsid w:val="00A87C1F"/>
    <w:rsid w:val="00AA3305"/>
    <w:rsid w:val="00AA539E"/>
    <w:rsid w:val="00AB6705"/>
    <w:rsid w:val="00AB78BA"/>
    <w:rsid w:val="00AC71FA"/>
    <w:rsid w:val="00AD1038"/>
    <w:rsid w:val="00AD7A0C"/>
    <w:rsid w:val="00AE099E"/>
    <w:rsid w:val="00AF23B4"/>
    <w:rsid w:val="00AF3BC2"/>
    <w:rsid w:val="00B059EE"/>
    <w:rsid w:val="00B1309A"/>
    <w:rsid w:val="00B20A3F"/>
    <w:rsid w:val="00B210DA"/>
    <w:rsid w:val="00B21CFA"/>
    <w:rsid w:val="00B220D2"/>
    <w:rsid w:val="00B33F3E"/>
    <w:rsid w:val="00B36842"/>
    <w:rsid w:val="00B40528"/>
    <w:rsid w:val="00B43B0F"/>
    <w:rsid w:val="00B46FD5"/>
    <w:rsid w:val="00B54D16"/>
    <w:rsid w:val="00B64542"/>
    <w:rsid w:val="00B6613F"/>
    <w:rsid w:val="00B71C52"/>
    <w:rsid w:val="00B81D17"/>
    <w:rsid w:val="00B842D8"/>
    <w:rsid w:val="00B856E8"/>
    <w:rsid w:val="00B947DD"/>
    <w:rsid w:val="00B94D73"/>
    <w:rsid w:val="00BA03B9"/>
    <w:rsid w:val="00BA3D99"/>
    <w:rsid w:val="00BA70D0"/>
    <w:rsid w:val="00BB1B06"/>
    <w:rsid w:val="00BB3877"/>
    <w:rsid w:val="00BB3A0A"/>
    <w:rsid w:val="00BB7CA1"/>
    <w:rsid w:val="00BC24E7"/>
    <w:rsid w:val="00BC4D2D"/>
    <w:rsid w:val="00BD1A93"/>
    <w:rsid w:val="00BD1C23"/>
    <w:rsid w:val="00BE1740"/>
    <w:rsid w:val="00BE6560"/>
    <w:rsid w:val="00BE7C3A"/>
    <w:rsid w:val="00BF0080"/>
    <w:rsid w:val="00BF3445"/>
    <w:rsid w:val="00C1398C"/>
    <w:rsid w:val="00C21338"/>
    <w:rsid w:val="00C23905"/>
    <w:rsid w:val="00C31249"/>
    <w:rsid w:val="00C33B88"/>
    <w:rsid w:val="00C33CB4"/>
    <w:rsid w:val="00C345F9"/>
    <w:rsid w:val="00C34934"/>
    <w:rsid w:val="00C54512"/>
    <w:rsid w:val="00C55F69"/>
    <w:rsid w:val="00C6040F"/>
    <w:rsid w:val="00C604C5"/>
    <w:rsid w:val="00C611E6"/>
    <w:rsid w:val="00C61E55"/>
    <w:rsid w:val="00C627B0"/>
    <w:rsid w:val="00C6607A"/>
    <w:rsid w:val="00C66F4C"/>
    <w:rsid w:val="00C74308"/>
    <w:rsid w:val="00C745A4"/>
    <w:rsid w:val="00C756EC"/>
    <w:rsid w:val="00C81A35"/>
    <w:rsid w:val="00C84814"/>
    <w:rsid w:val="00C92A35"/>
    <w:rsid w:val="00C94603"/>
    <w:rsid w:val="00CA06B3"/>
    <w:rsid w:val="00CB5627"/>
    <w:rsid w:val="00CB5F14"/>
    <w:rsid w:val="00CC0047"/>
    <w:rsid w:val="00CC6F1C"/>
    <w:rsid w:val="00CD02A1"/>
    <w:rsid w:val="00CD2A1A"/>
    <w:rsid w:val="00CD4517"/>
    <w:rsid w:val="00CD5B87"/>
    <w:rsid w:val="00CD61F9"/>
    <w:rsid w:val="00CE0077"/>
    <w:rsid w:val="00CE39F6"/>
    <w:rsid w:val="00CE5F99"/>
    <w:rsid w:val="00CE7952"/>
    <w:rsid w:val="00CF0EAF"/>
    <w:rsid w:val="00CF1D62"/>
    <w:rsid w:val="00CF434C"/>
    <w:rsid w:val="00D20295"/>
    <w:rsid w:val="00D275BA"/>
    <w:rsid w:val="00D30F0E"/>
    <w:rsid w:val="00D33A5B"/>
    <w:rsid w:val="00D5297F"/>
    <w:rsid w:val="00D53B38"/>
    <w:rsid w:val="00D53B74"/>
    <w:rsid w:val="00D60532"/>
    <w:rsid w:val="00D60FFC"/>
    <w:rsid w:val="00D6106D"/>
    <w:rsid w:val="00D63A72"/>
    <w:rsid w:val="00D66750"/>
    <w:rsid w:val="00D71CD0"/>
    <w:rsid w:val="00D761FD"/>
    <w:rsid w:val="00D77179"/>
    <w:rsid w:val="00D85599"/>
    <w:rsid w:val="00D86FF5"/>
    <w:rsid w:val="00D87D2C"/>
    <w:rsid w:val="00D90520"/>
    <w:rsid w:val="00DB2527"/>
    <w:rsid w:val="00DD20F0"/>
    <w:rsid w:val="00DD3243"/>
    <w:rsid w:val="00DD5185"/>
    <w:rsid w:val="00DE5E77"/>
    <w:rsid w:val="00DF55AE"/>
    <w:rsid w:val="00E07DB8"/>
    <w:rsid w:val="00E11FB5"/>
    <w:rsid w:val="00E22A0A"/>
    <w:rsid w:val="00E26A1B"/>
    <w:rsid w:val="00E35886"/>
    <w:rsid w:val="00E359D4"/>
    <w:rsid w:val="00E36E79"/>
    <w:rsid w:val="00E418A3"/>
    <w:rsid w:val="00E41BE5"/>
    <w:rsid w:val="00E501FD"/>
    <w:rsid w:val="00E5044D"/>
    <w:rsid w:val="00E5415C"/>
    <w:rsid w:val="00E546F1"/>
    <w:rsid w:val="00E54A96"/>
    <w:rsid w:val="00E6023F"/>
    <w:rsid w:val="00E608C7"/>
    <w:rsid w:val="00E617A5"/>
    <w:rsid w:val="00E64C3C"/>
    <w:rsid w:val="00E65B86"/>
    <w:rsid w:val="00E77C4D"/>
    <w:rsid w:val="00E80E16"/>
    <w:rsid w:val="00E81807"/>
    <w:rsid w:val="00E86129"/>
    <w:rsid w:val="00E920C5"/>
    <w:rsid w:val="00E96CB3"/>
    <w:rsid w:val="00EA4D7B"/>
    <w:rsid w:val="00EB26EF"/>
    <w:rsid w:val="00EB3271"/>
    <w:rsid w:val="00EC1DB0"/>
    <w:rsid w:val="00EC3FDE"/>
    <w:rsid w:val="00EC573E"/>
    <w:rsid w:val="00ED4CC0"/>
    <w:rsid w:val="00EE0A17"/>
    <w:rsid w:val="00EE71E9"/>
    <w:rsid w:val="00EF0483"/>
    <w:rsid w:val="00EF32B5"/>
    <w:rsid w:val="00F0127B"/>
    <w:rsid w:val="00F02410"/>
    <w:rsid w:val="00F03879"/>
    <w:rsid w:val="00F055D3"/>
    <w:rsid w:val="00F15080"/>
    <w:rsid w:val="00F2306D"/>
    <w:rsid w:val="00F23524"/>
    <w:rsid w:val="00F25260"/>
    <w:rsid w:val="00F33333"/>
    <w:rsid w:val="00F33C95"/>
    <w:rsid w:val="00F36E32"/>
    <w:rsid w:val="00F451EF"/>
    <w:rsid w:val="00F45CCB"/>
    <w:rsid w:val="00F46BBC"/>
    <w:rsid w:val="00F46BE5"/>
    <w:rsid w:val="00F601EC"/>
    <w:rsid w:val="00F80452"/>
    <w:rsid w:val="00F829D6"/>
    <w:rsid w:val="00F85D5A"/>
    <w:rsid w:val="00F91210"/>
    <w:rsid w:val="00F9281B"/>
    <w:rsid w:val="00F92DFC"/>
    <w:rsid w:val="00F940E2"/>
    <w:rsid w:val="00FA32AD"/>
    <w:rsid w:val="00FA3E85"/>
    <w:rsid w:val="00FA64FA"/>
    <w:rsid w:val="00FA7225"/>
    <w:rsid w:val="00FB2032"/>
    <w:rsid w:val="00FB2F46"/>
    <w:rsid w:val="00FB3C90"/>
    <w:rsid w:val="00FC0991"/>
    <w:rsid w:val="00FC1A98"/>
    <w:rsid w:val="00FC372E"/>
    <w:rsid w:val="00FC725D"/>
    <w:rsid w:val="00FD3152"/>
    <w:rsid w:val="00FD5B05"/>
    <w:rsid w:val="00FE1AC9"/>
    <w:rsid w:val="00FE47FA"/>
    <w:rsid w:val="00FF3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header" w:uiPriority="99"/>
    <w:lsdException w:name="caption" w:semiHidden="1" w:unhideWhenUsed="1" w:qFormat="1"/>
    <w:lsdException w:name="Title" w:qFormat="1"/>
    <w:lsdException w:name="Default Paragraph Font" w:uiPriority="1"/>
    <w:lsdException w:name="List Continue" w:uiPriority="99"/>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1F730D"/>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next w:val="Text"/>
    <w:link w:val="Heading1Char"/>
    <w:qFormat/>
    <w:rsid w:val="00FC0991"/>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qFormat/>
    <w:rsid w:val="00FC0991"/>
    <w:pPr>
      <w:spacing w:before="240" w:after="60" w:line="360" w:lineRule="exact"/>
      <w:outlineLvl w:val="1"/>
    </w:pPr>
    <w:rPr>
      <w:i/>
      <w:sz w:val="32"/>
      <w:szCs w:val="32"/>
    </w:rPr>
  </w:style>
  <w:style w:type="paragraph" w:styleId="Heading3">
    <w:name w:val="heading 3"/>
    <w:aliases w:val="h3,Level 3 Topic Heading"/>
    <w:basedOn w:val="Heading1"/>
    <w:next w:val="Text"/>
    <w:qFormat/>
    <w:rsid w:val="00FC0991"/>
    <w:pPr>
      <w:spacing w:before="200" w:after="60" w:line="320" w:lineRule="exact"/>
      <w:outlineLvl w:val="2"/>
    </w:pPr>
    <w:rPr>
      <w:rFonts w:ascii="Arial" w:hAnsi="Arial"/>
      <w:b/>
      <w:sz w:val="28"/>
    </w:rPr>
  </w:style>
  <w:style w:type="paragraph" w:styleId="Heading4">
    <w:name w:val="heading 4"/>
    <w:aliases w:val="h4,Level 4 Topic Heading"/>
    <w:basedOn w:val="Heading1"/>
    <w:next w:val="Text"/>
    <w:qFormat/>
    <w:rsid w:val="00FC0991"/>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qFormat/>
    <w:rsid w:val="00FC0991"/>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qFormat/>
    <w:rsid w:val="00FC0991"/>
    <w:pPr>
      <w:spacing w:line="360" w:lineRule="exact"/>
      <w:outlineLvl w:val="5"/>
    </w:pPr>
    <w:rPr>
      <w:rFonts w:ascii="Arial" w:hAnsi="Arial"/>
      <w:sz w:val="20"/>
      <w:szCs w:val="20"/>
    </w:rPr>
  </w:style>
  <w:style w:type="paragraph" w:styleId="Heading7">
    <w:name w:val="heading 7"/>
    <w:aliases w:val="h7,First Subheading"/>
    <w:basedOn w:val="Heading1"/>
    <w:next w:val="Text"/>
    <w:qFormat/>
    <w:rsid w:val="00FC0991"/>
    <w:pPr>
      <w:spacing w:line="300" w:lineRule="exact"/>
      <w:outlineLvl w:val="6"/>
    </w:pPr>
    <w:rPr>
      <w:rFonts w:ascii="Arial" w:hAnsi="Arial"/>
      <w:sz w:val="20"/>
      <w:szCs w:val="20"/>
    </w:rPr>
  </w:style>
  <w:style w:type="paragraph" w:styleId="Heading8">
    <w:name w:val="heading 8"/>
    <w:aliases w:val="h8,Second Subheading"/>
    <w:basedOn w:val="Heading1"/>
    <w:next w:val="Text"/>
    <w:qFormat/>
    <w:rsid w:val="00FC0991"/>
    <w:pPr>
      <w:spacing w:line="260" w:lineRule="exact"/>
      <w:outlineLvl w:val="7"/>
    </w:pPr>
    <w:rPr>
      <w:rFonts w:ascii="Arial" w:hAnsi="Arial"/>
      <w:iCs/>
      <w:sz w:val="20"/>
      <w:szCs w:val="20"/>
    </w:rPr>
  </w:style>
  <w:style w:type="paragraph" w:styleId="Heading9">
    <w:name w:val="heading 9"/>
    <w:aliases w:val="h9,Third Subheading"/>
    <w:basedOn w:val="Heading1"/>
    <w:next w:val="Text"/>
    <w:qFormat/>
    <w:rsid w:val="00FC0991"/>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rsid w:val="001F730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F730D"/>
  </w:style>
  <w:style w:type="paragraph" w:customStyle="1" w:styleId="Text">
    <w:name w:val="Text"/>
    <w:aliases w:val="t"/>
    <w:link w:val="TextChar"/>
    <w:rsid w:val="00FC0991"/>
    <w:pPr>
      <w:spacing w:before="60" w:after="60"/>
    </w:pPr>
    <w:rPr>
      <w:rFonts w:ascii="Arial" w:hAnsi="Arial"/>
      <w:color w:val="000000"/>
    </w:rPr>
  </w:style>
  <w:style w:type="paragraph" w:customStyle="1" w:styleId="Figure">
    <w:name w:val="Figure"/>
    <w:aliases w:val="fig"/>
    <w:basedOn w:val="Text"/>
    <w:next w:val="Text"/>
    <w:rsid w:val="00FC0991"/>
    <w:pPr>
      <w:spacing w:before="120" w:after="120"/>
    </w:pPr>
  </w:style>
  <w:style w:type="paragraph" w:customStyle="1" w:styleId="Code">
    <w:name w:val="Code"/>
    <w:aliases w:val="c"/>
    <w:rsid w:val="00FC0991"/>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rsid w:val="00FC0991"/>
    <w:rPr>
      <w:b/>
      <w:szCs w:val="21"/>
    </w:rPr>
  </w:style>
  <w:style w:type="paragraph" w:customStyle="1" w:styleId="TextinList2">
    <w:name w:val="Text in List 2"/>
    <w:aliases w:val="t2"/>
    <w:basedOn w:val="Text"/>
    <w:rsid w:val="00FC0991"/>
    <w:pPr>
      <w:ind w:left="720"/>
    </w:pPr>
  </w:style>
  <w:style w:type="paragraph" w:customStyle="1" w:styleId="Label">
    <w:name w:val="Label"/>
    <w:aliases w:val="l"/>
    <w:basedOn w:val="Text"/>
    <w:next w:val="Text"/>
    <w:rsid w:val="00FC0991"/>
    <w:rPr>
      <w:b/>
      <w:szCs w:val="21"/>
    </w:rPr>
  </w:style>
  <w:style w:type="paragraph" w:styleId="FootnoteText">
    <w:name w:val="footnote text"/>
    <w:aliases w:val="ft,Used by Word for text of Help footnotes"/>
    <w:basedOn w:val="Text"/>
    <w:semiHidden/>
    <w:rsid w:val="00FC0991"/>
    <w:rPr>
      <w:color w:val="0000FF"/>
    </w:rPr>
  </w:style>
  <w:style w:type="paragraph" w:customStyle="1" w:styleId="NumberedList2">
    <w:name w:val="Numbered List 2"/>
    <w:aliases w:val="nl2"/>
    <w:rsid w:val="00FC0991"/>
    <w:pPr>
      <w:numPr>
        <w:numId w:val="3"/>
      </w:numPr>
      <w:spacing w:before="60" w:after="60" w:line="220" w:lineRule="exact"/>
    </w:pPr>
    <w:rPr>
      <w:rFonts w:ascii="Arial" w:hAnsi="Arial"/>
      <w:color w:val="000000"/>
    </w:rPr>
  </w:style>
  <w:style w:type="paragraph" w:customStyle="1" w:styleId="Syntax">
    <w:name w:val="Syntax"/>
    <w:aliases w:val="s"/>
    <w:basedOn w:val="Code"/>
    <w:rsid w:val="00FC0991"/>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rsid w:val="00FC0991"/>
    <w:pPr>
      <w:spacing w:before="40" w:after="80" w:line="180" w:lineRule="exact"/>
    </w:pPr>
    <w:rPr>
      <w:sz w:val="16"/>
    </w:rPr>
  </w:style>
  <w:style w:type="character" w:styleId="FootnoteReference">
    <w:name w:val="footnote reference"/>
    <w:aliases w:val="fr,Used by Word for Help footnote symbols"/>
    <w:basedOn w:val="DefaultParagraphFont"/>
    <w:semiHidden/>
    <w:rsid w:val="00FC0991"/>
    <w:rPr>
      <w:color w:val="0000FF"/>
      <w:vertAlign w:val="superscript"/>
    </w:rPr>
  </w:style>
  <w:style w:type="character" w:customStyle="1" w:styleId="CodeEmbedded">
    <w:name w:val="Code Embedded"/>
    <w:aliases w:val="ce"/>
    <w:basedOn w:val="DefaultParagraphFont"/>
    <w:rsid w:val="00FC0991"/>
    <w:rPr>
      <w:rFonts w:ascii="Courier New" w:hAnsi="Courier New"/>
      <w:noProof/>
      <w:color w:val="000000"/>
      <w:sz w:val="18"/>
    </w:rPr>
  </w:style>
  <w:style w:type="character" w:customStyle="1" w:styleId="LabelEmbedded">
    <w:name w:val="Label Embedded"/>
    <w:aliases w:val="le"/>
    <w:basedOn w:val="DefaultParagraphFont"/>
    <w:rsid w:val="00FC0991"/>
    <w:rPr>
      <w:rFonts w:ascii="Verdana" w:hAnsi="Verdana"/>
      <w:b/>
      <w:spacing w:val="0"/>
      <w:sz w:val="16"/>
    </w:rPr>
  </w:style>
  <w:style w:type="character" w:customStyle="1" w:styleId="LinkText">
    <w:name w:val="Link Text"/>
    <w:aliases w:val="lt"/>
    <w:basedOn w:val="DefaultParagraphFont"/>
    <w:rsid w:val="00FC0991"/>
    <w:rPr>
      <w:color w:val="000000"/>
    </w:rPr>
  </w:style>
  <w:style w:type="character" w:customStyle="1" w:styleId="LinkTextPopup">
    <w:name w:val="Link Text Popup"/>
    <w:aliases w:val="ltp"/>
    <w:basedOn w:val="DefaultParagraphFont"/>
    <w:rsid w:val="00FC0991"/>
    <w:rPr>
      <w:color w:val="000000"/>
    </w:rPr>
  </w:style>
  <w:style w:type="character" w:customStyle="1" w:styleId="LinkID">
    <w:name w:val="Link ID"/>
    <w:aliases w:val="lid"/>
    <w:basedOn w:val="DefaultParagraphFont"/>
    <w:rsid w:val="00FC0991"/>
    <w:rPr>
      <w:vanish/>
      <w:color w:val="FF0000"/>
    </w:rPr>
  </w:style>
  <w:style w:type="paragraph" w:customStyle="1" w:styleId="TableSpacing">
    <w:name w:val="Table Spacing"/>
    <w:aliases w:val="ts"/>
    <w:basedOn w:val="Text"/>
    <w:next w:val="Text"/>
    <w:rsid w:val="00FC0991"/>
    <w:pPr>
      <w:spacing w:before="0" w:after="0" w:line="120" w:lineRule="exact"/>
    </w:pPr>
    <w:rPr>
      <w:color w:val="FF00FF"/>
      <w:sz w:val="12"/>
    </w:rPr>
  </w:style>
  <w:style w:type="paragraph" w:customStyle="1" w:styleId="CodeinList2">
    <w:name w:val="Code in List 2"/>
    <w:aliases w:val="c2"/>
    <w:basedOn w:val="Code"/>
    <w:rsid w:val="00FC0991"/>
    <w:pPr>
      <w:ind w:left="720"/>
    </w:pPr>
  </w:style>
  <w:style w:type="character" w:customStyle="1" w:styleId="ConditionalMarker">
    <w:name w:val="Conditional Marker"/>
    <w:aliases w:val="cm"/>
    <w:basedOn w:val="DefaultParagraphFont"/>
    <w:rsid w:val="00FC0991"/>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FC0991"/>
    <w:pPr>
      <w:ind w:left="720"/>
    </w:pPr>
  </w:style>
  <w:style w:type="paragraph" w:styleId="TOC5">
    <w:name w:val="toc 5"/>
    <w:basedOn w:val="Normal"/>
    <w:next w:val="Normal"/>
    <w:autoRedefine/>
    <w:semiHidden/>
    <w:rsid w:val="00FC0991"/>
    <w:pPr>
      <w:ind w:left="640"/>
    </w:pPr>
  </w:style>
  <w:style w:type="paragraph" w:customStyle="1" w:styleId="TableFootnoteinList2">
    <w:name w:val="Table Footnote in List 2"/>
    <w:aliases w:val="tf2"/>
    <w:basedOn w:val="TextinList2"/>
    <w:next w:val="TextinList2"/>
    <w:rsid w:val="00FC0991"/>
    <w:pPr>
      <w:spacing w:before="40" w:after="80" w:line="180" w:lineRule="exact"/>
    </w:pPr>
    <w:rPr>
      <w:sz w:val="16"/>
    </w:rPr>
  </w:style>
  <w:style w:type="paragraph" w:customStyle="1" w:styleId="LabelinList1">
    <w:name w:val="Label in List 1"/>
    <w:aliases w:val="l1"/>
    <w:basedOn w:val="TextinList1"/>
    <w:next w:val="TextinList1"/>
    <w:rsid w:val="00FC0991"/>
    <w:rPr>
      <w:b/>
      <w:szCs w:val="21"/>
    </w:rPr>
  </w:style>
  <w:style w:type="paragraph" w:customStyle="1" w:styleId="TextinList1">
    <w:name w:val="Text in List 1"/>
    <w:aliases w:val="t1"/>
    <w:basedOn w:val="Text"/>
    <w:rsid w:val="00FC0991"/>
    <w:pPr>
      <w:ind w:left="360"/>
    </w:pPr>
  </w:style>
  <w:style w:type="paragraph" w:customStyle="1" w:styleId="CodeinList1">
    <w:name w:val="Code in List 1"/>
    <w:aliases w:val="c1"/>
    <w:basedOn w:val="Code"/>
    <w:rsid w:val="00FC0991"/>
    <w:pPr>
      <w:ind w:left="360"/>
    </w:pPr>
  </w:style>
  <w:style w:type="paragraph" w:customStyle="1" w:styleId="FigureinList1">
    <w:name w:val="Figure in List 1"/>
    <w:aliases w:val="fig1"/>
    <w:basedOn w:val="Figure"/>
    <w:next w:val="TextinList1"/>
    <w:rsid w:val="00FC0991"/>
    <w:pPr>
      <w:ind w:left="360"/>
    </w:pPr>
  </w:style>
  <w:style w:type="paragraph" w:customStyle="1" w:styleId="TableFootnoteinList1">
    <w:name w:val="Table Footnote in List 1"/>
    <w:aliases w:val="tf1"/>
    <w:basedOn w:val="TextinList1"/>
    <w:next w:val="TextinList1"/>
    <w:rsid w:val="00FC0991"/>
    <w:pPr>
      <w:spacing w:before="40" w:after="80" w:line="180" w:lineRule="exact"/>
    </w:pPr>
    <w:rPr>
      <w:sz w:val="16"/>
    </w:rPr>
  </w:style>
  <w:style w:type="character" w:customStyle="1" w:styleId="HTML">
    <w:name w:val="HTML"/>
    <w:basedOn w:val="DefaultParagraphFont"/>
    <w:rsid w:val="00FC0991"/>
    <w:rPr>
      <w:rFonts w:ascii="Courier New" w:hAnsi="Courier New"/>
      <w:vanish/>
      <w:color w:val="000000"/>
      <w:sz w:val="20"/>
      <w:bdr w:val="none" w:sz="0" w:space="0" w:color="auto"/>
      <w:shd w:val="pct25" w:color="00FF00" w:fill="auto"/>
    </w:rPr>
  </w:style>
  <w:style w:type="paragraph" w:styleId="Footer">
    <w:name w:val="footer"/>
    <w:aliases w:val="f"/>
    <w:basedOn w:val="Header"/>
    <w:rsid w:val="00FC0991"/>
    <w:pPr>
      <w:pBdr>
        <w:bottom w:val="none" w:sz="0" w:space="0" w:color="auto"/>
      </w:pBdr>
    </w:pPr>
  </w:style>
  <w:style w:type="paragraph" w:customStyle="1" w:styleId="AlertText">
    <w:name w:val="Alert Text"/>
    <w:aliases w:val="at"/>
    <w:basedOn w:val="Text"/>
    <w:rsid w:val="00FC0991"/>
    <w:rPr>
      <w:rFonts w:ascii="Verdana" w:hAnsi="Verdana"/>
      <w:sz w:val="16"/>
    </w:rPr>
  </w:style>
  <w:style w:type="paragraph" w:customStyle="1" w:styleId="AlertTextinList1">
    <w:name w:val="Alert Text in List 1"/>
    <w:aliases w:val="at1"/>
    <w:basedOn w:val="TextinList1"/>
    <w:rsid w:val="00FC0991"/>
    <w:rPr>
      <w:rFonts w:ascii="Verdana" w:hAnsi="Verdana"/>
      <w:sz w:val="16"/>
    </w:rPr>
  </w:style>
  <w:style w:type="paragraph" w:customStyle="1" w:styleId="AlertTextinList2">
    <w:name w:val="Alert Text in List 2"/>
    <w:aliases w:val="at2"/>
    <w:basedOn w:val="TextinList2"/>
    <w:rsid w:val="00FC0991"/>
    <w:rPr>
      <w:rFonts w:ascii="Verdana" w:hAnsi="Verdana"/>
      <w:sz w:val="16"/>
    </w:rPr>
  </w:style>
  <w:style w:type="paragraph" w:customStyle="1" w:styleId="RevisionHistory">
    <w:name w:val="Revision History"/>
    <w:aliases w:val="rh"/>
    <w:basedOn w:val="Text"/>
    <w:rsid w:val="00FC0991"/>
    <w:rPr>
      <w:vanish/>
      <w:color w:val="800080"/>
    </w:rPr>
  </w:style>
  <w:style w:type="paragraph" w:customStyle="1" w:styleId="BulletedList1">
    <w:name w:val="Bulleted List 1"/>
    <w:aliases w:val="bl1"/>
    <w:rsid w:val="00FC0991"/>
    <w:pPr>
      <w:numPr>
        <w:numId w:val="1"/>
      </w:numPr>
      <w:spacing w:before="60" w:after="60" w:line="220" w:lineRule="exact"/>
    </w:pPr>
    <w:rPr>
      <w:rFonts w:ascii="Arial" w:hAnsi="Arial"/>
      <w:color w:val="000000"/>
    </w:rPr>
  </w:style>
  <w:style w:type="paragraph" w:customStyle="1" w:styleId="TextIndented">
    <w:name w:val="Text Indented"/>
    <w:aliases w:val="ti"/>
    <w:basedOn w:val="Text"/>
    <w:rsid w:val="00FC0991"/>
    <w:pPr>
      <w:ind w:left="360" w:right="360"/>
    </w:pPr>
  </w:style>
  <w:style w:type="paragraph" w:customStyle="1" w:styleId="BulletedList2">
    <w:name w:val="Bulleted List 2"/>
    <w:aliases w:val="bl2"/>
    <w:rsid w:val="00FC0991"/>
    <w:pPr>
      <w:numPr>
        <w:numId w:val="2"/>
      </w:numPr>
      <w:spacing w:before="60" w:after="60" w:line="220" w:lineRule="exact"/>
    </w:pPr>
    <w:rPr>
      <w:rFonts w:ascii="Arial" w:hAnsi="Arial"/>
      <w:color w:val="000000"/>
    </w:rPr>
  </w:style>
  <w:style w:type="paragraph" w:customStyle="1" w:styleId="DefinedTerm">
    <w:name w:val="Defined Term"/>
    <w:aliases w:val="dt"/>
    <w:basedOn w:val="Text"/>
    <w:next w:val="Definition"/>
    <w:rsid w:val="00FC0991"/>
    <w:pPr>
      <w:spacing w:after="0"/>
    </w:pPr>
  </w:style>
  <w:style w:type="paragraph" w:customStyle="1" w:styleId="Definition">
    <w:name w:val="Definition"/>
    <w:aliases w:val="d"/>
    <w:basedOn w:val="Text"/>
    <w:next w:val="DefinedTerm"/>
    <w:rsid w:val="00FC0991"/>
    <w:pPr>
      <w:spacing w:before="0"/>
      <w:ind w:left="360"/>
    </w:pPr>
  </w:style>
  <w:style w:type="paragraph" w:customStyle="1" w:styleId="NumberedList1">
    <w:name w:val="Numbered List 1"/>
    <w:aliases w:val="nl1"/>
    <w:rsid w:val="00FC0991"/>
    <w:pPr>
      <w:numPr>
        <w:numId w:val="5"/>
      </w:numPr>
      <w:spacing w:before="60" w:after="60" w:line="220" w:lineRule="exact"/>
    </w:pPr>
    <w:rPr>
      <w:rFonts w:ascii="Arial" w:hAnsi="Arial"/>
      <w:color w:val="000000"/>
    </w:rPr>
  </w:style>
  <w:style w:type="paragraph" w:customStyle="1" w:styleId="GlueLinkText">
    <w:name w:val="Glue Link Text"/>
    <w:aliases w:val="glt"/>
    <w:basedOn w:val="Text"/>
    <w:next w:val="Text"/>
    <w:rsid w:val="00FC0991"/>
  </w:style>
  <w:style w:type="paragraph" w:customStyle="1" w:styleId="IndexTag">
    <w:name w:val="Index Tag"/>
    <w:aliases w:val="it"/>
    <w:basedOn w:val="Text"/>
    <w:rsid w:val="00FC0991"/>
    <w:pPr>
      <w:spacing w:after="0"/>
    </w:pPr>
    <w:rPr>
      <w:b/>
      <w:vanish/>
      <w:color w:val="008000"/>
    </w:rPr>
  </w:style>
  <w:style w:type="paragraph" w:styleId="Header">
    <w:name w:val="header"/>
    <w:aliases w:val="h"/>
    <w:link w:val="HeaderChar"/>
    <w:uiPriority w:val="99"/>
    <w:rsid w:val="00FC0991"/>
    <w:pPr>
      <w:pBdr>
        <w:bottom w:val="single" w:sz="4" w:space="1" w:color="C0C0C0"/>
      </w:pBdr>
      <w:tabs>
        <w:tab w:val="right" w:pos="7920"/>
      </w:tabs>
      <w:spacing w:line="180" w:lineRule="exact"/>
      <w:ind w:left="20" w:right="20"/>
    </w:pPr>
    <w:rPr>
      <w:rFonts w:ascii="Verdana" w:hAnsi="Verdana"/>
      <w:color w:val="000000"/>
      <w:sz w:val="14"/>
    </w:rPr>
  </w:style>
  <w:style w:type="paragraph" w:customStyle="1" w:styleId="LabelforProcedures">
    <w:name w:val="Label for Procedures"/>
    <w:aliases w:val="lp"/>
    <w:basedOn w:val="Label"/>
    <w:next w:val="NumberedList1"/>
    <w:rsid w:val="00FC0991"/>
  </w:style>
  <w:style w:type="paragraph" w:customStyle="1" w:styleId="Copyright">
    <w:name w:val="Copyright"/>
    <w:aliases w:val="copy"/>
    <w:rsid w:val="00FC0991"/>
    <w:pPr>
      <w:spacing w:before="60" w:after="60" w:line="180" w:lineRule="exact"/>
    </w:pPr>
    <w:rPr>
      <w:rFonts w:ascii="Verdana" w:hAnsi="Verdana"/>
      <w:color w:val="000000"/>
      <w:sz w:val="14"/>
      <w:szCs w:val="16"/>
    </w:rPr>
  </w:style>
  <w:style w:type="paragraph" w:styleId="IndexHeading">
    <w:name w:val="index heading"/>
    <w:aliases w:val="ih"/>
    <w:basedOn w:val="Heading1"/>
    <w:next w:val="Index1"/>
    <w:semiHidden/>
    <w:rsid w:val="00FC0991"/>
    <w:pPr>
      <w:spacing w:line="360" w:lineRule="exact"/>
      <w:outlineLvl w:val="8"/>
    </w:pPr>
    <w:rPr>
      <w:sz w:val="32"/>
    </w:rPr>
  </w:style>
  <w:style w:type="paragraph" w:styleId="Index1">
    <w:name w:val="index 1"/>
    <w:aliases w:val="idx1"/>
    <w:basedOn w:val="Text"/>
    <w:semiHidden/>
    <w:rsid w:val="00FC0991"/>
    <w:pPr>
      <w:spacing w:line="180" w:lineRule="exact"/>
      <w:ind w:left="180" w:hanging="180"/>
    </w:pPr>
    <w:rPr>
      <w:sz w:val="16"/>
    </w:rPr>
  </w:style>
  <w:style w:type="paragraph" w:customStyle="1" w:styleId="SolutionType">
    <w:name w:val="Solution Type"/>
    <w:rsid w:val="00FC0991"/>
    <w:pPr>
      <w:spacing w:before="240" w:after="120"/>
    </w:pPr>
    <w:rPr>
      <w:rFonts w:ascii="Arial" w:hAnsi="Arial"/>
      <w:b/>
      <w:color w:val="000000"/>
      <w:sz w:val="44"/>
      <w:szCs w:val="36"/>
    </w:rPr>
  </w:style>
  <w:style w:type="character" w:styleId="PageNumber">
    <w:name w:val="page number"/>
    <w:aliases w:val="pn"/>
    <w:basedOn w:val="DefaultParagraphFont"/>
    <w:rsid w:val="00FC0991"/>
    <w:rPr>
      <w:rFonts w:ascii="Verdana" w:hAnsi="Verdana"/>
      <w:color w:val="000000"/>
    </w:rPr>
  </w:style>
  <w:style w:type="paragraph" w:customStyle="1" w:styleId="PrintMSCorp">
    <w:name w:val="Print MS Corp"/>
    <w:aliases w:val="pms"/>
    <w:next w:val="Text"/>
    <w:rsid w:val="00FC0991"/>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FC0991"/>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semiHidden/>
    <w:rsid w:val="00FC0991"/>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rsid w:val="00FC0991"/>
    <w:pPr>
      <w:ind w:left="360"/>
    </w:pPr>
    <w:rPr>
      <w:b w:val="0"/>
    </w:rPr>
  </w:style>
  <w:style w:type="paragraph" w:styleId="TOC3">
    <w:name w:val="toc 3"/>
    <w:aliases w:val="toc3"/>
    <w:basedOn w:val="TOC2"/>
    <w:uiPriority w:val="39"/>
    <w:rsid w:val="00FC0991"/>
    <w:pPr>
      <w:ind w:left="720"/>
    </w:pPr>
  </w:style>
  <w:style w:type="paragraph" w:styleId="TOC4">
    <w:name w:val="toc 4"/>
    <w:aliases w:val="toc4"/>
    <w:basedOn w:val="TOC2"/>
    <w:uiPriority w:val="39"/>
    <w:rsid w:val="00FC0991"/>
    <w:pPr>
      <w:ind w:left="1080"/>
    </w:pPr>
  </w:style>
  <w:style w:type="paragraph" w:styleId="Index2">
    <w:name w:val="index 2"/>
    <w:aliases w:val="idx2"/>
    <w:basedOn w:val="Index1"/>
    <w:semiHidden/>
    <w:rsid w:val="00FC0991"/>
    <w:pPr>
      <w:ind w:left="540"/>
    </w:pPr>
  </w:style>
  <w:style w:type="paragraph" w:styleId="Index3">
    <w:name w:val="index 3"/>
    <w:aliases w:val="idx3"/>
    <w:basedOn w:val="Index1"/>
    <w:semiHidden/>
    <w:rsid w:val="00FC0991"/>
    <w:pPr>
      <w:ind w:left="900"/>
    </w:pPr>
  </w:style>
  <w:style w:type="character" w:customStyle="1" w:styleId="Bold">
    <w:name w:val="Bold"/>
    <w:aliases w:val="b"/>
    <w:basedOn w:val="DefaultParagraphFont"/>
    <w:rsid w:val="00FC0991"/>
    <w:rPr>
      <w:b/>
    </w:rPr>
  </w:style>
  <w:style w:type="character" w:customStyle="1" w:styleId="MultilanguageMarkerAuto">
    <w:name w:val="Multilanguage Marker Auto"/>
    <w:aliases w:val="mma"/>
    <w:basedOn w:val="DefaultParagraphFont"/>
    <w:rsid w:val="00FC0991"/>
    <w:rPr>
      <w:rFonts w:ascii="Times New Roman" w:hAnsi="Times New Roman"/>
      <w:color w:val="000000"/>
      <w:sz w:val="16"/>
    </w:rPr>
  </w:style>
  <w:style w:type="character" w:customStyle="1" w:styleId="BoldItalic">
    <w:name w:val="Bold Italic"/>
    <w:aliases w:val="bi"/>
    <w:basedOn w:val="DefaultParagraphFont"/>
    <w:rsid w:val="00FC0991"/>
    <w:rPr>
      <w:b/>
      <w:i/>
    </w:rPr>
  </w:style>
  <w:style w:type="paragraph" w:customStyle="1" w:styleId="MultilanguageMarkerExplicitBegin">
    <w:name w:val="Multilanguage Marker Explicit Begin"/>
    <w:aliases w:val="mmeb"/>
    <w:basedOn w:val="Text"/>
    <w:rsid w:val="00FC0991"/>
    <w:rPr>
      <w:sz w:val="16"/>
    </w:rPr>
  </w:style>
  <w:style w:type="paragraph" w:customStyle="1" w:styleId="MultilanguageMarkerExplicitEnd">
    <w:name w:val="Multilanguage Marker Explicit End"/>
    <w:aliases w:val="mmee"/>
    <w:basedOn w:val="MultilanguageMarkerExplicitBegin"/>
    <w:rsid w:val="00FC0991"/>
  </w:style>
  <w:style w:type="character" w:customStyle="1" w:styleId="CodeFeaturedElement">
    <w:name w:val="Code Featured Element"/>
    <w:aliases w:val="cfe"/>
    <w:basedOn w:val="DefaultParagraphFont"/>
    <w:rsid w:val="00FC0991"/>
    <w:rPr>
      <w:rFonts w:ascii="Courier New" w:hAnsi="Courier New"/>
      <w:b/>
      <w:noProof/>
      <w:color w:val="000000"/>
      <w:sz w:val="18"/>
    </w:rPr>
  </w:style>
  <w:style w:type="character" w:styleId="CommentReference">
    <w:name w:val="annotation reference"/>
    <w:aliases w:val="cr,Used by Word to flag author queries"/>
    <w:basedOn w:val="DefaultParagraphFont"/>
    <w:semiHidden/>
    <w:rsid w:val="00FC0991"/>
    <w:rPr>
      <w:szCs w:val="16"/>
    </w:rPr>
  </w:style>
  <w:style w:type="paragraph" w:styleId="CommentText">
    <w:name w:val="annotation text"/>
    <w:aliases w:val="ct,Used by Word for text of author queries"/>
    <w:basedOn w:val="Text"/>
    <w:link w:val="CommentTextChar"/>
    <w:semiHidden/>
    <w:rsid w:val="00FC0991"/>
  </w:style>
  <w:style w:type="character" w:customStyle="1" w:styleId="Italic">
    <w:name w:val="Italic"/>
    <w:aliases w:val="i"/>
    <w:basedOn w:val="DefaultParagraphFont"/>
    <w:rsid w:val="00FC0991"/>
    <w:rPr>
      <w:i/>
    </w:rPr>
  </w:style>
  <w:style w:type="paragraph" w:customStyle="1" w:styleId="ChapterTitle">
    <w:name w:val="Chapter Title"/>
    <w:aliases w:val="ch"/>
    <w:basedOn w:val="Normal"/>
    <w:next w:val="Heading1"/>
    <w:rsid w:val="00FC0991"/>
    <w:pPr>
      <w:keepNext/>
      <w:spacing w:before="1080" w:after="360" w:line="440" w:lineRule="exact"/>
      <w:ind w:left="-720"/>
      <w:outlineLvl w:val="0"/>
    </w:pPr>
    <w:rPr>
      <w:rFonts w:ascii="Arial Black" w:hAnsi="Arial Black"/>
      <w:b/>
      <w:color w:val="000000"/>
      <w:kern w:val="24"/>
      <w:sz w:val="40"/>
      <w:szCs w:val="40"/>
    </w:rPr>
  </w:style>
  <w:style w:type="character" w:customStyle="1" w:styleId="Strikethrough">
    <w:name w:val="Strikethrough"/>
    <w:aliases w:val="strike"/>
    <w:basedOn w:val="DefaultParagraphFont"/>
    <w:rsid w:val="00FC0991"/>
    <w:rPr>
      <w:strike/>
      <w:dstrike w:val="0"/>
    </w:rPr>
  </w:style>
  <w:style w:type="character" w:customStyle="1" w:styleId="Subscript">
    <w:name w:val="Subscript"/>
    <w:aliases w:val="sub"/>
    <w:basedOn w:val="DefaultParagraphFont"/>
    <w:rsid w:val="00FC0991"/>
    <w:rPr>
      <w:vertAlign w:val="subscript"/>
    </w:rPr>
  </w:style>
  <w:style w:type="character" w:customStyle="1" w:styleId="Superscript">
    <w:name w:val="Superscript"/>
    <w:aliases w:val="sup"/>
    <w:basedOn w:val="DefaultParagraphFont"/>
    <w:rsid w:val="00FC0991"/>
    <w:rPr>
      <w:vertAlign w:val="superscript"/>
    </w:rPr>
  </w:style>
  <w:style w:type="paragraph" w:customStyle="1" w:styleId="FigureImageMapPlaceholder">
    <w:name w:val="Figure Image Map Placeholder"/>
    <w:aliases w:val="fimp"/>
    <w:basedOn w:val="Figure"/>
    <w:rsid w:val="00FC0991"/>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FC0991"/>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semiHidden/>
    <w:rsid w:val="00FC0991"/>
    <w:pPr>
      <w:ind w:left="800"/>
    </w:pPr>
  </w:style>
  <w:style w:type="paragraph" w:styleId="TOC7">
    <w:name w:val="toc 7"/>
    <w:basedOn w:val="Normal"/>
    <w:next w:val="Normal"/>
    <w:autoRedefine/>
    <w:semiHidden/>
    <w:rsid w:val="00FC0991"/>
    <w:pPr>
      <w:ind w:left="960"/>
    </w:pPr>
  </w:style>
  <w:style w:type="paragraph" w:styleId="TOC8">
    <w:name w:val="toc 8"/>
    <w:basedOn w:val="Normal"/>
    <w:next w:val="Normal"/>
    <w:autoRedefine/>
    <w:semiHidden/>
    <w:rsid w:val="00FC0991"/>
    <w:pPr>
      <w:ind w:left="1120"/>
    </w:pPr>
  </w:style>
  <w:style w:type="paragraph" w:styleId="TOC9">
    <w:name w:val="toc 9"/>
    <w:basedOn w:val="Normal"/>
    <w:next w:val="Normal"/>
    <w:autoRedefine/>
    <w:semiHidden/>
    <w:rsid w:val="00FC0991"/>
    <w:pPr>
      <w:ind w:left="1280"/>
    </w:pPr>
  </w:style>
  <w:style w:type="character" w:customStyle="1" w:styleId="ALT">
    <w:name w:val="ALT"/>
    <w:basedOn w:val="HTML"/>
    <w:rsid w:val="00FC0991"/>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FC0991"/>
    <w:rPr>
      <w:rFonts w:ascii="Courier New" w:hAnsi="Courier New"/>
      <w:vanish/>
      <w:color w:val="000000"/>
      <w:sz w:val="20"/>
      <w:bdr w:val="none" w:sz="0" w:space="0" w:color="auto"/>
      <w:shd w:val="pct50" w:color="00FFFF" w:fill="auto"/>
    </w:rPr>
  </w:style>
  <w:style w:type="character" w:styleId="Hyperlink">
    <w:name w:val="Hyperlink"/>
    <w:basedOn w:val="DefaultParagraphFont"/>
    <w:uiPriority w:val="99"/>
    <w:rsid w:val="00FC0991"/>
    <w:rPr>
      <w:color w:val="0000FF"/>
      <w:u w:val="single"/>
    </w:rPr>
  </w:style>
  <w:style w:type="paragraph" w:styleId="BodyText">
    <w:name w:val="Body Text"/>
    <w:basedOn w:val="Normal"/>
    <w:rsid w:val="00FC0991"/>
    <w:pPr>
      <w:spacing w:after="0" w:line="240" w:lineRule="auto"/>
    </w:pPr>
    <w:rPr>
      <w:rFonts w:ascii="Times New Roman" w:hAnsi="Times New Roman"/>
      <w:b/>
      <w:sz w:val="24"/>
    </w:rPr>
  </w:style>
  <w:style w:type="paragraph" w:styleId="BalloonText">
    <w:name w:val="Balloon Text"/>
    <w:basedOn w:val="Normal"/>
    <w:semiHidden/>
    <w:rsid w:val="00FC0991"/>
    <w:rPr>
      <w:rFonts w:ascii="Tahoma" w:hAnsi="Tahoma" w:cs="Tahoma"/>
      <w:szCs w:val="16"/>
    </w:rPr>
  </w:style>
  <w:style w:type="character" w:customStyle="1" w:styleId="TextChar">
    <w:name w:val="Text Char"/>
    <w:aliases w:val="t Char"/>
    <w:basedOn w:val="DefaultParagraphFont"/>
    <w:link w:val="Text"/>
    <w:rsid w:val="00FC0991"/>
    <w:rPr>
      <w:rFonts w:ascii="Arial" w:hAnsi="Arial"/>
      <w:color w:val="000000"/>
    </w:rPr>
  </w:style>
  <w:style w:type="paragraph" w:customStyle="1" w:styleId="WSSLogo">
    <w:name w:val="WSSLogo"/>
    <w:basedOn w:val="Figure"/>
    <w:rsid w:val="00FC0991"/>
    <w:pPr>
      <w:jc w:val="right"/>
    </w:pPr>
  </w:style>
  <w:style w:type="paragraph" w:customStyle="1" w:styleId="SolutionTitle">
    <w:name w:val="Solution Title"/>
    <w:aliases w:val="st"/>
    <w:basedOn w:val="Text"/>
    <w:link w:val="SolutionTitleChar"/>
    <w:rsid w:val="00FC0991"/>
    <w:pPr>
      <w:spacing w:before="240" w:line="440" w:lineRule="exact"/>
    </w:pPr>
    <w:rPr>
      <w:b/>
      <w:sz w:val="44"/>
      <w:szCs w:val="36"/>
    </w:rPr>
  </w:style>
  <w:style w:type="paragraph" w:customStyle="1" w:styleId="SolutionGroup">
    <w:name w:val="Solution Group"/>
    <w:aliases w:val="sg"/>
    <w:basedOn w:val="Text"/>
    <w:rsid w:val="00FC0991"/>
    <w:pPr>
      <w:spacing w:before="0" w:after="0" w:line="560" w:lineRule="exact"/>
    </w:pPr>
    <w:rPr>
      <w:rFonts w:ascii="Segoe" w:hAnsi="Segoe"/>
      <w:b/>
      <w:sz w:val="52"/>
      <w:szCs w:val="52"/>
    </w:rPr>
  </w:style>
  <w:style w:type="paragraph" w:customStyle="1" w:styleId="SolutionDescriptor">
    <w:name w:val="Solution Descriptor"/>
    <w:aliases w:val="sd"/>
    <w:basedOn w:val="Text"/>
    <w:rsid w:val="00FC0991"/>
    <w:pPr>
      <w:spacing w:before="240" w:after="120"/>
    </w:pPr>
    <w:rPr>
      <w:sz w:val="32"/>
      <w:szCs w:val="32"/>
    </w:rPr>
  </w:style>
  <w:style w:type="paragraph" w:styleId="DocumentMap">
    <w:name w:val="Document Map"/>
    <w:basedOn w:val="Normal"/>
    <w:semiHidden/>
    <w:rsid w:val="00FC0991"/>
    <w:pPr>
      <w:shd w:val="clear" w:color="auto" w:fill="000080"/>
    </w:pPr>
    <w:rPr>
      <w:rFonts w:ascii="Tahoma" w:hAnsi="Tahoma" w:cs="Tahoma"/>
      <w:sz w:val="20"/>
    </w:rPr>
  </w:style>
  <w:style w:type="character" w:customStyle="1" w:styleId="HeaderChar">
    <w:name w:val="Header Char"/>
    <w:aliases w:val="h Char"/>
    <w:basedOn w:val="DefaultParagraphFont"/>
    <w:link w:val="Header"/>
    <w:uiPriority w:val="99"/>
    <w:rsid w:val="00FC0991"/>
    <w:rPr>
      <w:rFonts w:ascii="Verdana" w:hAnsi="Verdana"/>
      <w:color w:val="000000"/>
      <w:sz w:val="14"/>
    </w:rPr>
  </w:style>
  <w:style w:type="paragraph" w:customStyle="1" w:styleId="TechNetLandingPage">
    <w:name w:val="TechNet Landing Page"/>
    <w:basedOn w:val="SolutionTitle"/>
    <w:link w:val="TechNetLandingPageChar"/>
    <w:qFormat/>
    <w:rsid w:val="00FC0991"/>
    <w:pPr>
      <w:spacing w:line="480" w:lineRule="exact"/>
    </w:pPr>
    <w:rPr>
      <w:sz w:val="56"/>
      <w:szCs w:val="56"/>
    </w:rPr>
  </w:style>
  <w:style w:type="character" w:customStyle="1" w:styleId="SolutionTitleChar">
    <w:name w:val="Solution Title Char"/>
    <w:aliases w:val="st Char"/>
    <w:basedOn w:val="TextChar"/>
    <w:link w:val="SolutionTitle"/>
    <w:rsid w:val="00FC0991"/>
    <w:rPr>
      <w:rFonts w:ascii="Arial" w:hAnsi="Arial"/>
      <w:b/>
      <w:color w:val="000000"/>
      <w:sz w:val="44"/>
      <w:szCs w:val="36"/>
    </w:rPr>
  </w:style>
  <w:style w:type="character" w:customStyle="1" w:styleId="TechNetLandingPageChar">
    <w:name w:val="TechNet Landing Page Char"/>
    <w:basedOn w:val="SolutionTitleChar"/>
    <w:link w:val="TechNetLandingPage"/>
    <w:rsid w:val="00FC0991"/>
    <w:rPr>
      <w:rFonts w:ascii="Arial" w:hAnsi="Arial"/>
      <w:b/>
      <w:color w:val="000000"/>
      <w:sz w:val="56"/>
      <w:szCs w:val="56"/>
    </w:rPr>
  </w:style>
  <w:style w:type="paragraph" w:customStyle="1" w:styleId="BulletedListInterrupter">
    <w:name w:val="Bulleted List Interrupter"/>
    <w:basedOn w:val="TableSpacing"/>
    <w:qFormat/>
    <w:rsid w:val="00FC0991"/>
    <w:rPr>
      <w:color w:val="auto"/>
      <w:sz w:val="2"/>
    </w:rPr>
  </w:style>
  <w:style w:type="character" w:styleId="FollowedHyperlink">
    <w:name w:val="FollowedHyperlink"/>
    <w:basedOn w:val="DefaultParagraphFont"/>
    <w:rsid w:val="00FC0991"/>
    <w:rPr>
      <w:color w:val="800080"/>
      <w:u w:val="single"/>
    </w:rPr>
  </w:style>
  <w:style w:type="paragraph" w:styleId="ListParagraph">
    <w:name w:val="List Paragraph"/>
    <w:basedOn w:val="Normal"/>
    <w:uiPriority w:val="34"/>
    <w:qFormat/>
    <w:rsid w:val="00407E98"/>
    <w:pPr>
      <w:spacing w:after="0" w:line="240" w:lineRule="auto"/>
      <w:ind w:left="720"/>
    </w:pPr>
    <w:rPr>
      <w:rFonts w:ascii="Calibri" w:hAnsi="Calibri" w:cs="Calibri"/>
    </w:rPr>
  </w:style>
  <w:style w:type="paragraph" w:styleId="CommentSubject">
    <w:name w:val="annotation subject"/>
    <w:basedOn w:val="CommentText"/>
    <w:next w:val="CommentText"/>
    <w:link w:val="CommentSubjectChar"/>
    <w:rsid w:val="00F23524"/>
    <w:rPr>
      <w:rFonts w:ascii="Verdana" w:hAnsi="Verdana"/>
      <w:b/>
      <w:bCs/>
      <w:color w:val="FF00FF"/>
    </w:rPr>
  </w:style>
  <w:style w:type="character" w:customStyle="1" w:styleId="CommentTextChar">
    <w:name w:val="Comment Text Char"/>
    <w:aliases w:val="ct Char,Used by Word for text of author queries Char"/>
    <w:basedOn w:val="TextChar"/>
    <w:link w:val="CommentText"/>
    <w:semiHidden/>
    <w:rsid w:val="00F23524"/>
    <w:rPr>
      <w:rFonts w:ascii="Arial" w:hAnsi="Arial"/>
      <w:color w:val="000000"/>
    </w:rPr>
  </w:style>
  <w:style w:type="character" w:customStyle="1" w:styleId="CommentSubjectChar">
    <w:name w:val="Comment Subject Char"/>
    <w:basedOn w:val="CommentTextChar"/>
    <w:link w:val="CommentSubject"/>
    <w:rsid w:val="00F23524"/>
    <w:rPr>
      <w:rFonts w:ascii="Arial" w:hAnsi="Arial"/>
      <w:color w:val="000000"/>
    </w:rPr>
  </w:style>
  <w:style w:type="paragraph" w:styleId="ListContinue">
    <w:name w:val="List Continue"/>
    <w:basedOn w:val="Normal"/>
    <w:uiPriority w:val="99"/>
    <w:rsid w:val="00844517"/>
    <w:pPr>
      <w:spacing w:after="120" w:line="240" w:lineRule="auto"/>
      <w:ind w:left="360"/>
      <w:contextualSpacing/>
    </w:pPr>
    <w:rPr>
      <w:rFonts w:ascii="Arial" w:hAnsi="Arial"/>
      <w:sz w:val="20"/>
      <w:szCs w:val="24"/>
    </w:rPr>
  </w:style>
  <w:style w:type="paragraph" w:styleId="NormalWeb">
    <w:name w:val="Normal (Web)"/>
    <w:basedOn w:val="Normal"/>
    <w:uiPriority w:val="99"/>
    <w:unhideWhenUsed/>
    <w:rsid w:val="00045430"/>
    <w:pPr>
      <w:spacing w:before="100" w:beforeAutospacing="1" w:after="100" w:afterAutospacing="1" w:line="240" w:lineRule="auto"/>
    </w:pPr>
    <w:rPr>
      <w:rFonts w:ascii="Times New Roman" w:hAnsi="Times New Roman"/>
      <w:sz w:val="24"/>
      <w:szCs w:val="24"/>
    </w:rPr>
  </w:style>
  <w:style w:type="paragraph" w:customStyle="1" w:styleId="label0">
    <w:name w:val="label"/>
    <w:basedOn w:val="Normal"/>
    <w:rsid w:val="00045430"/>
    <w:pPr>
      <w:spacing w:before="100" w:beforeAutospacing="1" w:after="100" w:afterAutospacing="1" w:line="240" w:lineRule="auto"/>
    </w:pPr>
    <w:rPr>
      <w:rFonts w:ascii="Times New Roman" w:hAnsi="Times New Roman"/>
      <w:sz w:val="24"/>
      <w:szCs w:val="24"/>
    </w:rPr>
  </w:style>
  <w:style w:type="paragraph" w:customStyle="1" w:styleId="alertlist1">
    <w:name w:val="alertlist1"/>
    <w:basedOn w:val="Normal"/>
    <w:rsid w:val="00045430"/>
    <w:pPr>
      <w:spacing w:before="100" w:beforeAutospacing="1" w:after="100" w:afterAutospacing="1" w:line="240" w:lineRule="auto"/>
    </w:pPr>
    <w:rPr>
      <w:rFonts w:ascii="Times New Roman" w:hAnsi="Times New Roman"/>
      <w:sz w:val="24"/>
      <w:szCs w:val="24"/>
    </w:rPr>
  </w:style>
  <w:style w:type="paragraph" w:customStyle="1" w:styleId="textlist1">
    <w:name w:val="textlist1"/>
    <w:basedOn w:val="Normal"/>
    <w:rsid w:val="000A4365"/>
    <w:pPr>
      <w:spacing w:before="100" w:beforeAutospacing="1" w:after="100" w:afterAutospacing="1" w:line="240" w:lineRule="auto"/>
    </w:pPr>
    <w:rPr>
      <w:rFonts w:ascii="Times New Roman" w:hAnsi="Times New Roman"/>
      <w:sz w:val="24"/>
      <w:szCs w:val="24"/>
    </w:rPr>
  </w:style>
  <w:style w:type="character" w:customStyle="1" w:styleId="Heading1Char">
    <w:name w:val="Heading 1 Char"/>
    <w:aliases w:val="h1 Char,Level 1 Topic Heading Char"/>
    <w:basedOn w:val="DefaultParagraphFont"/>
    <w:link w:val="Heading1"/>
    <w:rsid w:val="00906196"/>
    <w:rPr>
      <w:rFonts w:ascii="Arial Black" w:hAnsi="Arial Black"/>
      <w:color w:val="000000"/>
      <w:kern w:val="24"/>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255967">
      <w:bodyDiv w:val="1"/>
      <w:marLeft w:val="0"/>
      <w:marRight w:val="0"/>
      <w:marTop w:val="0"/>
      <w:marBottom w:val="0"/>
      <w:divBdr>
        <w:top w:val="none" w:sz="0" w:space="0" w:color="auto"/>
        <w:left w:val="none" w:sz="0" w:space="0" w:color="auto"/>
        <w:bottom w:val="none" w:sz="0" w:space="0" w:color="auto"/>
        <w:right w:val="none" w:sz="0" w:space="0" w:color="auto"/>
      </w:divBdr>
      <w:divsChild>
        <w:div w:id="878250629">
          <w:marLeft w:val="0"/>
          <w:marRight w:val="0"/>
          <w:marTop w:val="0"/>
          <w:marBottom w:val="0"/>
          <w:divBdr>
            <w:top w:val="none" w:sz="0" w:space="0" w:color="auto"/>
            <w:left w:val="none" w:sz="0" w:space="0" w:color="auto"/>
            <w:bottom w:val="none" w:sz="0" w:space="0" w:color="auto"/>
            <w:right w:val="none" w:sz="0" w:space="0" w:color="auto"/>
          </w:divBdr>
          <w:divsChild>
            <w:div w:id="14931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7032">
      <w:bodyDiv w:val="1"/>
      <w:marLeft w:val="0"/>
      <w:marRight w:val="0"/>
      <w:marTop w:val="0"/>
      <w:marBottom w:val="0"/>
      <w:divBdr>
        <w:top w:val="none" w:sz="0" w:space="0" w:color="auto"/>
        <w:left w:val="none" w:sz="0" w:space="0" w:color="auto"/>
        <w:bottom w:val="none" w:sz="0" w:space="0" w:color="auto"/>
        <w:right w:val="none" w:sz="0" w:space="0" w:color="auto"/>
      </w:divBdr>
      <w:divsChild>
        <w:div w:id="270355715">
          <w:marLeft w:val="0"/>
          <w:marRight w:val="0"/>
          <w:marTop w:val="0"/>
          <w:marBottom w:val="0"/>
          <w:divBdr>
            <w:top w:val="none" w:sz="0" w:space="0" w:color="auto"/>
            <w:left w:val="none" w:sz="0" w:space="0" w:color="auto"/>
            <w:bottom w:val="none" w:sz="0" w:space="0" w:color="auto"/>
            <w:right w:val="none" w:sz="0" w:space="0" w:color="auto"/>
          </w:divBdr>
          <w:divsChild>
            <w:div w:id="11035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71606">
      <w:bodyDiv w:val="1"/>
      <w:marLeft w:val="0"/>
      <w:marRight w:val="0"/>
      <w:marTop w:val="0"/>
      <w:marBottom w:val="0"/>
      <w:divBdr>
        <w:top w:val="none" w:sz="0" w:space="0" w:color="auto"/>
        <w:left w:val="none" w:sz="0" w:space="0" w:color="auto"/>
        <w:bottom w:val="none" w:sz="0" w:space="0" w:color="auto"/>
        <w:right w:val="none" w:sz="0" w:space="0" w:color="auto"/>
      </w:divBdr>
      <w:divsChild>
        <w:div w:id="1601061784">
          <w:marLeft w:val="272"/>
          <w:marRight w:val="272"/>
          <w:marTop w:val="272"/>
          <w:marBottom w:val="679"/>
          <w:divBdr>
            <w:top w:val="none" w:sz="0" w:space="0" w:color="auto"/>
            <w:left w:val="none" w:sz="0" w:space="0" w:color="auto"/>
            <w:bottom w:val="none" w:sz="0" w:space="0" w:color="auto"/>
            <w:right w:val="none" w:sz="0" w:space="0" w:color="auto"/>
          </w:divBdr>
        </w:div>
      </w:divsChild>
    </w:div>
    <w:div w:id="1032800018">
      <w:bodyDiv w:val="1"/>
      <w:marLeft w:val="0"/>
      <w:marRight w:val="0"/>
      <w:marTop w:val="0"/>
      <w:marBottom w:val="0"/>
      <w:divBdr>
        <w:top w:val="none" w:sz="0" w:space="0" w:color="auto"/>
        <w:left w:val="none" w:sz="0" w:space="0" w:color="auto"/>
        <w:bottom w:val="none" w:sz="0" w:space="0" w:color="auto"/>
        <w:right w:val="none" w:sz="0" w:space="0" w:color="auto"/>
      </w:divBdr>
      <w:divsChild>
        <w:div w:id="572399910">
          <w:marLeft w:val="0"/>
          <w:marRight w:val="0"/>
          <w:marTop w:val="0"/>
          <w:marBottom w:val="0"/>
          <w:divBdr>
            <w:top w:val="none" w:sz="0" w:space="0" w:color="auto"/>
            <w:left w:val="none" w:sz="0" w:space="0" w:color="auto"/>
            <w:bottom w:val="none" w:sz="0" w:space="0" w:color="auto"/>
            <w:right w:val="none" w:sz="0" w:space="0" w:color="auto"/>
          </w:divBdr>
          <w:divsChild>
            <w:div w:id="9410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28269">
      <w:bodyDiv w:val="1"/>
      <w:marLeft w:val="0"/>
      <w:marRight w:val="0"/>
      <w:marTop w:val="0"/>
      <w:marBottom w:val="0"/>
      <w:divBdr>
        <w:top w:val="none" w:sz="0" w:space="0" w:color="auto"/>
        <w:left w:val="none" w:sz="0" w:space="0" w:color="auto"/>
        <w:bottom w:val="none" w:sz="0" w:space="0" w:color="auto"/>
        <w:right w:val="none" w:sz="0" w:space="0" w:color="auto"/>
      </w:divBdr>
    </w:div>
    <w:div w:id="1337228109">
      <w:bodyDiv w:val="1"/>
      <w:marLeft w:val="0"/>
      <w:marRight w:val="0"/>
      <w:marTop w:val="0"/>
      <w:marBottom w:val="0"/>
      <w:divBdr>
        <w:top w:val="none" w:sz="0" w:space="0" w:color="auto"/>
        <w:left w:val="none" w:sz="0" w:space="0" w:color="auto"/>
        <w:bottom w:val="none" w:sz="0" w:space="0" w:color="auto"/>
        <w:right w:val="none" w:sz="0" w:space="0" w:color="auto"/>
      </w:divBdr>
      <w:divsChild>
        <w:div w:id="959915026">
          <w:marLeft w:val="0"/>
          <w:marRight w:val="0"/>
          <w:marTop w:val="0"/>
          <w:marBottom w:val="0"/>
          <w:divBdr>
            <w:top w:val="none" w:sz="0" w:space="0" w:color="auto"/>
            <w:left w:val="none" w:sz="0" w:space="0" w:color="auto"/>
            <w:bottom w:val="none" w:sz="0" w:space="0" w:color="auto"/>
            <w:right w:val="none" w:sz="0" w:space="0" w:color="auto"/>
          </w:divBdr>
          <w:divsChild>
            <w:div w:id="1152871179">
              <w:marLeft w:val="0"/>
              <w:marRight w:val="0"/>
              <w:marTop w:val="0"/>
              <w:marBottom w:val="0"/>
              <w:divBdr>
                <w:top w:val="none" w:sz="0" w:space="0" w:color="auto"/>
                <w:left w:val="none" w:sz="0" w:space="0" w:color="auto"/>
                <w:bottom w:val="none" w:sz="0" w:space="0" w:color="auto"/>
                <w:right w:val="none" w:sz="0" w:space="0" w:color="auto"/>
              </w:divBdr>
              <w:divsChild>
                <w:div w:id="1237979155">
                  <w:marLeft w:val="0"/>
                  <w:marRight w:val="0"/>
                  <w:marTop w:val="0"/>
                  <w:marBottom w:val="0"/>
                  <w:divBdr>
                    <w:top w:val="none" w:sz="0" w:space="0" w:color="auto"/>
                    <w:left w:val="none" w:sz="0" w:space="0" w:color="auto"/>
                    <w:bottom w:val="none" w:sz="0" w:space="0" w:color="auto"/>
                    <w:right w:val="none" w:sz="0" w:space="0" w:color="auto"/>
                  </w:divBdr>
                  <w:divsChild>
                    <w:div w:id="1252810567">
                      <w:marLeft w:val="0"/>
                      <w:marRight w:val="0"/>
                      <w:marTop w:val="0"/>
                      <w:marBottom w:val="0"/>
                      <w:divBdr>
                        <w:top w:val="none" w:sz="0" w:space="0" w:color="auto"/>
                        <w:left w:val="none" w:sz="0" w:space="0" w:color="auto"/>
                        <w:bottom w:val="none" w:sz="0" w:space="0" w:color="auto"/>
                        <w:right w:val="none" w:sz="0" w:space="0" w:color="auto"/>
                      </w:divBdr>
                      <w:divsChild>
                        <w:div w:id="870648795">
                          <w:marLeft w:val="0"/>
                          <w:marRight w:val="0"/>
                          <w:marTop w:val="0"/>
                          <w:marBottom w:val="0"/>
                          <w:divBdr>
                            <w:top w:val="none" w:sz="0" w:space="0" w:color="auto"/>
                            <w:left w:val="none" w:sz="0" w:space="0" w:color="auto"/>
                            <w:bottom w:val="none" w:sz="0" w:space="0" w:color="auto"/>
                            <w:right w:val="none" w:sz="0" w:space="0" w:color="auto"/>
                          </w:divBdr>
                          <w:divsChild>
                            <w:div w:id="346104242">
                              <w:marLeft w:val="0"/>
                              <w:marRight w:val="0"/>
                              <w:marTop w:val="0"/>
                              <w:marBottom w:val="0"/>
                              <w:divBdr>
                                <w:top w:val="none" w:sz="0" w:space="0" w:color="auto"/>
                                <w:left w:val="none" w:sz="0" w:space="0" w:color="auto"/>
                                <w:bottom w:val="none" w:sz="0" w:space="0" w:color="auto"/>
                                <w:right w:val="none" w:sz="0" w:space="0" w:color="auto"/>
                              </w:divBdr>
                              <w:divsChild>
                                <w:div w:id="1123497298">
                                  <w:marLeft w:val="0"/>
                                  <w:marRight w:val="0"/>
                                  <w:marTop w:val="0"/>
                                  <w:marBottom w:val="0"/>
                                  <w:divBdr>
                                    <w:top w:val="none" w:sz="0" w:space="0" w:color="auto"/>
                                    <w:left w:val="none" w:sz="0" w:space="0" w:color="auto"/>
                                    <w:bottom w:val="none" w:sz="0" w:space="0" w:color="auto"/>
                                    <w:right w:val="none" w:sz="0" w:space="0" w:color="auto"/>
                                  </w:divBdr>
                                  <w:divsChild>
                                    <w:div w:id="21186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707432">
      <w:bodyDiv w:val="1"/>
      <w:marLeft w:val="0"/>
      <w:marRight w:val="0"/>
      <w:marTop w:val="0"/>
      <w:marBottom w:val="0"/>
      <w:divBdr>
        <w:top w:val="none" w:sz="0" w:space="0" w:color="auto"/>
        <w:left w:val="none" w:sz="0" w:space="0" w:color="auto"/>
        <w:bottom w:val="none" w:sz="0" w:space="0" w:color="auto"/>
        <w:right w:val="none" w:sz="0" w:space="0" w:color="auto"/>
      </w:divBdr>
      <w:divsChild>
        <w:div w:id="176509426">
          <w:marLeft w:val="0"/>
          <w:marRight w:val="0"/>
          <w:marTop w:val="0"/>
          <w:marBottom w:val="0"/>
          <w:divBdr>
            <w:top w:val="none" w:sz="0" w:space="0" w:color="auto"/>
            <w:left w:val="none" w:sz="0" w:space="0" w:color="auto"/>
            <w:bottom w:val="none" w:sz="0" w:space="0" w:color="auto"/>
            <w:right w:val="none" w:sz="0" w:space="0" w:color="auto"/>
          </w:divBdr>
          <w:divsChild>
            <w:div w:id="962660142">
              <w:marLeft w:val="0"/>
              <w:marRight w:val="0"/>
              <w:marTop w:val="0"/>
              <w:marBottom w:val="0"/>
              <w:divBdr>
                <w:top w:val="none" w:sz="0" w:space="0" w:color="auto"/>
                <w:left w:val="none" w:sz="0" w:space="0" w:color="auto"/>
                <w:bottom w:val="none" w:sz="0" w:space="0" w:color="auto"/>
                <w:right w:val="none" w:sz="0" w:space="0" w:color="auto"/>
              </w:divBdr>
              <w:divsChild>
                <w:div w:id="2048800146">
                  <w:marLeft w:val="0"/>
                  <w:marRight w:val="0"/>
                  <w:marTop w:val="0"/>
                  <w:marBottom w:val="0"/>
                  <w:divBdr>
                    <w:top w:val="none" w:sz="0" w:space="0" w:color="auto"/>
                    <w:left w:val="none" w:sz="0" w:space="0" w:color="auto"/>
                    <w:bottom w:val="none" w:sz="0" w:space="0" w:color="auto"/>
                    <w:right w:val="none" w:sz="0" w:space="0" w:color="auto"/>
                  </w:divBdr>
                  <w:divsChild>
                    <w:div w:id="362483933">
                      <w:marLeft w:val="0"/>
                      <w:marRight w:val="0"/>
                      <w:marTop w:val="0"/>
                      <w:marBottom w:val="0"/>
                      <w:divBdr>
                        <w:top w:val="none" w:sz="0" w:space="0" w:color="auto"/>
                        <w:left w:val="none" w:sz="0" w:space="0" w:color="auto"/>
                        <w:bottom w:val="none" w:sz="0" w:space="0" w:color="auto"/>
                        <w:right w:val="none" w:sz="0" w:space="0" w:color="auto"/>
                      </w:divBdr>
                      <w:divsChild>
                        <w:div w:id="509948859">
                          <w:marLeft w:val="0"/>
                          <w:marRight w:val="0"/>
                          <w:marTop w:val="0"/>
                          <w:marBottom w:val="0"/>
                          <w:divBdr>
                            <w:top w:val="none" w:sz="0" w:space="0" w:color="auto"/>
                            <w:left w:val="none" w:sz="0" w:space="0" w:color="auto"/>
                            <w:bottom w:val="none" w:sz="0" w:space="0" w:color="auto"/>
                            <w:right w:val="none" w:sz="0" w:space="0" w:color="auto"/>
                          </w:divBdr>
                          <w:divsChild>
                            <w:div w:id="295989063">
                              <w:marLeft w:val="0"/>
                              <w:marRight w:val="0"/>
                              <w:marTop w:val="0"/>
                              <w:marBottom w:val="0"/>
                              <w:divBdr>
                                <w:top w:val="none" w:sz="0" w:space="0" w:color="auto"/>
                                <w:left w:val="none" w:sz="0" w:space="0" w:color="auto"/>
                                <w:bottom w:val="none" w:sz="0" w:space="0" w:color="auto"/>
                                <w:right w:val="none" w:sz="0" w:space="0" w:color="auto"/>
                              </w:divBdr>
                              <w:divsChild>
                                <w:div w:id="604311874">
                                  <w:marLeft w:val="0"/>
                                  <w:marRight w:val="0"/>
                                  <w:marTop w:val="0"/>
                                  <w:marBottom w:val="0"/>
                                  <w:divBdr>
                                    <w:top w:val="none" w:sz="0" w:space="0" w:color="auto"/>
                                    <w:left w:val="none" w:sz="0" w:space="0" w:color="auto"/>
                                    <w:bottom w:val="none" w:sz="0" w:space="0" w:color="auto"/>
                                    <w:right w:val="none" w:sz="0" w:space="0" w:color="auto"/>
                                  </w:divBdr>
                                  <w:divsChild>
                                    <w:div w:id="14125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650064">
      <w:bodyDiv w:val="1"/>
      <w:marLeft w:val="0"/>
      <w:marRight w:val="0"/>
      <w:marTop w:val="0"/>
      <w:marBottom w:val="0"/>
      <w:divBdr>
        <w:top w:val="none" w:sz="0" w:space="0" w:color="auto"/>
        <w:left w:val="none" w:sz="0" w:space="0" w:color="auto"/>
        <w:bottom w:val="none" w:sz="0" w:space="0" w:color="auto"/>
        <w:right w:val="none" w:sz="0" w:space="0" w:color="auto"/>
      </w:divBdr>
      <w:divsChild>
        <w:div w:id="1777209351">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sChild>
                <w:div w:id="1868714117">
                  <w:marLeft w:val="0"/>
                  <w:marRight w:val="0"/>
                  <w:marTop w:val="0"/>
                  <w:marBottom w:val="0"/>
                  <w:divBdr>
                    <w:top w:val="none" w:sz="0" w:space="0" w:color="auto"/>
                    <w:left w:val="none" w:sz="0" w:space="0" w:color="auto"/>
                    <w:bottom w:val="none" w:sz="0" w:space="0" w:color="auto"/>
                    <w:right w:val="none" w:sz="0" w:space="0" w:color="auto"/>
                  </w:divBdr>
                  <w:divsChild>
                    <w:div w:id="1594967878">
                      <w:marLeft w:val="0"/>
                      <w:marRight w:val="0"/>
                      <w:marTop w:val="0"/>
                      <w:marBottom w:val="0"/>
                      <w:divBdr>
                        <w:top w:val="none" w:sz="0" w:space="0" w:color="auto"/>
                        <w:left w:val="none" w:sz="0" w:space="0" w:color="auto"/>
                        <w:bottom w:val="none" w:sz="0" w:space="0" w:color="auto"/>
                        <w:right w:val="none" w:sz="0" w:space="0" w:color="auto"/>
                      </w:divBdr>
                      <w:divsChild>
                        <w:div w:id="1239634672">
                          <w:marLeft w:val="0"/>
                          <w:marRight w:val="0"/>
                          <w:marTop w:val="0"/>
                          <w:marBottom w:val="0"/>
                          <w:divBdr>
                            <w:top w:val="none" w:sz="0" w:space="0" w:color="auto"/>
                            <w:left w:val="none" w:sz="0" w:space="0" w:color="auto"/>
                            <w:bottom w:val="none" w:sz="0" w:space="0" w:color="auto"/>
                            <w:right w:val="none" w:sz="0" w:space="0" w:color="auto"/>
                          </w:divBdr>
                          <w:divsChild>
                            <w:div w:id="1272319959">
                              <w:marLeft w:val="0"/>
                              <w:marRight w:val="0"/>
                              <w:marTop w:val="0"/>
                              <w:marBottom w:val="0"/>
                              <w:divBdr>
                                <w:top w:val="none" w:sz="0" w:space="0" w:color="auto"/>
                                <w:left w:val="none" w:sz="0" w:space="0" w:color="auto"/>
                                <w:bottom w:val="none" w:sz="0" w:space="0" w:color="auto"/>
                                <w:right w:val="none" w:sz="0" w:space="0" w:color="auto"/>
                              </w:divBdr>
                              <w:divsChild>
                                <w:div w:id="1270897198">
                                  <w:marLeft w:val="0"/>
                                  <w:marRight w:val="0"/>
                                  <w:marTop w:val="0"/>
                                  <w:marBottom w:val="0"/>
                                  <w:divBdr>
                                    <w:top w:val="none" w:sz="0" w:space="0" w:color="auto"/>
                                    <w:left w:val="none" w:sz="0" w:space="0" w:color="auto"/>
                                    <w:bottom w:val="none" w:sz="0" w:space="0" w:color="auto"/>
                                    <w:right w:val="none" w:sz="0" w:space="0" w:color="auto"/>
                                  </w:divBdr>
                                  <w:divsChild>
                                    <w:div w:id="10080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502122">
      <w:bodyDiv w:val="1"/>
      <w:marLeft w:val="0"/>
      <w:marRight w:val="0"/>
      <w:marTop w:val="0"/>
      <w:marBottom w:val="0"/>
      <w:divBdr>
        <w:top w:val="none" w:sz="0" w:space="0" w:color="auto"/>
        <w:left w:val="none" w:sz="0" w:space="0" w:color="auto"/>
        <w:bottom w:val="none" w:sz="0" w:space="0" w:color="auto"/>
        <w:right w:val="none" w:sz="0" w:space="0" w:color="auto"/>
      </w:divBdr>
      <w:divsChild>
        <w:div w:id="1932351701">
          <w:marLeft w:val="0"/>
          <w:marRight w:val="0"/>
          <w:marTop w:val="0"/>
          <w:marBottom w:val="0"/>
          <w:divBdr>
            <w:top w:val="none" w:sz="0" w:space="0" w:color="auto"/>
            <w:left w:val="none" w:sz="0" w:space="0" w:color="auto"/>
            <w:bottom w:val="none" w:sz="0" w:space="0" w:color="auto"/>
            <w:right w:val="none" w:sz="0" w:space="0" w:color="auto"/>
          </w:divBdr>
          <w:divsChild>
            <w:div w:id="40746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4.jpe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hyperlink" Target="mailto:satfdbk@microsoft.com?subject=Security%20Compliance%20Manager:%20Getting%20Started%20Guide%20feedback"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go.microsoft.com/fwlink/?LinkId=14840" TargetMode="External"/><Relationship Id="rId32" Type="http://schemas.openxmlformats.org/officeDocument/2006/relationships/image" Target="media/image10.jpeg"/><Relationship Id="rId37" Type="http://schemas.openxmlformats.org/officeDocument/2006/relationships/hyperlink" Target="http://scap.nist.gov/"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gif"/><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1B446-9EAE-4AB0-8DE9-A987BC3D4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4890</Words>
  <Characters>27876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SCM Getting Started Guide</vt:lpstr>
    </vt:vector>
  </TitlesOfParts>
  <Company/>
  <LinksUpToDate>false</LinksUpToDate>
  <CharactersWithSpaces>32701</CharactersWithSpaces>
  <SharedDoc>false</SharedDoc>
  <HLinks>
    <vt:vector size="30" baseType="variant">
      <vt:variant>
        <vt:i4>1966112</vt:i4>
      </vt:variant>
      <vt:variant>
        <vt:i4>27</vt:i4>
      </vt:variant>
      <vt:variant>
        <vt:i4>0</vt:i4>
      </vt:variant>
      <vt:variant>
        <vt:i4>5</vt:i4>
      </vt:variant>
      <vt:variant>
        <vt:lpwstr>mailto:satfdbk@microsoft.com</vt:lpwstr>
      </vt:variant>
      <vt:variant>
        <vt:lpwstr/>
      </vt:variant>
      <vt:variant>
        <vt:i4>1703991</vt:i4>
      </vt:variant>
      <vt:variant>
        <vt:i4>20</vt:i4>
      </vt:variant>
      <vt:variant>
        <vt:i4>0</vt:i4>
      </vt:variant>
      <vt:variant>
        <vt:i4>5</vt:i4>
      </vt:variant>
      <vt:variant>
        <vt:lpwstr/>
      </vt:variant>
      <vt:variant>
        <vt:lpwstr>_Toc98917501</vt:lpwstr>
      </vt:variant>
      <vt:variant>
        <vt:i4>1769527</vt:i4>
      </vt:variant>
      <vt:variant>
        <vt:i4>14</vt:i4>
      </vt:variant>
      <vt:variant>
        <vt:i4>0</vt:i4>
      </vt:variant>
      <vt:variant>
        <vt:i4>5</vt:i4>
      </vt:variant>
      <vt:variant>
        <vt:lpwstr/>
      </vt:variant>
      <vt:variant>
        <vt:lpwstr>_Toc98917500</vt:lpwstr>
      </vt:variant>
      <vt:variant>
        <vt:i4>1245246</vt:i4>
      </vt:variant>
      <vt:variant>
        <vt:i4>8</vt:i4>
      </vt:variant>
      <vt:variant>
        <vt:i4>0</vt:i4>
      </vt:variant>
      <vt:variant>
        <vt:i4>5</vt:i4>
      </vt:variant>
      <vt:variant>
        <vt:lpwstr/>
      </vt:variant>
      <vt:variant>
        <vt:lpwstr>_Toc98917499</vt:lpwstr>
      </vt:variant>
      <vt:variant>
        <vt:i4>1179710</vt:i4>
      </vt:variant>
      <vt:variant>
        <vt:i4>2</vt:i4>
      </vt:variant>
      <vt:variant>
        <vt:i4>0</vt:i4>
      </vt:variant>
      <vt:variant>
        <vt:i4>5</vt:i4>
      </vt:variant>
      <vt:variant>
        <vt:lpwstr/>
      </vt:variant>
      <vt:variant>
        <vt:lpwstr>_Toc98917498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SCM Getting Started Guide</dc:title>
  <dc:subject>Security Compliance Manager Guide</dc:subject>
  <dc:creator/>
  <cp:keywords/>
  <cp:lastModifiedBy/>
  <cp:revision>1</cp:revision>
  <dcterms:created xsi:type="dcterms:W3CDTF">2010-08-19T21:08:00Z</dcterms:created>
  <dcterms:modified xsi:type="dcterms:W3CDTF">2010-08-19T21:11:00Z</dcterms:modified>
</cp:coreProperties>
</file>