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FED" w:rsidRPr="009C4B6C" w:rsidRDefault="006C3FED" w:rsidP="006C3FED">
      <w:pPr>
        <w:pStyle w:val="Para"/>
        <w:rPr>
          <w:rFonts w:cs="Arial"/>
        </w:rPr>
      </w:pPr>
    </w:p>
    <w:p w:rsidR="006C3FED" w:rsidRPr="009C4B6C" w:rsidRDefault="006C3FED" w:rsidP="006C3FED">
      <w:pPr>
        <w:pStyle w:val="Para"/>
        <w:rPr>
          <w:rFonts w:cs="Arial"/>
        </w:rPr>
      </w:pPr>
    </w:p>
    <w:p w:rsidR="00585F39" w:rsidRPr="009C4B6C" w:rsidRDefault="00B7570A" w:rsidP="00391A90">
      <w:pPr>
        <w:pStyle w:val="ChapTitle"/>
        <w:rPr>
          <w:rFonts w:ascii="Arial" w:hAnsi="Arial" w:cs="Arial"/>
        </w:rPr>
      </w:pPr>
      <w:bookmarkStart w:id="0" w:name="_Toc228244317"/>
      <w:r w:rsidRPr="009C4B6C">
        <w:rPr>
          <w:rFonts w:ascii="Arial" w:hAnsi="Arial" w:cs="Arial"/>
        </w:rPr>
        <w:t xml:space="preserve">Service Pack 2 for </w:t>
      </w:r>
      <w:r w:rsidR="00B173A7" w:rsidRPr="009C4B6C">
        <w:rPr>
          <w:rFonts w:ascii="Arial" w:hAnsi="Arial" w:cs="Arial"/>
        </w:rPr>
        <w:t>SharePoint Products and Technologies</w:t>
      </w:r>
      <w:bookmarkEnd w:id="0"/>
      <w:r w:rsidR="003904B2" w:rsidRPr="009C4B6C">
        <w:rPr>
          <w:rFonts w:ascii="Arial" w:hAnsi="Arial" w:cs="Arial"/>
        </w:rPr>
        <w:t xml:space="preserve"> </w:t>
      </w:r>
    </w:p>
    <w:p w:rsidR="003904B2" w:rsidRPr="009C4B6C" w:rsidRDefault="006C3FED" w:rsidP="003904B2">
      <w:pPr>
        <w:pStyle w:val="ProcHead"/>
      </w:pPr>
      <w:r w:rsidRPr="009C4B6C">
        <w:t>Author</w:t>
      </w:r>
      <w:r w:rsidR="003904B2" w:rsidRPr="009C4B6C">
        <w:t xml:space="preserve">: </w:t>
      </w:r>
    </w:p>
    <w:p w:rsidR="006C3FED" w:rsidRPr="009C4B6C" w:rsidRDefault="002F6AA0" w:rsidP="003904B2">
      <w:pPr>
        <w:pStyle w:val="Para"/>
        <w:rPr>
          <w:rFonts w:cs="Arial"/>
        </w:rPr>
      </w:pPr>
      <w:r w:rsidRPr="009C4B6C">
        <w:rPr>
          <w:rFonts w:cs="Arial"/>
        </w:rPr>
        <w:t>Microsoft Corporation</w:t>
      </w:r>
    </w:p>
    <w:p w:rsidR="006C3FED" w:rsidRPr="009C4B6C" w:rsidRDefault="006C3FED" w:rsidP="006C3FED">
      <w:pPr>
        <w:pStyle w:val="ProcHead"/>
      </w:pPr>
      <w:r w:rsidRPr="009C4B6C">
        <w:t>Date published:</w:t>
      </w:r>
    </w:p>
    <w:p w:rsidR="006C3FED" w:rsidRPr="009C4B6C" w:rsidRDefault="00E00F71" w:rsidP="003904B2">
      <w:pPr>
        <w:pStyle w:val="Para"/>
        <w:rPr>
          <w:rFonts w:cs="Arial"/>
        </w:rPr>
      </w:pPr>
      <w:r w:rsidRPr="009C4B6C">
        <w:rPr>
          <w:rFonts w:cs="Arial"/>
        </w:rPr>
        <w:t>April</w:t>
      </w:r>
      <w:r w:rsidR="006C3FED" w:rsidRPr="009C4B6C">
        <w:rPr>
          <w:rFonts w:cs="Arial"/>
        </w:rPr>
        <w:t xml:space="preserve"> </w:t>
      </w:r>
      <w:r w:rsidRPr="009C4B6C">
        <w:rPr>
          <w:rFonts w:cs="Arial"/>
        </w:rPr>
        <w:t>2009</w:t>
      </w:r>
    </w:p>
    <w:p w:rsidR="003904B2" w:rsidRPr="009C4B6C" w:rsidRDefault="003904B2" w:rsidP="003904B2">
      <w:pPr>
        <w:pStyle w:val="ProcHead"/>
      </w:pPr>
      <w:r w:rsidRPr="009C4B6C">
        <w:t>Summary:</w:t>
      </w:r>
    </w:p>
    <w:p w:rsidR="006C3FED" w:rsidRPr="009C4B6C" w:rsidRDefault="00B7570A" w:rsidP="006C3FED">
      <w:pPr>
        <w:pStyle w:val="Para"/>
        <w:rPr>
          <w:rFonts w:cs="Arial"/>
        </w:rPr>
      </w:pPr>
      <w:r w:rsidRPr="009C4B6C">
        <w:rPr>
          <w:rFonts w:cs="Arial"/>
        </w:rPr>
        <w:t>This white paper describes the fixes</w:t>
      </w:r>
      <w:r w:rsidR="003035CC">
        <w:rPr>
          <w:rFonts w:cs="Arial"/>
        </w:rPr>
        <w:t xml:space="preserve"> and improvements to exisiting functionality</w:t>
      </w:r>
      <w:r w:rsidRPr="009C4B6C">
        <w:rPr>
          <w:rFonts w:cs="Arial"/>
        </w:rPr>
        <w:t xml:space="preserve"> that are included in Microsoft® Office SharePoint® Server 2007 Service Pack 2 (SP2) and Windows® SharePoint</w:t>
      </w:r>
      <w:r w:rsidR="00F750E5" w:rsidRPr="009C4B6C">
        <w:rPr>
          <w:rFonts w:cs="Arial"/>
        </w:rPr>
        <w:t>®</w:t>
      </w:r>
      <w:r w:rsidRPr="009C4B6C">
        <w:rPr>
          <w:rFonts w:cs="Arial"/>
        </w:rPr>
        <w:t xml:space="preserve"> Services 3.0 Service Pack 2 (SP2).</w:t>
      </w:r>
    </w:p>
    <w:p w:rsidR="008210D5" w:rsidRPr="009C4B6C" w:rsidRDefault="008210D5" w:rsidP="003904B2">
      <w:pPr>
        <w:pStyle w:val="Para"/>
        <w:rPr>
          <w:rFonts w:cs="Arial"/>
        </w:rPr>
        <w:sectPr w:rsidR="008210D5" w:rsidRPr="009C4B6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pPr>
    </w:p>
    <w:p w:rsidR="00796F93" w:rsidRPr="009C4B6C" w:rsidRDefault="00796F93" w:rsidP="00796F93">
      <w:pPr>
        <w:rPr>
          <w:rFonts w:ascii="Arial" w:hAnsi="Arial" w:cs="Arial"/>
          <w:sz w:val="20"/>
          <w:szCs w:val="20"/>
        </w:rPr>
      </w:pPr>
      <w:r w:rsidRPr="009C4B6C">
        <w:rPr>
          <w:rFonts w:ascii="Arial" w:hAnsi="Arial" w:cs="Arial"/>
          <w:sz w:val="20"/>
          <w:szCs w:val="20"/>
        </w:rP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796F93" w:rsidRPr="009C4B6C" w:rsidRDefault="00796F93" w:rsidP="00796F93">
      <w:pPr>
        <w:rPr>
          <w:rFonts w:ascii="Arial" w:hAnsi="Arial" w:cs="Arial"/>
          <w:sz w:val="20"/>
          <w:szCs w:val="20"/>
        </w:rPr>
      </w:pPr>
    </w:p>
    <w:p w:rsidR="00796F93" w:rsidRPr="009C4B6C" w:rsidRDefault="00796F93" w:rsidP="00796F93">
      <w:pPr>
        <w:rPr>
          <w:rFonts w:ascii="Arial" w:hAnsi="Arial" w:cs="Arial"/>
          <w:sz w:val="20"/>
          <w:szCs w:val="20"/>
        </w:rPr>
      </w:pPr>
      <w:r w:rsidRPr="009C4B6C">
        <w:rPr>
          <w:rFonts w:ascii="Arial" w:hAnsi="Arial" w:cs="Arial"/>
          <w:sz w:val="20"/>
          <w:szCs w:val="20"/>
        </w:rPr>
        <w:t>This White Paper is for informational purposes only.  MICROSOFT MAKES NO WARRANTIES, EXPRESS, IMPLIED OR STATUTORY, AS TO THE INFORMATION IN THIS DOCUMENT.</w:t>
      </w:r>
    </w:p>
    <w:p w:rsidR="00796F93" w:rsidRPr="009C4B6C" w:rsidRDefault="00796F93" w:rsidP="00796F93">
      <w:pPr>
        <w:rPr>
          <w:rFonts w:ascii="Arial" w:hAnsi="Arial" w:cs="Arial"/>
          <w:sz w:val="20"/>
          <w:szCs w:val="20"/>
        </w:rPr>
      </w:pPr>
    </w:p>
    <w:p w:rsidR="00796F93" w:rsidRPr="009C4B6C" w:rsidRDefault="00796F93" w:rsidP="00796F93">
      <w:pPr>
        <w:rPr>
          <w:rFonts w:ascii="Arial" w:hAnsi="Arial" w:cs="Arial"/>
          <w:sz w:val="20"/>
          <w:szCs w:val="20"/>
        </w:rPr>
      </w:pPr>
      <w:r w:rsidRPr="009C4B6C">
        <w:rPr>
          <w:rFonts w:ascii="Arial" w:hAnsi="Arial" w:cs="Arial"/>
          <w:sz w:val="20"/>
          <w:szCs w:val="20"/>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796F93" w:rsidRPr="009C4B6C" w:rsidRDefault="00796F93" w:rsidP="00796F93">
      <w:pPr>
        <w:rPr>
          <w:rFonts w:ascii="Arial" w:hAnsi="Arial" w:cs="Arial"/>
          <w:sz w:val="20"/>
          <w:szCs w:val="20"/>
        </w:rPr>
      </w:pPr>
    </w:p>
    <w:p w:rsidR="00796F93" w:rsidRPr="009C4B6C" w:rsidRDefault="00796F93" w:rsidP="00796F93">
      <w:pPr>
        <w:pStyle w:val="BodyText"/>
        <w:rPr>
          <w:rFonts w:ascii="Arial" w:hAnsi="Arial" w:cs="Arial"/>
          <w:sz w:val="20"/>
        </w:rPr>
      </w:pPr>
      <w:r w:rsidRPr="009C4B6C">
        <w:rPr>
          <w:rFonts w:ascii="Arial" w:hAnsi="Arial" w:cs="Arial"/>
          <w:sz w:val="20"/>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796F93" w:rsidRPr="009C4B6C" w:rsidRDefault="00796F93" w:rsidP="00796F93">
      <w:pPr>
        <w:pStyle w:val="BodyText"/>
        <w:rPr>
          <w:rFonts w:ascii="Arial" w:hAnsi="Arial" w:cs="Arial"/>
          <w:sz w:val="20"/>
        </w:rPr>
      </w:pPr>
    </w:p>
    <w:p w:rsidR="00796F93" w:rsidRPr="009C4B6C" w:rsidRDefault="00796F93" w:rsidP="00796F93">
      <w:pPr>
        <w:rPr>
          <w:rFonts w:ascii="Arial" w:hAnsi="Arial" w:cs="Arial"/>
          <w:sz w:val="20"/>
          <w:szCs w:val="20"/>
        </w:rPr>
      </w:pPr>
      <w:r w:rsidRPr="009C4B6C">
        <w:rPr>
          <w:rFonts w:ascii="Arial" w:hAnsi="Arial" w:cs="Arial"/>
          <w:sz w:val="20"/>
          <w:szCs w:val="20"/>
        </w:rPr>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w:t>
      </w:r>
    </w:p>
    <w:p w:rsidR="00796F93" w:rsidRPr="009C4B6C" w:rsidRDefault="00796F93" w:rsidP="00796F93">
      <w:pPr>
        <w:pStyle w:val="BodyText"/>
        <w:rPr>
          <w:rFonts w:ascii="Arial" w:hAnsi="Arial" w:cs="Arial"/>
          <w:sz w:val="20"/>
        </w:rPr>
      </w:pPr>
      <w:r w:rsidRPr="009C4B6C">
        <w:rPr>
          <w:rFonts w:ascii="Arial" w:hAnsi="Arial" w:cs="Arial"/>
          <w:sz w:val="20"/>
        </w:rPr>
        <w:t xml:space="preserve">  </w:t>
      </w:r>
    </w:p>
    <w:p w:rsidR="00796F93" w:rsidRPr="009C4B6C" w:rsidRDefault="00CA4B43" w:rsidP="00796F93">
      <w:pPr>
        <w:rPr>
          <w:rFonts w:ascii="Arial" w:hAnsi="Arial" w:cs="Arial"/>
          <w:sz w:val="20"/>
          <w:szCs w:val="20"/>
        </w:rPr>
      </w:pPr>
      <w:r w:rsidRPr="009C4B6C">
        <w:rPr>
          <w:rFonts w:ascii="Arial" w:hAnsi="Arial" w:cs="Arial"/>
          <w:sz w:val="20"/>
          <w:szCs w:val="20"/>
        </w:rPr>
        <w:t>© 2009</w:t>
      </w:r>
      <w:r w:rsidR="00796F93" w:rsidRPr="009C4B6C">
        <w:rPr>
          <w:rFonts w:ascii="Arial" w:hAnsi="Arial" w:cs="Arial"/>
          <w:sz w:val="20"/>
          <w:szCs w:val="20"/>
        </w:rPr>
        <w:t xml:space="preserve"> Microsoft Corporation.  All rights reserved.</w:t>
      </w:r>
    </w:p>
    <w:p w:rsidR="00796F93" w:rsidRPr="009C4B6C" w:rsidRDefault="00796F93" w:rsidP="00796F93">
      <w:pPr>
        <w:rPr>
          <w:rFonts w:ascii="Arial" w:hAnsi="Arial" w:cs="Arial"/>
          <w:sz w:val="20"/>
          <w:szCs w:val="20"/>
        </w:rPr>
      </w:pPr>
    </w:p>
    <w:p w:rsidR="00796F93" w:rsidRPr="009C4B6C" w:rsidRDefault="00796F93" w:rsidP="00796F93">
      <w:pPr>
        <w:rPr>
          <w:rFonts w:ascii="Arial" w:hAnsi="Arial" w:cs="Arial"/>
          <w:sz w:val="20"/>
          <w:szCs w:val="20"/>
        </w:rPr>
      </w:pPr>
      <w:r w:rsidRPr="009C4B6C">
        <w:rPr>
          <w:rFonts w:ascii="Arial" w:hAnsi="Arial" w:cs="Arial"/>
          <w:sz w:val="20"/>
          <w:szCs w:val="20"/>
        </w:rPr>
        <w:t>Microsoft</w:t>
      </w:r>
      <w:r w:rsidR="00086ECE" w:rsidRPr="009C4B6C">
        <w:rPr>
          <w:rFonts w:ascii="Arial" w:hAnsi="Arial" w:cs="Arial"/>
          <w:sz w:val="20"/>
          <w:szCs w:val="20"/>
        </w:rPr>
        <w:t xml:space="preserve">, </w:t>
      </w:r>
      <w:r w:rsidR="00086ECE" w:rsidRPr="009C4B6C">
        <w:rPr>
          <w:rFonts w:ascii="Arial" w:hAnsi="Arial" w:cs="Arial"/>
          <w:color w:val="000000"/>
          <w:sz w:val="20"/>
          <w:szCs w:val="20"/>
        </w:rPr>
        <w:t>Windows,</w:t>
      </w:r>
      <w:r w:rsidR="00563DE9" w:rsidRPr="009C4B6C">
        <w:rPr>
          <w:rFonts w:ascii="Arial" w:hAnsi="Arial" w:cs="Arial"/>
          <w:color w:val="000000"/>
          <w:sz w:val="20"/>
          <w:szCs w:val="20"/>
        </w:rPr>
        <w:t xml:space="preserve"> and </w:t>
      </w:r>
      <w:r w:rsidR="006A6F33" w:rsidRPr="009C4B6C">
        <w:rPr>
          <w:rFonts w:ascii="Arial" w:hAnsi="Arial" w:cs="Arial"/>
          <w:color w:val="000000"/>
          <w:sz w:val="20"/>
          <w:szCs w:val="20"/>
        </w:rPr>
        <w:t>SharePoint</w:t>
      </w:r>
      <w:r w:rsidRPr="009C4B6C">
        <w:rPr>
          <w:rFonts w:ascii="Arial" w:hAnsi="Arial" w:cs="Arial"/>
          <w:color w:val="000000"/>
          <w:sz w:val="20"/>
          <w:szCs w:val="20"/>
        </w:rPr>
        <w:t xml:space="preserve"> are</w:t>
      </w:r>
      <w:r w:rsidRPr="009C4B6C">
        <w:rPr>
          <w:rFonts w:ascii="Arial" w:hAnsi="Arial" w:cs="Arial"/>
          <w:sz w:val="20"/>
          <w:szCs w:val="20"/>
        </w:rPr>
        <w:t xml:space="preserve"> trademarks of the Microsoft group of companies.</w:t>
      </w:r>
    </w:p>
    <w:p w:rsidR="00796F93" w:rsidRPr="009C4B6C" w:rsidRDefault="00796F93" w:rsidP="00796F93">
      <w:pPr>
        <w:rPr>
          <w:rFonts w:ascii="Arial" w:hAnsi="Arial" w:cs="Arial"/>
          <w:sz w:val="20"/>
          <w:szCs w:val="20"/>
        </w:rPr>
      </w:pPr>
    </w:p>
    <w:p w:rsidR="00796F93" w:rsidRPr="009C4B6C" w:rsidRDefault="00796F93" w:rsidP="00796F93">
      <w:pPr>
        <w:rPr>
          <w:rFonts w:ascii="Arial" w:hAnsi="Arial" w:cs="Arial"/>
          <w:sz w:val="20"/>
          <w:szCs w:val="20"/>
        </w:rPr>
      </w:pPr>
      <w:r w:rsidRPr="009C4B6C">
        <w:rPr>
          <w:rFonts w:ascii="Arial" w:hAnsi="Arial" w:cs="Arial"/>
          <w:sz w:val="20"/>
          <w:szCs w:val="20"/>
        </w:rPr>
        <w:t>All other trademarks are property of their respective owners.</w:t>
      </w:r>
    </w:p>
    <w:p w:rsidR="008210D5" w:rsidRPr="009C4B6C" w:rsidRDefault="00EE45DD" w:rsidP="003904B2">
      <w:pPr>
        <w:pStyle w:val="Para"/>
        <w:rPr>
          <w:rFonts w:cs="Arial"/>
        </w:rPr>
      </w:pPr>
      <w:r w:rsidRPr="009C4B6C">
        <w:rPr>
          <w:rFonts w:cs="Arial"/>
        </w:rPr>
        <w:t xml:space="preserve">  </w:t>
      </w:r>
    </w:p>
    <w:p w:rsidR="0015413B" w:rsidRDefault="00EE45DD" w:rsidP="006A2C74">
      <w:pPr>
        <w:pStyle w:val="TOC1"/>
        <w:tabs>
          <w:tab w:val="right" w:leader="dot" w:pos="8630"/>
        </w:tabs>
        <w:rPr>
          <w:noProof/>
        </w:rPr>
      </w:pPr>
      <w:r w:rsidRPr="009C4B6C">
        <w:br w:type="page"/>
      </w:r>
      <w:r w:rsidR="00536DD4">
        <w:lastRenderedPageBreak/>
        <w:fldChar w:fldCharType="begin"/>
      </w:r>
      <w:r w:rsidR="006A2C74">
        <w:instrText xml:space="preserve"> TOC \o "1-1" \h \z \t "Heading 2,2,Heading 3,3,TOC Title,3" </w:instrText>
      </w:r>
      <w:r w:rsidR="00536DD4">
        <w:fldChar w:fldCharType="separate"/>
      </w:r>
    </w:p>
    <w:p w:rsidR="0015413B" w:rsidRDefault="0015413B">
      <w:pPr>
        <w:pStyle w:val="TOC1"/>
        <w:tabs>
          <w:tab w:val="right" w:leader="dot" w:pos="8630"/>
        </w:tabs>
        <w:rPr>
          <w:rFonts w:asciiTheme="minorHAnsi" w:eastAsiaTheme="minorEastAsia" w:hAnsiTheme="minorHAnsi" w:cstheme="minorBidi"/>
          <w:b w:val="0"/>
          <w:bCs w:val="0"/>
          <w:caps w:val="0"/>
          <w:noProof/>
          <w:sz w:val="22"/>
          <w:szCs w:val="22"/>
        </w:rPr>
      </w:pPr>
      <w:hyperlink w:anchor="_Toc228612034" w:history="1">
        <w:r w:rsidRPr="002202E6">
          <w:rPr>
            <w:rStyle w:val="Hyperlink"/>
            <w:noProof/>
          </w:rPr>
          <w:t>Introduction</w:t>
        </w:r>
        <w:r>
          <w:rPr>
            <w:noProof/>
            <w:webHidden/>
          </w:rPr>
          <w:tab/>
        </w:r>
        <w:r>
          <w:rPr>
            <w:noProof/>
            <w:webHidden/>
          </w:rPr>
          <w:fldChar w:fldCharType="begin"/>
        </w:r>
        <w:r>
          <w:rPr>
            <w:noProof/>
            <w:webHidden/>
          </w:rPr>
          <w:instrText xml:space="preserve"> PAGEREF _Toc228612034 \h </w:instrText>
        </w:r>
        <w:r>
          <w:rPr>
            <w:noProof/>
            <w:webHidden/>
          </w:rPr>
        </w:r>
        <w:r>
          <w:rPr>
            <w:noProof/>
            <w:webHidden/>
          </w:rPr>
          <w:fldChar w:fldCharType="separate"/>
        </w:r>
        <w:r>
          <w:rPr>
            <w:noProof/>
            <w:webHidden/>
          </w:rPr>
          <w:t>1</w:t>
        </w:r>
        <w:r>
          <w:rPr>
            <w:noProof/>
            <w:webHidden/>
          </w:rPr>
          <w:fldChar w:fldCharType="end"/>
        </w:r>
      </w:hyperlink>
    </w:p>
    <w:p w:rsidR="0015413B" w:rsidRDefault="0015413B">
      <w:pPr>
        <w:pStyle w:val="TOC1"/>
        <w:tabs>
          <w:tab w:val="right" w:leader="dot" w:pos="8630"/>
        </w:tabs>
        <w:rPr>
          <w:rFonts w:asciiTheme="minorHAnsi" w:eastAsiaTheme="minorEastAsia" w:hAnsiTheme="minorHAnsi" w:cstheme="minorBidi"/>
          <w:b w:val="0"/>
          <w:bCs w:val="0"/>
          <w:caps w:val="0"/>
          <w:noProof/>
          <w:sz w:val="22"/>
          <w:szCs w:val="22"/>
        </w:rPr>
      </w:pPr>
      <w:hyperlink w:anchor="_Toc228612035" w:history="1">
        <w:r w:rsidRPr="002202E6">
          <w:rPr>
            <w:rStyle w:val="Hyperlink"/>
            <w:noProof/>
          </w:rPr>
          <w:t>About Service Pack 2</w:t>
        </w:r>
        <w:r>
          <w:rPr>
            <w:noProof/>
            <w:webHidden/>
          </w:rPr>
          <w:tab/>
        </w:r>
        <w:r>
          <w:rPr>
            <w:noProof/>
            <w:webHidden/>
          </w:rPr>
          <w:fldChar w:fldCharType="begin"/>
        </w:r>
        <w:r>
          <w:rPr>
            <w:noProof/>
            <w:webHidden/>
          </w:rPr>
          <w:instrText xml:space="preserve"> PAGEREF _Toc228612035 \h </w:instrText>
        </w:r>
        <w:r>
          <w:rPr>
            <w:noProof/>
            <w:webHidden/>
          </w:rPr>
        </w:r>
        <w:r>
          <w:rPr>
            <w:noProof/>
            <w:webHidden/>
          </w:rPr>
          <w:fldChar w:fldCharType="separate"/>
        </w:r>
        <w:r>
          <w:rPr>
            <w:noProof/>
            <w:webHidden/>
          </w:rPr>
          <w:t>1</w:t>
        </w:r>
        <w:r>
          <w:rPr>
            <w:noProof/>
            <w:webHidden/>
          </w:rPr>
          <w:fldChar w:fldCharType="end"/>
        </w:r>
      </w:hyperlink>
    </w:p>
    <w:p w:rsidR="0015413B" w:rsidRDefault="0015413B">
      <w:pPr>
        <w:pStyle w:val="TOC2"/>
        <w:tabs>
          <w:tab w:val="right" w:leader="dot" w:pos="8630"/>
        </w:tabs>
        <w:rPr>
          <w:rFonts w:asciiTheme="minorHAnsi" w:eastAsiaTheme="minorEastAsia" w:hAnsiTheme="minorHAnsi" w:cstheme="minorBidi"/>
          <w:b w:val="0"/>
          <w:bCs w:val="0"/>
          <w:noProof/>
          <w:sz w:val="22"/>
          <w:szCs w:val="22"/>
        </w:rPr>
      </w:pPr>
      <w:hyperlink w:anchor="_Toc228612036" w:history="1">
        <w:r w:rsidRPr="002202E6">
          <w:rPr>
            <w:rStyle w:val="Hyperlink"/>
            <w:noProof/>
          </w:rPr>
          <w:t>Before You Install Service Pack 2</w:t>
        </w:r>
        <w:r>
          <w:rPr>
            <w:noProof/>
            <w:webHidden/>
          </w:rPr>
          <w:tab/>
        </w:r>
        <w:r>
          <w:rPr>
            <w:noProof/>
            <w:webHidden/>
          </w:rPr>
          <w:fldChar w:fldCharType="begin"/>
        </w:r>
        <w:r>
          <w:rPr>
            <w:noProof/>
            <w:webHidden/>
          </w:rPr>
          <w:instrText xml:space="preserve"> PAGEREF _Toc228612036 \h </w:instrText>
        </w:r>
        <w:r>
          <w:rPr>
            <w:noProof/>
            <w:webHidden/>
          </w:rPr>
        </w:r>
        <w:r>
          <w:rPr>
            <w:noProof/>
            <w:webHidden/>
          </w:rPr>
          <w:fldChar w:fldCharType="separate"/>
        </w:r>
        <w:r>
          <w:rPr>
            <w:noProof/>
            <w:webHidden/>
          </w:rPr>
          <w:t>1</w:t>
        </w:r>
        <w:r>
          <w:rPr>
            <w:noProof/>
            <w:webHidden/>
          </w:rPr>
          <w:fldChar w:fldCharType="end"/>
        </w:r>
      </w:hyperlink>
    </w:p>
    <w:p w:rsidR="0015413B" w:rsidRDefault="0015413B">
      <w:pPr>
        <w:pStyle w:val="TOC2"/>
        <w:tabs>
          <w:tab w:val="right" w:leader="dot" w:pos="8630"/>
        </w:tabs>
        <w:rPr>
          <w:rFonts w:asciiTheme="minorHAnsi" w:eastAsiaTheme="minorEastAsia" w:hAnsiTheme="minorHAnsi" w:cstheme="minorBidi"/>
          <w:b w:val="0"/>
          <w:bCs w:val="0"/>
          <w:noProof/>
          <w:sz w:val="22"/>
          <w:szCs w:val="22"/>
        </w:rPr>
      </w:pPr>
      <w:hyperlink w:anchor="_Toc228612037" w:history="1">
        <w:r w:rsidRPr="002202E6">
          <w:rPr>
            <w:rStyle w:val="Hyperlink"/>
            <w:noProof/>
          </w:rPr>
          <w:t>Obtaining and Installing Service Pack 2</w:t>
        </w:r>
        <w:r>
          <w:rPr>
            <w:noProof/>
            <w:webHidden/>
          </w:rPr>
          <w:tab/>
        </w:r>
        <w:r>
          <w:rPr>
            <w:noProof/>
            <w:webHidden/>
          </w:rPr>
          <w:fldChar w:fldCharType="begin"/>
        </w:r>
        <w:r>
          <w:rPr>
            <w:noProof/>
            <w:webHidden/>
          </w:rPr>
          <w:instrText xml:space="preserve"> PAGEREF _Toc228612037 \h </w:instrText>
        </w:r>
        <w:r>
          <w:rPr>
            <w:noProof/>
            <w:webHidden/>
          </w:rPr>
        </w:r>
        <w:r>
          <w:rPr>
            <w:noProof/>
            <w:webHidden/>
          </w:rPr>
          <w:fldChar w:fldCharType="separate"/>
        </w:r>
        <w:r>
          <w:rPr>
            <w:noProof/>
            <w:webHidden/>
          </w:rPr>
          <w:t>1</w:t>
        </w:r>
        <w:r>
          <w:rPr>
            <w:noProof/>
            <w:webHidden/>
          </w:rPr>
          <w:fldChar w:fldCharType="end"/>
        </w:r>
      </w:hyperlink>
    </w:p>
    <w:p w:rsidR="0015413B" w:rsidRDefault="0015413B">
      <w:pPr>
        <w:pStyle w:val="TOC1"/>
        <w:tabs>
          <w:tab w:val="right" w:leader="dot" w:pos="8630"/>
        </w:tabs>
        <w:rPr>
          <w:rFonts w:asciiTheme="minorHAnsi" w:eastAsiaTheme="minorEastAsia" w:hAnsiTheme="minorHAnsi" w:cstheme="minorBidi"/>
          <w:b w:val="0"/>
          <w:bCs w:val="0"/>
          <w:caps w:val="0"/>
          <w:noProof/>
          <w:sz w:val="22"/>
          <w:szCs w:val="22"/>
        </w:rPr>
      </w:pPr>
      <w:hyperlink w:anchor="_Toc228612038" w:history="1">
        <w:r w:rsidRPr="002202E6">
          <w:rPr>
            <w:rStyle w:val="Hyperlink"/>
            <w:noProof/>
          </w:rPr>
          <w:t>Product areas affected by Service Pack 2</w:t>
        </w:r>
        <w:r>
          <w:rPr>
            <w:noProof/>
            <w:webHidden/>
          </w:rPr>
          <w:tab/>
        </w:r>
        <w:r>
          <w:rPr>
            <w:noProof/>
            <w:webHidden/>
          </w:rPr>
          <w:fldChar w:fldCharType="begin"/>
        </w:r>
        <w:r>
          <w:rPr>
            <w:noProof/>
            <w:webHidden/>
          </w:rPr>
          <w:instrText xml:space="preserve"> PAGEREF _Toc228612038 \h </w:instrText>
        </w:r>
        <w:r>
          <w:rPr>
            <w:noProof/>
            <w:webHidden/>
          </w:rPr>
        </w:r>
        <w:r>
          <w:rPr>
            <w:noProof/>
            <w:webHidden/>
          </w:rPr>
          <w:fldChar w:fldCharType="separate"/>
        </w:r>
        <w:r>
          <w:rPr>
            <w:noProof/>
            <w:webHidden/>
          </w:rPr>
          <w:t>2</w:t>
        </w:r>
        <w:r>
          <w:rPr>
            <w:noProof/>
            <w:webHidden/>
          </w:rPr>
          <w:fldChar w:fldCharType="end"/>
        </w:r>
      </w:hyperlink>
    </w:p>
    <w:p w:rsidR="0015413B" w:rsidRDefault="0015413B">
      <w:pPr>
        <w:pStyle w:val="TOC1"/>
        <w:tabs>
          <w:tab w:val="right" w:leader="dot" w:pos="8630"/>
        </w:tabs>
        <w:rPr>
          <w:rFonts w:asciiTheme="minorHAnsi" w:eastAsiaTheme="minorEastAsia" w:hAnsiTheme="minorHAnsi" w:cstheme="minorBidi"/>
          <w:b w:val="0"/>
          <w:bCs w:val="0"/>
          <w:caps w:val="0"/>
          <w:noProof/>
          <w:sz w:val="22"/>
          <w:szCs w:val="22"/>
        </w:rPr>
      </w:pPr>
      <w:hyperlink w:anchor="_Toc228612039" w:history="1">
        <w:r w:rsidRPr="002202E6">
          <w:rPr>
            <w:rStyle w:val="Hyperlink"/>
            <w:noProof/>
          </w:rPr>
          <w:t>New and Updated Articles</w:t>
        </w:r>
        <w:r>
          <w:rPr>
            <w:noProof/>
            <w:webHidden/>
          </w:rPr>
          <w:tab/>
        </w:r>
        <w:r>
          <w:rPr>
            <w:noProof/>
            <w:webHidden/>
          </w:rPr>
          <w:fldChar w:fldCharType="begin"/>
        </w:r>
        <w:r>
          <w:rPr>
            <w:noProof/>
            <w:webHidden/>
          </w:rPr>
          <w:instrText xml:space="preserve"> PAGEREF _Toc228612039 \h </w:instrText>
        </w:r>
        <w:r>
          <w:rPr>
            <w:noProof/>
            <w:webHidden/>
          </w:rPr>
        </w:r>
        <w:r>
          <w:rPr>
            <w:noProof/>
            <w:webHidden/>
          </w:rPr>
          <w:fldChar w:fldCharType="separate"/>
        </w:r>
        <w:r>
          <w:rPr>
            <w:noProof/>
            <w:webHidden/>
          </w:rPr>
          <w:t>2</w:t>
        </w:r>
        <w:r>
          <w:rPr>
            <w:noProof/>
            <w:webHidden/>
          </w:rPr>
          <w:fldChar w:fldCharType="end"/>
        </w:r>
      </w:hyperlink>
    </w:p>
    <w:p w:rsidR="00120F4B" w:rsidRPr="009C4B6C" w:rsidRDefault="00536DD4" w:rsidP="006A2C74">
      <w:pPr>
        <w:pStyle w:val="TOC1"/>
        <w:tabs>
          <w:tab w:val="right" w:leader="dot" w:pos="8630"/>
        </w:tabs>
      </w:pPr>
      <w:r>
        <w:fldChar w:fldCharType="end"/>
      </w:r>
    </w:p>
    <w:p w:rsidR="00120F4B" w:rsidRPr="009C4B6C" w:rsidRDefault="00120F4B" w:rsidP="003904B2">
      <w:pPr>
        <w:pStyle w:val="Para"/>
        <w:rPr>
          <w:rFonts w:cs="Arial"/>
        </w:rPr>
        <w:sectPr w:rsidR="00120F4B" w:rsidRPr="009C4B6C">
          <w:headerReference w:type="default" r:id="rId13"/>
          <w:footerReference w:type="default" r:id="rId14"/>
          <w:pgSz w:w="12240" w:h="15840"/>
          <w:pgMar w:top="1440" w:right="1800" w:bottom="1440" w:left="1800" w:header="720" w:footer="720" w:gutter="0"/>
          <w:cols w:space="720"/>
          <w:docGrid w:linePitch="360"/>
        </w:sectPr>
      </w:pPr>
    </w:p>
    <w:p w:rsidR="00B86D2D" w:rsidRPr="009C4B6C" w:rsidRDefault="001920C7" w:rsidP="00392B48">
      <w:pPr>
        <w:pStyle w:val="Heading1"/>
      </w:pPr>
      <w:bookmarkStart w:id="1" w:name="intro"/>
      <w:bookmarkStart w:id="2" w:name="_Toc228244318"/>
      <w:bookmarkStart w:id="3" w:name="_Toc228612034"/>
      <w:bookmarkEnd w:id="1"/>
      <w:r w:rsidRPr="009C4B6C">
        <w:lastRenderedPageBreak/>
        <w:t>Introduction</w:t>
      </w:r>
      <w:bookmarkEnd w:id="2"/>
      <w:bookmarkEnd w:id="3"/>
    </w:p>
    <w:p w:rsidR="00120F4B" w:rsidRPr="009C4B6C" w:rsidRDefault="00EE45DD" w:rsidP="006F10C1">
      <w:pPr>
        <w:pStyle w:val="Para"/>
        <w:rPr>
          <w:rFonts w:cs="Arial"/>
          <w:szCs w:val="20"/>
        </w:rPr>
      </w:pPr>
      <w:r w:rsidRPr="009C4B6C">
        <w:rPr>
          <w:rFonts w:cs="Arial"/>
          <w:szCs w:val="20"/>
        </w:rPr>
        <w:t xml:space="preserve"> </w:t>
      </w:r>
    </w:p>
    <w:p w:rsidR="006F10C1" w:rsidRPr="009C4B6C" w:rsidRDefault="001920C7" w:rsidP="006F10C1">
      <w:pPr>
        <w:pStyle w:val="Para"/>
        <w:rPr>
          <w:rFonts w:cs="Arial"/>
        </w:rPr>
      </w:pPr>
      <w:r w:rsidRPr="009C4B6C">
        <w:rPr>
          <w:rFonts w:cs="Arial"/>
          <w:szCs w:val="20"/>
        </w:rPr>
        <w:t xml:space="preserve">This </w:t>
      </w:r>
      <w:r w:rsidR="002779D1" w:rsidRPr="009C4B6C">
        <w:rPr>
          <w:rFonts w:cs="Arial"/>
          <w:szCs w:val="20"/>
        </w:rPr>
        <w:t>white paper</w:t>
      </w:r>
      <w:r w:rsidRPr="009C4B6C">
        <w:rPr>
          <w:rFonts w:cs="Arial"/>
          <w:szCs w:val="20"/>
        </w:rPr>
        <w:t xml:space="preserve"> describes the</w:t>
      </w:r>
      <w:r w:rsidR="00E16A3A">
        <w:rPr>
          <w:rFonts w:cs="Arial"/>
          <w:szCs w:val="20"/>
        </w:rPr>
        <w:t xml:space="preserve"> </w:t>
      </w:r>
      <w:r w:rsidR="00E16A3A" w:rsidRPr="009C4B6C">
        <w:rPr>
          <w:rFonts w:cs="Arial"/>
        </w:rPr>
        <w:t>fixes</w:t>
      </w:r>
      <w:r w:rsidR="00E16A3A">
        <w:rPr>
          <w:rFonts w:cs="Arial"/>
        </w:rPr>
        <w:t xml:space="preserve"> and improvements to exisiting functionality</w:t>
      </w:r>
      <w:r w:rsidRPr="009C4B6C">
        <w:rPr>
          <w:rFonts w:cs="Arial"/>
          <w:szCs w:val="20"/>
        </w:rPr>
        <w:t xml:space="preserve"> that are included in Microsoft® Office SharePoint® Server 2007 Service Pack 2 (SP2) and Windows® SharePoint</w:t>
      </w:r>
      <w:r w:rsidR="00F750E5" w:rsidRPr="009C4B6C">
        <w:rPr>
          <w:rFonts w:cs="Arial"/>
        </w:rPr>
        <w:t>®</w:t>
      </w:r>
      <w:r w:rsidRPr="009C4B6C">
        <w:rPr>
          <w:rFonts w:cs="Arial"/>
          <w:szCs w:val="20"/>
        </w:rPr>
        <w:t xml:space="preserve"> Services 3.0 Service Pack 2 (SP2).</w:t>
      </w:r>
      <w:r w:rsidR="006F10C1" w:rsidRPr="009C4B6C">
        <w:rPr>
          <w:rFonts w:cs="Arial"/>
        </w:rPr>
        <w:t xml:space="preserve"> </w:t>
      </w:r>
      <w:r w:rsidR="00E93CF7" w:rsidRPr="009C4B6C">
        <w:rPr>
          <w:rFonts w:cs="Arial"/>
        </w:rPr>
        <w:t xml:space="preserve">For more information about the benefits of installing SP2, download </w:t>
      </w:r>
      <w:hyperlink r:id="rId15" w:history="1">
        <w:r w:rsidR="00E93CF7" w:rsidRPr="009C4B6C">
          <w:rPr>
            <w:rStyle w:val="Hyperlink"/>
            <w:rFonts w:cs="Arial"/>
          </w:rPr>
          <w:t>About Service Pack 2 for SharePoint Products and Technologies</w:t>
        </w:r>
      </w:hyperlink>
      <w:r w:rsidR="00E93CF7" w:rsidRPr="009C4B6C">
        <w:rPr>
          <w:rFonts w:cs="Arial"/>
        </w:rPr>
        <w:t xml:space="preserve"> (</w:t>
      </w:r>
      <w:r w:rsidR="00E93CF7" w:rsidRPr="009C4B6C">
        <w:rPr>
          <w:rStyle w:val="LinkID"/>
          <w:rFonts w:cs="Arial"/>
          <w:color w:val="auto"/>
        </w:rPr>
        <w:t>http://go.microsoft.com/fwlink/?LinkID=14855</w:t>
      </w:r>
      <w:r w:rsidR="00E93CF7" w:rsidRPr="009C4B6C">
        <w:rPr>
          <w:rFonts w:cs="Arial"/>
        </w:rPr>
        <w:t>).</w:t>
      </w:r>
    </w:p>
    <w:p w:rsidR="006F10C1" w:rsidRPr="009C4B6C" w:rsidRDefault="006F10C1" w:rsidP="006F10C1">
      <w:pPr>
        <w:pStyle w:val="Para"/>
        <w:rPr>
          <w:rFonts w:cs="Arial"/>
        </w:rPr>
      </w:pPr>
      <w:r w:rsidRPr="009C4B6C">
        <w:rPr>
          <w:rFonts w:cs="Arial"/>
        </w:rPr>
        <w:t>SP2 provides full support for Windows</w:t>
      </w:r>
      <w:r w:rsidR="00F750E5" w:rsidRPr="009C4B6C">
        <w:rPr>
          <w:rFonts w:cs="Arial"/>
        </w:rPr>
        <w:t>®</w:t>
      </w:r>
      <w:r w:rsidRPr="009C4B6C">
        <w:rPr>
          <w:rFonts w:cs="Arial"/>
        </w:rPr>
        <w:t xml:space="preserve"> Server 2008 and Internet Information Services (IIS) 7, new operations and properties for the Stsadm command</w:t>
      </w:r>
      <w:r w:rsidR="002F6AA0" w:rsidRPr="009C4B6C">
        <w:rPr>
          <w:rFonts w:cs="Arial"/>
        </w:rPr>
        <w:t>-</w:t>
      </w:r>
      <w:r w:rsidRPr="009C4B6C">
        <w:rPr>
          <w:rFonts w:cs="Arial"/>
        </w:rPr>
        <w:t>line tool, and hot</w:t>
      </w:r>
      <w:r w:rsidR="00480A0D" w:rsidRPr="009C4B6C">
        <w:rPr>
          <w:rFonts w:cs="Arial"/>
        </w:rPr>
        <w:t xml:space="preserve"> </w:t>
      </w:r>
      <w:r w:rsidRPr="009C4B6C">
        <w:rPr>
          <w:rFonts w:cs="Arial"/>
        </w:rPr>
        <w:t xml:space="preserve">fixes </w:t>
      </w:r>
      <w:r w:rsidR="001564A2" w:rsidRPr="009C4B6C">
        <w:rPr>
          <w:rFonts w:cs="Arial"/>
        </w:rPr>
        <w:t>in</w:t>
      </w:r>
      <w:r w:rsidRPr="009C4B6C">
        <w:rPr>
          <w:rFonts w:cs="Arial"/>
        </w:rPr>
        <w:t xml:space="preserve"> several areas of SharePoint Products and Technologies.</w:t>
      </w:r>
      <w:r w:rsidR="00EB3E98" w:rsidRPr="009C4B6C">
        <w:rPr>
          <w:rFonts w:cs="Arial"/>
        </w:rPr>
        <w:t xml:space="preserve"> </w:t>
      </w:r>
    </w:p>
    <w:p w:rsidR="00B86D2D" w:rsidRPr="009C4B6C" w:rsidRDefault="00B86D2D" w:rsidP="00253F0A">
      <w:pPr>
        <w:pStyle w:val="Para"/>
        <w:rPr>
          <w:rFonts w:cs="Arial"/>
          <w:szCs w:val="20"/>
        </w:rPr>
      </w:pPr>
    </w:p>
    <w:p w:rsidR="00253F0A" w:rsidRPr="009C4B6C" w:rsidRDefault="001920C7" w:rsidP="00392B48">
      <w:pPr>
        <w:pStyle w:val="Heading1"/>
      </w:pPr>
      <w:bookmarkStart w:id="4" w:name="_Toc228244319"/>
      <w:bookmarkStart w:id="5" w:name="_Toc228612035"/>
      <w:r w:rsidRPr="009C4B6C">
        <w:t>About Service Pack 2</w:t>
      </w:r>
      <w:bookmarkEnd w:id="4"/>
      <w:bookmarkEnd w:id="5"/>
    </w:p>
    <w:p w:rsidR="001920C7" w:rsidRPr="009C4B6C" w:rsidRDefault="001920C7" w:rsidP="00391A90">
      <w:pPr>
        <w:pStyle w:val="Para"/>
        <w:rPr>
          <w:rFonts w:cs="Arial"/>
          <w:szCs w:val="20"/>
        </w:rPr>
      </w:pPr>
      <w:r w:rsidRPr="009C4B6C">
        <w:rPr>
          <w:rFonts w:cs="Arial"/>
          <w:szCs w:val="20"/>
        </w:rPr>
        <w:t xml:space="preserve">This service pack includes </w:t>
      </w:r>
      <w:r w:rsidR="00772176" w:rsidRPr="009C4B6C">
        <w:rPr>
          <w:rFonts w:cs="Arial"/>
          <w:szCs w:val="20"/>
        </w:rPr>
        <w:t xml:space="preserve">the following updates </w:t>
      </w:r>
      <w:r w:rsidRPr="009C4B6C">
        <w:rPr>
          <w:rFonts w:cs="Arial"/>
          <w:szCs w:val="20"/>
        </w:rPr>
        <w:t>for Office SharePoint Server 2007 and Windows SharePoint Services 3.0:</w:t>
      </w:r>
    </w:p>
    <w:p w:rsidR="001920C7" w:rsidRPr="009C4B6C" w:rsidRDefault="001920C7" w:rsidP="002779D1">
      <w:pPr>
        <w:pStyle w:val="ListBullet1"/>
        <w:rPr>
          <w:rFonts w:cs="Arial"/>
        </w:rPr>
      </w:pPr>
      <w:r w:rsidRPr="009C4B6C">
        <w:rPr>
          <w:rFonts w:cs="Arial"/>
        </w:rPr>
        <w:t>Service Pack 1</w:t>
      </w:r>
    </w:p>
    <w:p w:rsidR="001920C7" w:rsidRPr="009C4B6C" w:rsidRDefault="001920C7" w:rsidP="002779D1">
      <w:pPr>
        <w:pStyle w:val="ListBullet1"/>
        <w:rPr>
          <w:rFonts w:cs="Arial"/>
        </w:rPr>
      </w:pPr>
      <w:r w:rsidRPr="009C4B6C">
        <w:rPr>
          <w:rFonts w:cs="Arial"/>
        </w:rPr>
        <w:t>Infrastructure Update</w:t>
      </w:r>
    </w:p>
    <w:p w:rsidR="001920C7" w:rsidRPr="009C4B6C" w:rsidRDefault="001920C7" w:rsidP="002779D1">
      <w:pPr>
        <w:pStyle w:val="ListBullet1"/>
        <w:rPr>
          <w:rFonts w:cs="Arial"/>
        </w:rPr>
      </w:pPr>
      <w:r w:rsidRPr="009C4B6C">
        <w:rPr>
          <w:rFonts w:cs="Arial"/>
        </w:rPr>
        <w:t xml:space="preserve">All Cumulative Updates </w:t>
      </w:r>
      <w:r w:rsidR="00120F4B" w:rsidRPr="009C4B6C">
        <w:rPr>
          <w:rFonts w:cs="Arial"/>
        </w:rPr>
        <w:t>through</w:t>
      </w:r>
      <w:r w:rsidRPr="009C4B6C">
        <w:rPr>
          <w:rFonts w:cs="Arial"/>
        </w:rPr>
        <w:t xml:space="preserve"> the February Cumulative Update.</w:t>
      </w:r>
    </w:p>
    <w:p w:rsidR="00AE15DB" w:rsidRPr="009C4B6C" w:rsidRDefault="00AE15DB" w:rsidP="00AE15DB">
      <w:pPr>
        <w:pStyle w:val="ListBullet1"/>
        <w:numPr>
          <w:ilvl w:val="0"/>
          <w:numId w:val="0"/>
        </w:numPr>
        <w:rPr>
          <w:rFonts w:cs="Arial"/>
        </w:rPr>
      </w:pPr>
      <w:r w:rsidRPr="009C4B6C">
        <w:rPr>
          <w:rFonts w:cs="Arial"/>
        </w:rPr>
        <w:t xml:space="preserve">For more information about the preceding software updates, see </w:t>
      </w:r>
      <w:r w:rsidR="00E93CF7" w:rsidRPr="009C4B6C">
        <w:rPr>
          <w:rFonts w:cs="Arial"/>
        </w:rPr>
        <w:t xml:space="preserve">the </w:t>
      </w:r>
      <w:hyperlink r:id="rId16" w:history="1">
        <w:r w:rsidR="00E93CF7" w:rsidRPr="009C4B6C">
          <w:rPr>
            <w:rStyle w:val="Hyperlink"/>
            <w:rFonts w:cs="Arial"/>
          </w:rPr>
          <w:t>Updates Resource Center for SharePoint Products and Technologies</w:t>
        </w:r>
      </w:hyperlink>
      <w:r w:rsidR="00E93CF7" w:rsidRPr="009C4B6C">
        <w:rPr>
          <w:rFonts w:cs="Arial"/>
        </w:rPr>
        <w:t xml:space="preserve"> (http://go.microsoft.com/fwlink/?LinkID=106182).</w:t>
      </w:r>
    </w:p>
    <w:p w:rsidR="004939E4" w:rsidRPr="009C4B6C" w:rsidRDefault="004939E4" w:rsidP="00392B48">
      <w:pPr>
        <w:pStyle w:val="Heading2"/>
        <w:rPr>
          <w:rStyle w:val="Strong"/>
        </w:rPr>
      </w:pPr>
      <w:bookmarkStart w:id="6" w:name="_Toc228244320"/>
      <w:bookmarkStart w:id="7" w:name="_Toc228612036"/>
      <w:r w:rsidRPr="009C4B6C">
        <w:rPr>
          <w:rStyle w:val="Strong"/>
        </w:rPr>
        <w:t xml:space="preserve">Before </w:t>
      </w:r>
      <w:r w:rsidR="0015554C" w:rsidRPr="009C4B6C">
        <w:rPr>
          <w:rStyle w:val="Strong"/>
        </w:rPr>
        <w:t>You I</w:t>
      </w:r>
      <w:r w:rsidRPr="009C4B6C">
        <w:rPr>
          <w:rStyle w:val="Strong"/>
        </w:rPr>
        <w:t>nstall Service Pack 2</w:t>
      </w:r>
      <w:bookmarkEnd w:id="6"/>
      <w:bookmarkEnd w:id="7"/>
    </w:p>
    <w:p w:rsidR="000A07DD" w:rsidRPr="009C4B6C" w:rsidRDefault="001920C7" w:rsidP="002779D1">
      <w:pPr>
        <w:pStyle w:val="Para"/>
        <w:rPr>
          <w:rFonts w:cs="Arial"/>
        </w:rPr>
      </w:pPr>
      <w:r w:rsidRPr="009C4B6C">
        <w:rPr>
          <w:rFonts w:cs="Arial"/>
        </w:rPr>
        <w:t>If you did not install Service Pack 1 or the Infrastructure Update, we recommend that you obtain</w:t>
      </w:r>
      <w:r w:rsidR="000A07DD" w:rsidRPr="009C4B6C">
        <w:rPr>
          <w:rFonts w:cs="Arial"/>
        </w:rPr>
        <w:t xml:space="preserve"> and review</w:t>
      </w:r>
      <w:r w:rsidRPr="009C4B6C">
        <w:rPr>
          <w:rFonts w:cs="Arial"/>
        </w:rPr>
        <w:t xml:space="preserve"> copies of the </w:t>
      </w:r>
      <w:r w:rsidR="000A07DD" w:rsidRPr="009C4B6C">
        <w:rPr>
          <w:rFonts w:cs="Arial"/>
        </w:rPr>
        <w:t xml:space="preserve">following </w:t>
      </w:r>
      <w:r w:rsidRPr="009C4B6C">
        <w:rPr>
          <w:rFonts w:cs="Arial"/>
        </w:rPr>
        <w:t>documents</w:t>
      </w:r>
      <w:r w:rsidR="000A07DD" w:rsidRPr="009C4B6C">
        <w:rPr>
          <w:rFonts w:cs="Arial"/>
        </w:rPr>
        <w:t>:</w:t>
      </w:r>
    </w:p>
    <w:p w:rsidR="000A07DD" w:rsidRPr="009C4B6C" w:rsidRDefault="00536DD4" w:rsidP="00480A0D">
      <w:pPr>
        <w:pStyle w:val="ListBullet1"/>
        <w:rPr>
          <w:rFonts w:cs="Arial"/>
        </w:rPr>
      </w:pPr>
      <w:hyperlink r:id="rId17" w:history="1">
        <w:r w:rsidR="000A07DD" w:rsidRPr="009C4B6C">
          <w:rPr>
            <w:rStyle w:val="Hyperlink"/>
            <w:rFonts w:cs="Arial"/>
          </w:rPr>
          <w:t xml:space="preserve">Issues that are fixed in </w:t>
        </w:r>
        <w:r w:rsidR="00FA787D" w:rsidRPr="009C4B6C">
          <w:rPr>
            <w:rStyle w:val="Hyperlink"/>
            <w:rFonts w:cs="Arial"/>
          </w:rPr>
          <w:t>Windows SharePoint Services 3.0 by Windows SharePoint Services 3.0 Service Pack 1</w:t>
        </w:r>
      </w:hyperlink>
      <w:r w:rsidR="000A07DD" w:rsidRPr="009C4B6C">
        <w:rPr>
          <w:rFonts w:cs="Arial"/>
        </w:rPr>
        <w:t xml:space="preserve"> (</w:t>
      </w:r>
      <w:r w:rsidR="00C163F9" w:rsidRPr="009C4B6C">
        <w:rPr>
          <w:rFonts w:cs="Arial"/>
        </w:rPr>
        <w:t>http://go.microsoft.com/fwlink/?LinkID=105672a</w:t>
      </w:r>
      <w:r w:rsidR="000A07DD" w:rsidRPr="009C4B6C">
        <w:rPr>
          <w:rFonts w:cs="Arial"/>
        </w:rPr>
        <w:t>)</w:t>
      </w:r>
    </w:p>
    <w:p w:rsidR="00480A0D" w:rsidRPr="009C4B6C" w:rsidRDefault="00536DD4" w:rsidP="00480A0D">
      <w:pPr>
        <w:pStyle w:val="ListBullet1"/>
        <w:rPr>
          <w:rFonts w:cs="Arial"/>
        </w:rPr>
      </w:pPr>
      <w:hyperlink r:id="rId18" w:history="1">
        <w:r w:rsidR="00480A0D" w:rsidRPr="009C4B6C">
          <w:rPr>
            <w:rStyle w:val="Hyperlink"/>
            <w:rFonts w:cs="Arial"/>
          </w:rPr>
          <w:t>Issues that are fixed in Windows SharePoint Services 3.0 by the Windows SharePoint Services 3.0 Infrastructure Update</w:t>
        </w:r>
      </w:hyperlink>
      <w:r w:rsidR="00480A0D" w:rsidRPr="009C4B6C">
        <w:rPr>
          <w:rFonts w:cs="Arial"/>
        </w:rPr>
        <w:t xml:space="preserve"> (</w:t>
      </w:r>
      <w:r w:rsidR="00C163F9" w:rsidRPr="009C4B6C">
        <w:rPr>
          <w:rFonts w:cs="Arial"/>
        </w:rPr>
        <w:t>http://go.microsoft.com/fwlink/?LinkID=133363</w:t>
      </w:r>
      <w:r w:rsidR="00480A0D" w:rsidRPr="009C4B6C">
        <w:rPr>
          <w:rFonts w:cs="Arial"/>
        </w:rPr>
        <w:t>)</w:t>
      </w:r>
    </w:p>
    <w:p w:rsidR="000A07DD" w:rsidRPr="009C4B6C" w:rsidRDefault="00536DD4" w:rsidP="00480A0D">
      <w:pPr>
        <w:pStyle w:val="ListBullet1"/>
        <w:rPr>
          <w:rFonts w:cs="Arial"/>
        </w:rPr>
      </w:pPr>
      <w:hyperlink r:id="rId19" w:history="1">
        <w:r w:rsidR="00480A0D" w:rsidRPr="009C4B6C">
          <w:rPr>
            <w:rStyle w:val="Hyperlink"/>
            <w:rFonts w:cs="Arial"/>
          </w:rPr>
          <w:t xml:space="preserve">Description of the </w:t>
        </w:r>
        <w:r w:rsidR="0015554C" w:rsidRPr="009C4B6C">
          <w:rPr>
            <w:rStyle w:val="Hyperlink"/>
            <w:rFonts w:cs="Arial"/>
          </w:rPr>
          <w:t xml:space="preserve">Office </w:t>
        </w:r>
        <w:r w:rsidR="00480A0D" w:rsidRPr="009C4B6C">
          <w:rPr>
            <w:rStyle w:val="Hyperlink"/>
            <w:rFonts w:cs="Arial"/>
          </w:rPr>
          <w:t>SharePoint Server 2007 issues that are fixed by the 2007 Microsoft Office servers Service Pack 1</w:t>
        </w:r>
      </w:hyperlink>
      <w:r w:rsidR="00480A0D" w:rsidRPr="009C4B6C">
        <w:rPr>
          <w:rFonts w:cs="Arial"/>
        </w:rPr>
        <w:t xml:space="preserve"> (</w:t>
      </w:r>
      <w:r w:rsidR="00C163F9" w:rsidRPr="009C4B6C">
        <w:rPr>
          <w:rFonts w:cs="Arial"/>
        </w:rPr>
        <w:t>http://go.microsoft.com/fwlink/?LinkID=105673</w:t>
      </w:r>
      <w:r w:rsidR="00480A0D" w:rsidRPr="009C4B6C">
        <w:rPr>
          <w:rFonts w:cs="Arial"/>
        </w:rPr>
        <w:t>)</w:t>
      </w:r>
    </w:p>
    <w:p w:rsidR="00480A0D" w:rsidRPr="009C4B6C" w:rsidRDefault="00536DD4" w:rsidP="00480A0D">
      <w:pPr>
        <w:pStyle w:val="ListBullet1"/>
        <w:rPr>
          <w:rFonts w:cs="Arial"/>
        </w:rPr>
      </w:pPr>
      <w:hyperlink r:id="rId20" w:history="1">
        <w:r w:rsidR="00FA787D" w:rsidRPr="009C4B6C">
          <w:rPr>
            <w:rStyle w:val="Hyperlink"/>
            <w:rFonts w:cs="Arial"/>
          </w:rPr>
          <w:t>Planning and deploying SP1 for Microsoft Office SharePoint Server 2007 in a Multi-server Environment</w:t>
        </w:r>
      </w:hyperlink>
      <w:r w:rsidR="00480A0D" w:rsidRPr="009C4B6C">
        <w:rPr>
          <w:rFonts w:cs="Arial"/>
        </w:rPr>
        <w:t xml:space="preserve"> (http://go.microsoft.com/fwlink/?LinkID=105621). This document provides prescriptive guidance for planning </w:t>
      </w:r>
      <w:r w:rsidR="00CD07DD" w:rsidRPr="009C4B6C">
        <w:rPr>
          <w:rFonts w:cs="Arial"/>
        </w:rPr>
        <w:t>for</w:t>
      </w:r>
      <w:r w:rsidR="0015554C" w:rsidRPr="009C4B6C">
        <w:rPr>
          <w:rFonts w:cs="Arial"/>
        </w:rPr>
        <w:t xml:space="preserve"> — </w:t>
      </w:r>
      <w:r w:rsidR="00480A0D" w:rsidRPr="009C4B6C">
        <w:rPr>
          <w:rFonts w:cs="Arial"/>
        </w:rPr>
        <w:t>and deploying</w:t>
      </w:r>
      <w:r w:rsidR="00CD07DD" w:rsidRPr="009C4B6C">
        <w:rPr>
          <w:rFonts w:cs="Arial"/>
        </w:rPr>
        <w:t xml:space="preserve"> software </w:t>
      </w:r>
      <w:r w:rsidR="00480A0D" w:rsidRPr="009C4B6C">
        <w:rPr>
          <w:rFonts w:cs="Arial"/>
        </w:rPr>
        <w:t>updates</w:t>
      </w:r>
      <w:r w:rsidR="0015554C" w:rsidRPr="009C4B6C">
        <w:rPr>
          <w:rFonts w:cs="Arial"/>
        </w:rPr>
        <w:t xml:space="preserve"> for — </w:t>
      </w:r>
      <w:r w:rsidR="00480A0D" w:rsidRPr="009C4B6C">
        <w:rPr>
          <w:rFonts w:cs="Arial"/>
        </w:rPr>
        <w:t xml:space="preserve"> performance monitoring and performance</w:t>
      </w:r>
      <w:r w:rsidR="00CD07DD" w:rsidRPr="009C4B6C">
        <w:rPr>
          <w:rFonts w:cs="Arial"/>
        </w:rPr>
        <w:t xml:space="preserve"> tuning</w:t>
      </w:r>
      <w:r w:rsidR="00480A0D" w:rsidRPr="009C4B6C">
        <w:rPr>
          <w:rFonts w:cs="Arial"/>
        </w:rPr>
        <w:t>.</w:t>
      </w:r>
    </w:p>
    <w:p w:rsidR="00480A0D" w:rsidRPr="009C4B6C" w:rsidRDefault="00536DD4" w:rsidP="00480A0D">
      <w:pPr>
        <w:pStyle w:val="ListBullet1"/>
        <w:rPr>
          <w:rFonts w:cs="Arial"/>
        </w:rPr>
      </w:pPr>
      <w:hyperlink r:id="rId21" w:history="1">
        <w:r w:rsidR="00480A0D" w:rsidRPr="009C4B6C">
          <w:rPr>
            <w:rStyle w:val="Hyperlink"/>
            <w:rFonts w:cs="Arial"/>
          </w:rPr>
          <w:t>Issues that are fixed in Microsoft Office Servers by the Microsoft Office Servers Infrastructure Update</w:t>
        </w:r>
      </w:hyperlink>
      <w:r w:rsidR="00480A0D" w:rsidRPr="009C4B6C">
        <w:rPr>
          <w:rFonts w:cs="Arial"/>
        </w:rPr>
        <w:t xml:space="preserve"> (</w:t>
      </w:r>
      <w:r w:rsidR="00FA787D" w:rsidRPr="009C4B6C">
        <w:rPr>
          <w:rFonts w:cs="Arial"/>
        </w:rPr>
        <w:t>http://go.microsoft.com/fwlink/?LinkID=133369</w:t>
      </w:r>
      <w:r w:rsidR="00480A0D" w:rsidRPr="009C4B6C">
        <w:rPr>
          <w:rFonts w:cs="Arial"/>
        </w:rPr>
        <w:t>)</w:t>
      </w:r>
    </w:p>
    <w:p w:rsidR="000A07DD" w:rsidRPr="00AE31C6" w:rsidRDefault="00480A0D" w:rsidP="00AE31C6">
      <w:pPr>
        <w:pStyle w:val="Heading2"/>
        <w:rPr>
          <w:rStyle w:val="Strong"/>
          <w:b/>
          <w:bCs/>
        </w:rPr>
      </w:pPr>
      <w:bookmarkStart w:id="8" w:name="_Toc228612037"/>
      <w:r w:rsidRPr="00AE31C6">
        <w:rPr>
          <w:rStyle w:val="Strong"/>
          <w:b/>
          <w:bCs/>
        </w:rPr>
        <w:t xml:space="preserve">Obtaining and </w:t>
      </w:r>
      <w:r w:rsidR="0015554C" w:rsidRPr="00AE31C6">
        <w:rPr>
          <w:rStyle w:val="Strong"/>
          <w:b/>
          <w:bCs/>
        </w:rPr>
        <w:t xml:space="preserve">Installing </w:t>
      </w:r>
      <w:r w:rsidRPr="00AE31C6">
        <w:rPr>
          <w:rStyle w:val="Strong"/>
          <w:b/>
          <w:bCs/>
        </w:rPr>
        <w:t>Service Pack 2</w:t>
      </w:r>
      <w:bookmarkEnd w:id="8"/>
    </w:p>
    <w:p w:rsidR="00480A0D" w:rsidRPr="009C4B6C" w:rsidRDefault="00480A0D" w:rsidP="00480A0D">
      <w:pPr>
        <w:pStyle w:val="Para"/>
        <w:rPr>
          <w:rFonts w:cs="Arial"/>
        </w:rPr>
      </w:pPr>
      <w:r w:rsidRPr="009C4B6C">
        <w:rPr>
          <w:rFonts w:cs="Arial"/>
        </w:rPr>
        <w:t xml:space="preserve">For detailed information about obtaining a copy of this service pack and installing it, visit the </w:t>
      </w:r>
      <w:hyperlink r:id="rId22" w:history="1">
        <w:r w:rsidRPr="009C4B6C">
          <w:rPr>
            <w:rStyle w:val="Hyperlink"/>
            <w:rFonts w:cs="Arial"/>
          </w:rPr>
          <w:t>Updates Resource Center for SharePoint Products and Technologies</w:t>
        </w:r>
      </w:hyperlink>
      <w:r w:rsidRPr="009C4B6C">
        <w:rPr>
          <w:rFonts w:cs="Arial"/>
        </w:rPr>
        <w:t xml:space="preserve"> (</w:t>
      </w:r>
      <w:r w:rsidR="00E93CF7" w:rsidRPr="009C4B6C">
        <w:rPr>
          <w:rFonts w:cs="Arial"/>
        </w:rPr>
        <w:t>http://go.microsoft.com/fwlink/?LinkID=106182</w:t>
      </w:r>
      <w:r w:rsidRPr="009C4B6C">
        <w:rPr>
          <w:rFonts w:cs="Arial"/>
        </w:rPr>
        <w:t>).</w:t>
      </w:r>
    </w:p>
    <w:p w:rsidR="00CD07DD" w:rsidRPr="009C4B6C" w:rsidRDefault="00585F5A" w:rsidP="00392B48">
      <w:pPr>
        <w:pStyle w:val="Heading1"/>
      </w:pPr>
      <w:bookmarkStart w:id="9" w:name="_Toc228612038"/>
      <w:r>
        <w:lastRenderedPageBreak/>
        <w:t>Product areas affected by Service Pack 2</w:t>
      </w:r>
      <w:bookmarkEnd w:id="9"/>
    </w:p>
    <w:p w:rsidR="00CD07DD" w:rsidRPr="009C4B6C" w:rsidRDefault="00CF4489" w:rsidP="007D1478">
      <w:pPr>
        <w:pStyle w:val="Para"/>
        <w:rPr>
          <w:rFonts w:cs="Arial"/>
        </w:rPr>
      </w:pPr>
      <w:r w:rsidRPr="009C4B6C">
        <w:rPr>
          <w:rFonts w:cs="Arial"/>
        </w:rPr>
        <w:t>Service Pack 2</w:t>
      </w:r>
      <w:r w:rsidR="007D1478" w:rsidRPr="009C4B6C">
        <w:rPr>
          <w:rFonts w:cs="Arial"/>
        </w:rPr>
        <w:t xml:space="preserve"> provid</w:t>
      </w:r>
      <w:r w:rsidRPr="009C4B6C">
        <w:rPr>
          <w:rFonts w:cs="Arial"/>
        </w:rPr>
        <w:t xml:space="preserve">es fixes for known issues and </w:t>
      </w:r>
      <w:r w:rsidR="00585F5A">
        <w:rPr>
          <w:rFonts w:cs="Arial"/>
        </w:rPr>
        <w:t>improves existing</w:t>
      </w:r>
      <w:r w:rsidR="007D1478" w:rsidRPr="009C4B6C">
        <w:rPr>
          <w:rFonts w:cs="Arial"/>
        </w:rPr>
        <w:t xml:space="preserve"> functionality </w:t>
      </w:r>
      <w:r w:rsidR="00585F5A">
        <w:rPr>
          <w:rFonts w:cs="Arial"/>
        </w:rPr>
        <w:t>in</w:t>
      </w:r>
      <w:r w:rsidR="00EE6E6F" w:rsidRPr="009C4B6C">
        <w:rPr>
          <w:rFonts w:cs="Arial"/>
        </w:rPr>
        <w:t xml:space="preserve"> the</w:t>
      </w:r>
      <w:r w:rsidR="00CD07DD" w:rsidRPr="009C4B6C">
        <w:rPr>
          <w:rFonts w:cs="Arial"/>
        </w:rPr>
        <w:t xml:space="preserve"> following </w:t>
      </w:r>
      <w:r w:rsidR="00BD2C70" w:rsidRPr="009C4B6C">
        <w:rPr>
          <w:rFonts w:cs="Arial"/>
        </w:rPr>
        <w:t>product areas</w:t>
      </w:r>
      <w:r w:rsidR="007D1478" w:rsidRPr="009C4B6C">
        <w:rPr>
          <w:rFonts w:cs="Arial"/>
        </w:rPr>
        <w:t>:</w:t>
      </w:r>
    </w:p>
    <w:p w:rsidR="00BD2C70" w:rsidRPr="009C4B6C" w:rsidRDefault="00BD2C70" w:rsidP="00CF4489">
      <w:pPr>
        <w:pStyle w:val="ListBullet1"/>
        <w:rPr>
          <w:rFonts w:cs="Arial"/>
        </w:rPr>
      </w:pPr>
      <w:r w:rsidRPr="009C4B6C">
        <w:rPr>
          <w:rFonts w:cs="Arial"/>
          <w:b/>
        </w:rPr>
        <w:t>Authentication</w:t>
      </w:r>
      <w:r w:rsidR="0015554C" w:rsidRPr="009C4B6C">
        <w:rPr>
          <w:rFonts w:cs="Arial"/>
        </w:rPr>
        <w:t xml:space="preserve"> — </w:t>
      </w:r>
      <w:r w:rsidR="009158A6" w:rsidRPr="009C4B6C">
        <w:rPr>
          <w:rFonts w:cs="Arial"/>
        </w:rPr>
        <w:t>I</w:t>
      </w:r>
      <w:r w:rsidR="00710358" w:rsidRPr="009C4B6C">
        <w:rPr>
          <w:rFonts w:cs="Arial"/>
        </w:rPr>
        <w:t>mprovements to forms-based authentication, authentication for Web applications, and the Business Data Catalog.</w:t>
      </w:r>
    </w:p>
    <w:p w:rsidR="006568EA" w:rsidRPr="009C4B6C" w:rsidRDefault="006568EA" w:rsidP="00CF4489">
      <w:pPr>
        <w:pStyle w:val="ListBullet1"/>
        <w:rPr>
          <w:rFonts w:cs="Arial"/>
        </w:rPr>
      </w:pPr>
      <w:r w:rsidRPr="009C4B6C">
        <w:rPr>
          <w:rFonts w:cs="Arial"/>
          <w:b/>
        </w:rPr>
        <w:t xml:space="preserve">Database </w:t>
      </w:r>
      <w:r w:rsidR="007D1478" w:rsidRPr="009C4B6C">
        <w:rPr>
          <w:rFonts w:cs="Arial"/>
          <w:b/>
        </w:rPr>
        <w:t>performance</w:t>
      </w:r>
      <w:r w:rsidR="009158A6" w:rsidRPr="009C4B6C">
        <w:rPr>
          <w:rFonts w:cs="Arial"/>
          <w:b/>
        </w:rPr>
        <w:t xml:space="preserve"> and integrity</w:t>
      </w:r>
      <w:r w:rsidR="0015554C" w:rsidRPr="009C4B6C">
        <w:rPr>
          <w:rFonts w:cs="Arial"/>
        </w:rPr>
        <w:t xml:space="preserve"> — </w:t>
      </w:r>
      <w:r w:rsidR="00645DB0" w:rsidRPr="009C4B6C">
        <w:rPr>
          <w:rFonts w:cs="Arial"/>
        </w:rPr>
        <w:t>Improve</w:t>
      </w:r>
      <w:r w:rsidR="00645DB0">
        <w:rPr>
          <w:rFonts w:cs="Arial"/>
        </w:rPr>
        <w:t>d database performance and integrity by automatically r</w:t>
      </w:r>
      <w:r w:rsidR="00645DB0" w:rsidRPr="009C4B6C">
        <w:rPr>
          <w:rFonts w:cs="Arial"/>
        </w:rPr>
        <w:t>ebuild</w:t>
      </w:r>
      <w:r w:rsidR="00645DB0">
        <w:rPr>
          <w:rFonts w:cs="Arial"/>
        </w:rPr>
        <w:t>ing</w:t>
      </w:r>
      <w:r w:rsidR="00645DB0" w:rsidRPr="009C4B6C">
        <w:rPr>
          <w:rFonts w:cs="Arial"/>
        </w:rPr>
        <w:t xml:space="preserve"> database indexes </w:t>
      </w:r>
      <w:r w:rsidR="00645DB0">
        <w:rPr>
          <w:rFonts w:cs="Arial"/>
        </w:rPr>
        <w:t>with a</w:t>
      </w:r>
      <w:r w:rsidR="00645DB0" w:rsidRPr="009C4B6C">
        <w:rPr>
          <w:rFonts w:cs="Arial"/>
        </w:rPr>
        <w:t xml:space="preserve"> timer job.</w:t>
      </w:r>
      <w:r w:rsidR="009158A6" w:rsidRPr="009C4B6C">
        <w:rPr>
          <w:rFonts w:cs="Arial"/>
        </w:rPr>
        <w:t xml:space="preserve"> </w:t>
      </w:r>
      <w:r w:rsidR="00710358" w:rsidRPr="009C4B6C">
        <w:rPr>
          <w:rFonts w:cs="Arial"/>
        </w:rPr>
        <w:t xml:space="preserve"> </w:t>
      </w:r>
    </w:p>
    <w:p w:rsidR="00EB3E98" w:rsidRPr="009C4B6C" w:rsidRDefault="00EB3E98" w:rsidP="00CF4489">
      <w:pPr>
        <w:pStyle w:val="ListBullet1"/>
        <w:rPr>
          <w:rFonts w:cs="Arial"/>
        </w:rPr>
      </w:pPr>
      <w:r w:rsidRPr="009C4B6C">
        <w:rPr>
          <w:rFonts w:cs="Arial"/>
          <w:b/>
        </w:rPr>
        <w:t>Interoperability</w:t>
      </w:r>
      <w:r w:rsidR="0015554C" w:rsidRPr="009C4B6C">
        <w:rPr>
          <w:rFonts w:cs="Arial"/>
        </w:rPr>
        <w:t xml:space="preserve"> — </w:t>
      </w:r>
      <w:r w:rsidR="001C09B8">
        <w:rPr>
          <w:rFonts w:cs="Arial"/>
        </w:rPr>
        <w:t>Improved</w:t>
      </w:r>
      <w:r w:rsidR="009158A6" w:rsidRPr="009C4B6C">
        <w:rPr>
          <w:rFonts w:cs="Arial"/>
        </w:rPr>
        <w:t xml:space="preserve"> support for standards-based document formats and</w:t>
      </w:r>
      <w:r w:rsidR="00A13135">
        <w:rPr>
          <w:rFonts w:cs="Arial"/>
        </w:rPr>
        <w:t xml:space="preserve"> compatibility with a broader range of browsers level 1 and level 2</w:t>
      </w:r>
      <w:r w:rsidR="009158A6" w:rsidRPr="009C4B6C">
        <w:rPr>
          <w:rFonts w:cs="Arial"/>
        </w:rPr>
        <w:t xml:space="preserve"> </w:t>
      </w:r>
      <w:r w:rsidR="00A13135" w:rsidRPr="009C4B6C">
        <w:rPr>
          <w:rFonts w:cs="Arial"/>
        </w:rPr>
        <w:t>browser</w:t>
      </w:r>
      <w:r w:rsidR="00A13135">
        <w:rPr>
          <w:rFonts w:cs="Arial"/>
        </w:rPr>
        <w:t xml:space="preserve"> support</w:t>
      </w:r>
      <w:r w:rsidR="009158A6" w:rsidRPr="009C4B6C">
        <w:rPr>
          <w:rFonts w:cs="Arial"/>
        </w:rPr>
        <w:t xml:space="preserve">. </w:t>
      </w:r>
    </w:p>
    <w:p w:rsidR="00AE15DB" w:rsidRPr="009C4B6C" w:rsidRDefault="00AE15DB" w:rsidP="00CF4489">
      <w:pPr>
        <w:pStyle w:val="ListBullet1"/>
        <w:rPr>
          <w:rFonts w:cs="Arial"/>
        </w:rPr>
      </w:pPr>
      <w:r w:rsidRPr="009C4B6C">
        <w:rPr>
          <w:rFonts w:cs="Arial"/>
          <w:b/>
        </w:rPr>
        <w:t>Read-only content databases</w:t>
      </w:r>
      <w:r w:rsidR="0015554C" w:rsidRPr="009C4B6C">
        <w:rPr>
          <w:rFonts w:cs="Arial"/>
        </w:rPr>
        <w:t xml:space="preserve"> — </w:t>
      </w:r>
      <w:r w:rsidR="001C09B8">
        <w:rPr>
          <w:rFonts w:cs="Arial"/>
        </w:rPr>
        <w:t>Improved user experience by automatically configuring s</w:t>
      </w:r>
      <w:r w:rsidR="00710358" w:rsidRPr="009C4B6C">
        <w:rPr>
          <w:rFonts w:cs="Arial"/>
        </w:rPr>
        <w:t>ite collections as read-only when the content database is configured as read-only.</w:t>
      </w:r>
    </w:p>
    <w:p w:rsidR="00EE6E6F" w:rsidRPr="009C4B6C" w:rsidRDefault="00AE15DB" w:rsidP="007D1478">
      <w:pPr>
        <w:pStyle w:val="ListBullet1"/>
        <w:rPr>
          <w:rFonts w:cs="Arial"/>
        </w:rPr>
      </w:pPr>
      <w:r w:rsidRPr="009C4B6C">
        <w:rPr>
          <w:rFonts w:cs="Arial"/>
          <w:b/>
        </w:rPr>
        <w:t xml:space="preserve">Stsadm </w:t>
      </w:r>
      <w:r w:rsidR="00EE6E6F" w:rsidRPr="009C4B6C">
        <w:rPr>
          <w:rFonts w:cs="Arial"/>
          <w:b/>
        </w:rPr>
        <w:t>command</w:t>
      </w:r>
      <w:r w:rsidR="0015554C" w:rsidRPr="009C4B6C">
        <w:rPr>
          <w:rFonts w:cs="Arial"/>
          <w:b/>
        </w:rPr>
        <w:t>-</w:t>
      </w:r>
      <w:r w:rsidR="00EE6E6F" w:rsidRPr="009C4B6C">
        <w:rPr>
          <w:rFonts w:cs="Arial"/>
          <w:b/>
        </w:rPr>
        <w:t>line tool</w:t>
      </w:r>
      <w:r w:rsidR="0015554C" w:rsidRPr="009C4B6C">
        <w:rPr>
          <w:rFonts w:cs="Arial"/>
        </w:rPr>
        <w:t xml:space="preserve"> — </w:t>
      </w:r>
      <w:r w:rsidR="00B93A5F" w:rsidRPr="009C4B6C">
        <w:rPr>
          <w:rFonts w:cs="Arial"/>
        </w:rPr>
        <w:t>In addition to operations for pre-upgrade scanning and variations analysis and repair, several operations are improved and new operations added</w:t>
      </w:r>
      <w:r w:rsidR="0062612E">
        <w:rPr>
          <w:rFonts w:cs="Arial"/>
        </w:rPr>
        <w:t xml:space="preserve"> to better support farm administration</w:t>
      </w:r>
      <w:r w:rsidR="00B93A5F" w:rsidRPr="009C4B6C">
        <w:rPr>
          <w:rFonts w:cs="Arial"/>
        </w:rPr>
        <w:t>.</w:t>
      </w:r>
    </w:p>
    <w:p w:rsidR="00857C3E" w:rsidRPr="009C4B6C" w:rsidRDefault="00AB3315" w:rsidP="007D1478">
      <w:pPr>
        <w:pStyle w:val="ListBullet1"/>
        <w:rPr>
          <w:rFonts w:cs="Arial"/>
        </w:rPr>
      </w:pPr>
      <w:r w:rsidRPr="009C4B6C">
        <w:rPr>
          <w:rFonts w:cs="Arial"/>
          <w:b/>
        </w:rPr>
        <w:t>Pre-upgrade scanning and reporting</w:t>
      </w:r>
      <w:r w:rsidR="0015554C" w:rsidRPr="009C4B6C">
        <w:rPr>
          <w:rFonts w:cs="Arial"/>
        </w:rPr>
        <w:t xml:space="preserve"> — </w:t>
      </w:r>
      <w:r w:rsidR="00182DC4" w:rsidRPr="009C4B6C">
        <w:rPr>
          <w:rFonts w:cs="Arial"/>
        </w:rPr>
        <w:t>An</w:t>
      </w:r>
      <w:r w:rsidR="00B93A5F" w:rsidRPr="009C4B6C">
        <w:rPr>
          <w:rFonts w:cs="Arial"/>
        </w:rPr>
        <w:t xml:space="preserve"> Stsadm operation </w:t>
      </w:r>
      <w:r w:rsidR="007601F6" w:rsidRPr="009C4B6C">
        <w:rPr>
          <w:rFonts w:cs="Arial"/>
        </w:rPr>
        <w:t xml:space="preserve">that </w:t>
      </w:r>
      <w:r w:rsidR="00B93A5F" w:rsidRPr="009C4B6C">
        <w:rPr>
          <w:rFonts w:cs="Arial"/>
        </w:rPr>
        <w:t>enables you to scan an existing farm and its servers to verify that they can be upgraded SharePoint</w:t>
      </w:r>
      <w:r w:rsidR="007601F6" w:rsidRPr="009C4B6C">
        <w:rPr>
          <w:rFonts w:cs="Arial"/>
        </w:rPr>
        <w:t xml:space="preserve"> Products and Technologies</w:t>
      </w:r>
      <w:r w:rsidR="00240886">
        <w:rPr>
          <w:rFonts w:cs="Arial"/>
        </w:rPr>
        <w:t xml:space="preserve"> "14"</w:t>
      </w:r>
      <w:r w:rsidR="00B93A5F" w:rsidRPr="009C4B6C">
        <w:rPr>
          <w:rFonts w:cs="Arial"/>
        </w:rPr>
        <w:t>.</w:t>
      </w:r>
    </w:p>
    <w:p w:rsidR="00EE6E6F" w:rsidRPr="009C4B6C" w:rsidRDefault="00EE6E6F" w:rsidP="007D1478">
      <w:pPr>
        <w:pStyle w:val="ListBullet1"/>
        <w:rPr>
          <w:rFonts w:cs="Arial"/>
        </w:rPr>
      </w:pPr>
      <w:r w:rsidRPr="009C4B6C">
        <w:rPr>
          <w:rFonts w:cs="Arial"/>
          <w:b/>
        </w:rPr>
        <w:t>Variations</w:t>
      </w:r>
      <w:r w:rsidR="00710358" w:rsidRPr="009C4B6C">
        <w:rPr>
          <w:rFonts w:cs="Arial"/>
          <w:b/>
        </w:rPr>
        <w:t xml:space="preserve"> </w:t>
      </w:r>
      <w:r w:rsidR="00B37E98" w:rsidRPr="009C4B6C">
        <w:rPr>
          <w:rFonts w:cs="Arial"/>
          <w:b/>
        </w:rPr>
        <w:t>analysis and repair</w:t>
      </w:r>
      <w:r w:rsidR="0015554C" w:rsidRPr="009C4B6C">
        <w:rPr>
          <w:rFonts w:cs="Arial"/>
        </w:rPr>
        <w:t xml:space="preserve"> — </w:t>
      </w:r>
      <w:r w:rsidR="00710358" w:rsidRPr="009C4B6C">
        <w:rPr>
          <w:rFonts w:cs="Arial"/>
        </w:rPr>
        <w:t>A</w:t>
      </w:r>
      <w:r w:rsidR="007601F6" w:rsidRPr="009C4B6C">
        <w:rPr>
          <w:rFonts w:cs="Arial"/>
        </w:rPr>
        <w:t>n</w:t>
      </w:r>
      <w:r w:rsidR="00710358" w:rsidRPr="009C4B6C">
        <w:rPr>
          <w:rFonts w:cs="Arial"/>
        </w:rPr>
        <w:t xml:space="preserve"> </w:t>
      </w:r>
      <w:r w:rsidR="00B37E98" w:rsidRPr="009C4B6C">
        <w:rPr>
          <w:rFonts w:cs="Arial"/>
        </w:rPr>
        <w:t>Stsadm operation</w:t>
      </w:r>
      <w:r w:rsidR="00710358" w:rsidRPr="009C4B6C">
        <w:rPr>
          <w:rFonts w:cs="Arial"/>
        </w:rPr>
        <w:t xml:space="preserve"> </w:t>
      </w:r>
      <w:r w:rsidR="007601F6" w:rsidRPr="009C4B6C">
        <w:rPr>
          <w:rFonts w:cs="Arial"/>
        </w:rPr>
        <w:t xml:space="preserve">that </w:t>
      </w:r>
      <w:r w:rsidR="00182DC4" w:rsidRPr="009C4B6C">
        <w:rPr>
          <w:rFonts w:cs="Arial"/>
        </w:rPr>
        <w:t>enables</w:t>
      </w:r>
      <w:r w:rsidR="00710358" w:rsidRPr="009C4B6C">
        <w:rPr>
          <w:rFonts w:cs="Arial"/>
        </w:rPr>
        <w:t xml:space="preserve"> farm administrators </w:t>
      </w:r>
      <w:r w:rsidR="00182DC4" w:rsidRPr="009C4B6C">
        <w:rPr>
          <w:rFonts w:cs="Arial"/>
        </w:rPr>
        <w:t xml:space="preserve">to </w:t>
      </w:r>
      <w:r w:rsidR="0062612E">
        <w:rPr>
          <w:rFonts w:cs="Arial"/>
        </w:rPr>
        <w:t xml:space="preserve">better </w:t>
      </w:r>
      <w:r w:rsidR="00182DC4" w:rsidRPr="009C4B6C">
        <w:rPr>
          <w:rFonts w:cs="Arial"/>
        </w:rPr>
        <w:t xml:space="preserve">manage </w:t>
      </w:r>
      <w:r w:rsidR="00710358" w:rsidRPr="009C4B6C">
        <w:rPr>
          <w:rFonts w:cs="Arial"/>
        </w:rPr>
        <w:t xml:space="preserve">and perform </w:t>
      </w:r>
      <w:r w:rsidR="00182DC4" w:rsidRPr="009C4B6C">
        <w:rPr>
          <w:rFonts w:cs="Arial"/>
        </w:rPr>
        <w:t xml:space="preserve">necessary </w:t>
      </w:r>
      <w:r w:rsidR="00710358" w:rsidRPr="009C4B6C">
        <w:rPr>
          <w:rFonts w:cs="Arial"/>
        </w:rPr>
        <w:t>operations against variations.</w:t>
      </w:r>
    </w:p>
    <w:p w:rsidR="007D1478" w:rsidRPr="009C4B6C" w:rsidRDefault="007D1478" w:rsidP="00392B48">
      <w:pPr>
        <w:pStyle w:val="Heading1"/>
      </w:pPr>
      <w:bookmarkStart w:id="10" w:name="_Toc228244322"/>
      <w:bookmarkStart w:id="11" w:name="_Toc228612039"/>
      <w:r w:rsidRPr="009C4B6C">
        <w:t xml:space="preserve">New and </w:t>
      </w:r>
      <w:r w:rsidR="006A6F33" w:rsidRPr="009C4B6C">
        <w:t xml:space="preserve">Updated </w:t>
      </w:r>
      <w:bookmarkEnd w:id="10"/>
      <w:r w:rsidR="00937EFC" w:rsidRPr="009C4B6C">
        <w:t>Articles</w:t>
      </w:r>
      <w:bookmarkEnd w:id="11"/>
    </w:p>
    <w:p w:rsidR="003D3AC0" w:rsidRPr="009C4B6C" w:rsidRDefault="007D1478" w:rsidP="007D1478">
      <w:pPr>
        <w:pStyle w:val="Para"/>
        <w:rPr>
          <w:rFonts w:cs="Arial"/>
        </w:rPr>
      </w:pPr>
      <w:r w:rsidRPr="009C4B6C">
        <w:rPr>
          <w:rFonts w:cs="Arial"/>
        </w:rPr>
        <w:t xml:space="preserve">As a result of the </w:t>
      </w:r>
      <w:r w:rsidR="009F116E">
        <w:rPr>
          <w:rFonts w:cs="Arial"/>
        </w:rPr>
        <w:t>fixes</w:t>
      </w:r>
      <w:r w:rsidRPr="009C4B6C">
        <w:rPr>
          <w:rFonts w:cs="Arial"/>
        </w:rPr>
        <w:t xml:space="preserve"> and improved functionality</w:t>
      </w:r>
      <w:r w:rsidR="009F116E">
        <w:rPr>
          <w:rFonts w:cs="Arial"/>
        </w:rPr>
        <w:t xml:space="preserve"> in SP2</w:t>
      </w:r>
      <w:r w:rsidRPr="009C4B6C">
        <w:rPr>
          <w:rFonts w:cs="Arial"/>
        </w:rPr>
        <w:t xml:space="preserve">, </w:t>
      </w:r>
      <w:r w:rsidR="009F116E">
        <w:rPr>
          <w:rFonts w:cs="Arial"/>
        </w:rPr>
        <w:t xml:space="preserve">the </w:t>
      </w:r>
      <w:r w:rsidRPr="009C4B6C">
        <w:rPr>
          <w:rFonts w:cs="Arial"/>
        </w:rPr>
        <w:t xml:space="preserve">TechNet </w:t>
      </w:r>
      <w:r w:rsidR="009A5E07" w:rsidRPr="009C4B6C">
        <w:rPr>
          <w:rFonts w:cs="Arial"/>
        </w:rPr>
        <w:t xml:space="preserve">library </w:t>
      </w:r>
      <w:r w:rsidRPr="009C4B6C">
        <w:rPr>
          <w:rFonts w:cs="Arial"/>
        </w:rPr>
        <w:t xml:space="preserve">is updated with new </w:t>
      </w:r>
      <w:r w:rsidR="00937EFC" w:rsidRPr="009C4B6C">
        <w:rPr>
          <w:rFonts w:cs="Arial"/>
        </w:rPr>
        <w:t xml:space="preserve">articles </w:t>
      </w:r>
      <w:r w:rsidRPr="009C4B6C">
        <w:rPr>
          <w:rFonts w:cs="Arial"/>
        </w:rPr>
        <w:t xml:space="preserve">and additional information </w:t>
      </w:r>
      <w:r w:rsidR="009A3415">
        <w:rPr>
          <w:rFonts w:cs="Arial"/>
        </w:rPr>
        <w:t>in</w:t>
      </w:r>
      <w:r w:rsidRPr="009C4B6C">
        <w:rPr>
          <w:rFonts w:cs="Arial"/>
        </w:rPr>
        <w:t xml:space="preserve"> existing </w:t>
      </w:r>
      <w:r w:rsidR="009F116E">
        <w:rPr>
          <w:rFonts w:cs="Arial"/>
        </w:rPr>
        <w:t xml:space="preserve">articles </w:t>
      </w:r>
      <w:r w:rsidR="009A3415">
        <w:rPr>
          <w:rFonts w:cs="Arial"/>
        </w:rPr>
        <w:t>for</w:t>
      </w:r>
      <w:r w:rsidR="009F116E">
        <w:rPr>
          <w:rFonts w:cs="Arial"/>
        </w:rPr>
        <w:t xml:space="preserve"> </w:t>
      </w:r>
      <w:r w:rsidR="009A5E07" w:rsidRPr="009C4B6C">
        <w:rPr>
          <w:rFonts w:cs="Arial"/>
        </w:rPr>
        <w:t>Office SharePoint Server 2007 and Windows SharePoint Services 3.0</w:t>
      </w:r>
      <w:r w:rsidRPr="009C4B6C">
        <w:rPr>
          <w:rFonts w:cs="Arial"/>
        </w:rPr>
        <w:t>.</w:t>
      </w:r>
      <w:r w:rsidR="00EE6E6F" w:rsidRPr="009C4B6C">
        <w:rPr>
          <w:rFonts w:cs="Arial"/>
        </w:rPr>
        <w:t xml:space="preserve"> The following table lists the documentation changes for SP2.</w:t>
      </w:r>
    </w:p>
    <w:p w:rsidR="003D3AC0" w:rsidRPr="009C4B6C" w:rsidRDefault="00857C3E" w:rsidP="007D1478">
      <w:pPr>
        <w:pStyle w:val="Para"/>
        <w:rPr>
          <w:rFonts w:cs="Arial"/>
        </w:rPr>
      </w:pPr>
      <w:r w:rsidRPr="009C4B6C">
        <w:rPr>
          <w:rFonts w:cs="Arial"/>
        </w:rPr>
        <w:t xml:space="preserve"> </w:t>
      </w:r>
    </w:p>
    <w:p w:rsidR="00857C3E" w:rsidRPr="009C4B6C" w:rsidRDefault="003D3AC0" w:rsidP="007D1478">
      <w:pPr>
        <w:pStyle w:val="Para"/>
        <w:rPr>
          <w:rFonts w:cs="Arial"/>
        </w:rPr>
      </w:pPr>
      <w:r w:rsidRPr="009C4B6C">
        <w:rPr>
          <w:rStyle w:val="Strong"/>
          <w:rFonts w:cs="Arial"/>
        </w:rPr>
        <w:t>Note:</w:t>
      </w:r>
      <w:r w:rsidRPr="009C4B6C">
        <w:rPr>
          <w:rFonts w:cs="Arial"/>
        </w:rPr>
        <w:t xml:space="preserve"> </w:t>
      </w:r>
      <w:r w:rsidR="00857C3E" w:rsidRPr="009C4B6C">
        <w:rPr>
          <w:rFonts w:cs="Arial"/>
        </w:rPr>
        <w:t>Titles for new topics are preceded by the word NEW.</w:t>
      </w:r>
    </w:p>
    <w:p w:rsidR="0074380C" w:rsidRPr="009C4B6C" w:rsidRDefault="0074380C" w:rsidP="007D1478">
      <w:pPr>
        <w:pStyle w:val="Para"/>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8"/>
        <w:gridCol w:w="5808"/>
      </w:tblGrid>
      <w:tr w:rsidR="00857C3E" w:rsidRPr="009C4B6C" w:rsidTr="0036106C">
        <w:tc>
          <w:tcPr>
            <w:tcW w:w="3048" w:type="dxa"/>
          </w:tcPr>
          <w:p w:rsidR="00857C3E" w:rsidRPr="009C4B6C" w:rsidRDefault="00857C3E" w:rsidP="000B433E">
            <w:pPr>
              <w:pStyle w:val="TableHead"/>
              <w:rPr>
                <w:rFonts w:cs="Arial"/>
              </w:rPr>
            </w:pPr>
            <w:r w:rsidRPr="009C4B6C">
              <w:rPr>
                <w:rFonts w:cs="Arial"/>
              </w:rPr>
              <w:t>Area</w:t>
            </w:r>
          </w:p>
        </w:tc>
        <w:tc>
          <w:tcPr>
            <w:tcW w:w="5808" w:type="dxa"/>
          </w:tcPr>
          <w:p w:rsidR="00857C3E" w:rsidRPr="009C4B6C" w:rsidRDefault="00857C3E" w:rsidP="000B433E">
            <w:pPr>
              <w:pStyle w:val="TableHead"/>
              <w:rPr>
                <w:rFonts w:cs="Arial"/>
              </w:rPr>
            </w:pPr>
            <w:r w:rsidRPr="009C4B6C">
              <w:rPr>
                <w:rFonts w:cs="Arial"/>
              </w:rPr>
              <w:t>Topic</w:t>
            </w:r>
          </w:p>
        </w:tc>
      </w:tr>
      <w:tr w:rsidR="00857C3E" w:rsidRPr="009C4B6C" w:rsidTr="0036106C">
        <w:tc>
          <w:tcPr>
            <w:tcW w:w="3048" w:type="dxa"/>
          </w:tcPr>
          <w:p w:rsidR="00857C3E" w:rsidRPr="009C4B6C" w:rsidRDefault="00857C3E" w:rsidP="007D1478">
            <w:pPr>
              <w:pStyle w:val="Para"/>
              <w:rPr>
                <w:rFonts w:cs="Arial"/>
              </w:rPr>
            </w:pPr>
            <w:r w:rsidRPr="009C4B6C">
              <w:rPr>
                <w:rFonts w:cs="Arial"/>
              </w:rPr>
              <w:t>Authentication</w:t>
            </w:r>
          </w:p>
        </w:tc>
        <w:tc>
          <w:tcPr>
            <w:tcW w:w="5808" w:type="dxa"/>
          </w:tcPr>
          <w:p w:rsidR="00857C3E" w:rsidRPr="009C4B6C" w:rsidRDefault="00536DD4" w:rsidP="000B433E">
            <w:pPr>
              <w:pStyle w:val="ListBullet1"/>
              <w:rPr>
                <w:rFonts w:cs="Arial"/>
              </w:rPr>
            </w:pPr>
            <w:hyperlink r:id="rId23" w:history="1">
              <w:r w:rsidR="00857C3E" w:rsidRPr="009C4B6C">
                <w:rPr>
                  <w:rStyle w:val="Hyperlink"/>
                  <w:rFonts w:cs="Arial"/>
                </w:rPr>
                <w:t>Manage authentication for the Business Data Catalog</w:t>
              </w:r>
            </w:hyperlink>
            <w:r w:rsidR="003B71E1" w:rsidRPr="009C4B6C">
              <w:rPr>
                <w:rFonts w:cs="Arial"/>
              </w:rPr>
              <w:t xml:space="preserve"> (</w:t>
            </w:r>
            <w:r w:rsidR="008A72D5" w:rsidRPr="009C4B6C">
              <w:rPr>
                <w:rFonts w:cs="Arial"/>
                <w:color w:val="000000"/>
              </w:rPr>
              <w:t>http://go.microsoft.com/fwlink/?LinkID=136513</w:t>
            </w:r>
            <w:r w:rsidR="003B71E1" w:rsidRPr="009C4B6C">
              <w:rPr>
                <w:rFonts w:cs="Arial"/>
              </w:rPr>
              <w:t>)</w:t>
            </w:r>
          </w:p>
          <w:p w:rsidR="00857C3E" w:rsidRPr="009C4B6C" w:rsidRDefault="00536DD4" w:rsidP="000B433E">
            <w:pPr>
              <w:pStyle w:val="ListBullet1"/>
              <w:rPr>
                <w:rFonts w:cs="Arial"/>
              </w:rPr>
            </w:pPr>
            <w:hyperlink r:id="rId24" w:history="1">
              <w:r w:rsidR="00857C3E" w:rsidRPr="009C4B6C">
                <w:rPr>
                  <w:rStyle w:val="Hyperlink"/>
                  <w:rFonts w:cs="Arial"/>
                </w:rPr>
                <w:t>Plan authentication settings for Web applications in Office SharePoint Server</w:t>
              </w:r>
            </w:hyperlink>
            <w:r w:rsidR="003B71E1" w:rsidRPr="009C4B6C">
              <w:rPr>
                <w:rFonts w:cs="Arial"/>
              </w:rPr>
              <w:t xml:space="preserve"> (</w:t>
            </w:r>
            <w:r w:rsidR="008A72D5" w:rsidRPr="009C4B6C">
              <w:rPr>
                <w:rFonts w:cs="Arial"/>
              </w:rPr>
              <w:t>http://go.microsoft.com/fwlink/?LinkId=149718</w:t>
            </w:r>
            <w:r w:rsidR="003B71E1" w:rsidRPr="009C4B6C">
              <w:rPr>
                <w:rFonts w:cs="Arial"/>
              </w:rPr>
              <w:t>)</w:t>
            </w:r>
          </w:p>
          <w:p w:rsidR="00857C3E" w:rsidRPr="0079147E" w:rsidRDefault="00536DD4" w:rsidP="000B433E">
            <w:pPr>
              <w:pStyle w:val="ListBullet1"/>
              <w:rPr>
                <w:rFonts w:cs="Arial"/>
                <w:color w:val="000000"/>
              </w:rPr>
            </w:pPr>
            <w:hyperlink r:id="rId25" w:history="1">
              <w:r w:rsidR="00857C3E" w:rsidRPr="0079147E">
                <w:rPr>
                  <w:rStyle w:val="Hyperlink"/>
                  <w:rFonts w:cs="Arial"/>
                </w:rPr>
                <w:t>Plan authentication settings for Web applications (Windows SharePoint Services)</w:t>
              </w:r>
            </w:hyperlink>
            <w:r w:rsidR="003B71E1" w:rsidRPr="0079147E">
              <w:rPr>
                <w:rFonts w:cs="Arial"/>
                <w:color w:val="000000"/>
              </w:rPr>
              <w:t>(</w:t>
            </w:r>
            <w:r w:rsidR="00F9003B" w:rsidRPr="0079147E">
              <w:t>http://go.microsoft.com/fwlink/?LinkId=149719</w:t>
            </w:r>
            <w:r w:rsidR="003B71E1" w:rsidRPr="0079147E">
              <w:t>)</w:t>
            </w:r>
          </w:p>
          <w:p w:rsidR="00857C3E" w:rsidRPr="009C4B6C" w:rsidRDefault="00536DD4" w:rsidP="000B433E">
            <w:pPr>
              <w:pStyle w:val="ListBullet1"/>
              <w:rPr>
                <w:rFonts w:cs="Arial"/>
              </w:rPr>
            </w:pPr>
            <w:hyperlink r:id="rId26" w:history="1">
              <w:r w:rsidR="00857C3E" w:rsidRPr="009C4B6C">
                <w:rPr>
                  <w:rStyle w:val="Hyperlink"/>
                  <w:rFonts w:cs="Arial"/>
                </w:rPr>
                <w:t>Configure forms-based authentication (Windows SharePoint Services)</w:t>
              </w:r>
            </w:hyperlink>
            <w:r w:rsidR="003B71E1" w:rsidRPr="009C4B6C">
              <w:rPr>
                <w:rFonts w:cs="Arial"/>
              </w:rPr>
              <w:t xml:space="preserve"> (</w:t>
            </w:r>
            <w:r w:rsidR="00546D29" w:rsidRPr="009C4B6C">
              <w:rPr>
                <w:rFonts w:cs="Arial"/>
              </w:rPr>
              <w:t>http://go.microsoft.com/fwlink/?LinkId=149720</w:t>
            </w:r>
            <w:r w:rsidR="003B71E1" w:rsidRPr="009C4B6C">
              <w:rPr>
                <w:rFonts w:cs="Arial"/>
              </w:rPr>
              <w:t>)</w:t>
            </w:r>
          </w:p>
          <w:p w:rsidR="00857C3E" w:rsidRPr="009C4B6C" w:rsidRDefault="00536DD4" w:rsidP="000B433E">
            <w:pPr>
              <w:pStyle w:val="ListBullet1"/>
              <w:rPr>
                <w:rFonts w:cs="Arial"/>
              </w:rPr>
            </w:pPr>
            <w:hyperlink r:id="rId27" w:history="1">
              <w:r w:rsidR="00857C3E" w:rsidRPr="009C4B6C">
                <w:rPr>
                  <w:rStyle w:val="Hyperlink"/>
                  <w:rFonts w:cs="Arial"/>
                </w:rPr>
                <w:t>Configure forms-based authentication (Office SharePoint Server)</w:t>
              </w:r>
            </w:hyperlink>
            <w:r w:rsidR="003B71E1" w:rsidRPr="009C4B6C">
              <w:rPr>
                <w:rFonts w:cs="Arial"/>
              </w:rPr>
              <w:t xml:space="preserve"> (</w:t>
            </w:r>
            <w:r w:rsidR="00306B27" w:rsidRPr="009C4B6C">
              <w:rPr>
                <w:rFonts w:cs="Arial"/>
              </w:rPr>
              <w:t>http://go.microsoft.com/fwlink/?LinkId=149721</w:t>
            </w:r>
            <w:r w:rsidR="003B71E1" w:rsidRPr="009C4B6C">
              <w:rPr>
                <w:rFonts w:cs="Arial"/>
              </w:rPr>
              <w:t>)</w:t>
            </w:r>
          </w:p>
        </w:tc>
      </w:tr>
      <w:tr w:rsidR="00857C3E" w:rsidRPr="009C4B6C" w:rsidTr="0036106C">
        <w:tc>
          <w:tcPr>
            <w:tcW w:w="3048" w:type="dxa"/>
          </w:tcPr>
          <w:p w:rsidR="00857C3E" w:rsidRPr="009C4B6C" w:rsidRDefault="00857C3E" w:rsidP="000B433E">
            <w:pPr>
              <w:pStyle w:val="TableText"/>
              <w:rPr>
                <w:rFonts w:cs="Arial"/>
              </w:rPr>
            </w:pPr>
            <w:r w:rsidRPr="009C4B6C">
              <w:rPr>
                <w:rFonts w:cs="Arial"/>
              </w:rPr>
              <w:t>Database performance and integrity</w:t>
            </w:r>
          </w:p>
        </w:tc>
        <w:tc>
          <w:tcPr>
            <w:tcW w:w="5808" w:type="dxa"/>
          </w:tcPr>
          <w:p w:rsidR="00857C3E" w:rsidRPr="009C4B6C" w:rsidRDefault="00536DD4" w:rsidP="00C163F9">
            <w:pPr>
              <w:pStyle w:val="ListBullet1"/>
              <w:rPr>
                <w:rFonts w:cs="Arial"/>
              </w:rPr>
            </w:pPr>
            <w:hyperlink r:id="rId28" w:history="1">
              <w:r w:rsidR="003E5C63" w:rsidRPr="009C4B6C">
                <w:rPr>
                  <w:rStyle w:val="Hyperlink"/>
                  <w:rFonts w:cs="Arial"/>
                </w:rPr>
                <w:t>SharePoint Timer Job Reference</w:t>
              </w:r>
              <w:r w:rsidR="003B71E1" w:rsidRPr="009C4B6C">
                <w:rPr>
                  <w:rStyle w:val="Hyperlink"/>
                  <w:rFonts w:cs="Arial"/>
                </w:rPr>
                <w:t xml:space="preserve"> </w:t>
              </w:r>
              <w:r w:rsidR="00EB131B" w:rsidRPr="009C4B6C">
                <w:rPr>
                  <w:rStyle w:val="Hyperlink"/>
                  <w:rFonts w:cs="Arial"/>
                </w:rPr>
                <w:t>(Office SharePoint Server)</w:t>
              </w:r>
            </w:hyperlink>
            <w:r w:rsidR="00EB131B" w:rsidRPr="009C4B6C">
              <w:rPr>
                <w:rFonts w:cs="Arial"/>
              </w:rPr>
              <w:t xml:space="preserve"> </w:t>
            </w:r>
            <w:r w:rsidR="003B71E1" w:rsidRPr="009C4B6C">
              <w:rPr>
                <w:rFonts w:cs="Arial"/>
              </w:rPr>
              <w:lastRenderedPageBreak/>
              <w:t>(</w:t>
            </w:r>
            <w:r w:rsidR="00EB131B" w:rsidRPr="009C4B6C">
              <w:rPr>
                <w:rFonts w:cs="Arial"/>
              </w:rPr>
              <w:t>http://go.microsoft.com/fwlink/?LinkID=148384</w:t>
            </w:r>
            <w:r w:rsidR="003B71E1" w:rsidRPr="009C4B6C">
              <w:rPr>
                <w:rFonts w:cs="Arial"/>
              </w:rPr>
              <w:t>)</w:t>
            </w:r>
          </w:p>
        </w:tc>
      </w:tr>
      <w:tr w:rsidR="00857C3E" w:rsidRPr="009C4B6C" w:rsidTr="0036106C">
        <w:tc>
          <w:tcPr>
            <w:tcW w:w="3048" w:type="dxa"/>
          </w:tcPr>
          <w:p w:rsidR="00857C3E" w:rsidRPr="009C4B6C" w:rsidRDefault="00857C3E" w:rsidP="000B433E">
            <w:pPr>
              <w:pStyle w:val="TableText"/>
              <w:rPr>
                <w:rFonts w:cs="Arial"/>
              </w:rPr>
            </w:pPr>
            <w:r w:rsidRPr="009C4B6C">
              <w:rPr>
                <w:rFonts w:cs="Arial"/>
              </w:rPr>
              <w:lastRenderedPageBreak/>
              <w:t>Interoperability</w:t>
            </w:r>
          </w:p>
        </w:tc>
        <w:tc>
          <w:tcPr>
            <w:tcW w:w="5808" w:type="dxa"/>
          </w:tcPr>
          <w:p w:rsidR="003D3AC0" w:rsidRPr="009C4B6C" w:rsidRDefault="00536DD4" w:rsidP="000B433E">
            <w:pPr>
              <w:pStyle w:val="ListBullet1"/>
              <w:rPr>
                <w:rFonts w:cs="Arial"/>
              </w:rPr>
            </w:pPr>
            <w:hyperlink r:id="rId29" w:history="1">
              <w:r w:rsidR="003D3AC0" w:rsidRPr="009C4B6C">
                <w:rPr>
                  <w:rStyle w:val="Hyperlink"/>
                  <w:rFonts w:cs="Arial"/>
                </w:rPr>
                <w:t>Plan browser support (Windows SharePoint Services)</w:t>
              </w:r>
            </w:hyperlink>
            <w:r w:rsidR="003B71E1" w:rsidRPr="009C4B6C">
              <w:rPr>
                <w:rFonts w:cs="Arial"/>
              </w:rPr>
              <w:t xml:space="preserve"> (</w:t>
            </w:r>
            <w:r w:rsidR="005276D4" w:rsidRPr="009C4B6C">
              <w:rPr>
                <w:rFonts w:cs="Arial"/>
              </w:rPr>
              <w:t>http://go.microsoft.com/fwlink/?LinkId=149722</w:t>
            </w:r>
            <w:r w:rsidR="003B71E1" w:rsidRPr="009C4B6C">
              <w:rPr>
                <w:rFonts w:cs="Arial"/>
              </w:rPr>
              <w:t>)</w:t>
            </w:r>
          </w:p>
          <w:p w:rsidR="00857C3E" w:rsidRPr="009C4B6C" w:rsidRDefault="00536DD4" w:rsidP="000B433E">
            <w:pPr>
              <w:pStyle w:val="ListBullet1"/>
              <w:rPr>
                <w:rFonts w:cs="Arial"/>
              </w:rPr>
            </w:pPr>
            <w:hyperlink r:id="rId30" w:history="1">
              <w:r w:rsidR="003D3AC0" w:rsidRPr="009C4B6C">
                <w:rPr>
                  <w:rStyle w:val="Hyperlink"/>
                  <w:rFonts w:cs="Arial"/>
                </w:rPr>
                <w:t>Plan browser support (Office SharePoint Server)</w:t>
              </w:r>
            </w:hyperlink>
            <w:r w:rsidR="003B71E1" w:rsidRPr="009C4B6C">
              <w:rPr>
                <w:rFonts w:cs="Arial"/>
              </w:rPr>
              <w:t xml:space="preserve"> (</w:t>
            </w:r>
            <w:r w:rsidR="008B7861" w:rsidRPr="009C4B6C">
              <w:rPr>
                <w:rFonts w:cs="Arial"/>
              </w:rPr>
              <w:t>http://go.microsoft.com/fwlink/?LinkID=122088</w:t>
            </w:r>
            <w:r w:rsidR="003B71E1" w:rsidRPr="009C4B6C">
              <w:rPr>
                <w:rFonts w:cs="Arial"/>
              </w:rPr>
              <w:t>)</w:t>
            </w:r>
          </w:p>
        </w:tc>
      </w:tr>
      <w:tr w:rsidR="00857C3E" w:rsidRPr="009C4B6C" w:rsidTr="0036106C">
        <w:tc>
          <w:tcPr>
            <w:tcW w:w="3048" w:type="dxa"/>
          </w:tcPr>
          <w:p w:rsidR="00857C3E" w:rsidRPr="009C4B6C" w:rsidRDefault="00857C3E" w:rsidP="000B433E">
            <w:pPr>
              <w:pStyle w:val="TableText"/>
              <w:rPr>
                <w:rFonts w:cs="Arial"/>
              </w:rPr>
            </w:pPr>
            <w:r w:rsidRPr="009C4B6C">
              <w:rPr>
                <w:rFonts w:cs="Arial"/>
              </w:rPr>
              <w:t>Read-only content databases</w:t>
            </w:r>
          </w:p>
        </w:tc>
        <w:tc>
          <w:tcPr>
            <w:tcW w:w="5808" w:type="dxa"/>
          </w:tcPr>
          <w:p w:rsidR="00857C3E" w:rsidRPr="009C4B6C" w:rsidRDefault="003E5C63" w:rsidP="003F39B3">
            <w:pPr>
              <w:pStyle w:val="ListBullet1"/>
              <w:rPr>
                <w:rFonts w:cs="Arial"/>
              </w:rPr>
            </w:pPr>
            <w:r w:rsidRPr="009C4B6C">
              <w:rPr>
                <w:rFonts w:cs="Arial"/>
              </w:rPr>
              <w:t xml:space="preserve">NEW: </w:t>
            </w:r>
            <w:hyperlink r:id="rId31" w:history="1">
              <w:r w:rsidRPr="003F39B3">
                <w:rPr>
                  <w:rStyle w:val="Hyperlink"/>
                  <w:rFonts w:cs="Arial"/>
                </w:rPr>
                <w:t xml:space="preserve">Run </w:t>
              </w:r>
              <w:r w:rsidR="003B3F5A">
                <w:rPr>
                  <w:rStyle w:val="Hyperlink"/>
                  <w:rFonts w:cs="Arial"/>
                </w:rPr>
                <w:t>a farm that uses</w:t>
              </w:r>
              <w:r w:rsidRPr="003F39B3">
                <w:rPr>
                  <w:rStyle w:val="Hyperlink"/>
                  <w:rFonts w:cs="Arial"/>
                </w:rPr>
                <w:t xml:space="preserve"> read-only databases</w:t>
              </w:r>
            </w:hyperlink>
            <w:r w:rsidR="003F39B3">
              <w:rPr>
                <w:rFonts w:cs="Arial"/>
              </w:rPr>
              <w:t xml:space="preserve"> (</w:t>
            </w:r>
            <w:r w:rsidR="003F39B3" w:rsidRPr="003F39B3">
              <w:rPr>
                <w:rFonts w:cs="Arial"/>
              </w:rPr>
              <w:t>http://go.microsoft.com/fwlink/?LinkId=149839</w:t>
            </w:r>
            <w:r w:rsidR="003F39B3">
              <w:rPr>
                <w:rFonts w:cs="Arial"/>
              </w:rPr>
              <w:t>)</w:t>
            </w:r>
          </w:p>
        </w:tc>
      </w:tr>
      <w:tr w:rsidR="00857C3E" w:rsidRPr="009C4B6C" w:rsidTr="0036106C">
        <w:tc>
          <w:tcPr>
            <w:tcW w:w="3048" w:type="dxa"/>
          </w:tcPr>
          <w:p w:rsidR="00857C3E" w:rsidRPr="009C4B6C" w:rsidRDefault="00B93A5F" w:rsidP="00B37E98">
            <w:pPr>
              <w:pStyle w:val="Para"/>
              <w:rPr>
                <w:rFonts w:cs="Arial"/>
              </w:rPr>
            </w:pPr>
            <w:r w:rsidRPr="009C4B6C">
              <w:rPr>
                <w:rFonts w:cs="Arial"/>
              </w:rPr>
              <w:t>Pre-upgrade scanning and reporting</w:t>
            </w:r>
          </w:p>
        </w:tc>
        <w:tc>
          <w:tcPr>
            <w:tcW w:w="5808" w:type="dxa"/>
          </w:tcPr>
          <w:p w:rsidR="005D2621" w:rsidRDefault="00B93A5F" w:rsidP="000B433E">
            <w:pPr>
              <w:pStyle w:val="ListBullet1"/>
              <w:rPr>
                <w:rFonts w:cs="Arial"/>
              </w:rPr>
            </w:pPr>
            <w:r w:rsidRPr="009C4B6C">
              <w:rPr>
                <w:rFonts w:cs="Arial"/>
              </w:rPr>
              <w:t xml:space="preserve">NEW: </w:t>
            </w:r>
            <w:hyperlink r:id="rId32" w:history="1">
              <w:r w:rsidRPr="005D2621">
                <w:rPr>
                  <w:rStyle w:val="Hyperlink"/>
                  <w:rFonts w:cs="Arial"/>
                </w:rPr>
                <w:t>Pre-upgrade scanning and reporting</w:t>
              </w:r>
              <w:r w:rsidR="001C779C">
                <w:rPr>
                  <w:rStyle w:val="Hyperlink"/>
                  <w:rFonts w:cs="Arial"/>
                </w:rPr>
                <w:t xml:space="preserve"> for future releases</w:t>
              </w:r>
              <w:r w:rsidR="00FC6832" w:rsidRPr="005D2621">
                <w:rPr>
                  <w:rStyle w:val="Hyperlink"/>
                  <w:rFonts w:cs="Arial"/>
                </w:rPr>
                <w:t xml:space="preserve"> (Windows SharePoint Services)</w:t>
              </w:r>
            </w:hyperlink>
            <w:r w:rsidRPr="009C4B6C">
              <w:rPr>
                <w:rFonts w:cs="Arial"/>
              </w:rPr>
              <w:t xml:space="preserve"> </w:t>
            </w:r>
            <w:r w:rsidR="005D2621">
              <w:rPr>
                <w:rFonts w:cs="Arial"/>
              </w:rPr>
              <w:t>(</w:t>
            </w:r>
            <w:hyperlink r:id="rId33" w:history="1">
              <w:r w:rsidR="005D2621" w:rsidRPr="00410D27">
                <w:rPr>
                  <w:rStyle w:val="Hyperlink"/>
                  <w:rFonts w:cs="Arial"/>
                </w:rPr>
                <w:t>http://go.microsoft.com/fwlink/?LinkId=149845</w:t>
              </w:r>
            </w:hyperlink>
            <w:r w:rsidR="005D2621">
              <w:rPr>
                <w:rFonts w:cs="Arial"/>
              </w:rPr>
              <w:t>)</w:t>
            </w:r>
          </w:p>
          <w:p w:rsidR="00FC6832" w:rsidRPr="009C4B6C" w:rsidRDefault="00FC6832" w:rsidP="000B433E">
            <w:pPr>
              <w:pStyle w:val="ListBullet1"/>
              <w:rPr>
                <w:rFonts w:cs="Arial"/>
              </w:rPr>
            </w:pPr>
            <w:r w:rsidRPr="009C4B6C">
              <w:rPr>
                <w:rFonts w:cs="Arial"/>
              </w:rPr>
              <w:t xml:space="preserve">NEW: </w:t>
            </w:r>
            <w:hyperlink r:id="rId34" w:history="1">
              <w:r w:rsidRPr="005D2621">
                <w:rPr>
                  <w:rStyle w:val="Hyperlink"/>
                  <w:rFonts w:cs="Arial"/>
                </w:rPr>
                <w:t>Pre-upgrade scanning and reporting</w:t>
              </w:r>
              <w:r w:rsidR="001C779C">
                <w:rPr>
                  <w:rStyle w:val="Hyperlink"/>
                  <w:rFonts w:cs="Arial"/>
                </w:rPr>
                <w:t xml:space="preserve"> for future releases</w:t>
              </w:r>
              <w:r w:rsidRPr="005D2621">
                <w:rPr>
                  <w:rStyle w:val="Hyperlink"/>
                  <w:rFonts w:cs="Arial"/>
                </w:rPr>
                <w:t xml:space="preserve"> (</w:t>
              </w:r>
              <w:r w:rsidR="005D2621" w:rsidRPr="005D2621">
                <w:rPr>
                  <w:rStyle w:val="Hyperlink"/>
                  <w:rFonts w:cs="Arial"/>
                </w:rPr>
                <w:t>Office SharePoint Server</w:t>
              </w:r>
              <w:r w:rsidRPr="005D2621">
                <w:rPr>
                  <w:rStyle w:val="Hyperlink"/>
                  <w:rFonts w:cs="Arial"/>
                </w:rPr>
                <w:t>)</w:t>
              </w:r>
            </w:hyperlink>
            <w:r w:rsidRPr="009C4B6C">
              <w:rPr>
                <w:rFonts w:cs="Arial"/>
              </w:rPr>
              <w:t xml:space="preserve"> </w:t>
            </w:r>
            <w:r w:rsidR="005D2621">
              <w:rPr>
                <w:rFonts w:cs="Arial"/>
              </w:rPr>
              <w:t>(</w:t>
            </w:r>
            <w:r w:rsidR="005D2621" w:rsidRPr="005D2621">
              <w:rPr>
                <w:rFonts w:cs="Arial"/>
              </w:rPr>
              <w:t>http://go.microsoft.com/fwlink/?LinkId=149846</w:t>
            </w:r>
            <w:r w:rsidR="005D2621">
              <w:rPr>
                <w:rFonts w:cs="Arial"/>
              </w:rPr>
              <w:t>)</w:t>
            </w:r>
          </w:p>
          <w:p w:rsidR="00857C3E" w:rsidRPr="009C4B6C" w:rsidRDefault="00B93A5F" w:rsidP="000B433E">
            <w:pPr>
              <w:pStyle w:val="ListBullet1"/>
              <w:rPr>
                <w:rFonts w:cs="Arial"/>
              </w:rPr>
            </w:pPr>
            <w:r w:rsidRPr="009C4B6C">
              <w:rPr>
                <w:rFonts w:cs="Arial"/>
              </w:rPr>
              <w:t xml:space="preserve">NEW: </w:t>
            </w:r>
            <w:hyperlink r:id="rId35" w:history="1">
              <w:r w:rsidR="00D15CD5" w:rsidRPr="00F91639">
                <w:rPr>
                  <w:rStyle w:val="Hyperlink"/>
                  <w:rFonts w:cs="Arial"/>
                </w:rPr>
                <w:t>Preupgradecheck: Stsadm operation (Windows SharePoint Services)</w:t>
              </w:r>
            </w:hyperlink>
            <w:r w:rsidRPr="009C4B6C">
              <w:rPr>
                <w:rFonts w:cs="Arial"/>
              </w:rPr>
              <w:t xml:space="preserve"> </w:t>
            </w:r>
            <w:r w:rsidR="00F91639">
              <w:rPr>
                <w:rFonts w:cs="Arial"/>
              </w:rPr>
              <w:t>(</w:t>
            </w:r>
            <w:r w:rsidR="00F91639" w:rsidRPr="00F91639">
              <w:rPr>
                <w:rFonts w:cs="Arial"/>
              </w:rPr>
              <w:t>http://go.microsoft.com/fwlink/?LinkId=149847</w:t>
            </w:r>
            <w:r w:rsidR="00F91639">
              <w:rPr>
                <w:rFonts w:cs="Arial"/>
              </w:rPr>
              <w:t>)</w:t>
            </w:r>
          </w:p>
          <w:p w:rsidR="00D15CD5" w:rsidRPr="009C4B6C" w:rsidRDefault="00B93A5F" w:rsidP="000B433E">
            <w:pPr>
              <w:pStyle w:val="ListBullet1"/>
              <w:rPr>
                <w:rFonts w:cs="Arial"/>
              </w:rPr>
            </w:pPr>
            <w:r w:rsidRPr="009C4B6C">
              <w:rPr>
                <w:rFonts w:cs="Arial"/>
              </w:rPr>
              <w:t xml:space="preserve">NEW: </w:t>
            </w:r>
            <w:hyperlink r:id="rId36" w:history="1">
              <w:r w:rsidR="00D15CD5" w:rsidRPr="00F91639">
                <w:rPr>
                  <w:rStyle w:val="Hyperlink"/>
                  <w:rFonts w:cs="Arial"/>
                </w:rPr>
                <w:t>Preupgradecheck: Stsadm operation (Office SharePoint Server)</w:t>
              </w:r>
            </w:hyperlink>
            <w:r w:rsidRPr="009C4B6C">
              <w:rPr>
                <w:rFonts w:cs="Arial"/>
              </w:rPr>
              <w:t xml:space="preserve"> </w:t>
            </w:r>
            <w:r w:rsidR="00F91639">
              <w:rPr>
                <w:rFonts w:cs="Arial"/>
              </w:rPr>
              <w:t>(</w:t>
            </w:r>
            <w:r w:rsidR="00F91639" w:rsidRPr="00F91639">
              <w:rPr>
                <w:rFonts w:cs="Arial"/>
              </w:rPr>
              <w:t>http://go.microsoft.com/fwlink/?LinkId=149848</w:t>
            </w:r>
            <w:r w:rsidR="00F91639">
              <w:rPr>
                <w:rFonts w:cs="Arial"/>
              </w:rPr>
              <w:t>)</w:t>
            </w:r>
          </w:p>
        </w:tc>
      </w:tr>
      <w:tr w:rsidR="00857C3E" w:rsidRPr="009C4B6C" w:rsidTr="0036106C">
        <w:tc>
          <w:tcPr>
            <w:tcW w:w="3048" w:type="dxa"/>
          </w:tcPr>
          <w:p w:rsidR="00857C3E" w:rsidRPr="009C4B6C" w:rsidRDefault="00B37E98" w:rsidP="000B433E">
            <w:pPr>
              <w:pStyle w:val="TableText"/>
              <w:rPr>
                <w:rFonts w:cs="Arial"/>
              </w:rPr>
            </w:pPr>
            <w:r w:rsidRPr="009C4B6C">
              <w:rPr>
                <w:rFonts w:cs="Arial"/>
              </w:rPr>
              <w:t>Variations analysis and repair</w:t>
            </w:r>
          </w:p>
        </w:tc>
        <w:tc>
          <w:tcPr>
            <w:tcW w:w="5808" w:type="dxa"/>
          </w:tcPr>
          <w:p w:rsidR="003E5C63" w:rsidRPr="009C4B6C" w:rsidRDefault="003E5C63" w:rsidP="000B433E">
            <w:pPr>
              <w:pStyle w:val="ListBullet1"/>
              <w:rPr>
                <w:rFonts w:cs="Arial"/>
              </w:rPr>
            </w:pPr>
            <w:r w:rsidRPr="009C4B6C">
              <w:rPr>
                <w:rFonts w:cs="Arial"/>
              </w:rPr>
              <w:t xml:space="preserve">NEW: </w:t>
            </w:r>
            <w:hyperlink r:id="rId37" w:history="1">
              <w:r w:rsidRPr="00F91639">
                <w:rPr>
                  <w:rStyle w:val="Hyperlink"/>
                  <w:rFonts w:cs="Arial"/>
                </w:rPr>
                <w:t>Use the variationsfixuptool operation</w:t>
              </w:r>
            </w:hyperlink>
            <w:r w:rsidR="007816FA" w:rsidRPr="009C4B6C">
              <w:rPr>
                <w:rFonts w:cs="Arial"/>
              </w:rPr>
              <w:t xml:space="preserve"> </w:t>
            </w:r>
            <w:r w:rsidR="00F91639">
              <w:rPr>
                <w:rFonts w:cs="Arial"/>
              </w:rPr>
              <w:t>(</w:t>
            </w:r>
            <w:r w:rsidR="00F91639" w:rsidRPr="00F91639">
              <w:rPr>
                <w:rFonts w:cs="Arial"/>
              </w:rPr>
              <w:t>http://go.microsoft.com/fwlink/?LinkId=149849</w:t>
            </w:r>
            <w:r w:rsidR="00F91639">
              <w:rPr>
                <w:rFonts w:cs="Arial"/>
              </w:rPr>
              <w:t>)</w:t>
            </w:r>
          </w:p>
          <w:p w:rsidR="00857C3E" w:rsidRPr="009C4B6C" w:rsidRDefault="0036106C" w:rsidP="000B433E">
            <w:pPr>
              <w:pStyle w:val="ListBullet1"/>
              <w:rPr>
                <w:rFonts w:cs="Arial"/>
              </w:rPr>
            </w:pPr>
            <w:r>
              <w:rPr>
                <w:rFonts w:cs="Arial"/>
              </w:rPr>
              <w:t xml:space="preserve">NEW: </w:t>
            </w:r>
            <w:hyperlink r:id="rId38" w:history="1">
              <w:r w:rsidR="001C779C">
                <w:rPr>
                  <w:rStyle w:val="Hyperlink"/>
                  <w:rFonts w:cs="Arial"/>
                </w:rPr>
                <w:t>Variationsfixuptool: Stsadm operation</w:t>
              </w:r>
            </w:hyperlink>
            <w:r w:rsidR="003E5C63" w:rsidRPr="009C4B6C">
              <w:rPr>
                <w:rFonts w:cs="Arial"/>
              </w:rPr>
              <w:t xml:space="preserve"> </w:t>
            </w:r>
            <w:r w:rsidR="00F91639">
              <w:rPr>
                <w:rFonts w:cs="Arial"/>
              </w:rPr>
              <w:t>(</w:t>
            </w:r>
            <w:r w:rsidR="00F91639" w:rsidRPr="00F91639">
              <w:rPr>
                <w:rFonts w:cs="Arial"/>
              </w:rPr>
              <w:t>http://go.microsoft.com/fwlink/?LinkId=149850</w:t>
            </w:r>
            <w:r w:rsidR="00F91639">
              <w:rPr>
                <w:rFonts w:cs="Arial"/>
              </w:rPr>
              <w:t>)</w:t>
            </w:r>
          </w:p>
        </w:tc>
      </w:tr>
      <w:tr w:rsidR="0036106C" w:rsidRPr="009C4B6C" w:rsidTr="0036106C">
        <w:tc>
          <w:tcPr>
            <w:tcW w:w="3048" w:type="dxa"/>
          </w:tcPr>
          <w:p w:rsidR="0036106C" w:rsidRPr="009C4B6C" w:rsidRDefault="0036106C" w:rsidP="0036106C">
            <w:pPr>
              <w:pStyle w:val="TableText"/>
              <w:rPr>
                <w:rFonts w:cs="Arial"/>
              </w:rPr>
            </w:pPr>
            <w:r>
              <w:rPr>
                <w:rFonts w:cs="Arial"/>
              </w:rPr>
              <w:t xml:space="preserve">Additional new and updated </w:t>
            </w:r>
            <w:r w:rsidRPr="009C4B6C">
              <w:rPr>
                <w:rFonts w:cs="Arial"/>
              </w:rPr>
              <w:t xml:space="preserve">Stsadm </w:t>
            </w:r>
            <w:r>
              <w:rPr>
                <w:rFonts w:cs="Arial"/>
              </w:rPr>
              <w:t>operations</w:t>
            </w:r>
          </w:p>
        </w:tc>
        <w:tc>
          <w:tcPr>
            <w:tcW w:w="5808" w:type="dxa"/>
          </w:tcPr>
          <w:p w:rsidR="0036106C" w:rsidRPr="009C4B6C" w:rsidRDefault="00536DD4" w:rsidP="00443582">
            <w:pPr>
              <w:pStyle w:val="ListBullet1"/>
              <w:rPr>
                <w:rFonts w:cs="Arial"/>
              </w:rPr>
            </w:pPr>
            <w:hyperlink r:id="rId39" w:history="1">
              <w:r w:rsidR="0036106C" w:rsidRPr="009C4B6C">
                <w:rPr>
                  <w:rStyle w:val="Hyperlink"/>
                  <w:rFonts w:cs="Arial"/>
                </w:rPr>
                <w:t>Backup: Stsadm operation (Windows SharePoint Services)</w:t>
              </w:r>
            </w:hyperlink>
            <w:r w:rsidR="0036106C" w:rsidRPr="009C4B6C">
              <w:rPr>
                <w:rFonts w:cs="Arial"/>
              </w:rPr>
              <w:t xml:space="preserve"> (http://go.microsoft.com/fwlink/?LinkID=148383)</w:t>
            </w:r>
          </w:p>
          <w:p w:rsidR="0036106C" w:rsidRPr="009C4B6C" w:rsidRDefault="00536DD4" w:rsidP="00443582">
            <w:pPr>
              <w:pStyle w:val="ListBullet1"/>
              <w:rPr>
                <w:rFonts w:cs="Arial"/>
              </w:rPr>
            </w:pPr>
            <w:hyperlink r:id="rId40" w:history="1">
              <w:r w:rsidR="0036106C" w:rsidRPr="009C4B6C">
                <w:rPr>
                  <w:rStyle w:val="Hyperlink"/>
                  <w:rFonts w:cs="Arial"/>
                </w:rPr>
                <w:t>Backup: Stsadm operation (Office SharePoint Server)</w:t>
              </w:r>
            </w:hyperlink>
            <w:r w:rsidR="0036106C" w:rsidRPr="009C4B6C">
              <w:rPr>
                <w:rFonts w:cs="Arial"/>
              </w:rPr>
              <w:t xml:space="preserve">  (http://go.microsoft.com/fwlink/?LinkID=102628)</w:t>
            </w:r>
          </w:p>
          <w:p w:rsidR="0036106C" w:rsidRPr="009C4B6C" w:rsidRDefault="00536DD4" w:rsidP="00443582">
            <w:pPr>
              <w:pStyle w:val="ListBullet1"/>
              <w:rPr>
                <w:rFonts w:cs="Arial"/>
              </w:rPr>
            </w:pPr>
            <w:hyperlink r:id="rId41" w:history="1">
              <w:r w:rsidR="0036106C" w:rsidRPr="009C4B6C">
                <w:rPr>
                  <w:rStyle w:val="Hyperlink"/>
                  <w:rFonts w:cs="Arial"/>
                </w:rPr>
                <w:t>Deletesite: Stsadm operation (Windows SharePoint Services)</w:t>
              </w:r>
            </w:hyperlink>
            <w:r w:rsidR="0036106C" w:rsidRPr="009C4B6C">
              <w:rPr>
                <w:rFonts w:cs="Arial"/>
              </w:rPr>
              <w:t xml:space="preserve"> (http://go.microsoft.com/fwlink/?LinkID=148380)</w:t>
            </w:r>
          </w:p>
          <w:p w:rsidR="0036106C" w:rsidRPr="009C4B6C" w:rsidRDefault="00536DD4" w:rsidP="00443582">
            <w:pPr>
              <w:pStyle w:val="ListBullet1"/>
              <w:rPr>
                <w:rFonts w:cs="Arial"/>
              </w:rPr>
            </w:pPr>
            <w:hyperlink r:id="rId42" w:history="1">
              <w:r w:rsidR="0036106C" w:rsidRPr="009C4B6C">
                <w:rPr>
                  <w:rStyle w:val="Hyperlink"/>
                  <w:rFonts w:cs="Arial"/>
                </w:rPr>
                <w:t>Deletesite: Stsadm operation (Office SharePoint Server)</w:t>
              </w:r>
            </w:hyperlink>
            <w:r w:rsidR="0036106C" w:rsidRPr="009C4B6C">
              <w:rPr>
                <w:rFonts w:cs="Arial"/>
              </w:rPr>
              <w:t xml:space="preserve"> (http://go.microsoft.com/fwlink/?LinkID=148379)</w:t>
            </w:r>
          </w:p>
          <w:p w:rsidR="0036106C" w:rsidRPr="009C4B6C" w:rsidRDefault="00536DD4" w:rsidP="00443582">
            <w:pPr>
              <w:pStyle w:val="ListBullet1"/>
              <w:rPr>
                <w:rFonts w:cs="Arial"/>
              </w:rPr>
            </w:pPr>
            <w:hyperlink r:id="rId43" w:history="1">
              <w:r w:rsidR="0036106C" w:rsidRPr="009C4B6C">
                <w:rPr>
                  <w:rStyle w:val="Hyperlink"/>
                  <w:rFonts w:cs="Arial"/>
                </w:rPr>
                <w:t>Deleteweb: Stsadm operation (Windows SharePoint Services)</w:t>
              </w:r>
            </w:hyperlink>
            <w:r w:rsidR="0036106C" w:rsidRPr="009C4B6C">
              <w:rPr>
                <w:rFonts w:cs="Arial"/>
              </w:rPr>
              <w:t xml:space="preserve"> (http://go.microsoft.com/fwlink/?LinkID=148381)</w:t>
            </w:r>
          </w:p>
          <w:p w:rsidR="0036106C" w:rsidRPr="009C4B6C" w:rsidRDefault="00536DD4" w:rsidP="00443582">
            <w:pPr>
              <w:pStyle w:val="ListBullet1"/>
              <w:rPr>
                <w:rFonts w:cs="Arial"/>
              </w:rPr>
            </w:pPr>
            <w:hyperlink r:id="rId44" w:history="1">
              <w:r w:rsidR="0036106C" w:rsidRPr="009C4B6C">
                <w:rPr>
                  <w:rStyle w:val="Hyperlink"/>
                  <w:rFonts w:cs="Arial"/>
                </w:rPr>
                <w:t>Deleteweb: Stsadm operation (Office SharePoint Server)</w:t>
              </w:r>
            </w:hyperlink>
            <w:r w:rsidR="0036106C" w:rsidRPr="009C4B6C">
              <w:rPr>
                <w:rFonts w:cs="Arial"/>
              </w:rPr>
              <w:t xml:space="preserve"> (http://go.microsoft.com/fwlink/?LinkID=148382)</w:t>
            </w:r>
          </w:p>
          <w:p w:rsidR="0036106C" w:rsidRPr="009C4B6C" w:rsidRDefault="00536DD4" w:rsidP="00443582">
            <w:pPr>
              <w:pStyle w:val="ListBullet1"/>
              <w:rPr>
                <w:rFonts w:cs="Arial"/>
              </w:rPr>
            </w:pPr>
            <w:hyperlink r:id="rId45" w:history="1">
              <w:r w:rsidR="0036106C" w:rsidRPr="009C4B6C">
                <w:rPr>
                  <w:rStyle w:val="Hyperlink"/>
                  <w:rFonts w:cs="Arial"/>
                </w:rPr>
                <w:t>Setsitelock: Stsadm operation (Windows SharePoint Services)</w:t>
              </w:r>
            </w:hyperlink>
            <w:r w:rsidR="0036106C" w:rsidRPr="009C4B6C">
              <w:rPr>
                <w:rFonts w:cs="Arial"/>
              </w:rPr>
              <w:t xml:space="preserve"> (http://go.microsoft.com/fwlink/?LinkID=116071)</w:t>
            </w:r>
          </w:p>
          <w:p w:rsidR="0036106C" w:rsidRPr="009C4B6C" w:rsidRDefault="00536DD4" w:rsidP="00443582">
            <w:pPr>
              <w:pStyle w:val="ListBullet1"/>
              <w:rPr>
                <w:rFonts w:cs="Arial"/>
              </w:rPr>
            </w:pPr>
            <w:hyperlink r:id="rId46" w:history="1">
              <w:r w:rsidR="0036106C" w:rsidRPr="009C4B6C">
                <w:rPr>
                  <w:rStyle w:val="Hyperlink"/>
                  <w:rFonts w:cs="Arial"/>
                </w:rPr>
                <w:t>Setsitelock: Stsadm operation (Office SharePoint Server)</w:t>
              </w:r>
            </w:hyperlink>
            <w:r w:rsidR="0036106C" w:rsidRPr="009C4B6C">
              <w:rPr>
                <w:rFonts w:cs="Arial"/>
              </w:rPr>
              <w:t xml:space="preserve"> (http://go.microsoft.com/fwlink/?LinkID=116070)</w:t>
            </w:r>
          </w:p>
          <w:p w:rsidR="0036106C" w:rsidRPr="009C4B6C" w:rsidRDefault="0036106C" w:rsidP="00443582">
            <w:pPr>
              <w:pStyle w:val="ListBullet1"/>
              <w:rPr>
                <w:rFonts w:cs="Arial"/>
              </w:rPr>
            </w:pPr>
            <w:r w:rsidRPr="009C4B6C">
              <w:rPr>
                <w:rFonts w:cs="Arial"/>
              </w:rPr>
              <w:t xml:space="preserve">NEW: </w:t>
            </w:r>
            <w:hyperlink r:id="rId47" w:history="1">
              <w:r w:rsidRPr="00F91639">
                <w:rPr>
                  <w:rStyle w:val="Hyperlink"/>
                  <w:rFonts w:cs="Arial"/>
                </w:rPr>
                <w:t xml:space="preserve">Listqueryprocessoroptions: Stsadm operation </w:t>
              </w:r>
              <w:r w:rsidRPr="00F91639">
                <w:rPr>
                  <w:rStyle w:val="Hyperlink"/>
                  <w:rFonts w:cs="Arial"/>
                </w:rPr>
                <w:lastRenderedPageBreak/>
                <w:t>(Office SharePoint Server)</w:t>
              </w:r>
            </w:hyperlink>
            <w:r w:rsidRPr="009C4B6C">
              <w:rPr>
                <w:rFonts w:cs="Arial"/>
              </w:rPr>
              <w:t xml:space="preserve"> </w:t>
            </w:r>
            <w:r w:rsidR="00F91639">
              <w:rPr>
                <w:rFonts w:cs="Arial"/>
              </w:rPr>
              <w:t>(</w:t>
            </w:r>
            <w:r w:rsidR="00F91639" w:rsidRPr="00F91639">
              <w:rPr>
                <w:rFonts w:cs="Arial"/>
              </w:rPr>
              <w:t>http://go.microsoft.com/fwlink/?LinkId=149851</w:t>
            </w:r>
            <w:r w:rsidR="00F91639">
              <w:rPr>
                <w:rFonts w:cs="Arial"/>
              </w:rPr>
              <w:t>)</w:t>
            </w:r>
          </w:p>
          <w:p w:rsidR="0036106C" w:rsidRPr="0036106C" w:rsidRDefault="0036106C" w:rsidP="00443582">
            <w:pPr>
              <w:pStyle w:val="ListBullet1"/>
              <w:rPr>
                <w:rFonts w:cs="Arial"/>
              </w:rPr>
            </w:pPr>
            <w:r w:rsidRPr="009C4B6C">
              <w:rPr>
                <w:rFonts w:cs="Arial"/>
              </w:rPr>
              <w:t xml:space="preserve">NEW: </w:t>
            </w:r>
            <w:hyperlink r:id="rId48" w:history="1">
              <w:r w:rsidRPr="00F91639">
                <w:rPr>
                  <w:rStyle w:val="Hyperlink"/>
                  <w:rFonts w:cs="Arial"/>
                </w:rPr>
                <w:t>Setqueryprocessoroptions: Stsadm operation (Office SharePoint Server)</w:t>
              </w:r>
            </w:hyperlink>
            <w:r w:rsidRPr="009C4B6C">
              <w:rPr>
                <w:rFonts w:cs="Arial"/>
              </w:rPr>
              <w:t xml:space="preserve"> </w:t>
            </w:r>
            <w:r w:rsidR="00F91639">
              <w:rPr>
                <w:rFonts w:cs="Arial"/>
              </w:rPr>
              <w:t>(</w:t>
            </w:r>
            <w:r w:rsidR="00F91639" w:rsidRPr="00F91639">
              <w:rPr>
                <w:rFonts w:cs="Arial"/>
              </w:rPr>
              <w:t>http://go.microsoft.com/fwlink/?LinkId=149852</w:t>
            </w:r>
            <w:r w:rsidR="00F91639">
              <w:rPr>
                <w:rFonts w:cs="Arial"/>
              </w:rPr>
              <w:t>)</w:t>
            </w:r>
          </w:p>
        </w:tc>
      </w:tr>
    </w:tbl>
    <w:p w:rsidR="00857C3E" w:rsidRPr="009C4B6C" w:rsidRDefault="00857C3E" w:rsidP="007D1478">
      <w:pPr>
        <w:pStyle w:val="Para"/>
        <w:rPr>
          <w:rFonts w:cs="Arial"/>
        </w:rPr>
      </w:pPr>
    </w:p>
    <w:p w:rsidR="00B173A7" w:rsidRPr="009C4B6C" w:rsidRDefault="00B173A7" w:rsidP="00C66E9A">
      <w:pPr>
        <w:pStyle w:val="Para"/>
        <w:rPr>
          <w:rFonts w:cs="Arial"/>
          <w:szCs w:val="20"/>
        </w:rPr>
      </w:pPr>
    </w:p>
    <w:p w:rsidR="001920C7" w:rsidRPr="009C4B6C" w:rsidRDefault="001920C7" w:rsidP="00391A90">
      <w:pPr>
        <w:pStyle w:val="Para"/>
        <w:rPr>
          <w:rFonts w:cs="Arial"/>
          <w:szCs w:val="20"/>
        </w:rPr>
      </w:pPr>
    </w:p>
    <w:sectPr w:rsidR="001920C7" w:rsidRPr="009C4B6C" w:rsidSect="008210D5">
      <w:headerReference w:type="default" r:id="rId49"/>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60C" w:rsidRDefault="0054660C">
      <w:r>
        <w:separator/>
      </w:r>
    </w:p>
  </w:endnote>
  <w:endnote w:type="continuationSeparator" w:id="1">
    <w:p w:rsidR="0054660C" w:rsidRDefault="00546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Condensed">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Frutiger 45 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6E" w:rsidRPr="00285450" w:rsidRDefault="009F116E" w:rsidP="002854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6E" w:rsidRDefault="009F116E" w:rsidP="008210D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6E" w:rsidRDefault="009F116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6E" w:rsidRDefault="009F116E" w:rsidP="008210D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60C" w:rsidRDefault="0054660C">
      <w:r>
        <w:separator/>
      </w:r>
    </w:p>
  </w:footnote>
  <w:footnote w:type="continuationSeparator" w:id="1">
    <w:p w:rsidR="0054660C" w:rsidRDefault="005466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6E" w:rsidRDefault="009F11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6E" w:rsidRDefault="009F11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6E" w:rsidRDefault="009F116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6E" w:rsidRDefault="009F116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6E" w:rsidRDefault="009F11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AB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511A6D"/>
    <w:multiLevelType w:val="multilevel"/>
    <w:tmpl w:val="5FD87CB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2321"/>
        </w:tabs>
        <w:ind w:left="2321" w:hanging="432"/>
      </w:pPr>
      <w:rPr>
        <w:rFonts w:hint="default"/>
      </w:rPr>
    </w:lvl>
    <w:lvl w:ilvl="2">
      <w:start w:val="1"/>
      <w:numFmt w:val="decimal"/>
      <w:lvlText w:val="%1.%2.%3."/>
      <w:lvlJc w:val="left"/>
      <w:pPr>
        <w:tabs>
          <w:tab w:val="num" w:pos="2753"/>
        </w:tabs>
        <w:ind w:left="2753" w:hanging="504"/>
      </w:pPr>
      <w:rPr>
        <w:rFonts w:hint="default"/>
      </w:rPr>
    </w:lvl>
    <w:lvl w:ilvl="3">
      <w:start w:val="1"/>
      <w:numFmt w:val="decimal"/>
      <w:lvlText w:val="%1.%2.%3.%4."/>
      <w:lvlJc w:val="left"/>
      <w:pPr>
        <w:tabs>
          <w:tab w:val="num" w:pos="3329"/>
        </w:tabs>
        <w:ind w:left="3257" w:hanging="648"/>
      </w:pPr>
      <w:rPr>
        <w:rFonts w:hint="default"/>
      </w:rPr>
    </w:lvl>
    <w:lvl w:ilvl="4">
      <w:start w:val="1"/>
      <w:numFmt w:val="decimal"/>
      <w:lvlText w:val="%1.%2.%3.%4.%5."/>
      <w:lvlJc w:val="left"/>
      <w:pPr>
        <w:tabs>
          <w:tab w:val="num" w:pos="4049"/>
        </w:tabs>
        <w:ind w:left="3761" w:hanging="792"/>
      </w:pPr>
      <w:rPr>
        <w:rFonts w:hint="default"/>
      </w:rPr>
    </w:lvl>
    <w:lvl w:ilvl="5">
      <w:start w:val="1"/>
      <w:numFmt w:val="decimal"/>
      <w:lvlText w:val="%1.%2.%3.%4.%5.%6."/>
      <w:lvlJc w:val="left"/>
      <w:pPr>
        <w:tabs>
          <w:tab w:val="num" w:pos="4409"/>
        </w:tabs>
        <w:ind w:left="4265" w:hanging="936"/>
      </w:pPr>
      <w:rPr>
        <w:rFonts w:hint="default"/>
      </w:rPr>
    </w:lvl>
    <w:lvl w:ilvl="6">
      <w:start w:val="1"/>
      <w:numFmt w:val="decimal"/>
      <w:lvlText w:val="%1.%2.%3.%4.%5.%6.%7."/>
      <w:lvlJc w:val="left"/>
      <w:pPr>
        <w:tabs>
          <w:tab w:val="num" w:pos="5129"/>
        </w:tabs>
        <w:ind w:left="4769" w:hanging="1080"/>
      </w:pPr>
      <w:rPr>
        <w:rFonts w:hint="default"/>
      </w:rPr>
    </w:lvl>
    <w:lvl w:ilvl="7">
      <w:start w:val="1"/>
      <w:numFmt w:val="decimal"/>
      <w:lvlText w:val="%1.%2.%3.%4.%5.%6.%7.%8."/>
      <w:lvlJc w:val="left"/>
      <w:pPr>
        <w:tabs>
          <w:tab w:val="num" w:pos="5489"/>
        </w:tabs>
        <w:ind w:left="5273" w:hanging="1224"/>
      </w:pPr>
      <w:rPr>
        <w:rFonts w:hint="default"/>
      </w:rPr>
    </w:lvl>
    <w:lvl w:ilvl="8">
      <w:start w:val="1"/>
      <w:numFmt w:val="decimal"/>
      <w:lvlText w:val="%1.%2.%3.%4.%5.%6.%7.%8.%9."/>
      <w:lvlJc w:val="left"/>
      <w:pPr>
        <w:tabs>
          <w:tab w:val="num" w:pos="6209"/>
        </w:tabs>
        <w:ind w:left="5849" w:hanging="1440"/>
      </w:pPr>
      <w:rPr>
        <w:rFonts w:hint="default"/>
      </w:rPr>
    </w:lvl>
  </w:abstractNum>
  <w:abstractNum w:abstractNumId="2">
    <w:nsid w:val="099D0C8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32E1075"/>
    <w:multiLevelType w:val="hybridMultilevel"/>
    <w:tmpl w:val="11C4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14FC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6E16F3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B431BBD"/>
    <w:multiLevelType w:val="multilevel"/>
    <w:tmpl w:val="7CE60D0C"/>
    <w:lvl w:ilvl="0">
      <w:start w:val="1"/>
      <w:numFmt w:val="bullet"/>
      <w:lvlText w:val=""/>
      <w:lvlJc w:val="left"/>
      <w:pPr>
        <w:tabs>
          <w:tab w:val="num" w:pos="1080"/>
        </w:tabs>
        <w:ind w:left="108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143317A"/>
    <w:multiLevelType w:val="multilevel"/>
    <w:tmpl w:val="4AE0D1EC"/>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2321"/>
        </w:tabs>
        <w:ind w:left="2321" w:hanging="432"/>
      </w:pPr>
      <w:rPr>
        <w:rFonts w:hint="default"/>
      </w:rPr>
    </w:lvl>
    <w:lvl w:ilvl="2">
      <w:start w:val="1"/>
      <w:numFmt w:val="decimal"/>
      <w:lvlText w:val="%1.%2.%3."/>
      <w:lvlJc w:val="left"/>
      <w:pPr>
        <w:tabs>
          <w:tab w:val="num" w:pos="2753"/>
        </w:tabs>
        <w:ind w:left="2753" w:hanging="504"/>
      </w:pPr>
      <w:rPr>
        <w:rFonts w:hint="default"/>
      </w:rPr>
    </w:lvl>
    <w:lvl w:ilvl="3">
      <w:start w:val="1"/>
      <w:numFmt w:val="decimal"/>
      <w:lvlText w:val="%1.%2.%3.%4."/>
      <w:lvlJc w:val="left"/>
      <w:pPr>
        <w:tabs>
          <w:tab w:val="num" w:pos="3329"/>
        </w:tabs>
        <w:ind w:left="3257" w:hanging="648"/>
      </w:pPr>
      <w:rPr>
        <w:rFonts w:hint="default"/>
      </w:rPr>
    </w:lvl>
    <w:lvl w:ilvl="4">
      <w:start w:val="1"/>
      <w:numFmt w:val="decimal"/>
      <w:lvlText w:val="%1.%2.%3.%4.%5."/>
      <w:lvlJc w:val="left"/>
      <w:pPr>
        <w:tabs>
          <w:tab w:val="num" w:pos="4049"/>
        </w:tabs>
        <w:ind w:left="3761" w:hanging="792"/>
      </w:pPr>
      <w:rPr>
        <w:rFonts w:hint="default"/>
      </w:rPr>
    </w:lvl>
    <w:lvl w:ilvl="5">
      <w:start w:val="1"/>
      <w:numFmt w:val="decimal"/>
      <w:lvlText w:val="%1.%2.%3.%4.%5.%6."/>
      <w:lvlJc w:val="left"/>
      <w:pPr>
        <w:tabs>
          <w:tab w:val="num" w:pos="4409"/>
        </w:tabs>
        <w:ind w:left="4265" w:hanging="936"/>
      </w:pPr>
      <w:rPr>
        <w:rFonts w:hint="default"/>
      </w:rPr>
    </w:lvl>
    <w:lvl w:ilvl="6">
      <w:start w:val="1"/>
      <w:numFmt w:val="decimal"/>
      <w:lvlText w:val="%1.%2.%3.%4.%5.%6.%7."/>
      <w:lvlJc w:val="left"/>
      <w:pPr>
        <w:tabs>
          <w:tab w:val="num" w:pos="5129"/>
        </w:tabs>
        <w:ind w:left="4769" w:hanging="1080"/>
      </w:pPr>
      <w:rPr>
        <w:rFonts w:hint="default"/>
      </w:rPr>
    </w:lvl>
    <w:lvl w:ilvl="7">
      <w:start w:val="1"/>
      <w:numFmt w:val="decimal"/>
      <w:lvlText w:val="%1.%2.%3.%4.%5.%6.%7.%8."/>
      <w:lvlJc w:val="left"/>
      <w:pPr>
        <w:tabs>
          <w:tab w:val="num" w:pos="5489"/>
        </w:tabs>
        <w:ind w:left="5273" w:hanging="1224"/>
      </w:pPr>
      <w:rPr>
        <w:rFonts w:hint="default"/>
      </w:rPr>
    </w:lvl>
    <w:lvl w:ilvl="8">
      <w:start w:val="1"/>
      <w:numFmt w:val="decimal"/>
      <w:lvlText w:val="%1.%2.%3.%4.%5.%6.%7.%8.%9."/>
      <w:lvlJc w:val="left"/>
      <w:pPr>
        <w:tabs>
          <w:tab w:val="num" w:pos="6209"/>
        </w:tabs>
        <w:ind w:left="5849" w:hanging="1440"/>
      </w:pPr>
      <w:rPr>
        <w:rFonts w:hint="default"/>
      </w:rPr>
    </w:lvl>
  </w:abstractNum>
  <w:abstractNum w:abstractNumId="8">
    <w:nsid w:val="232C7F82"/>
    <w:multiLevelType w:val="multilevel"/>
    <w:tmpl w:val="5FD87CB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2321"/>
        </w:tabs>
        <w:ind w:left="2321" w:hanging="432"/>
      </w:pPr>
      <w:rPr>
        <w:rFonts w:hint="default"/>
      </w:rPr>
    </w:lvl>
    <w:lvl w:ilvl="2">
      <w:start w:val="1"/>
      <w:numFmt w:val="decimal"/>
      <w:lvlText w:val="%1.%2.%3."/>
      <w:lvlJc w:val="left"/>
      <w:pPr>
        <w:tabs>
          <w:tab w:val="num" w:pos="2753"/>
        </w:tabs>
        <w:ind w:left="2753" w:hanging="504"/>
      </w:pPr>
      <w:rPr>
        <w:rFonts w:hint="default"/>
      </w:rPr>
    </w:lvl>
    <w:lvl w:ilvl="3">
      <w:start w:val="1"/>
      <w:numFmt w:val="decimal"/>
      <w:lvlText w:val="%1.%2.%3.%4."/>
      <w:lvlJc w:val="left"/>
      <w:pPr>
        <w:tabs>
          <w:tab w:val="num" w:pos="3329"/>
        </w:tabs>
        <w:ind w:left="3257" w:hanging="648"/>
      </w:pPr>
      <w:rPr>
        <w:rFonts w:hint="default"/>
      </w:rPr>
    </w:lvl>
    <w:lvl w:ilvl="4">
      <w:start w:val="1"/>
      <w:numFmt w:val="decimal"/>
      <w:lvlText w:val="%1.%2.%3.%4.%5."/>
      <w:lvlJc w:val="left"/>
      <w:pPr>
        <w:tabs>
          <w:tab w:val="num" w:pos="4049"/>
        </w:tabs>
        <w:ind w:left="3761" w:hanging="792"/>
      </w:pPr>
      <w:rPr>
        <w:rFonts w:hint="default"/>
      </w:rPr>
    </w:lvl>
    <w:lvl w:ilvl="5">
      <w:start w:val="1"/>
      <w:numFmt w:val="decimal"/>
      <w:lvlText w:val="%1.%2.%3.%4.%5.%6."/>
      <w:lvlJc w:val="left"/>
      <w:pPr>
        <w:tabs>
          <w:tab w:val="num" w:pos="4409"/>
        </w:tabs>
        <w:ind w:left="4265" w:hanging="936"/>
      </w:pPr>
      <w:rPr>
        <w:rFonts w:hint="default"/>
      </w:rPr>
    </w:lvl>
    <w:lvl w:ilvl="6">
      <w:start w:val="1"/>
      <w:numFmt w:val="decimal"/>
      <w:lvlText w:val="%1.%2.%3.%4.%5.%6.%7."/>
      <w:lvlJc w:val="left"/>
      <w:pPr>
        <w:tabs>
          <w:tab w:val="num" w:pos="5129"/>
        </w:tabs>
        <w:ind w:left="4769" w:hanging="1080"/>
      </w:pPr>
      <w:rPr>
        <w:rFonts w:hint="default"/>
      </w:rPr>
    </w:lvl>
    <w:lvl w:ilvl="7">
      <w:start w:val="1"/>
      <w:numFmt w:val="decimal"/>
      <w:lvlText w:val="%1.%2.%3.%4.%5.%6.%7.%8."/>
      <w:lvlJc w:val="left"/>
      <w:pPr>
        <w:tabs>
          <w:tab w:val="num" w:pos="5489"/>
        </w:tabs>
        <w:ind w:left="5273" w:hanging="1224"/>
      </w:pPr>
      <w:rPr>
        <w:rFonts w:hint="default"/>
      </w:rPr>
    </w:lvl>
    <w:lvl w:ilvl="8">
      <w:start w:val="1"/>
      <w:numFmt w:val="decimal"/>
      <w:lvlText w:val="%1.%2.%3.%4.%5.%6.%7.%8.%9."/>
      <w:lvlJc w:val="left"/>
      <w:pPr>
        <w:tabs>
          <w:tab w:val="num" w:pos="6209"/>
        </w:tabs>
        <w:ind w:left="5849" w:hanging="1440"/>
      </w:pPr>
      <w:rPr>
        <w:rFonts w:hint="default"/>
      </w:rPr>
    </w:lvl>
  </w:abstractNum>
  <w:abstractNum w:abstractNumId="9">
    <w:nsid w:val="24E21D73"/>
    <w:multiLevelType w:val="multilevel"/>
    <w:tmpl w:val="4AE0D1EC"/>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2321"/>
        </w:tabs>
        <w:ind w:left="2321" w:hanging="432"/>
      </w:pPr>
      <w:rPr>
        <w:rFonts w:hint="default"/>
      </w:rPr>
    </w:lvl>
    <w:lvl w:ilvl="2">
      <w:start w:val="1"/>
      <w:numFmt w:val="decimal"/>
      <w:lvlText w:val="%1.%2.%3."/>
      <w:lvlJc w:val="left"/>
      <w:pPr>
        <w:tabs>
          <w:tab w:val="num" w:pos="2753"/>
        </w:tabs>
        <w:ind w:left="2753" w:hanging="504"/>
      </w:pPr>
      <w:rPr>
        <w:rFonts w:hint="default"/>
      </w:rPr>
    </w:lvl>
    <w:lvl w:ilvl="3">
      <w:start w:val="1"/>
      <w:numFmt w:val="decimal"/>
      <w:lvlText w:val="%1.%2.%3.%4."/>
      <w:lvlJc w:val="left"/>
      <w:pPr>
        <w:tabs>
          <w:tab w:val="num" w:pos="3329"/>
        </w:tabs>
        <w:ind w:left="3257" w:hanging="648"/>
      </w:pPr>
      <w:rPr>
        <w:rFonts w:hint="default"/>
      </w:rPr>
    </w:lvl>
    <w:lvl w:ilvl="4">
      <w:start w:val="1"/>
      <w:numFmt w:val="decimal"/>
      <w:lvlText w:val="%1.%2.%3.%4.%5."/>
      <w:lvlJc w:val="left"/>
      <w:pPr>
        <w:tabs>
          <w:tab w:val="num" w:pos="4049"/>
        </w:tabs>
        <w:ind w:left="3761" w:hanging="792"/>
      </w:pPr>
      <w:rPr>
        <w:rFonts w:hint="default"/>
      </w:rPr>
    </w:lvl>
    <w:lvl w:ilvl="5">
      <w:start w:val="1"/>
      <w:numFmt w:val="decimal"/>
      <w:lvlText w:val="%1.%2.%3.%4.%5.%6."/>
      <w:lvlJc w:val="left"/>
      <w:pPr>
        <w:tabs>
          <w:tab w:val="num" w:pos="4409"/>
        </w:tabs>
        <w:ind w:left="4265" w:hanging="936"/>
      </w:pPr>
      <w:rPr>
        <w:rFonts w:hint="default"/>
      </w:rPr>
    </w:lvl>
    <w:lvl w:ilvl="6">
      <w:start w:val="1"/>
      <w:numFmt w:val="decimal"/>
      <w:lvlText w:val="%1.%2.%3.%4.%5.%6.%7."/>
      <w:lvlJc w:val="left"/>
      <w:pPr>
        <w:tabs>
          <w:tab w:val="num" w:pos="5129"/>
        </w:tabs>
        <w:ind w:left="4769" w:hanging="1080"/>
      </w:pPr>
      <w:rPr>
        <w:rFonts w:hint="default"/>
      </w:rPr>
    </w:lvl>
    <w:lvl w:ilvl="7">
      <w:start w:val="1"/>
      <w:numFmt w:val="decimal"/>
      <w:lvlText w:val="%1.%2.%3.%4.%5.%6.%7.%8."/>
      <w:lvlJc w:val="left"/>
      <w:pPr>
        <w:tabs>
          <w:tab w:val="num" w:pos="5489"/>
        </w:tabs>
        <w:ind w:left="5273" w:hanging="1224"/>
      </w:pPr>
      <w:rPr>
        <w:rFonts w:hint="default"/>
      </w:rPr>
    </w:lvl>
    <w:lvl w:ilvl="8">
      <w:start w:val="1"/>
      <w:numFmt w:val="decimal"/>
      <w:lvlText w:val="%1.%2.%3.%4.%5.%6.%7.%8.%9."/>
      <w:lvlJc w:val="left"/>
      <w:pPr>
        <w:tabs>
          <w:tab w:val="num" w:pos="6209"/>
        </w:tabs>
        <w:ind w:left="5849" w:hanging="1440"/>
      </w:pPr>
      <w:rPr>
        <w:rFonts w:hint="default"/>
      </w:rPr>
    </w:lvl>
  </w:abstractNum>
  <w:abstractNum w:abstractNumId="10">
    <w:nsid w:val="2B6F0565"/>
    <w:multiLevelType w:val="multilevel"/>
    <w:tmpl w:val="4AE0D1EC"/>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2321"/>
        </w:tabs>
        <w:ind w:left="2321" w:hanging="432"/>
      </w:pPr>
      <w:rPr>
        <w:rFonts w:hint="default"/>
      </w:rPr>
    </w:lvl>
    <w:lvl w:ilvl="2">
      <w:start w:val="1"/>
      <w:numFmt w:val="decimal"/>
      <w:lvlText w:val="%1.%2.%3."/>
      <w:lvlJc w:val="left"/>
      <w:pPr>
        <w:tabs>
          <w:tab w:val="num" w:pos="2753"/>
        </w:tabs>
        <w:ind w:left="2753" w:hanging="504"/>
      </w:pPr>
      <w:rPr>
        <w:rFonts w:hint="default"/>
      </w:rPr>
    </w:lvl>
    <w:lvl w:ilvl="3">
      <w:start w:val="1"/>
      <w:numFmt w:val="decimal"/>
      <w:lvlText w:val="%1.%2.%3.%4."/>
      <w:lvlJc w:val="left"/>
      <w:pPr>
        <w:tabs>
          <w:tab w:val="num" w:pos="3329"/>
        </w:tabs>
        <w:ind w:left="3257" w:hanging="648"/>
      </w:pPr>
      <w:rPr>
        <w:rFonts w:hint="default"/>
      </w:rPr>
    </w:lvl>
    <w:lvl w:ilvl="4">
      <w:start w:val="1"/>
      <w:numFmt w:val="decimal"/>
      <w:lvlText w:val="%1.%2.%3.%4.%5."/>
      <w:lvlJc w:val="left"/>
      <w:pPr>
        <w:tabs>
          <w:tab w:val="num" w:pos="4049"/>
        </w:tabs>
        <w:ind w:left="3761" w:hanging="792"/>
      </w:pPr>
      <w:rPr>
        <w:rFonts w:hint="default"/>
      </w:rPr>
    </w:lvl>
    <w:lvl w:ilvl="5">
      <w:start w:val="1"/>
      <w:numFmt w:val="decimal"/>
      <w:lvlText w:val="%1.%2.%3.%4.%5.%6."/>
      <w:lvlJc w:val="left"/>
      <w:pPr>
        <w:tabs>
          <w:tab w:val="num" w:pos="4409"/>
        </w:tabs>
        <w:ind w:left="4265" w:hanging="936"/>
      </w:pPr>
      <w:rPr>
        <w:rFonts w:hint="default"/>
      </w:rPr>
    </w:lvl>
    <w:lvl w:ilvl="6">
      <w:start w:val="1"/>
      <w:numFmt w:val="decimal"/>
      <w:lvlText w:val="%1.%2.%3.%4.%5.%6.%7."/>
      <w:lvlJc w:val="left"/>
      <w:pPr>
        <w:tabs>
          <w:tab w:val="num" w:pos="5129"/>
        </w:tabs>
        <w:ind w:left="4769" w:hanging="1080"/>
      </w:pPr>
      <w:rPr>
        <w:rFonts w:hint="default"/>
      </w:rPr>
    </w:lvl>
    <w:lvl w:ilvl="7">
      <w:start w:val="1"/>
      <w:numFmt w:val="decimal"/>
      <w:lvlText w:val="%1.%2.%3.%4.%5.%6.%7.%8."/>
      <w:lvlJc w:val="left"/>
      <w:pPr>
        <w:tabs>
          <w:tab w:val="num" w:pos="5489"/>
        </w:tabs>
        <w:ind w:left="5273" w:hanging="1224"/>
      </w:pPr>
      <w:rPr>
        <w:rFonts w:hint="default"/>
      </w:rPr>
    </w:lvl>
    <w:lvl w:ilvl="8">
      <w:start w:val="1"/>
      <w:numFmt w:val="decimal"/>
      <w:lvlText w:val="%1.%2.%3.%4.%5.%6.%7.%8.%9."/>
      <w:lvlJc w:val="left"/>
      <w:pPr>
        <w:tabs>
          <w:tab w:val="num" w:pos="6209"/>
        </w:tabs>
        <w:ind w:left="5849" w:hanging="1440"/>
      </w:pPr>
      <w:rPr>
        <w:rFonts w:hint="default"/>
      </w:rPr>
    </w:lvl>
  </w:abstractNum>
  <w:abstractNum w:abstractNumId="11">
    <w:nsid w:val="3FB11D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08F6BEA"/>
    <w:multiLevelType w:val="multilevel"/>
    <w:tmpl w:val="5FD87CB2"/>
    <w:lvl w:ilvl="0">
      <w:start w:val="1"/>
      <w:numFmt w:val="decimal"/>
      <w:pStyle w:val="ListNum1"/>
      <w:lvlText w:val="%1."/>
      <w:lvlJc w:val="left"/>
      <w:pPr>
        <w:tabs>
          <w:tab w:val="num" w:pos="720"/>
        </w:tabs>
        <w:ind w:left="720" w:hanging="360"/>
      </w:pPr>
      <w:rPr>
        <w:rFonts w:hint="default"/>
      </w:rPr>
    </w:lvl>
    <w:lvl w:ilvl="1">
      <w:start w:val="1"/>
      <w:numFmt w:val="decimal"/>
      <w:lvlText w:val="%1.%2."/>
      <w:lvlJc w:val="left"/>
      <w:pPr>
        <w:tabs>
          <w:tab w:val="num" w:pos="2321"/>
        </w:tabs>
        <w:ind w:left="2321" w:hanging="432"/>
      </w:pPr>
      <w:rPr>
        <w:rFonts w:hint="default"/>
      </w:rPr>
    </w:lvl>
    <w:lvl w:ilvl="2">
      <w:start w:val="1"/>
      <w:numFmt w:val="decimal"/>
      <w:lvlText w:val="%1.%2.%3."/>
      <w:lvlJc w:val="left"/>
      <w:pPr>
        <w:tabs>
          <w:tab w:val="num" w:pos="2753"/>
        </w:tabs>
        <w:ind w:left="2753" w:hanging="504"/>
      </w:pPr>
      <w:rPr>
        <w:rFonts w:hint="default"/>
      </w:rPr>
    </w:lvl>
    <w:lvl w:ilvl="3">
      <w:start w:val="1"/>
      <w:numFmt w:val="decimal"/>
      <w:lvlText w:val="%1.%2.%3.%4."/>
      <w:lvlJc w:val="left"/>
      <w:pPr>
        <w:tabs>
          <w:tab w:val="num" w:pos="3329"/>
        </w:tabs>
        <w:ind w:left="3257" w:hanging="648"/>
      </w:pPr>
      <w:rPr>
        <w:rFonts w:hint="default"/>
      </w:rPr>
    </w:lvl>
    <w:lvl w:ilvl="4">
      <w:start w:val="1"/>
      <w:numFmt w:val="decimal"/>
      <w:lvlText w:val="%1.%2.%3.%4.%5."/>
      <w:lvlJc w:val="left"/>
      <w:pPr>
        <w:tabs>
          <w:tab w:val="num" w:pos="4049"/>
        </w:tabs>
        <w:ind w:left="3761" w:hanging="792"/>
      </w:pPr>
      <w:rPr>
        <w:rFonts w:hint="default"/>
      </w:rPr>
    </w:lvl>
    <w:lvl w:ilvl="5">
      <w:start w:val="1"/>
      <w:numFmt w:val="decimal"/>
      <w:lvlText w:val="%1.%2.%3.%4.%5.%6."/>
      <w:lvlJc w:val="left"/>
      <w:pPr>
        <w:tabs>
          <w:tab w:val="num" w:pos="4409"/>
        </w:tabs>
        <w:ind w:left="4265" w:hanging="936"/>
      </w:pPr>
      <w:rPr>
        <w:rFonts w:hint="default"/>
      </w:rPr>
    </w:lvl>
    <w:lvl w:ilvl="6">
      <w:start w:val="1"/>
      <w:numFmt w:val="decimal"/>
      <w:lvlText w:val="%1.%2.%3.%4.%5.%6.%7."/>
      <w:lvlJc w:val="left"/>
      <w:pPr>
        <w:tabs>
          <w:tab w:val="num" w:pos="5129"/>
        </w:tabs>
        <w:ind w:left="4769" w:hanging="1080"/>
      </w:pPr>
      <w:rPr>
        <w:rFonts w:hint="default"/>
      </w:rPr>
    </w:lvl>
    <w:lvl w:ilvl="7">
      <w:start w:val="1"/>
      <w:numFmt w:val="decimal"/>
      <w:lvlText w:val="%1.%2.%3.%4.%5.%6.%7.%8."/>
      <w:lvlJc w:val="left"/>
      <w:pPr>
        <w:tabs>
          <w:tab w:val="num" w:pos="5489"/>
        </w:tabs>
        <w:ind w:left="5273" w:hanging="1224"/>
      </w:pPr>
      <w:rPr>
        <w:rFonts w:hint="default"/>
      </w:rPr>
    </w:lvl>
    <w:lvl w:ilvl="8">
      <w:start w:val="1"/>
      <w:numFmt w:val="decimal"/>
      <w:lvlText w:val="%1.%2.%3.%4.%5.%6.%7.%8.%9."/>
      <w:lvlJc w:val="left"/>
      <w:pPr>
        <w:tabs>
          <w:tab w:val="num" w:pos="6209"/>
        </w:tabs>
        <w:ind w:left="5849" w:hanging="1440"/>
      </w:pPr>
      <w:rPr>
        <w:rFonts w:hint="default"/>
      </w:rPr>
    </w:lvl>
  </w:abstractNum>
  <w:abstractNum w:abstractNumId="13">
    <w:nsid w:val="47095B4B"/>
    <w:multiLevelType w:val="hybridMultilevel"/>
    <w:tmpl w:val="A114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3C3263"/>
    <w:multiLevelType w:val="hybridMultilevel"/>
    <w:tmpl w:val="8C92337A"/>
    <w:lvl w:ilvl="0" w:tplc="D2EAD60E">
      <w:start w:val="1"/>
      <w:numFmt w:val="bullet"/>
      <w:pStyle w:val="ListBullet3"/>
      <w:lvlText w:val=""/>
      <w:lvlJc w:val="left"/>
      <w:pPr>
        <w:tabs>
          <w:tab w:val="num" w:pos="1440"/>
        </w:tabs>
        <w:ind w:left="144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2115F9"/>
    <w:multiLevelType w:val="hybridMultilevel"/>
    <w:tmpl w:val="6840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E321A9"/>
    <w:multiLevelType w:val="multilevel"/>
    <w:tmpl w:val="E78EE2CE"/>
    <w:lvl w:ilvl="0">
      <w:start w:val="1"/>
      <w:numFmt w:val="decimal"/>
      <w:pStyle w:val="ListNum2"/>
      <w:lvlText w:val="%1."/>
      <w:lvlJc w:val="left"/>
      <w:pPr>
        <w:tabs>
          <w:tab w:val="num" w:pos="1080"/>
        </w:tabs>
        <w:ind w:left="1080" w:hanging="360"/>
      </w:pPr>
      <w:rPr>
        <w:rFonts w:hint="default"/>
      </w:rPr>
    </w:lvl>
    <w:lvl w:ilvl="1">
      <w:start w:val="1"/>
      <w:numFmt w:val="decimal"/>
      <w:lvlText w:val="%1.%2."/>
      <w:lvlJc w:val="left"/>
      <w:pPr>
        <w:tabs>
          <w:tab w:val="num" w:pos="3785"/>
        </w:tabs>
        <w:ind w:left="3785" w:hanging="432"/>
      </w:pPr>
      <w:rPr>
        <w:rFonts w:hint="default"/>
      </w:rPr>
    </w:lvl>
    <w:lvl w:ilvl="2">
      <w:start w:val="1"/>
      <w:numFmt w:val="decimal"/>
      <w:lvlText w:val="%1.%2.%3."/>
      <w:lvlJc w:val="left"/>
      <w:pPr>
        <w:tabs>
          <w:tab w:val="num" w:pos="4217"/>
        </w:tabs>
        <w:ind w:left="4217" w:hanging="504"/>
      </w:pPr>
      <w:rPr>
        <w:rFonts w:hint="default"/>
      </w:rPr>
    </w:lvl>
    <w:lvl w:ilvl="3">
      <w:start w:val="1"/>
      <w:numFmt w:val="decimal"/>
      <w:lvlText w:val="%1.%2.%3.%4."/>
      <w:lvlJc w:val="left"/>
      <w:pPr>
        <w:tabs>
          <w:tab w:val="num" w:pos="4793"/>
        </w:tabs>
        <w:ind w:left="4721" w:hanging="648"/>
      </w:pPr>
      <w:rPr>
        <w:rFonts w:hint="default"/>
      </w:rPr>
    </w:lvl>
    <w:lvl w:ilvl="4">
      <w:start w:val="1"/>
      <w:numFmt w:val="decimal"/>
      <w:lvlText w:val="%1.%2.%3.%4.%5."/>
      <w:lvlJc w:val="left"/>
      <w:pPr>
        <w:tabs>
          <w:tab w:val="num" w:pos="5513"/>
        </w:tabs>
        <w:ind w:left="5225" w:hanging="792"/>
      </w:pPr>
      <w:rPr>
        <w:rFonts w:hint="default"/>
      </w:rPr>
    </w:lvl>
    <w:lvl w:ilvl="5">
      <w:start w:val="1"/>
      <w:numFmt w:val="decimal"/>
      <w:lvlText w:val="%1.%2.%3.%4.%5.%6."/>
      <w:lvlJc w:val="left"/>
      <w:pPr>
        <w:tabs>
          <w:tab w:val="num" w:pos="5873"/>
        </w:tabs>
        <w:ind w:left="5729" w:hanging="936"/>
      </w:pPr>
      <w:rPr>
        <w:rFonts w:hint="default"/>
      </w:rPr>
    </w:lvl>
    <w:lvl w:ilvl="6">
      <w:start w:val="1"/>
      <w:numFmt w:val="decimal"/>
      <w:lvlText w:val="%1.%2.%3.%4.%5.%6.%7."/>
      <w:lvlJc w:val="left"/>
      <w:pPr>
        <w:tabs>
          <w:tab w:val="num" w:pos="6593"/>
        </w:tabs>
        <w:ind w:left="6233" w:hanging="1080"/>
      </w:pPr>
      <w:rPr>
        <w:rFonts w:hint="default"/>
      </w:rPr>
    </w:lvl>
    <w:lvl w:ilvl="7">
      <w:start w:val="1"/>
      <w:numFmt w:val="decimal"/>
      <w:lvlText w:val="%1.%2.%3.%4.%5.%6.%7.%8."/>
      <w:lvlJc w:val="left"/>
      <w:pPr>
        <w:tabs>
          <w:tab w:val="num" w:pos="6953"/>
        </w:tabs>
        <w:ind w:left="6737" w:hanging="1224"/>
      </w:pPr>
      <w:rPr>
        <w:rFonts w:hint="default"/>
      </w:rPr>
    </w:lvl>
    <w:lvl w:ilvl="8">
      <w:start w:val="1"/>
      <w:numFmt w:val="decimal"/>
      <w:lvlText w:val="%1.%2.%3.%4.%5.%6.%7.%8.%9."/>
      <w:lvlJc w:val="left"/>
      <w:pPr>
        <w:tabs>
          <w:tab w:val="num" w:pos="7673"/>
        </w:tabs>
        <w:ind w:left="7313" w:hanging="1440"/>
      </w:pPr>
      <w:rPr>
        <w:rFonts w:hint="default"/>
      </w:rPr>
    </w:lvl>
  </w:abstractNum>
  <w:abstractNum w:abstractNumId="17">
    <w:nsid w:val="68E977C0"/>
    <w:multiLevelType w:val="multilevel"/>
    <w:tmpl w:val="54F00AD2"/>
    <w:lvl w:ilvl="0">
      <w:start w:val="1"/>
      <w:numFmt w:val="bullet"/>
      <w:lvlText w:val=""/>
      <w:lvlJc w:val="left"/>
      <w:pPr>
        <w:tabs>
          <w:tab w:val="num" w:pos="1080"/>
        </w:tabs>
        <w:ind w:left="108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C467C1C"/>
    <w:multiLevelType w:val="multilevel"/>
    <w:tmpl w:val="B2E47134"/>
    <w:lvl w:ilvl="0">
      <w:start w:val="1"/>
      <w:numFmt w:val="bullet"/>
      <w:lvlText w:val=""/>
      <w:lvlJc w:val="left"/>
      <w:pPr>
        <w:tabs>
          <w:tab w:val="num" w:pos="108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5E47C8A"/>
    <w:multiLevelType w:val="multilevel"/>
    <w:tmpl w:val="EF0EA9A6"/>
    <w:lvl w:ilvl="0">
      <w:start w:val="1"/>
      <w:numFmt w:val="decimal"/>
      <w:pStyle w:val="ListNum3"/>
      <w:lvlText w:val="%1."/>
      <w:lvlJc w:val="left"/>
      <w:pPr>
        <w:tabs>
          <w:tab w:val="num" w:pos="1440"/>
        </w:tabs>
        <w:ind w:left="1440" w:hanging="360"/>
      </w:pPr>
      <w:rPr>
        <w:rFonts w:hint="default"/>
      </w:rPr>
    </w:lvl>
    <w:lvl w:ilvl="1">
      <w:start w:val="1"/>
      <w:numFmt w:val="decimal"/>
      <w:lvlText w:val="%1.%2."/>
      <w:lvlJc w:val="left"/>
      <w:pPr>
        <w:tabs>
          <w:tab w:val="num" w:pos="4121"/>
        </w:tabs>
        <w:ind w:left="4121" w:hanging="432"/>
      </w:pPr>
      <w:rPr>
        <w:rFonts w:hint="default"/>
      </w:rPr>
    </w:lvl>
    <w:lvl w:ilvl="2">
      <w:start w:val="1"/>
      <w:numFmt w:val="decimal"/>
      <w:lvlText w:val="%1.%2.%3."/>
      <w:lvlJc w:val="left"/>
      <w:pPr>
        <w:tabs>
          <w:tab w:val="num" w:pos="4553"/>
        </w:tabs>
        <w:ind w:left="4553" w:hanging="504"/>
      </w:pPr>
      <w:rPr>
        <w:rFonts w:hint="default"/>
      </w:rPr>
    </w:lvl>
    <w:lvl w:ilvl="3">
      <w:start w:val="1"/>
      <w:numFmt w:val="decimal"/>
      <w:lvlText w:val="%1.%2.%3.%4."/>
      <w:lvlJc w:val="left"/>
      <w:pPr>
        <w:tabs>
          <w:tab w:val="num" w:pos="5129"/>
        </w:tabs>
        <w:ind w:left="5057" w:hanging="648"/>
      </w:pPr>
      <w:rPr>
        <w:rFonts w:hint="default"/>
      </w:rPr>
    </w:lvl>
    <w:lvl w:ilvl="4">
      <w:start w:val="1"/>
      <w:numFmt w:val="decimal"/>
      <w:lvlText w:val="%1.%2.%3.%4.%5."/>
      <w:lvlJc w:val="left"/>
      <w:pPr>
        <w:tabs>
          <w:tab w:val="num" w:pos="5849"/>
        </w:tabs>
        <w:ind w:left="5561" w:hanging="792"/>
      </w:pPr>
      <w:rPr>
        <w:rFonts w:hint="default"/>
      </w:rPr>
    </w:lvl>
    <w:lvl w:ilvl="5">
      <w:start w:val="1"/>
      <w:numFmt w:val="decimal"/>
      <w:lvlText w:val="%1.%2.%3.%4.%5.%6."/>
      <w:lvlJc w:val="left"/>
      <w:pPr>
        <w:tabs>
          <w:tab w:val="num" w:pos="6209"/>
        </w:tabs>
        <w:ind w:left="6065" w:hanging="936"/>
      </w:pPr>
      <w:rPr>
        <w:rFonts w:hint="default"/>
      </w:rPr>
    </w:lvl>
    <w:lvl w:ilvl="6">
      <w:start w:val="1"/>
      <w:numFmt w:val="decimal"/>
      <w:lvlText w:val="%1.%2.%3.%4.%5.%6.%7."/>
      <w:lvlJc w:val="left"/>
      <w:pPr>
        <w:tabs>
          <w:tab w:val="num" w:pos="6929"/>
        </w:tabs>
        <w:ind w:left="6569" w:hanging="1080"/>
      </w:pPr>
      <w:rPr>
        <w:rFonts w:hint="default"/>
      </w:rPr>
    </w:lvl>
    <w:lvl w:ilvl="7">
      <w:start w:val="1"/>
      <w:numFmt w:val="decimal"/>
      <w:lvlText w:val="%1.%2.%3.%4.%5.%6.%7.%8."/>
      <w:lvlJc w:val="left"/>
      <w:pPr>
        <w:tabs>
          <w:tab w:val="num" w:pos="7289"/>
        </w:tabs>
        <w:ind w:left="7073" w:hanging="1224"/>
      </w:pPr>
      <w:rPr>
        <w:rFonts w:hint="default"/>
      </w:rPr>
    </w:lvl>
    <w:lvl w:ilvl="8">
      <w:start w:val="1"/>
      <w:numFmt w:val="decimal"/>
      <w:lvlText w:val="%1.%2.%3.%4.%5.%6.%7.%8.%9."/>
      <w:lvlJc w:val="left"/>
      <w:pPr>
        <w:tabs>
          <w:tab w:val="num" w:pos="8009"/>
        </w:tabs>
        <w:ind w:left="7649" w:hanging="1440"/>
      </w:pPr>
      <w:rPr>
        <w:rFonts w:hint="default"/>
      </w:rPr>
    </w:lvl>
  </w:abstractNum>
  <w:abstractNum w:abstractNumId="20">
    <w:nsid w:val="77E97817"/>
    <w:multiLevelType w:val="hybridMultilevel"/>
    <w:tmpl w:val="9B9C2580"/>
    <w:lvl w:ilvl="0" w:tplc="97F04F76">
      <w:start w:val="1"/>
      <w:numFmt w:val="bullet"/>
      <w:pStyle w:val="ListBullet2"/>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9214AD0"/>
    <w:multiLevelType w:val="hybridMultilevel"/>
    <w:tmpl w:val="B09E47A6"/>
    <w:lvl w:ilvl="0" w:tplc="B7CE03E0">
      <w:start w:val="1"/>
      <w:numFmt w:val="bullet"/>
      <w:pStyle w:val="ListBullet1"/>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EF72FB"/>
    <w:multiLevelType w:val="multilevel"/>
    <w:tmpl w:val="F83CCADC"/>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4121"/>
        </w:tabs>
        <w:ind w:left="4121" w:hanging="432"/>
      </w:pPr>
      <w:rPr>
        <w:rFonts w:hint="default"/>
      </w:rPr>
    </w:lvl>
    <w:lvl w:ilvl="2">
      <w:start w:val="1"/>
      <w:numFmt w:val="decimal"/>
      <w:lvlText w:val="%1.%2.%3."/>
      <w:lvlJc w:val="left"/>
      <w:pPr>
        <w:tabs>
          <w:tab w:val="num" w:pos="4553"/>
        </w:tabs>
        <w:ind w:left="4553" w:hanging="504"/>
      </w:pPr>
      <w:rPr>
        <w:rFonts w:hint="default"/>
      </w:rPr>
    </w:lvl>
    <w:lvl w:ilvl="3">
      <w:start w:val="1"/>
      <w:numFmt w:val="decimal"/>
      <w:lvlText w:val="%1.%2.%3.%4."/>
      <w:lvlJc w:val="left"/>
      <w:pPr>
        <w:tabs>
          <w:tab w:val="num" w:pos="5129"/>
        </w:tabs>
        <w:ind w:left="5057" w:hanging="648"/>
      </w:pPr>
      <w:rPr>
        <w:rFonts w:hint="default"/>
      </w:rPr>
    </w:lvl>
    <w:lvl w:ilvl="4">
      <w:start w:val="1"/>
      <w:numFmt w:val="decimal"/>
      <w:lvlText w:val="%1.%2.%3.%4.%5."/>
      <w:lvlJc w:val="left"/>
      <w:pPr>
        <w:tabs>
          <w:tab w:val="num" w:pos="5849"/>
        </w:tabs>
        <w:ind w:left="5561" w:hanging="792"/>
      </w:pPr>
      <w:rPr>
        <w:rFonts w:hint="default"/>
      </w:rPr>
    </w:lvl>
    <w:lvl w:ilvl="5">
      <w:start w:val="1"/>
      <w:numFmt w:val="decimal"/>
      <w:lvlText w:val="%1.%2.%3.%4.%5.%6."/>
      <w:lvlJc w:val="left"/>
      <w:pPr>
        <w:tabs>
          <w:tab w:val="num" w:pos="6209"/>
        </w:tabs>
        <w:ind w:left="6065" w:hanging="936"/>
      </w:pPr>
      <w:rPr>
        <w:rFonts w:hint="default"/>
      </w:rPr>
    </w:lvl>
    <w:lvl w:ilvl="6">
      <w:start w:val="1"/>
      <w:numFmt w:val="decimal"/>
      <w:lvlText w:val="%1.%2.%3.%4.%5.%6.%7."/>
      <w:lvlJc w:val="left"/>
      <w:pPr>
        <w:tabs>
          <w:tab w:val="num" w:pos="6929"/>
        </w:tabs>
        <w:ind w:left="6569" w:hanging="1080"/>
      </w:pPr>
      <w:rPr>
        <w:rFonts w:hint="default"/>
      </w:rPr>
    </w:lvl>
    <w:lvl w:ilvl="7">
      <w:start w:val="1"/>
      <w:numFmt w:val="decimal"/>
      <w:lvlText w:val="%1.%2.%3.%4.%5.%6.%7.%8."/>
      <w:lvlJc w:val="left"/>
      <w:pPr>
        <w:tabs>
          <w:tab w:val="num" w:pos="7289"/>
        </w:tabs>
        <w:ind w:left="7073" w:hanging="1224"/>
      </w:pPr>
      <w:rPr>
        <w:rFonts w:hint="default"/>
      </w:rPr>
    </w:lvl>
    <w:lvl w:ilvl="8">
      <w:start w:val="1"/>
      <w:numFmt w:val="decimal"/>
      <w:lvlText w:val="%1.%2.%3.%4.%5.%6.%7.%8.%9."/>
      <w:lvlJc w:val="left"/>
      <w:pPr>
        <w:tabs>
          <w:tab w:val="num" w:pos="8009"/>
        </w:tabs>
        <w:ind w:left="7649" w:hanging="1440"/>
      </w:pPr>
      <w:rPr>
        <w:rFonts w:hint="default"/>
      </w:rPr>
    </w:lvl>
  </w:abstractNum>
  <w:num w:numId="1">
    <w:abstractNumId w:val="14"/>
  </w:num>
  <w:num w:numId="2">
    <w:abstractNumId w:val="5"/>
  </w:num>
  <w:num w:numId="3">
    <w:abstractNumId w:val="0"/>
  </w:num>
  <w:num w:numId="4">
    <w:abstractNumId w:val="16"/>
  </w:num>
  <w:num w:numId="5">
    <w:abstractNumId w:val="4"/>
  </w:num>
  <w:num w:numId="6">
    <w:abstractNumId w:val="12"/>
  </w:num>
  <w:num w:numId="7">
    <w:abstractNumId w:val="11"/>
  </w:num>
  <w:num w:numId="8">
    <w:abstractNumId w:val="2"/>
  </w:num>
  <w:num w:numId="9">
    <w:abstractNumId w:val="9"/>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2"/>
  </w:num>
  <w:num w:numId="14">
    <w:abstractNumId w:val="17"/>
  </w:num>
  <w:num w:numId="15">
    <w:abstractNumId w:val="18"/>
  </w:num>
  <w:num w:numId="16">
    <w:abstractNumId w:val="6"/>
  </w:num>
  <w:num w:numId="17">
    <w:abstractNumId w:val="20"/>
  </w:num>
  <w:num w:numId="18">
    <w:abstractNumId w:val="21"/>
  </w:num>
  <w:num w:numId="19">
    <w:abstractNumId w:val="10"/>
  </w:num>
  <w:num w:numId="20">
    <w:abstractNumId w:val="1"/>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5"/>
  </w:num>
  <w:num w:numId="25">
    <w:abstractNumId w:val="3"/>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stylePaneFormatFilter w:val="3F01"/>
  <w:doNotTrackMoves/>
  <w:defaultTabStop w:val="720"/>
  <w:clickAndTypeStyle w:val="Para"/>
  <w:noPunctuationKerning/>
  <w:characterSpacingControl w:val="doNotCompress"/>
  <w:hdrShapeDefaults>
    <o:shapedefaults v:ext="edit" spidmax="1638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570A"/>
    <w:rsid w:val="000155FC"/>
    <w:rsid w:val="00057196"/>
    <w:rsid w:val="0008471A"/>
    <w:rsid w:val="00084F7B"/>
    <w:rsid w:val="00086ECE"/>
    <w:rsid w:val="00087903"/>
    <w:rsid w:val="00090E77"/>
    <w:rsid w:val="000A07DD"/>
    <w:rsid w:val="000B433E"/>
    <w:rsid w:val="00107496"/>
    <w:rsid w:val="00110A5E"/>
    <w:rsid w:val="00120F4B"/>
    <w:rsid w:val="0013411A"/>
    <w:rsid w:val="00136B75"/>
    <w:rsid w:val="0015413B"/>
    <w:rsid w:val="0015554C"/>
    <w:rsid w:val="001564A2"/>
    <w:rsid w:val="00164817"/>
    <w:rsid w:val="0017010D"/>
    <w:rsid w:val="00182DC4"/>
    <w:rsid w:val="001920C7"/>
    <w:rsid w:val="001C09B8"/>
    <w:rsid w:val="001C779C"/>
    <w:rsid w:val="001E3928"/>
    <w:rsid w:val="001F153A"/>
    <w:rsid w:val="001F5E2B"/>
    <w:rsid w:val="001F72AD"/>
    <w:rsid w:val="00222690"/>
    <w:rsid w:val="00236CAE"/>
    <w:rsid w:val="00240886"/>
    <w:rsid w:val="00253F0A"/>
    <w:rsid w:val="002560DD"/>
    <w:rsid w:val="002779D1"/>
    <w:rsid w:val="002827A5"/>
    <w:rsid w:val="00285450"/>
    <w:rsid w:val="00291B66"/>
    <w:rsid w:val="002A7D63"/>
    <w:rsid w:val="002F6AA0"/>
    <w:rsid w:val="003035CC"/>
    <w:rsid w:val="00306B27"/>
    <w:rsid w:val="00345927"/>
    <w:rsid w:val="0035395A"/>
    <w:rsid w:val="00355C2C"/>
    <w:rsid w:val="00357C61"/>
    <w:rsid w:val="00360AAB"/>
    <w:rsid w:val="0036106C"/>
    <w:rsid w:val="003904B2"/>
    <w:rsid w:val="00391A90"/>
    <w:rsid w:val="00392B48"/>
    <w:rsid w:val="003949AA"/>
    <w:rsid w:val="00394AE8"/>
    <w:rsid w:val="003B3F5A"/>
    <w:rsid w:val="003B71E1"/>
    <w:rsid w:val="003C4C07"/>
    <w:rsid w:val="003D3AC0"/>
    <w:rsid w:val="003E5C63"/>
    <w:rsid w:val="003F39B3"/>
    <w:rsid w:val="003F6F28"/>
    <w:rsid w:val="00417564"/>
    <w:rsid w:val="004276F2"/>
    <w:rsid w:val="00443582"/>
    <w:rsid w:val="0045685F"/>
    <w:rsid w:val="0046589F"/>
    <w:rsid w:val="00475411"/>
    <w:rsid w:val="00476C46"/>
    <w:rsid w:val="00480A0D"/>
    <w:rsid w:val="004921AA"/>
    <w:rsid w:val="004939E4"/>
    <w:rsid w:val="004E5093"/>
    <w:rsid w:val="00500823"/>
    <w:rsid w:val="00505995"/>
    <w:rsid w:val="005276D4"/>
    <w:rsid w:val="00536DD4"/>
    <w:rsid w:val="0054660C"/>
    <w:rsid w:val="00546D29"/>
    <w:rsid w:val="00563DE9"/>
    <w:rsid w:val="00571FDC"/>
    <w:rsid w:val="00585F39"/>
    <w:rsid w:val="00585F5A"/>
    <w:rsid w:val="0059737A"/>
    <w:rsid w:val="005B004F"/>
    <w:rsid w:val="005D2621"/>
    <w:rsid w:val="005D4631"/>
    <w:rsid w:val="005E4194"/>
    <w:rsid w:val="005E5750"/>
    <w:rsid w:val="006038E3"/>
    <w:rsid w:val="006112EC"/>
    <w:rsid w:val="00622044"/>
    <w:rsid w:val="0062612E"/>
    <w:rsid w:val="00645DB0"/>
    <w:rsid w:val="006568EA"/>
    <w:rsid w:val="00670B02"/>
    <w:rsid w:val="00681436"/>
    <w:rsid w:val="00681E43"/>
    <w:rsid w:val="00681F5A"/>
    <w:rsid w:val="00684165"/>
    <w:rsid w:val="006A2C74"/>
    <w:rsid w:val="006A6F33"/>
    <w:rsid w:val="006C3FED"/>
    <w:rsid w:val="006C708E"/>
    <w:rsid w:val="006D768F"/>
    <w:rsid w:val="006E2881"/>
    <w:rsid w:val="006E300F"/>
    <w:rsid w:val="006F0EB1"/>
    <w:rsid w:val="006F10C1"/>
    <w:rsid w:val="006F31CC"/>
    <w:rsid w:val="006F543D"/>
    <w:rsid w:val="0070319E"/>
    <w:rsid w:val="00710358"/>
    <w:rsid w:val="0074380C"/>
    <w:rsid w:val="00755B56"/>
    <w:rsid w:val="00756794"/>
    <w:rsid w:val="007601F6"/>
    <w:rsid w:val="00772176"/>
    <w:rsid w:val="007816FA"/>
    <w:rsid w:val="0079147E"/>
    <w:rsid w:val="00796F93"/>
    <w:rsid w:val="00797F4F"/>
    <w:rsid w:val="007A63B8"/>
    <w:rsid w:val="007B10BA"/>
    <w:rsid w:val="007D1478"/>
    <w:rsid w:val="007E262C"/>
    <w:rsid w:val="007F4AF5"/>
    <w:rsid w:val="00801471"/>
    <w:rsid w:val="008071BB"/>
    <w:rsid w:val="008210D5"/>
    <w:rsid w:val="00835BE3"/>
    <w:rsid w:val="00844F8D"/>
    <w:rsid w:val="008476A2"/>
    <w:rsid w:val="00857C3E"/>
    <w:rsid w:val="00871A91"/>
    <w:rsid w:val="00881AC8"/>
    <w:rsid w:val="008A72D5"/>
    <w:rsid w:val="008B7861"/>
    <w:rsid w:val="008C01E1"/>
    <w:rsid w:val="008E26BD"/>
    <w:rsid w:val="008E6552"/>
    <w:rsid w:val="009158A6"/>
    <w:rsid w:val="0092146C"/>
    <w:rsid w:val="00934DDE"/>
    <w:rsid w:val="00937EFC"/>
    <w:rsid w:val="009518B7"/>
    <w:rsid w:val="00955B06"/>
    <w:rsid w:val="0096510D"/>
    <w:rsid w:val="009A3415"/>
    <w:rsid w:val="009A5E07"/>
    <w:rsid w:val="009C4B6C"/>
    <w:rsid w:val="009E3D80"/>
    <w:rsid w:val="009E6946"/>
    <w:rsid w:val="009F082B"/>
    <w:rsid w:val="009F116E"/>
    <w:rsid w:val="009F7727"/>
    <w:rsid w:val="00A0469E"/>
    <w:rsid w:val="00A13135"/>
    <w:rsid w:val="00A53EA8"/>
    <w:rsid w:val="00A646B8"/>
    <w:rsid w:val="00A67DF1"/>
    <w:rsid w:val="00A762DA"/>
    <w:rsid w:val="00AB1554"/>
    <w:rsid w:val="00AB3315"/>
    <w:rsid w:val="00AD03C0"/>
    <w:rsid w:val="00AE15DB"/>
    <w:rsid w:val="00AE31C6"/>
    <w:rsid w:val="00AE3241"/>
    <w:rsid w:val="00AF64FE"/>
    <w:rsid w:val="00B14FF4"/>
    <w:rsid w:val="00B173A7"/>
    <w:rsid w:val="00B301AA"/>
    <w:rsid w:val="00B37E98"/>
    <w:rsid w:val="00B47338"/>
    <w:rsid w:val="00B55C85"/>
    <w:rsid w:val="00B67B9F"/>
    <w:rsid w:val="00B7570A"/>
    <w:rsid w:val="00B769EE"/>
    <w:rsid w:val="00B86D2D"/>
    <w:rsid w:val="00B90699"/>
    <w:rsid w:val="00B93A5F"/>
    <w:rsid w:val="00BD2C70"/>
    <w:rsid w:val="00BE589B"/>
    <w:rsid w:val="00BE5C54"/>
    <w:rsid w:val="00C163F9"/>
    <w:rsid w:val="00C45976"/>
    <w:rsid w:val="00C516AB"/>
    <w:rsid w:val="00C54083"/>
    <w:rsid w:val="00C66E9A"/>
    <w:rsid w:val="00C93FAB"/>
    <w:rsid w:val="00C9741F"/>
    <w:rsid w:val="00CA4B43"/>
    <w:rsid w:val="00CB1B34"/>
    <w:rsid w:val="00CB52F9"/>
    <w:rsid w:val="00CD07DD"/>
    <w:rsid w:val="00CD11E1"/>
    <w:rsid w:val="00CD189A"/>
    <w:rsid w:val="00CF1B60"/>
    <w:rsid w:val="00CF4489"/>
    <w:rsid w:val="00D07416"/>
    <w:rsid w:val="00D15CD5"/>
    <w:rsid w:val="00D2045E"/>
    <w:rsid w:val="00D4637F"/>
    <w:rsid w:val="00D50EC4"/>
    <w:rsid w:val="00D6749B"/>
    <w:rsid w:val="00D87AED"/>
    <w:rsid w:val="00DA7370"/>
    <w:rsid w:val="00DE4FC9"/>
    <w:rsid w:val="00E00F71"/>
    <w:rsid w:val="00E02793"/>
    <w:rsid w:val="00E11142"/>
    <w:rsid w:val="00E11B3B"/>
    <w:rsid w:val="00E142F0"/>
    <w:rsid w:val="00E16A3A"/>
    <w:rsid w:val="00E24AB6"/>
    <w:rsid w:val="00E314D1"/>
    <w:rsid w:val="00E75BA7"/>
    <w:rsid w:val="00E821B9"/>
    <w:rsid w:val="00E93CF7"/>
    <w:rsid w:val="00EB131B"/>
    <w:rsid w:val="00EB3E98"/>
    <w:rsid w:val="00EC3A06"/>
    <w:rsid w:val="00ED497F"/>
    <w:rsid w:val="00ED6BA0"/>
    <w:rsid w:val="00EE45DD"/>
    <w:rsid w:val="00EE6E6F"/>
    <w:rsid w:val="00EF19CF"/>
    <w:rsid w:val="00F00F9E"/>
    <w:rsid w:val="00F11269"/>
    <w:rsid w:val="00F3003E"/>
    <w:rsid w:val="00F333A6"/>
    <w:rsid w:val="00F723BB"/>
    <w:rsid w:val="00F750E5"/>
    <w:rsid w:val="00F9003B"/>
    <w:rsid w:val="00F91639"/>
    <w:rsid w:val="00F93431"/>
    <w:rsid w:val="00FA787D"/>
    <w:rsid w:val="00FC68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9D1"/>
    <w:rPr>
      <w:sz w:val="24"/>
      <w:szCs w:val="24"/>
    </w:rPr>
  </w:style>
  <w:style w:type="paragraph" w:styleId="Heading1">
    <w:name w:val="heading 1"/>
    <w:basedOn w:val="Normal"/>
    <w:next w:val="Normal"/>
    <w:qFormat/>
    <w:rsid w:val="002779D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79D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79D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itle">
    <w:name w:val="ChapTitle"/>
    <w:next w:val="Normal"/>
    <w:rsid w:val="00164817"/>
    <w:pPr>
      <w:autoSpaceDE w:val="0"/>
      <w:autoSpaceDN w:val="0"/>
      <w:adjustRightInd w:val="0"/>
      <w:spacing w:after="580" w:line="600" w:lineRule="atLeast"/>
      <w:outlineLvl w:val="1"/>
    </w:pPr>
    <w:rPr>
      <w:rFonts w:ascii="Franklin Gothic Condensed" w:hAnsi="Franklin Gothic Condensed"/>
      <w:spacing w:val="15"/>
      <w:sz w:val="60"/>
      <w:szCs w:val="60"/>
    </w:rPr>
  </w:style>
  <w:style w:type="paragraph" w:customStyle="1" w:styleId="Code">
    <w:name w:val="Code"/>
    <w:basedOn w:val="Normal"/>
    <w:rsid w:val="00164817"/>
    <w:pPr>
      <w:autoSpaceDE w:val="0"/>
      <w:autoSpaceDN w:val="0"/>
      <w:adjustRightInd w:val="0"/>
      <w:spacing w:line="260" w:lineRule="atLeast"/>
      <w:ind w:left="720"/>
    </w:pPr>
    <w:rPr>
      <w:rFonts w:ascii="Courier" w:hAnsi="Courier"/>
      <w:sz w:val="16"/>
      <w:szCs w:val="20"/>
    </w:rPr>
  </w:style>
  <w:style w:type="paragraph" w:customStyle="1" w:styleId="FigCap">
    <w:name w:val="FigCap"/>
    <w:next w:val="Normal"/>
    <w:rsid w:val="00164817"/>
    <w:pPr>
      <w:autoSpaceDE w:val="0"/>
      <w:autoSpaceDN w:val="0"/>
      <w:adjustRightInd w:val="0"/>
      <w:spacing w:line="220" w:lineRule="atLeast"/>
      <w:ind w:left="720" w:right="245"/>
    </w:pPr>
    <w:rPr>
      <w:rFonts w:ascii="Sabon" w:hAnsi="Sabon"/>
      <w:i/>
      <w:iCs/>
      <w:sz w:val="18"/>
      <w:szCs w:val="18"/>
    </w:rPr>
  </w:style>
  <w:style w:type="paragraph" w:customStyle="1" w:styleId="Figure">
    <w:name w:val="Figure"/>
    <w:basedOn w:val="Normal"/>
    <w:next w:val="Normal"/>
    <w:rsid w:val="00164817"/>
    <w:pPr>
      <w:autoSpaceDE w:val="0"/>
      <w:autoSpaceDN w:val="0"/>
      <w:adjustRightInd w:val="0"/>
      <w:spacing w:before="120" w:after="120" w:line="260" w:lineRule="atLeast"/>
      <w:ind w:left="720"/>
    </w:pPr>
    <w:rPr>
      <w:rFonts w:ascii="Frutiger 45 Light" w:hAnsi="Frutiger 45 Light"/>
      <w:sz w:val="20"/>
      <w:szCs w:val="20"/>
    </w:rPr>
  </w:style>
  <w:style w:type="paragraph" w:customStyle="1" w:styleId="Head1">
    <w:name w:val="Head1"/>
    <w:next w:val="Normal"/>
    <w:rsid w:val="00164817"/>
    <w:pPr>
      <w:keepNext/>
      <w:autoSpaceDE w:val="0"/>
      <w:autoSpaceDN w:val="0"/>
      <w:adjustRightInd w:val="0"/>
      <w:spacing w:before="340" w:after="20" w:line="380" w:lineRule="atLeast"/>
      <w:outlineLvl w:val="2"/>
    </w:pPr>
    <w:rPr>
      <w:rFonts w:ascii="Arial" w:hAnsi="Arial"/>
      <w:b/>
      <w:sz w:val="34"/>
      <w:szCs w:val="34"/>
    </w:rPr>
  </w:style>
  <w:style w:type="paragraph" w:customStyle="1" w:styleId="Head2">
    <w:name w:val="Head2"/>
    <w:basedOn w:val="Head1"/>
    <w:next w:val="Normal"/>
    <w:rsid w:val="00253F0A"/>
    <w:pPr>
      <w:spacing w:before="180" w:line="320" w:lineRule="atLeast"/>
      <w:outlineLvl w:val="3"/>
    </w:pPr>
    <w:rPr>
      <w:sz w:val="28"/>
      <w:szCs w:val="26"/>
    </w:rPr>
  </w:style>
  <w:style w:type="paragraph" w:customStyle="1" w:styleId="Head3">
    <w:name w:val="Head3"/>
    <w:basedOn w:val="Head2"/>
    <w:next w:val="Normal"/>
    <w:rsid w:val="00164817"/>
    <w:pPr>
      <w:spacing w:after="0" w:line="280" w:lineRule="atLeast"/>
    </w:pPr>
    <w:rPr>
      <w:sz w:val="24"/>
      <w:szCs w:val="22"/>
    </w:rPr>
  </w:style>
  <w:style w:type="paragraph" w:customStyle="1" w:styleId="Head4">
    <w:name w:val="Head4"/>
    <w:basedOn w:val="Head3"/>
    <w:next w:val="Normal"/>
    <w:rsid w:val="00164817"/>
    <w:pPr>
      <w:spacing w:before="120" w:line="240" w:lineRule="atLeast"/>
    </w:pPr>
    <w:rPr>
      <w:bCs/>
      <w:sz w:val="22"/>
      <w:szCs w:val="18"/>
    </w:rPr>
  </w:style>
  <w:style w:type="paragraph" w:customStyle="1" w:styleId="Legalese">
    <w:name w:val="Legalese"/>
    <w:basedOn w:val="Normal"/>
    <w:rsid w:val="00164817"/>
    <w:pPr>
      <w:tabs>
        <w:tab w:val="left" w:pos="4440"/>
      </w:tabs>
      <w:spacing w:after="70" w:line="140" w:lineRule="exact"/>
    </w:pPr>
    <w:rPr>
      <w:rFonts w:ascii="Arial" w:hAnsi="Arial"/>
      <w:i/>
      <w:sz w:val="13"/>
      <w:szCs w:val="20"/>
    </w:rPr>
  </w:style>
  <w:style w:type="paragraph" w:customStyle="1" w:styleId="ListBullet1">
    <w:name w:val="ListBullet1"/>
    <w:rsid w:val="005B004F"/>
    <w:pPr>
      <w:numPr>
        <w:numId w:val="18"/>
      </w:numPr>
      <w:spacing w:before="80"/>
      <w:ind w:right="202"/>
    </w:pPr>
    <w:rPr>
      <w:rFonts w:ascii="Arial" w:hAnsi="Arial"/>
    </w:rPr>
  </w:style>
  <w:style w:type="paragraph" w:customStyle="1" w:styleId="ListBullet2">
    <w:name w:val="ListBullet2"/>
    <w:autoRedefine/>
    <w:rsid w:val="005B004F"/>
    <w:pPr>
      <w:numPr>
        <w:numId w:val="17"/>
      </w:numPr>
      <w:tabs>
        <w:tab w:val="left" w:pos="1440"/>
      </w:tabs>
    </w:pPr>
    <w:rPr>
      <w:rFonts w:ascii="Arial" w:hAnsi="Arial"/>
    </w:rPr>
  </w:style>
  <w:style w:type="paragraph" w:customStyle="1" w:styleId="ListBullet3">
    <w:name w:val="ListBullet3"/>
    <w:basedOn w:val="ListBullet2"/>
    <w:rsid w:val="005B004F"/>
    <w:pPr>
      <w:numPr>
        <w:numId w:val="1"/>
      </w:numPr>
      <w:tabs>
        <w:tab w:val="left" w:pos="1786"/>
      </w:tabs>
    </w:pPr>
  </w:style>
  <w:style w:type="paragraph" w:customStyle="1" w:styleId="ListFigCap">
    <w:name w:val="ListFigCap"/>
    <w:basedOn w:val="FigCap"/>
    <w:rsid w:val="00164817"/>
    <w:pPr>
      <w:ind w:left="1000"/>
    </w:pPr>
  </w:style>
  <w:style w:type="paragraph" w:customStyle="1" w:styleId="ListFigNum">
    <w:name w:val="ListFigNum"/>
    <w:basedOn w:val="Normal"/>
    <w:rsid w:val="00164817"/>
    <w:pPr>
      <w:ind w:left="1000"/>
    </w:pPr>
    <w:rPr>
      <w:rFonts w:ascii="Arial" w:hAnsi="Arial"/>
      <w:sz w:val="20"/>
    </w:rPr>
  </w:style>
  <w:style w:type="paragraph" w:customStyle="1" w:styleId="ListNum1">
    <w:name w:val="ListNum1"/>
    <w:rsid w:val="005B004F"/>
    <w:pPr>
      <w:numPr>
        <w:numId w:val="6"/>
      </w:numPr>
      <w:spacing w:before="80"/>
      <w:ind w:right="199"/>
    </w:pPr>
    <w:rPr>
      <w:rFonts w:ascii="Arial" w:hAnsi="Arial"/>
    </w:rPr>
  </w:style>
  <w:style w:type="paragraph" w:customStyle="1" w:styleId="ListNum2">
    <w:name w:val="ListNum2"/>
    <w:rsid w:val="005B004F"/>
    <w:pPr>
      <w:numPr>
        <w:numId w:val="4"/>
      </w:numPr>
    </w:pPr>
    <w:rPr>
      <w:rFonts w:ascii="Arial" w:hAnsi="Arial"/>
    </w:rPr>
  </w:style>
  <w:style w:type="paragraph" w:customStyle="1" w:styleId="ListNum3">
    <w:name w:val="ListNum3"/>
    <w:rsid w:val="005B004F"/>
    <w:pPr>
      <w:numPr>
        <w:numId w:val="12"/>
      </w:numPr>
    </w:pPr>
    <w:rPr>
      <w:rFonts w:ascii="Arial" w:hAnsi="Arial"/>
    </w:rPr>
  </w:style>
  <w:style w:type="paragraph" w:customStyle="1" w:styleId="ListPara1">
    <w:name w:val="ListPara1"/>
    <w:basedOn w:val="Normal"/>
    <w:link w:val="ListPara1Char"/>
    <w:rsid w:val="005B004F"/>
    <w:pPr>
      <w:spacing w:before="40" w:after="80"/>
      <w:ind w:left="720" w:right="202"/>
    </w:pPr>
    <w:rPr>
      <w:rFonts w:ascii="Arial" w:hAnsi="Arial"/>
      <w:sz w:val="20"/>
      <w:szCs w:val="20"/>
    </w:rPr>
  </w:style>
  <w:style w:type="paragraph" w:customStyle="1" w:styleId="ListPara2">
    <w:name w:val="ListPara2"/>
    <w:basedOn w:val="ListPara1"/>
    <w:rsid w:val="005B004F"/>
    <w:pPr>
      <w:ind w:left="1080"/>
    </w:pPr>
  </w:style>
  <w:style w:type="paragraph" w:customStyle="1" w:styleId="ListPara3">
    <w:name w:val="ListPara3"/>
    <w:basedOn w:val="ListPara2"/>
    <w:rsid w:val="005B004F"/>
    <w:pPr>
      <w:ind w:left="1440"/>
    </w:pPr>
  </w:style>
  <w:style w:type="paragraph" w:customStyle="1" w:styleId="NoteListPara1">
    <w:name w:val="NoteListPara1"/>
    <w:basedOn w:val="ListPara1"/>
    <w:link w:val="NoteListPara1Char"/>
    <w:rsid w:val="00164817"/>
  </w:style>
  <w:style w:type="paragraph" w:customStyle="1" w:styleId="NoteListPara2">
    <w:name w:val="NoteListPara2"/>
    <w:basedOn w:val="ListPara2"/>
    <w:rsid w:val="00164817"/>
  </w:style>
  <w:style w:type="paragraph" w:customStyle="1" w:styleId="NoteListPara3">
    <w:name w:val="NoteListPara3"/>
    <w:basedOn w:val="ListPara3"/>
    <w:rsid w:val="00164817"/>
  </w:style>
  <w:style w:type="paragraph" w:customStyle="1" w:styleId="NotePara">
    <w:name w:val="NotePara"/>
    <w:rsid w:val="005B004F"/>
    <w:pPr>
      <w:keepNext/>
      <w:spacing w:after="80"/>
      <w:ind w:right="202"/>
    </w:pPr>
    <w:rPr>
      <w:rFonts w:ascii="Arial" w:hAnsi="Arial"/>
      <w:bCs/>
    </w:rPr>
  </w:style>
  <w:style w:type="paragraph" w:customStyle="1" w:styleId="Para">
    <w:name w:val="Para"/>
    <w:rsid w:val="005B004F"/>
    <w:pPr>
      <w:autoSpaceDE w:val="0"/>
      <w:autoSpaceDN w:val="0"/>
      <w:adjustRightInd w:val="0"/>
      <w:spacing w:before="100" w:line="240" w:lineRule="atLeast"/>
    </w:pPr>
    <w:rPr>
      <w:rFonts w:ascii="Arial" w:hAnsi="Arial"/>
      <w:color w:val="000000"/>
      <w:szCs w:val="24"/>
    </w:rPr>
  </w:style>
  <w:style w:type="paragraph" w:customStyle="1" w:styleId="ProcHead">
    <w:name w:val="ProcHead"/>
    <w:basedOn w:val="Normal"/>
    <w:next w:val="Normal"/>
    <w:rsid w:val="005B004F"/>
    <w:pPr>
      <w:spacing w:before="80" w:after="80"/>
      <w:ind w:left="418" w:right="202" w:hanging="418"/>
    </w:pPr>
    <w:rPr>
      <w:rFonts w:ascii="Arial" w:hAnsi="Arial" w:cs="Arial"/>
      <w:b/>
      <w:sz w:val="20"/>
      <w:szCs w:val="20"/>
    </w:rPr>
  </w:style>
  <w:style w:type="paragraph" w:customStyle="1" w:styleId="ScreenPara">
    <w:name w:val="ScreenPara"/>
    <w:basedOn w:val="ListPara1"/>
    <w:rsid w:val="005B004F"/>
    <w:pPr>
      <w:ind w:left="0"/>
    </w:pPr>
    <w:rPr>
      <w:rFonts w:ascii="Verdana" w:hAnsi="Verdana"/>
    </w:rPr>
  </w:style>
  <w:style w:type="paragraph" w:customStyle="1" w:styleId="Syntax">
    <w:name w:val="Syntax"/>
    <w:basedOn w:val="Code"/>
    <w:rsid w:val="006038E3"/>
    <w:rPr>
      <w:iCs/>
    </w:rPr>
  </w:style>
  <w:style w:type="paragraph" w:customStyle="1" w:styleId="TableCap">
    <w:name w:val="TableCap"/>
    <w:basedOn w:val="Normal"/>
    <w:rsid w:val="00164817"/>
    <w:pPr>
      <w:spacing w:before="120" w:after="120"/>
      <w:ind w:left="706"/>
    </w:pPr>
    <w:rPr>
      <w:rFonts w:ascii="Arial" w:hAnsi="Arial"/>
      <w:sz w:val="20"/>
    </w:rPr>
  </w:style>
  <w:style w:type="paragraph" w:customStyle="1" w:styleId="TableHead">
    <w:name w:val="TableHead"/>
    <w:basedOn w:val="Normal"/>
    <w:rsid w:val="00164817"/>
    <w:pPr>
      <w:shd w:val="clear" w:color="auto" w:fill="E6E6E6"/>
      <w:autoSpaceDE w:val="0"/>
      <w:autoSpaceDN w:val="0"/>
      <w:adjustRightInd w:val="0"/>
      <w:spacing w:line="260" w:lineRule="atLeast"/>
    </w:pPr>
    <w:rPr>
      <w:rFonts w:ascii="Arial" w:hAnsi="Arial"/>
      <w:bCs/>
      <w:sz w:val="20"/>
      <w:szCs w:val="20"/>
    </w:rPr>
  </w:style>
  <w:style w:type="paragraph" w:customStyle="1" w:styleId="TableHead1">
    <w:name w:val="TableHead1"/>
    <w:basedOn w:val="TableHead"/>
    <w:next w:val="Normal"/>
    <w:rsid w:val="00164817"/>
  </w:style>
  <w:style w:type="paragraph" w:customStyle="1" w:styleId="TableText">
    <w:name w:val="TableText"/>
    <w:basedOn w:val="Normal"/>
    <w:rsid w:val="001E3928"/>
    <w:pPr>
      <w:autoSpaceDE w:val="0"/>
      <w:autoSpaceDN w:val="0"/>
      <w:adjustRightInd w:val="0"/>
      <w:spacing w:line="260" w:lineRule="atLeast"/>
    </w:pPr>
    <w:rPr>
      <w:rFonts w:ascii="Arial" w:hAnsi="Arial"/>
      <w:sz w:val="20"/>
      <w:szCs w:val="20"/>
    </w:rPr>
  </w:style>
  <w:style w:type="paragraph" w:customStyle="1" w:styleId="TOCTitle">
    <w:name w:val="TOC Title"/>
    <w:basedOn w:val="Head1"/>
    <w:next w:val="Para"/>
    <w:rsid w:val="00164817"/>
  </w:style>
  <w:style w:type="character" w:customStyle="1" w:styleId="ListPara1Char">
    <w:name w:val="ListPara1 Char"/>
    <w:basedOn w:val="DefaultParagraphFont"/>
    <w:link w:val="ListPara1"/>
    <w:rsid w:val="005B004F"/>
    <w:rPr>
      <w:rFonts w:ascii="Arial" w:hAnsi="Arial"/>
      <w:lang w:val="en-US" w:eastAsia="en-US" w:bidi="ar-SA"/>
    </w:rPr>
  </w:style>
  <w:style w:type="character" w:customStyle="1" w:styleId="NoteListPara1Char">
    <w:name w:val="NoteListPara1 Char"/>
    <w:basedOn w:val="ListPara1Char"/>
    <w:link w:val="NoteListPara1"/>
    <w:rsid w:val="00253F0A"/>
  </w:style>
  <w:style w:type="table" w:styleId="TableGrid">
    <w:name w:val="Table Grid"/>
    <w:basedOn w:val="TableNormal"/>
    <w:rsid w:val="005B00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0155FC"/>
    <w:rPr>
      <w:sz w:val="20"/>
      <w:szCs w:val="20"/>
    </w:rPr>
  </w:style>
  <w:style w:type="character" w:styleId="FootnoteReference">
    <w:name w:val="footnote reference"/>
    <w:basedOn w:val="DefaultParagraphFont"/>
    <w:semiHidden/>
    <w:rsid w:val="000155FC"/>
    <w:rPr>
      <w:vertAlign w:val="superscript"/>
    </w:rPr>
  </w:style>
  <w:style w:type="character" w:styleId="Hyperlink">
    <w:name w:val="Hyperlink"/>
    <w:basedOn w:val="DefaultParagraphFont"/>
    <w:uiPriority w:val="99"/>
    <w:rsid w:val="000155FC"/>
    <w:rPr>
      <w:color w:val="0000FF"/>
      <w:u w:val="single"/>
    </w:rPr>
  </w:style>
  <w:style w:type="paragraph" w:styleId="Footer">
    <w:name w:val="footer"/>
    <w:basedOn w:val="Normal"/>
    <w:rsid w:val="008210D5"/>
    <w:pPr>
      <w:tabs>
        <w:tab w:val="center" w:pos="4320"/>
        <w:tab w:val="right" w:pos="8640"/>
      </w:tabs>
    </w:pPr>
  </w:style>
  <w:style w:type="character" w:styleId="PageNumber">
    <w:name w:val="page number"/>
    <w:basedOn w:val="DefaultParagraphFont"/>
    <w:rsid w:val="008210D5"/>
  </w:style>
  <w:style w:type="paragraph" w:styleId="Header">
    <w:name w:val="header"/>
    <w:basedOn w:val="Normal"/>
    <w:rsid w:val="008210D5"/>
    <w:pPr>
      <w:tabs>
        <w:tab w:val="center" w:pos="4320"/>
        <w:tab w:val="right" w:pos="8640"/>
      </w:tabs>
    </w:pPr>
  </w:style>
  <w:style w:type="paragraph" w:styleId="TOC3">
    <w:name w:val="toc 3"/>
    <w:basedOn w:val="TOC2"/>
    <w:next w:val="Normal"/>
    <w:uiPriority w:val="39"/>
    <w:rsid w:val="008210D5"/>
    <w:pPr>
      <w:spacing w:before="0"/>
      <w:ind w:left="240"/>
    </w:pPr>
    <w:rPr>
      <w:b w:val="0"/>
      <w:bCs w:val="0"/>
    </w:rPr>
  </w:style>
  <w:style w:type="paragraph" w:styleId="TOC2">
    <w:name w:val="toc 2"/>
    <w:basedOn w:val="TOC1"/>
    <w:next w:val="Normal"/>
    <w:uiPriority w:val="39"/>
    <w:rsid w:val="00CB52F9"/>
    <w:pPr>
      <w:spacing w:before="80"/>
    </w:pPr>
    <w:rPr>
      <w:rFonts w:cs="Times New Roman"/>
      <w:caps w:val="0"/>
      <w:sz w:val="20"/>
      <w:szCs w:val="20"/>
    </w:rPr>
  </w:style>
  <w:style w:type="paragraph" w:styleId="TOC1">
    <w:name w:val="toc 1"/>
    <w:basedOn w:val="Normal"/>
    <w:next w:val="Normal"/>
    <w:uiPriority w:val="39"/>
    <w:rsid w:val="008210D5"/>
    <w:pPr>
      <w:spacing w:before="360"/>
    </w:pPr>
    <w:rPr>
      <w:rFonts w:ascii="Arial" w:hAnsi="Arial" w:cs="Arial"/>
      <w:b/>
      <w:bCs/>
      <w:caps/>
    </w:rPr>
  </w:style>
  <w:style w:type="paragraph" w:styleId="TOC4">
    <w:name w:val="toc 4"/>
    <w:basedOn w:val="Normal"/>
    <w:next w:val="Normal"/>
    <w:autoRedefine/>
    <w:uiPriority w:val="39"/>
    <w:rsid w:val="008210D5"/>
    <w:pPr>
      <w:ind w:left="480"/>
    </w:pPr>
    <w:rPr>
      <w:sz w:val="20"/>
      <w:szCs w:val="20"/>
    </w:rPr>
  </w:style>
  <w:style w:type="paragraph" w:styleId="TOC5">
    <w:name w:val="toc 5"/>
    <w:basedOn w:val="Normal"/>
    <w:next w:val="Normal"/>
    <w:autoRedefine/>
    <w:semiHidden/>
    <w:rsid w:val="008210D5"/>
    <w:pPr>
      <w:ind w:left="720"/>
    </w:pPr>
    <w:rPr>
      <w:sz w:val="20"/>
      <w:szCs w:val="20"/>
    </w:rPr>
  </w:style>
  <w:style w:type="paragraph" w:styleId="TOC6">
    <w:name w:val="toc 6"/>
    <w:basedOn w:val="Normal"/>
    <w:next w:val="Normal"/>
    <w:autoRedefine/>
    <w:semiHidden/>
    <w:rsid w:val="008210D5"/>
    <w:pPr>
      <w:ind w:left="960"/>
    </w:pPr>
    <w:rPr>
      <w:sz w:val="20"/>
      <w:szCs w:val="20"/>
    </w:rPr>
  </w:style>
  <w:style w:type="paragraph" w:styleId="TOC7">
    <w:name w:val="toc 7"/>
    <w:basedOn w:val="Normal"/>
    <w:next w:val="Normal"/>
    <w:autoRedefine/>
    <w:semiHidden/>
    <w:rsid w:val="008210D5"/>
    <w:pPr>
      <w:ind w:left="1200"/>
    </w:pPr>
    <w:rPr>
      <w:sz w:val="20"/>
      <w:szCs w:val="20"/>
    </w:rPr>
  </w:style>
  <w:style w:type="paragraph" w:styleId="TOC8">
    <w:name w:val="toc 8"/>
    <w:basedOn w:val="Normal"/>
    <w:next w:val="Normal"/>
    <w:autoRedefine/>
    <w:semiHidden/>
    <w:rsid w:val="008210D5"/>
    <w:pPr>
      <w:ind w:left="1440"/>
    </w:pPr>
    <w:rPr>
      <w:sz w:val="20"/>
      <w:szCs w:val="20"/>
    </w:rPr>
  </w:style>
  <w:style w:type="paragraph" w:styleId="TOC9">
    <w:name w:val="toc 9"/>
    <w:basedOn w:val="Normal"/>
    <w:next w:val="Normal"/>
    <w:autoRedefine/>
    <w:semiHidden/>
    <w:rsid w:val="008210D5"/>
    <w:pPr>
      <w:ind w:left="1680"/>
    </w:pPr>
    <w:rPr>
      <w:sz w:val="20"/>
      <w:szCs w:val="20"/>
    </w:rPr>
  </w:style>
  <w:style w:type="character" w:styleId="Strong">
    <w:name w:val="Strong"/>
    <w:basedOn w:val="DefaultParagraphFont"/>
    <w:qFormat/>
    <w:rsid w:val="002779D1"/>
    <w:rPr>
      <w:b/>
      <w:bCs/>
    </w:rPr>
  </w:style>
  <w:style w:type="character" w:customStyle="1" w:styleId="LinkID">
    <w:name w:val="Link ID"/>
    <w:basedOn w:val="DefaultParagraphFont"/>
    <w:rsid w:val="00E93CF7"/>
    <w:rPr>
      <w:b w:val="0"/>
      <w:bCs w:val="0"/>
      <w:i w:val="0"/>
      <w:iCs w:val="0"/>
      <w:strike w:val="0"/>
      <w:dstrike w:val="0"/>
      <w:color w:val="FF0000"/>
      <w:u w:val="none"/>
      <w:effect w:val="none"/>
    </w:rPr>
  </w:style>
  <w:style w:type="character" w:styleId="CommentReference">
    <w:name w:val="annotation reference"/>
    <w:basedOn w:val="DefaultParagraphFont"/>
    <w:rsid w:val="00796F93"/>
    <w:rPr>
      <w:sz w:val="16"/>
      <w:szCs w:val="16"/>
    </w:rPr>
  </w:style>
  <w:style w:type="paragraph" w:styleId="CommentText">
    <w:name w:val="annotation text"/>
    <w:basedOn w:val="Normal"/>
    <w:link w:val="CommentTextChar"/>
    <w:rsid w:val="00796F93"/>
    <w:rPr>
      <w:sz w:val="20"/>
      <w:szCs w:val="20"/>
    </w:rPr>
  </w:style>
  <w:style w:type="character" w:customStyle="1" w:styleId="CommentTextChar">
    <w:name w:val="Comment Text Char"/>
    <w:basedOn w:val="DefaultParagraphFont"/>
    <w:link w:val="CommentText"/>
    <w:rsid w:val="00796F93"/>
  </w:style>
  <w:style w:type="paragraph" w:styleId="CommentSubject">
    <w:name w:val="annotation subject"/>
    <w:basedOn w:val="CommentText"/>
    <w:next w:val="CommentText"/>
    <w:link w:val="CommentSubjectChar"/>
    <w:rsid w:val="00796F93"/>
    <w:rPr>
      <w:b/>
      <w:bCs/>
    </w:rPr>
  </w:style>
  <w:style w:type="character" w:customStyle="1" w:styleId="CommentSubjectChar">
    <w:name w:val="Comment Subject Char"/>
    <w:basedOn w:val="CommentTextChar"/>
    <w:link w:val="CommentSubject"/>
    <w:rsid w:val="00796F93"/>
    <w:rPr>
      <w:b/>
      <w:bCs/>
    </w:rPr>
  </w:style>
  <w:style w:type="paragraph" w:styleId="BalloonText">
    <w:name w:val="Balloon Text"/>
    <w:basedOn w:val="Normal"/>
    <w:link w:val="BalloonTextChar"/>
    <w:rsid w:val="00796F93"/>
    <w:rPr>
      <w:rFonts w:ascii="Tahoma" w:hAnsi="Tahoma" w:cs="Tahoma"/>
      <w:sz w:val="16"/>
      <w:szCs w:val="16"/>
    </w:rPr>
  </w:style>
  <w:style w:type="character" w:customStyle="1" w:styleId="BalloonTextChar">
    <w:name w:val="Balloon Text Char"/>
    <w:basedOn w:val="DefaultParagraphFont"/>
    <w:link w:val="BalloonText"/>
    <w:rsid w:val="00796F93"/>
    <w:rPr>
      <w:rFonts w:ascii="Tahoma" w:hAnsi="Tahoma" w:cs="Tahoma"/>
      <w:sz w:val="16"/>
      <w:szCs w:val="16"/>
    </w:rPr>
  </w:style>
  <w:style w:type="paragraph" w:styleId="BodyText">
    <w:name w:val="Body Text"/>
    <w:basedOn w:val="Normal"/>
    <w:link w:val="BodyTextChar"/>
    <w:rsid w:val="00796F93"/>
    <w:rPr>
      <w:szCs w:val="20"/>
    </w:rPr>
  </w:style>
  <w:style w:type="character" w:customStyle="1" w:styleId="BodyTextChar">
    <w:name w:val="Body Text Char"/>
    <w:basedOn w:val="DefaultParagraphFont"/>
    <w:link w:val="BodyText"/>
    <w:rsid w:val="00796F93"/>
    <w:rPr>
      <w:sz w:val="24"/>
    </w:rPr>
  </w:style>
  <w:style w:type="character" w:styleId="FollowedHyperlink">
    <w:name w:val="FollowedHyperlink"/>
    <w:basedOn w:val="DefaultParagraphFont"/>
    <w:rsid w:val="00120F4B"/>
    <w:rPr>
      <w:color w:val="800080"/>
      <w:u w:val="single"/>
    </w:rPr>
  </w:style>
</w:styles>
</file>

<file path=word/webSettings.xml><?xml version="1.0" encoding="utf-8"?>
<w:webSettings xmlns:r="http://schemas.openxmlformats.org/officeDocument/2006/relationships" xmlns:w="http://schemas.openxmlformats.org/wordprocessingml/2006/main">
  <w:divs>
    <w:div w:id="169611589">
      <w:bodyDiv w:val="1"/>
      <w:marLeft w:val="0"/>
      <w:marRight w:val="0"/>
      <w:marTop w:val="0"/>
      <w:marBottom w:val="0"/>
      <w:divBdr>
        <w:top w:val="none" w:sz="0" w:space="0" w:color="auto"/>
        <w:left w:val="none" w:sz="0" w:space="0" w:color="auto"/>
        <w:bottom w:val="none" w:sz="0" w:space="0" w:color="auto"/>
        <w:right w:val="none" w:sz="0" w:space="0" w:color="auto"/>
      </w:divBdr>
    </w:div>
    <w:div w:id="172914934">
      <w:bodyDiv w:val="1"/>
      <w:marLeft w:val="0"/>
      <w:marRight w:val="0"/>
      <w:marTop w:val="0"/>
      <w:marBottom w:val="0"/>
      <w:divBdr>
        <w:top w:val="none" w:sz="0" w:space="0" w:color="auto"/>
        <w:left w:val="none" w:sz="0" w:space="0" w:color="auto"/>
        <w:bottom w:val="none" w:sz="0" w:space="0" w:color="auto"/>
        <w:right w:val="none" w:sz="0" w:space="0" w:color="auto"/>
      </w:divBdr>
    </w:div>
    <w:div w:id="513226027">
      <w:bodyDiv w:val="1"/>
      <w:marLeft w:val="0"/>
      <w:marRight w:val="0"/>
      <w:marTop w:val="0"/>
      <w:marBottom w:val="0"/>
      <w:divBdr>
        <w:top w:val="none" w:sz="0" w:space="0" w:color="auto"/>
        <w:left w:val="none" w:sz="0" w:space="0" w:color="auto"/>
        <w:bottom w:val="none" w:sz="0" w:space="0" w:color="auto"/>
        <w:right w:val="none" w:sz="0" w:space="0" w:color="auto"/>
      </w:divBdr>
    </w:div>
    <w:div w:id="552692145">
      <w:bodyDiv w:val="1"/>
      <w:marLeft w:val="0"/>
      <w:marRight w:val="0"/>
      <w:marTop w:val="0"/>
      <w:marBottom w:val="0"/>
      <w:divBdr>
        <w:top w:val="none" w:sz="0" w:space="0" w:color="auto"/>
        <w:left w:val="none" w:sz="0" w:space="0" w:color="auto"/>
        <w:bottom w:val="none" w:sz="0" w:space="0" w:color="auto"/>
        <w:right w:val="none" w:sz="0" w:space="0" w:color="auto"/>
      </w:divBdr>
    </w:div>
    <w:div w:id="582570206">
      <w:bodyDiv w:val="1"/>
      <w:marLeft w:val="0"/>
      <w:marRight w:val="0"/>
      <w:marTop w:val="0"/>
      <w:marBottom w:val="0"/>
      <w:divBdr>
        <w:top w:val="none" w:sz="0" w:space="0" w:color="auto"/>
        <w:left w:val="none" w:sz="0" w:space="0" w:color="auto"/>
        <w:bottom w:val="none" w:sz="0" w:space="0" w:color="auto"/>
        <w:right w:val="none" w:sz="0" w:space="0" w:color="auto"/>
      </w:divBdr>
    </w:div>
    <w:div w:id="649747453">
      <w:bodyDiv w:val="1"/>
      <w:marLeft w:val="0"/>
      <w:marRight w:val="0"/>
      <w:marTop w:val="0"/>
      <w:marBottom w:val="0"/>
      <w:divBdr>
        <w:top w:val="none" w:sz="0" w:space="0" w:color="auto"/>
        <w:left w:val="none" w:sz="0" w:space="0" w:color="auto"/>
        <w:bottom w:val="none" w:sz="0" w:space="0" w:color="auto"/>
        <w:right w:val="none" w:sz="0" w:space="0" w:color="auto"/>
      </w:divBdr>
    </w:div>
    <w:div w:id="747381433">
      <w:bodyDiv w:val="1"/>
      <w:marLeft w:val="0"/>
      <w:marRight w:val="0"/>
      <w:marTop w:val="0"/>
      <w:marBottom w:val="0"/>
      <w:divBdr>
        <w:top w:val="none" w:sz="0" w:space="0" w:color="auto"/>
        <w:left w:val="none" w:sz="0" w:space="0" w:color="auto"/>
        <w:bottom w:val="none" w:sz="0" w:space="0" w:color="auto"/>
        <w:right w:val="none" w:sz="0" w:space="0" w:color="auto"/>
      </w:divBdr>
    </w:div>
    <w:div w:id="1125272759">
      <w:bodyDiv w:val="1"/>
      <w:marLeft w:val="0"/>
      <w:marRight w:val="0"/>
      <w:marTop w:val="0"/>
      <w:marBottom w:val="0"/>
      <w:divBdr>
        <w:top w:val="none" w:sz="0" w:space="0" w:color="auto"/>
        <w:left w:val="none" w:sz="0" w:space="0" w:color="auto"/>
        <w:bottom w:val="none" w:sz="0" w:space="0" w:color="auto"/>
        <w:right w:val="none" w:sz="0" w:space="0" w:color="auto"/>
      </w:divBdr>
    </w:div>
    <w:div w:id="1139878700">
      <w:bodyDiv w:val="1"/>
      <w:marLeft w:val="0"/>
      <w:marRight w:val="0"/>
      <w:marTop w:val="0"/>
      <w:marBottom w:val="0"/>
      <w:divBdr>
        <w:top w:val="none" w:sz="0" w:space="0" w:color="auto"/>
        <w:left w:val="none" w:sz="0" w:space="0" w:color="auto"/>
        <w:bottom w:val="none" w:sz="0" w:space="0" w:color="auto"/>
        <w:right w:val="none" w:sz="0" w:space="0" w:color="auto"/>
      </w:divBdr>
    </w:div>
    <w:div w:id="1193885320">
      <w:bodyDiv w:val="1"/>
      <w:marLeft w:val="0"/>
      <w:marRight w:val="0"/>
      <w:marTop w:val="0"/>
      <w:marBottom w:val="0"/>
      <w:divBdr>
        <w:top w:val="none" w:sz="0" w:space="0" w:color="auto"/>
        <w:left w:val="none" w:sz="0" w:space="0" w:color="auto"/>
        <w:bottom w:val="none" w:sz="0" w:space="0" w:color="auto"/>
        <w:right w:val="none" w:sz="0" w:space="0" w:color="auto"/>
      </w:divBdr>
    </w:div>
    <w:div w:id="1216118558">
      <w:bodyDiv w:val="1"/>
      <w:marLeft w:val="0"/>
      <w:marRight w:val="0"/>
      <w:marTop w:val="0"/>
      <w:marBottom w:val="0"/>
      <w:divBdr>
        <w:top w:val="none" w:sz="0" w:space="0" w:color="auto"/>
        <w:left w:val="none" w:sz="0" w:space="0" w:color="auto"/>
        <w:bottom w:val="none" w:sz="0" w:space="0" w:color="auto"/>
        <w:right w:val="none" w:sz="0" w:space="0" w:color="auto"/>
      </w:divBdr>
    </w:div>
    <w:div w:id="1250429549">
      <w:bodyDiv w:val="1"/>
      <w:marLeft w:val="0"/>
      <w:marRight w:val="0"/>
      <w:marTop w:val="0"/>
      <w:marBottom w:val="0"/>
      <w:divBdr>
        <w:top w:val="none" w:sz="0" w:space="0" w:color="auto"/>
        <w:left w:val="none" w:sz="0" w:space="0" w:color="auto"/>
        <w:bottom w:val="none" w:sz="0" w:space="0" w:color="auto"/>
        <w:right w:val="none" w:sz="0" w:space="0" w:color="auto"/>
      </w:divBdr>
      <w:divsChild>
        <w:div w:id="464203191">
          <w:marLeft w:val="0"/>
          <w:marRight w:val="0"/>
          <w:marTop w:val="0"/>
          <w:marBottom w:val="0"/>
          <w:divBdr>
            <w:top w:val="none" w:sz="0" w:space="0" w:color="auto"/>
            <w:left w:val="none" w:sz="0" w:space="0" w:color="auto"/>
            <w:bottom w:val="none" w:sz="0" w:space="0" w:color="auto"/>
            <w:right w:val="none" w:sz="0" w:space="0" w:color="auto"/>
          </w:divBdr>
          <w:divsChild>
            <w:div w:id="234172360">
              <w:marLeft w:val="0"/>
              <w:marRight w:val="0"/>
              <w:marTop w:val="0"/>
              <w:marBottom w:val="0"/>
              <w:divBdr>
                <w:top w:val="none" w:sz="0" w:space="0" w:color="auto"/>
                <w:left w:val="none" w:sz="0" w:space="0" w:color="auto"/>
                <w:bottom w:val="none" w:sz="0" w:space="0" w:color="auto"/>
                <w:right w:val="none" w:sz="0" w:space="0" w:color="auto"/>
              </w:divBdr>
              <w:divsChild>
                <w:div w:id="669606125">
                  <w:marLeft w:val="0"/>
                  <w:marRight w:val="0"/>
                  <w:marTop w:val="0"/>
                  <w:marBottom w:val="0"/>
                  <w:divBdr>
                    <w:top w:val="none" w:sz="0" w:space="0" w:color="auto"/>
                    <w:left w:val="none" w:sz="0" w:space="0" w:color="auto"/>
                    <w:bottom w:val="none" w:sz="0" w:space="0" w:color="auto"/>
                    <w:right w:val="none" w:sz="0" w:space="0" w:color="auto"/>
                  </w:divBdr>
                  <w:divsChild>
                    <w:div w:id="858005477">
                      <w:marLeft w:val="0"/>
                      <w:marRight w:val="0"/>
                      <w:marTop w:val="0"/>
                      <w:marBottom w:val="0"/>
                      <w:divBdr>
                        <w:top w:val="none" w:sz="0" w:space="0" w:color="auto"/>
                        <w:left w:val="none" w:sz="0" w:space="0" w:color="auto"/>
                        <w:bottom w:val="none" w:sz="0" w:space="0" w:color="auto"/>
                        <w:right w:val="none" w:sz="0" w:space="0" w:color="auto"/>
                      </w:divBdr>
                      <w:divsChild>
                        <w:div w:id="1831485412">
                          <w:marLeft w:val="0"/>
                          <w:marRight w:val="0"/>
                          <w:marTop w:val="0"/>
                          <w:marBottom w:val="0"/>
                          <w:divBdr>
                            <w:top w:val="none" w:sz="0" w:space="0" w:color="auto"/>
                            <w:left w:val="none" w:sz="0" w:space="0" w:color="auto"/>
                            <w:bottom w:val="none" w:sz="0" w:space="0" w:color="auto"/>
                            <w:right w:val="none" w:sz="0" w:space="0" w:color="auto"/>
                          </w:divBdr>
                          <w:divsChild>
                            <w:div w:id="757600630">
                              <w:marLeft w:val="-225"/>
                              <w:marRight w:val="0"/>
                              <w:marTop w:val="0"/>
                              <w:marBottom w:val="0"/>
                              <w:divBdr>
                                <w:top w:val="single" w:sz="6" w:space="0" w:color="E3E3E3"/>
                                <w:left w:val="single" w:sz="2" w:space="11" w:color="E3E3E3"/>
                                <w:bottom w:val="single" w:sz="6" w:space="18" w:color="E3E3E3"/>
                                <w:right w:val="single" w:sz="2" w:space="0" w:color="E3E3E3"/>
                              </w:divBdr>
                              <w:divsChild>
                                <w:div w:id="1814176765">
                                  <w:marLeft w:val="-225"/>
                                  <w:marRight w:val="0"/>
                                  <w:marTop w:val="0"/>
                                  <w:marBottom w:val="0"/>
                                  <w:divBdr>
                                    <w:top w:val="none" w:sz="0" w:space="0" w:color="auto"/>
                                    <w:left w:val="none" w:sz="0" w:space="0" w:color="auto"/>
                                    <w:bottom w:val="none" w:sz="0" w:space="0" w:color="auto"/>
                                    <w:right w:val="none" w:sz="0" w:space="0" w:color="auto"/>
                                  </w:divBdr>
                                  <w:divsChild>
                                    <w:div w:id="1895313714">
                                      <w:marLeft w:val="0"/>
                                      <w:marRight w:val="0"/>
                                      <w:marTop w:val="0"/>
                                      <w:marBottom w:val="0"/>
                                      <w:divBdr>
                                        <w:top w:val="none" w:sz="0" w:space="0" w:color="auto"/>
                                        <w:left w:val="none" w:sz="0" w:space="0" w:color="auto"/>
                                        <w:bottom w:val="none" w:sz="0" w:space="0" w:color="auto"/>
                                        <w:right w:val="none" w:sz="0" w:space="0" w:color="auto"/>
                                      </w:divBdr>
                                      <w:divsChild>
                                        <w:div w:id="1590238376">
                                          <w:marLeft w:val="0"/>
                                          <w:marRight w:val="0"/>
                                          <w:marTop w:val="0"/>
                                          <w:marBottom w:val="0"/>
                                          <w:divBdr>
                                            <w:top w:val="none" w:sz="0" w:space="0" w:color="auto"/>
                                            <w:left w:val="none" w:sz="0" w:space="0" w:color="auto"/>
                                            <w:bottom w:val="none" w:sz="0" w:space="0" w:color="auto"/>
                                            <w:right w:val="none" w:sz="0" w:space="0" w:color="auto"/>
                                          </w:divBdr>
                                          <w:divsChild>
                                            <w:div w:id="545028200">
                                              <w:marLeft w:val="0"/>
                                              <w:marRight w:val="0"/>
                                              <w:marTop w:val="0"/>
                                              <w:marBottom w:val="331"/>
                                              <w:divBdr>
                                                <w:top w:val="none" w:sz="0" w:space="0" w:color="auto"/>
                                                <w:left w:val="none" w:sz="0" w:space="0" w:color="auto"/>
                                                <w:bottom w:val="none" w:sz="0" w:space="0" w:color="auto"/>
                                                <w:right w:val="none" w:sz="0" w:space="0" w:color="auto"/>
                                              </w:divBdr>
                                              <w:divsChild>
                                                <w:div w:id="8883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679210">
      <w:bodyDiv w:val="1"/>
      <w:marLeft w:val="0"/>
      <w:marRight w:val="0"/>
      <w:marTop w:val="0"/>
      <w:marBottom w:val="0"/>
      <w:divBdr>
        <w:top w:val="none" w:sz="0" w:space="0" w:color="auto"/>
        <w:left w:val="none" w:sz="0" w:space="0" w:color="auto"/>
        <w:bottom w:val="none" w:sz="0" w:space="0" w:color="auto"/>
        <w:right w:val="none" w:sz="0" w:space="0" w:color="auto"/>
      </w:divBdr>
    </w:div>
    <w:div w:id="1468232464">
      <w:bodyDiv w:val="1"/>
      <w:marLeft w:val="0"/>
      <w:marRight w:val="0"/>
      <w:marTop w:val="0"/>
      <w:marBottom w:val="0"/>
      <w:divBdr>
        <w:top w:val="none" w:sz="0" w:space="0" w:color="auto"/>
        <w:left w:val="none" w:sz="0" w:space="0" w:color="auto"/>
        <w:bottom w:val="none" w:sz="0" w:space="0" w:color="auto"/>
        <w:right w:val="none" w:sz="0" w:space="0" w:color="auto"/>
      </w:divBdr>
    </w:div>
    <w:div w:id="1712344818">
      <w:bodyDiv w:val="1"/>
      <w:marLeft w:val="0"/>
      <w:marRight w:val="0"/>
      <w:marTop w:val="0"/>
      <w:marBottom w:val="0"/>
      <w:divBdr>
        <w:top w:val="none" w:sz="0" w:space="0" w:color="auto"/>
        <w:left w:val="none" w:sz="0" w:space="0" w:color="auto"/>
        <w:bottom w:val="none" w:sz="0" w:space="0" w:color="auto"/>
        <w:right w:val="none" w:sz="0" w:space="0" w:color="auto"/>
      </w:divBdr>
      <w:divsChild>
        <w:div w:id="916980315">
          <w:marLeft w:val="0"/>
          <w:marRight w:val="0"/>
          <w:marTop w:val="0"/>
          <w:marBottom w:val="0"/>
          <w:divBdr>
            <w:top w:val="none" w:sz="0" w:space="0" w:color="auto"/>
            <w:left w:val="none" w:sz="0" w:space="0" w:color="auto"/>
            <w:bottom w:val="none" w:sz="0" w:space="0" w:color="auto"/>
            <w:right w:val="none" w:sz="0" w:space="0" w:color="auto"/>
          </w:divBdr>
          <w:divsChild>
            <w:div w:id="145901538">
              <w:marLeft w:val="0"/>
              <w:marRight w:val="0"/>
              <w:marTop w:val="0"/>
              <w:marBottom w:val="0"/>
              <w:divBdr>
                <w:top w:val="none" w:sz="0" w:space="0" w:color="auto"/>
                <w:left w:val="none" w:sz="0" w:space="0" w:color="auto"/>
                <w:bottom w:val="none" w:sz="0" w:space="0" w:color="auto"/>
                <w:right w:val="none" w:sz="0" w:space="0" w:color="auto"/>
              </w:divBdr>
              <w:divsChild>
                <w:div w:id="102000637">
                  <w:marLeft w:val="0"/>
                  <w:marRight w:val="0"/>
                  <w:marTop w:val="0"/>
                  <w:marBottom w:val="0"/>
                  <w:divBdr>
                    <w:top w:val="none" w:sz="0" w:space="0" w:color="auto"/>
                    <w:left w:val="none" w:sz="0" w:space="0" w:color="auto"/>
                    <w:bottom w:val="none" w:sz="0" w:space="0" w:color="auto"/>
                    <w:right w:val="none" w:sz="0" w:space="0" w:color="auto"/>
                  </w:divBdr>
                  <w:divsChild>
                    <w:div w:id="650406663">
                      <w:marLeft w:val="0"/>
                      <w:marRight w:val="0"/>
                      <w:marTop w:val="0"/>
                      <w:marBottom w:val="0"/>
                      <w:divBdr>
                        <w:top w:val="none" w:sz="0" w:space="0" w:color="auto"/>
                        <w:left w:val="none" w:sz="0" w:space="0" w:color="auto"/>
                        <w:bottom w:val="none" w:sz="0" w:space="0" w:color="auto"/>
                        <w:right w:val="none" w:sz="0" w:space="0" w:color="auto"/>
                      </w:divBdr>
                      <w:divsChild>
                        <w:div w:id="1527717711">
                          <w:marLeft w:val="0"/>
                          <w:marRight w:val="0"/>
                          <w:marTop w:val="0"/>
                          <w:marBottom w:val="0"/>
                          <w:divBdr>
                            <w:top w:val="none" w:sz="0" w:space="0" w:color="auto"/>
                            <w:left w:val="none" w:sz="0" w:space="0" w:color="auto"/>
                            <w:bottom w:val="none" w:sz="0" w:space="0" w:color="auto"/>
                            <w:right w:val="none" w:sz="0" w:space="0" w:color="auto"/>
                          </w:divBdr>
                          <w:divsChild>
                            <w:div w:id="1247500263">
                              <w:marLeft w:val="-225"/>
                              <w:marRight w:val="0"/>
                              <w:marTop w:val="0"/>
                              <w:marBottom w:val="0"/>
                              <w:divBdr>
                                <w:top w:val="single" w:sz="6" w:space="0" w:color="E3E3E3"/>
                                <w:left w:val="single" w:sz="2" w:space="11" w:color="E3E3E3"/>
                                <w:bottom w:val="single" w:sz="6" w:space="18" w:color="E3E3E3"/>
                                <w:right w:val="single" w:sz="2" w:space="0" w:color="E3E3E3"/>
                              </w:divBdr>
                              <w:divsChild>
                                <w:div w:id="1668554349">
                                  <w:marLeft w:val="-225"/>
                                  <w:marRight w:val="0"/>
                                  <w:marTop w:val="0"/>
                                  <w:marBottom w:val="0"/>
                                  <w:divBdr>
                                    <w:top w:val="none" w:sz="0" w:space="0" w:color="auto"/>
                                    <w:left w:val="none" w:sz="0" w:space="0" w:color="auto"/>
                                    <w:bottom w:val="none" w:sz="0" w:space="0" w:color="auto"/>
                                    <w:right w:val="none" w:sz="0" w:space="0" w:color="auto"/>
                                  </w:divBdr>
                                  <w:divsChild>
                                    <w:div w:id="1166823796">
                                      <w:marLeft w:val="0"/>
                                      <w:marRight w:val="0"/>
                                      <w:marTop w:val="0"/>
                                      <w:marBottom w:val="0"/>
                                      <w:divBdr>
                                        <w:top w:val="none" w:sz="0" w:space="0" w:color="auto"/>
                                        <w:left w:val="none" w:sz="0" w:space="0" w:color="auto"/>
                                        <w:bottom w:val="none" w:sz="0" w:space="0" w:color="auto"/>
                                        <w:right w:val="none" w:sz="0" w:space="0" w:color="auto"/>
                                      </w:divBdr>
                                      <w:divsChild>
                                        <w:div w:id="363137470">
                                          <w:marLeft w:val="0"/>
                                          <w:marRight w:val="0"/>
                                          <w:marTop w:val="0"/>
                                          <w:marBottom w:val="0"/>
                                          <w:divBdr>
                                            <w:top w:val="none" w:sz="0" w:space="0" w:color="auto"/>
                                            <w:left w:val="none" w:sz="0" w:space="0" w:color="auto"/>
                                            <w:bottom w:val="none" w:sz="0" w:space="0" w:color="auto"/>
                                            <w:right w:val="none" w:sz="0" w:space="0" w:color="auto"/>
                                          </w:divBdr>
                                          <w:divsChild>
                                            <w:div w:id="909651385">
                                              <w:marLeft w:val="0"/>
                                              <w:marRight w:val="0"/>
                                              <w:marTop w:val="0"/>
                                              <w:marBottom w:val="331"/>
                                              <w:divBdr>
                                                <w:top w:val="none" w:sz="0" w:space="0" w:color="auto"/>
                                                <w:left w:val="none" w:sz="0" w:space="0" w:color="auto"/>
                                                <w:bottom w:val="none" w:sz="0" w:space="0" w:color="auto"/>
                                                <w:right w:val="none" w:sz="0" w:space="0" w:color="auto"/>
                                              </w:divBdr>
                                              <w:divsChild>
                                                <w:div w:id="4461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589184">
      <w:bodyDiv w:val="1"/>
      <w:marLeft w:val="0"/>
      <w:marRight w:val="0"/>
      <w:marTop w:val="0"/>
      <w:marBottom w:val="0"/>
      <w:divBdr>
        <w:top w:val="none" w:sz="0" w:space="0" w:color="auto"/>
        <w:left w:val="none" w:sz="0" w:space="0" w:color="auto"/>
        <w:bottom w:val="none" w:sz="0" w:space="0" w:color="auto"/>
        <w:right w:val="none" w:sz="0" w:space="0" w:color="auto"/>
      </w:divBdr>
    </w:div>
    <w:div w:id="1800493497">
      <w:bodyDiv w:val="1"/>
      <w:marLeft w:val="0"/>
      <w:marRight w:val="0"/>
      <w:marTop w:val="0"/>
      <w:marBottom w:val="0"/>
      <w:divBdr>
        <w:top w:val="none" w:sz="0" w:space="0" w:color="auto"/>
        <w:left w:val="none" w:sz="0" w:space="0" w:color="auto"/>
        <w:bottom w:val="none" w:sz="0" w:space="0" w:color="auto"/>
        <w:right w:val="none" w:sz="0" w:space="0" w:color="auto"/>
      </w:divBdr>
    </w:div>
    <w:div w:id="1989167535">
      <w:bodyDiv w:val="1"/>
      <w:marLeft w:val="0"/>
      <w:marRight w:val="0"/>
      <w:marTop w:val="0"/>
      <w:marBottom w:val="0"/>
      <w:divBdr>
        <w:top w:val="none" w:sz="0" w:space="0" w:color="auto"/>
        <w:left w:val="none" w:sz="0" w:space="0" w:color="auto"/>
        <w:bottom w:val="none" w:sz="0" w:space="0" w:color="auto"/>
        <w:right w:val="none" w:sz="0" w:space="0" w:color="auto"/>
      </w:divBdr>
    </w:div>
    <w:div w:id="2022051277">
      <w:bodyDiv w:val="1"/>
      <w:marLeft w:val="0"/>
      <w:marRight w:val="0"/>
      <w:marTop w:val="0"/>
      <w:marBottom w:val="0"/>
      <w:divBdr>
        <w:top w:val="none" w:sz="0" w:space="0" w:color="auto"/>
        <w:left w:val="none" w:sz="0" w:space="0" w:color="auto"/>
        <w:bottom w:val="none" w:sz="0" w:space="0" w:color="auto"/>
        <w:right w:val="none" w:sz="0" w:space="0" w:color="auto"/>
      </w:divBdr>
    </w:div>
    <w:div w:id="2047438128">
      <w:bodyDiv w:val="1"/>
      <w:marLeft w:val="0"/>
      <w:marRight w:val="0"/>
      <w:marTop w:val="0"/>
      <w:marBottom w:val="0"/>
      <w:divBdr>
        <w:top w:val="none" w:sz="0" w:space="0" w:color="auto"/>
        <w:left w:val="none" w:sz="0" w:space="0" w:color="auto"/>
        <w:bottom w:val="none" w:sz="0" w:space="0" w:color="auto"/>
        <w:right w:val="none" w:sz="0" w:space="0" w:color="auto"/>
      </w:divBdr>
    </w:div>
    <w:div w:id="2072189084">
      <w:bodyDiv w:val="1"/>
      <w:marLeft w:val="0"/>
      <w:marRight w:val="0"/>
      <w:marTop w:val="0"/>
      <w:marBottom w:val="0"/>
      <w:divBdr>
        <w:top w:val="none" w:sz="0" w:space="0" w:color="auto"/>
        <w:left w:val="none" w:sz="0" w:space="0" w:color="auto"/>
        <w:bottom w:val="none" w:sz="0" w:space="0" w:color="auto"/>
        <w:right w:val="none" w:sz="0" w:space="0" w:color="auto"/>
      </w:divBdr>
    </w:div>
    <w:div w:id="2130126982">
      <w:bodyDiv w:val="1"/>
      <w:marLeft w:val="0"/>
      <w:marRight w:val="0"/>
      <w:marTop w:val="0"/>
      <w:marBottom w:val="0"/>
      <w:divBdr>
        <w:top w:val="none" w:sz="0" w:space="0" w:color="auto"/>
        <w:left w:val="none" w:sz="0" w:space="0" w:color="auto"/>
        <w:bottom w:val="none" w:sz="0" w:space="0" w:color="auto"/>
        <w:right w:val="none" w:sz="0" w:space="0" w:color="auto"/>
      </w:divBdr>
      <w:divsChild>
        <w:div w:id="1992638048">
          <w:marLeft w:val="0"/>
          <w:marRight w:val="0"/>
          <w:marTop w:val="0"/>
          <w:marBottom w:val="0"/>
          <w:divBdr>
            <w:top w:val="none" w:sz="0" w:space="0" w:color="auto"/>
            <w:left w:val="none" w:sz="0" w:space="0" w:color="auto"/>
            <w:bottom w:val="none" w:sz="0" w:space="0" w:color="auto"/>
            <w:right w:val="none" w:sz="0" w:space="0" w:color="auto"/>
          </w:divBdr>
          <w:divsChild>
            <w:div w:id="2136679012">
              <w:marLeft w:val="0"/>
              <w:marRight w:val="0"/>
              <w:marTop w:val="0"/>
              <w:marBottom w:val="0"/>
              <w:divBdr>
                <w:top w:val="none" w:sz="0" w:space="0" w:color="auto"/>
                <w:left w:val="none" w:sz="0" w:space="0" w:color="auto"/>
                <w:bottom w:val="none" w:sz="0" w:space="0" w:color="auto"/>
                <w:right w:val="none" w:sz="0" w:space="0" w:color="auto"/>
              </w:divBdr>
              <w:divsChild>
                <w:div w:id="2080401839">
                  <w:marLeft w:val="0"/>
                  <w:marRight w:val="0"/>
                  <w:marTop w:val="0"/>
                  <w:marBottom w:val="0"/>
                  <w:divBdr>
                    <w:top w:val="none" w:sz="0" w:space="0" w:color="auto"/>
                    <w:left w:val="none" w:sz="0" w:space="0" w:color="auto"/>
                    <w:bottom w:val="none" w:sz="0" w:space="0" w:color="auto"/>
                    <w:right w:val="none" w:sz="0" w:space="0" w:color="auto"/>
                  </w:divBdr>
                  <w:divsChild>
                    <w:div w:id="446434621">
                      <w:marLeft w:val="0"/>
                      <w:marRight w:val="0"/>
                      <w:marTop w:val="0"/>
                      <w:marBottom w:val="0"/>
                      <w:divBdr>
                        <w:top w:val="none" w:sz="0" w:space="0" w:color="auto"/>
                        <w:left w:val="none" w:sz="0" w:space="0" w:color="auto"/>
                        <w:bottom w:val="none" w:sz="0" w:space="0" w:color="auto"/>
                        <w:right w:val="none" w:sz="0" w:space="0" w:color="auto"/>
                      </w:divBdr>
                      <w:divsChild>
                        <w:div w:id="1695225074">
                          <w:marLeft w:val="0"/>
                          <w:marRight w:val="0"/>
                          <w:marTop w:val="0"/>
                          <w:marBottom w:val="0"/>
                          <w:divBdr>
                            <w:top w:val="none" w:sz="0" w:space="0" w:color="auto"/>
                            <w:left w:val="none" w:sz="0" w:space="0" w:color="auto"/>
                            <w:bottom w:val="none" w:sz="0" w:space="0" w:color="auto"/>
                            <w:right w:val="none" w:sz="0" w:space="0" w:color="auto"/>
                          </w:divBdr>
                          <w:divsChild>
                            <w:div w:id="2019308770">
                              <w:marLeft w:val="-225"/>
                              <w:marRight w:val="0"/>
                              <w:marTop w:val="0"/>
                              <w:marBottom w:val="0"/>
                              <w:divBdr>
                                <w:top w:val="single" w:sz="6" w:space="0" w:color="E3E3E3"/>
                                <w:left w:val="single" w:sz="2" w:space="11" w:color="E3E3E3"/>
                                <w:bottom w:val="single" w:sz="6" w:space="18" w:color="E3E3E3"/>
                                <w:right w:val="single" w:sz="2" w:space="0" w:color="E3E3E3"/>
                              </w:divBdr>
                              <w:divsChild>
                                <w:div w:id="1047603359">
                                  <w:marLeft w:val="-225"/>
                                  <w:marRight w:val="0"/>
                                  <w:marTop w:val="0"/>
                                  <w:marBottom w:val="0"/>
                                  <w:divBdr>
                                    <w:top w:val="none" w:sz="0" w:space="0" w:color="auto"/>
                                    <w:left w:val="none" w:sz="0" w:space="0" w:color="auto"/>
                                    <w:bottom w:val="none" w:sz="0" w:space="0" w:color="auto"/>
                                    <w:right w:val="none" w:sz="0" w:space="0" w:color="auto"/>
                                  </w:divBdr>
                                  <w:divsChild>
                                    <w:div w:id="589004680">
                                      <w:marLeft w:val="0"/>
                                      <w:marRight w:val="0"/>
                                      <w:marTop w:val="0"/>
                                      <w:marBottom w:val="0"/>
                                      <w:divBdr>
                                        <w:top w:val="none" w:sz="0" w:space="0" w:color="auto"/>
                                        <w:left w:val="none" w:sz="0" w:space="0" w:color="auto"/>
                                        <w:bottom w:val="none" w:sz="0" w:space="0" w:color="auto"/>
                                        <w:right w:val="none" w:sz="0" w:space="0" w:color="auto"/>
                                      </w:divBdr>
                                      <w:divsChild>
                                        <w:div w:id="589004676">
                                          <w:marLeft w:val="0"/>
                                          <w:marRight w:val="0"/>
                                          <w:marTop w:val="0"/>
                                          <w:marBottom w:val="0"/>
                                          <w:divBdr>
                                            <w:top w:val="none" w:sz="0" w:space="0" w:color="auto"/>
                                            <w:left w:val="none" w:sz="0" w:space="0" w:color="auto"/>
                                            <w:bottom w:val="none" w:sz="0" w:space="0" w:color="auto"/>
                                            <w:right w:val="none" w:sz="0" w:space="0" w:color="auto"/>
                                          </w:divBdr>
                                          <w:divsChild>
                                            <w:div w:id="794904335">
                                              <w:marLeft w:val="0"/>
                                              <w:marRight w:val="0"/>
                                              <w:marTop w:val="0"/>
                                              <w:marBottom w:val="331"/>
                                              <w:divBdr>
                                                <w:top w:val="none" w:sz="0" w:space="0" w:color="auto"/>
                                                <w:left w:val="none" w:sz="0" w:space="0" w:color="auto"/>
                                                <w:bottom w:val="none" w:sz="0" w:space="0" w:color="auto"/>
                                                <w:right w:val="none" w:sz="0" w:space="0" w:color="auto"/>
                                              </w:divBdr>
                                              <w:divsChild>
                                                <w:div w:id="145975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go.microsoft.com/fwlink/?LinkID=133363" TargetMode="External"/><Relationship Id="rId26" Type="http://schemas.openxmlformats.org/officeDocument/2006/relationships/hyperlink" Target="http://go.microsoft.com/fwlink/?LinkId=149720" TargetMode="External"/><Relationship Id="rId39" Type="http://schemas.openxmlformats.org/officeDocument/2006/relationships/hyperlink" Target="http://go.microsoft.com/fwlink/?LinkID=148383&amp;clcid=0x409" TargetMode="External"/><Relationship Id="rId3" Type="http://schemas.openxmlformats.org/officeDocument/2006/relationships/settings" Target="settings.xml"/><Relationship Id="rId21" Type="http://schemas.openxmlformats.org/officeDocument/2006/relationships/hyperlink" Target="http://go.microsoft.com/fwlink/?LinkID=133369" TargetMode="External"/><Relationship Id="rId34" Type="http://schemas.openxmlformats.org/officeDocument/2006/relationships/hyperlink" Target="http://go.microsoft.com/fwlink/?LinkId=149846" TargetMode="External"/><Relationship Id="rId42" Type="http://schemas.openxmlformats.org/officeDocument/2006/relationships/hyperlink" Target="http://go.microsoft.com/fwlink/?LinkID=148379&amp;clcid=0x409t" TargetMode="External"/><Relationship Id="rId47" Type="http://schemas.openxmlformats.org/officeDocument/2006/relationships/hyperlink" Target="http://go.microsoft.com/fwlink/?LinkId=149851" TargetMode="Externa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go.microsoft.com/fwlink/?LinkID=105672" TargetMode="External"/><Relationship Id="rId25" Type="http://schemas.openxmlformats.org/officeDocument/2006/relationships/hyperlink" Target="http://go.microsoft.com/fwlink/?LinkId=149719" TargetMode="External"/><Relationship Id="rId33" Type="http://schemas.openxmlformats.org/officeDocument/2006/relationships/hyperlink" Target="http://go.microsoft.com/fwlink/?LinkId=149845" TargetMode="External"/><Relationship Id="rId38" Type="http://schemas.openxmlformats.org/officeDocument/2006/relationships/hyperlink" Target="http://go.microsoft.com/fwlink/?LinkId=149850" TargetMode="External"/><Relationship Id="rId46" Type="http://schemas.openxmlformats.org/officeDocument/2006/relationships/hyperlink" Target="http://go.microsoft.com/fwlink/?LinkID=116070&amp;clcid=0x409" TargetMode="External"/><Relationship Id="rId2" Type="http://schemas.openxmlformats.org/officeDocument/2006/relationships/styles" Target="styles.xml"/><Relationship Id="rId16" Type="http://schemas.openxmlformats.org/officeDocument/2006/relationships/hyperlink" Target="http://go.microsoft.com/fwlink/?LinkID=106182" TargetMode="External"/><Relationship Id="rId20" Type="http://schemas.openxmlformats.org/officeDocument/2006/relationships/hyperlink" Target="http://go.microsoft.com/fwlink/?LinkID=105621" TargetMode="External"/><Relationship Id="rId29" Type="http://schemas.openxmlformats.org/officeDocument/2006/relationships/hyperlink" Target="http://go.microsoft.com/fwlink/?LinkId=149722" TargetMode="External"/><Relationship Id="rId41" Type="http://schemas.openxmlformats.org/officeDocument/2006/relationships/hyperlink" Target="http://go.microsoft.com/fwlink/?LinkID=148380&amp;clcid=0x4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go.microsoft.com/fwlink/?LinkId=149718" TargetMode="External"/><Relationship Id="rId32" Type="http://schemas.openxmlformats.org/officeDocument/2006/relationships/hyperlink" Target="http://go.microsoft.com/fwlink/?LinkId=149845" TargetMode="External"/><Relationship Id="rId37" Type="http://schemas.openxmlformats.org/officeDocument/2006/relationships/hyperlink" Target="http://go.microsoft.com/fwlink/?LinkId=149849" TargetMode="External"/><Relationship Id="rId40" Type="http://schemas.openxmlformats.org/officeDocument/2006/relationships/hyperlink" Target="http://go.microsoft.com/fwlink/?LinkID=102628&amp;clcid=0x409" TargetMode="External"/><Relationship Id="rId45" Type="http://schemas.openxmlformats.org/officeDocument/2006/relationships/hyperlink" Target="http://go.microsoft.com/fwlink/?LinkID=116071&amp;clcid=0x409" TargetMode="External"/><Relationship Id="rId5" Type="http://schemas.openxmlformats.org/officeDocument/2006/relationships/footnotes" Target="footnotes.xml"/><Relationship Id="rId15" Type="http://schemas.openxmlformats.org/officeDocument/2006/relationships/hyperlink" Target="http://go.microsoft.com/fwlink/?LinkID=14855" TargetMode="External"/><Relationship Id="rId23" Type="http://schemas.openxmlformats.org/officeDocument/2006/relationships/hyperlink" Target="http://go.microsoft.com/fwlink/?LinkID=136513&amp;clcid=0x409" TargetMode="External"/><Relationship Id="rId28" Type="http://schemas.openxmlformats.org/officeDocument/2006/relationships/hyperlink" Target="http://go.microsoft.com/fwlink/?LinkID=148384&amp;clcid=0x409" TargetMode="External"/><Relationship Id="rId36" Type="http://schemas.openxmlformats.org/officeDocument/2006/relationships/hyperlink" Target="http://go.microsoft.com/fwlink/?LinkId=149848" TargetMode="External"/><Relationship Id="rId49"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go.microsoft.com/fwlink/?LinkID=105673" TargetMode="External"/><Relationship Id="rId31" Type="http://schemas.openxmlformats.org/officeDocument/2006/relationships/hyperlink" Target="http://go.microsoft.com/fwlink/?LinkId=149839" TargetMode="External"/><Relationship Id="rId44" Type="http://schemas.openxmlformats.org/officeDocument/2006/relationships/hyperlink" Target="http://go.microsoft.com/fwlink/?LinkID=148382&amp;clcid=0x40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go.microsoft.com/fwlink/?LinkID=106182" TargetMode="External"/><Relationship Id="rId27" Type="http://schemas.openxmlformats.org/officeDocument/2006/relationships/hyperlink" Target="http://go.microsoft.com/fwlink/?LinkId=149720" TargetMode="External"/><Relationship Id="rId30" Type="http://schemas.openxmlformats.org/officeDocument/2006/relationships/hyperlink" Target="http://go.microsoft.com/fwlink/?LinkID=122088" TargetMode="External"/><Relationship Id="rId35" Type="http://schemas.openxmlformats.org/officeDocument/2006/relationships/hyperlink" Target="http://go.microsoft.com/fwlink/?LinkId=149847" TargetMode="External"/><Relationship Id="rId43" Type="http://schemas.openxmlformats.org/officeDocument/2006/relationships/hyperlink" Target="http://go.microsoft.com/fwlink/?LinkID=148381&amp;clcid=0x409t" TargetMode="External"/><Relationship Id="rId48" Type="http://schemas.openxmlformats.org/officeDocument/2006/relationships/hyperlink" Target="http://go.microsoft.com/fwlink/?LinkId=149852" TargetMode="External"/><Relationship Id="rId8" Type="http://schemas.openxmlformats.org/officeDocument/2006/relationships/header" Target="header2.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12112</CharactersWithSpaces>
  <SharedDoc>false</SharedDoc>
  <HLinks>
    <vt:vector size="168" baseType="variant">
      <vt:variant>
        <vt:i4>4718686</vt:i4>
      </vt:variant>
      <vt:variant>
        <vt:i4>93</vt:i4>
      </vt:variant>
      <vt:variant>
        <vt:i4>0</vt:i4>
      </vt:variant>
      <vt:variant>
        <vt:i4>5</vt:i4>
      </vt:variant>
      <vt:variant>
        <vt:lpwstr>http://go.microsoft.com/fwlink/?LinkID=116070&amp;clcid=0x409</vt:lpwstr>
      </vt:variant>
      <vt:variant>
        <vt:lpwstr/>
      </vt:variant>
      <vt:variant>
        <vt:i4>4718687</vt:i4>
      </vt:variant>
      <vt:variant>
        <vt:i4>90</vt:i4>
      </vt:variant>
      <vt:variant>
        <vt:i4>0</vt:i4>
      </vt:variant>
      <vt:variant>
        <vt:i4>5</vt:i4>
      </vt:variant>
      <vt:variant>
        <vt:lpwstr>http://go.microsoft.com/fwlink/?LinkID=116071&amp;clcid=0x409</vt:lpwstr>
      </vt:variant>
      <vt:variant>
        <vt:lpwstr/>
      </vt:variant>
      <vt:variant>
        <vt:i4>4784218</vt:i4>
      </vt:variant>
      <vt:variant>
        <vt:i4>87</vt:i4>
      </vt:variant>
      <vt:variant>
        <vt:i4>0</vt:i4>
      </vt:variant>
      <vt:variant>
        <vt:i4>5</vt:i4>
      </vt:variant>
      <vt:variant>
        <vt:lpwstr>http://go.microsoft.com/fwlink/?LinkID=148382&amp;clcid=0x409</vt:lpwstr>
      </vt:variant>
      <vt:variant>
        <vt:lpwstr/>
      </vt:variant>
      <vt:variant>
        <vt:i4>3997792</vt:i4>
      </vt:variant>
      <vt:variant>
        <vt:i4>84</vt:i4>
      </vt:variant>
      <vt:variant>
        <vt:i4>0</vt:i4>
      </vt:variant>
      <vt:variant>
        <vt:i4>5</vt:i4>
      </vt:variant>
      <vt:variant>
        <vt:lpwstr>http://go.microsoft.com/fwlink/?LinkID=148381&amp;clcid=0x409t</vt:lpwstr>
      </vt:variant>
      <vt:variant>
        <vt:lpwstr/>
      </vt:variant>
      <vt:variant>
        <vt:i4>3276904</vt:i4>
      </vt:variant>
      <vt:variant>
        <vt:i4>81</vt:i4>
      </vt:variant>
      <vt:variant>
        <vt:i4>0</vt:i4>
      </vt:variant>
      <vt:variant>
        <vt:i4>5</vt:i4>
      </vt:variant>
      <vt:variant>
        <vt:lpwstr>http://go.microsoft.com/fwlink/?LinkID=148379&amp;clcid=0x409t</vt:lpwstr>
      </vt:variant>
      <vt:variant>
        <vt:lpwstr/>
      </vt:variant>
      <vt:variant>
        <vt:i4>4784216</vt:i4>
      </vt:variant>
      <vt:variant>
        <vt:i4>78</vt:i4>
      </vt:variant>
      <vt:variant>
        <vt:i4>0</vt:i4>
      </vt:variant>
      <vt:variant>
        <vt:i4>5</vt:i4>
      </vt:variant>
      <vt:variant>
        <vt:lpwstr>http://go.microsoft.com/fwlink/?LinkID=148380&amp;clcid=0x409</vt:lpwstr>
      </vt:variant>
      <vt:variant>
        <vt:lpwstr/>
      </vt:variant>
      <vt:variant>
        <vt:i4>4784209</vt:i4>
      </vt:variant>
      <vt:variant>
        <vt:i4>75</vt:i4>
      </vt:variant>
      <vt:variant>
        <vt:i4>0</vt:i4>
      </vt:variant>
      <vt:variant>
        <vt:i4>5</vt:i4>
      </vt:variant>
      <vt:variant>
        <vt:lpwstr>http://go.microsoft.com/fwlink/?LinkID=102628&amp;clcid=0x409</vt:lpwstr>
      </vt:variant>
      <vt:variant>
        <vt:lpwstr/>
      </vt:variant>
      <vt:variant>
        <vt:i4>4784219</vt:i4>
      </vt:variant>
      <vt:variant>
        <vt:i4>72</vt:i4>
      </vt:variant>
      <vt:variant>
        <vt:i4>0</vt:i4>
      </vt:variant>
      <vt:variant>
        <vt:i4>5</vt:i4>
      </vt:variant>
      <vt:variant>
        <vt:lpwstr>http://go.microsoft.com/fwlink/?LinkID=148383&amp;clcid=0x409</vt:lpwstr>
      </vt:variant>
      <vt:variant>
        <vt:lpwstr/>
      </vt:variant>
      <vt:variant>
        <vt:i4>1376259</vt:i4>
      </vt:variant>
      <vt:variant>
        <vt:i4>69</vt:i4>
      </vt:variant>
      <vt:variant>
        <vt:i4>0</vt:i4>
      </vt:variant>
      <vt:variant>
        <vt:i4>5</vt:i4>
      </vt:variant>
      <vt:variant>
        <vt:lpwstr>http://go.microsoft.com/fwlink/?LinkId=149839</vt:lpwstr>
      </vt:variant>
      <vt:variant>
        <vt:lpwstr/>
      </vt:variant>
      <vt:variant>
        <vt:i4>1376269</vt:i4>
      </vt:variant>
      <vt:variant>
        <vt:i4>66</vt:i4>
      </vt:variant>
      <vt:variant>
        <vt:i4>0</vt:i4>
      </vt:variant>
      <vt:variant>
        <vt:i4>5</vt:i4>
      </vt:variant>
      <vt:variant>
        <vt:lpwstr>http://go.microsoft.com/fwlink/?LinkID=122088</vt:lpwstr>
      </vt:variant>
      <vt:variant>
        <vt:lpwstr/>
      </vt:variant>
      <vt:variant>
        <vt:i4>1310732</vt:i4>
      </vt:variant>
      <vt:variant>
        <vt:i4>63</vt:i4>
      </vt:variant>
      <vt:variant>
        <vt:i4>0</vt:i4>
      </vt:variant>
      <vt:variant>
        <vt:i4>5</vt:i4>
      </vt:variant>
      <vt:variant>
        <vt:lpwstr>http://go.microsoft.com/fwlink/?LinkId=149722</vt:lpwstr>
      </vt:variant>
      <vt:variant>
        <vt:lpwstr/>
      </vt:variant>
      <vt:variant>
        <vt:i4>4784220</vt:i4>
      </vt:variant>
      <vt:variant>
        <vt:i4>60</vt:i4>
      </vt:variant>
      <vt:variant>
        <vt:i4>0</vt:i4>
      </vt:variant>
      <vt:variant>
        <vt:i4>5</vt:i4>
      </vt:variant>
      <vt:variant>
        <vt:lpwstr>http://go.microsoft.com/fwlink/?LinkID=148384&amp;clcid=0x409</vt:lpwstr>
      </vt:variant>
      <vt:variant>
        <vt:lpwstr/>
      </vt:variant>
      <vt:variant>
        <vt:i4>1310732</vt:i4>
      </vt:variant>
      <vt:variant>
        <vt:i4>57</vt:i4>
      </vt:variant>
      <vt:variant>
        <vt:i4>0</vt:i4>
      </vt:variant>
      <vt:variant>
        <vt:i4>5</vt:i4>
      </vt:variant>
      <vt:variant>
        <vt:lpwstr>http://go.microsoft.com/fwlink/?LinkId=149720</vt:lpwstr>
      </vt:variant>
      <vt:variant>
        <vt:lpwstr/>
      </vt:variant>
      <vt:variant>
        <vt:i4>1310732</vt:i4>
      </vt:variant>
      <vt:variant>
        <vt:i4>54</vt:i4>
      </vt:variant>
      <vt:variant>
        <vt:i4>0</vt:i4>
      </vt:variant>
      <vt:variant>
        <vt:i4>5</vt:i4>
      </vt:variant>
      <vt:variant>
        <vt:lpwstr>http://go.microsoft.com/fwlink/?LinkId=149720</vt:lpwstr>
      </vt:variant>
      <vt:variant>
        <vt:lpwstr/>
      </vt:variant>
      <vt:variant>
        <vt:i4>1507340</vt:i4>
      </vt:variant>
      <vt:variant>
        <vt:i4>51</vt:i4>
      </vt:variant>
      <vt:variant>
        <vt:i4>0</vt:i4>
      </vt:variant>
      <vt:variant>
        <vt:i4>5</vt:i4>
      </vt:variant>
      <vt:variant>
        <vt:lpwstr>http://go.microsoft.com/fwlink/?LinkId=149719</vt:lpwstr>
      </vt:variant>
      <vt:variant>
        <vt:lpwstr/>
      </vt:variant>
      <vt:variant>
        <vt:i4>1507340</vt:i4>
      </vt:variant>
      <vt:variant>
        <vt:i4>48</vt:i4>
      </vt:variant>
      <vt:variant>
        <vt:i4>0</vt:i4>
      </vt:variant>
      <vt:variant>
        <vt:i4>5</vt:i4>
      </vt:variant>
      <vt:variant>
        <vt:lpwstr>http://go.microsoft.com/fwlink/?LinkId=149718</vt:lpwstr>
      </vt:variant>
      <vt:variant>
        <vt:lpwstr/>
      </vt:variant>
      <vt:variant>
        <vt:i4>5111898</vt:i4>
      </vt:variant>
      <vt:variant>
        <vt:i4>45</vt:i4>
      </vt:variant>
      <vt:variant>
        <vt:i4>0</vt:i4>
      </vt:variant>
      <vt:variant>
        <vt:i4>5</vt:i4>
      </vt:variant>
      <vt:variant>
        <vt:lpwstr>http://go.microsoft.com/fwlink/?LinkID=136513&amp;clcid=0x409</vt:lpwstr>
      </vt:variant>
      <vt:variant>
        <vt:lpwstr/>
      </vt:variant>
      <vt:variant>
        <vt:i4>1114126</vt:i4>
      </vt:variant>
      <vt:variant>
        <vt:i4>42</vt:i4>
      </vt:variant>
      <vt:variant>
        <vt:i4>0</vt:i4>
      </vt:variant>
      <vt:variant>
        <vt:i4>5</vt:i4>
      </vt:variant>
      <vt:variant>
        <vt:lpwstr>http://go.microsoft.com/fwlink/?LinkID=106182</vt:lpwstr>
      </vt:variant>
      <vt:variant>
        <vt:lpwstr/>
      </vt:variant>
      <vt:variant>
        <vt:i4>1703951</vt:i4>
      </vt:variant>
      <vt:variant>
        <vt:i4>39</vt:i4>
      </vt:variant>
      <vt:variant>
        <vt:i4>0</vt:i4>
      </vt:variant>
      <vt:variant>
        <vt:i4>5</vt:i4>
      </vt:variant>
      <vt:variant>
        <vt:lpwstr>http://go.microsoft.com/fwlink/?LinkID=133369</vt:lpwstr>
      </vt:variant>
      <vt:variant>
        <vt:lpwstr/>
      </vt:variant>
      <vt:variant>
        <vt:i4>1572873</vt:i4>
      </vt:variant>
      <vt:variant>
        <vt:i4>36</vt:i4>
      </vt:variant>
      <vt:variant>
        <vt:i4>0</vt:i4>
      </vt:variant>
      <vt:variant>
        <vt:i4>5</vt:i4>
      </vt:variant>
      <vt:variant>
        <vt:lpwstr>http://go.microsoft.com/fwlink/?LinkID=105621</vt:lpwstr>
      </vt:variant>
      <vt:variant>
        <vt:lpwstr/>
      </vt:variant>
      <vt:variant>
        <vt:i4>1900553</vt:i4>
      </vt:variant>
      <vt:variant>
        <vt:i4>33</vt:i4>
      </vt:variant>
      <vt:variant>
        <vt:i4>0</vt:i4>
      </vt:variant>
      <vt:variant>
        <vt:i4>5</vt:i4>
      </vt:variant>
      <vt:variant>
        <vt:lpwstr>http://go.microsoft.com/fwlink/?LinkID=105673</vt:lpwstr>
      </vt:variant>
      <vt:variant>
        <vt:lpwstr/>
      </vt:variant>
      <vt:variant>
        <vt:i4>1703951</vt:i4>
      </vt:variant>
      <vt:variant>
        <vt:i4>30</vt:i4>
      </vt:variant>
      <vt:variant>
        <vt:i4>0</vt:i4>
      </vt:variant>
      <vt:variant>
        <vt:i4>5</vt:i4>
      </vt:variant>
      <vt:variant>
        <vt:lpwstr>http://go.microsoft.com/fwlink/?LinkID=133363</vt:lpwstr>
      </vt:variant>
      <vt:variant>
        <vt:lpwstr/>
      </vt:variant>
      <vt:variant>
        <vt:i4>1900553</vt:i4>
      </vt:variant>
      <vt:variant>
        <vt:i4>27</vt:i4>
      </vt:variant>
      <vt:variant>
        <vt:i4>0</vt:i4>
      </vt:variant>
      <vt:variant>
        <vt:i4>5</vt:i4>
      </vt:variant>
      <vt:variant>
        <vt:lpwstr>http://go.microsoft.com/fwlink/?LinkID=105672</vt:lpwstr>
      </vt:variant>
      <vt:variant>
        <vt:lpwstr/>
      </vt:variant>
      <vt:variant>
        <vt:i4>1114126</vt:i4>
      </vt:variant>
      <vt:variant>
        <vt:i4>24</vt:i4>
      </vt:variant>
      <vt:variant>
        <vt:i4>0</vt:i4>
      </vt:variant>
      <vt:variant>
        <vt:i4>5</vt:i4>
      </vt:variant>
      <vt:variant>
        <vt:lpwstr>http://go.microsoft.com/fwlink/?LinkID=106182</vt:lpwstr>
      </vt:variant>
      <vt:variant>
        <vt:lpwstr/>
      </vt:variant>
      <vt:variant>
        <vt:i4>1179662</vt:i4>
      </vt:variant>
      <vt:variant>
        <vt:i4>21</vt:i4>
      </vt:variant>
      <vt:variant>
        <vt:i4>0</vt:i4>
      </vt:variant>
      <vt:variant>
        <vt:i4>5</vt:i4>
      </vt:variant>
      <vt:variant>
        <vt:lpwstr>http://go.microsoft.com/fwlink/?LinkID=14855</vt:lpwstr>
      </vt:variant>
      <vt:variant>
        <vt:lpwstr/>
      </vt:variant>
      <vt:variant>
        <vt:i4>1441846</vt:i4>
      </vt:variant>
      <vt:variant>
        <vt:i4>14</vt:i4>
      </vt:variant>
      <vt:variant>
        <vt:i4>0</vt:i4>
      </vt:variant>
      <vt:variant>
        <vt:i4>5</vt:i4>
      </vt:variant>
      <vt:variant>
        <vt:lpwstr/>
      </vt:variant>
      <vt:variant>
        <vt:lpwstr>_Toc228245843</vt:lpwstr>
      </vt:variant>
      <vt:variant>
        <vt:i4>1441846</vt:i4>
      </vt:variant>
      <vt:variant>
        <vt:i4>8</vt:i4>
      </vt:variant>
      <vt:variant>
        <vt:i4>0</vt:i4>
      </vt:variant>
      <vt:variant>
        <vt:i4>5</vt:i4>
      </vt:variant>
      <vt:variant>
        <vt:lpwstr/>
      </vt:variant>
      <vt:variant>
        <vt:lpwstr>_Toc228245842</vt:lpwstr>
      </vt:variant>
      <vt:variant>
        <vt:i4>1441846</vt:i4>
      </vt:variant>
      <vt:variant>
        <vt:i4>2</vt:i4>
      </vt:variant>
      <vt:variant>
        <vt:i4>0</vt:i4>
      </vt:variant>
      <vt:variant>
        <vt:i4>5</vt:i4>
      </vt:variant>
      <vt:variant>
        <vt:lpwstr/>
      </vt:variant>
      <vt:variant>
        <vt:lpwstr>_Toc228245841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2009-04-27T23:10:00Z</dcterms:created>
  <dcterms:modified xsi:type="dcterms:W3CDTF">2009-04-27T23:11:00Z</dcterms:modified>
  <cp:contentType/>
</cp:coreProperties>
</file>