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657" w:rsidRPr="002E2A68" w:rsidRDefault="00FD3C24" w:rsidP="00BA5FDB">
      <w:pPr>
        <w:rPr>
          <w:rFonts w:ascii="Segoe UI" w:hAnsi="Segoe UI" w:cs="Segoe UI"/>
        </w:rPr>
      </w:pPr>
      <w:r w:rsidRPr="002E2A68">
        <w:rPr>
          <w:rFonts w:ascii="Segoe UI" w:hAnsi="Segoe UI" w:cs="Segoe UI"/>
          <w:noProof/>
          <w:lang w:eastAsia="en-US"/>
        </w:rPr>
        <w:drawing>
          <wp:inline distT="0" distB="0" distL="0" distR="0">
            <wp:extent cx="1520190" cy="1680210"/>
            <wp:effectExtent l="19050" t="0" r="381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srcRect/>
                    <a:stretch>
                      <a:fillRect/>
                    </a:stretch>
                  </pic:blipFill>
                  <pic:spPr bwMode="auto">
                    <a:xfrm>
                      <a:off x="0" y="0"/>
                      <a:ext cx="1520190" cy="1680210"/>
                    </a:xfrm>
                    <a:prstGeom prst="rect">
                      <a:avLst/>
                    </a:prstGeom>
                    <a:noFill/>
                    <a:ln w="9525">
                      <a:noFill/>
                      <a:miter lim="800000"/>
                      <a:headEnd/>
                      <a:tailEnd/>
                    </a:ln>
                  </pic:spPr>
                </pic:pic>
              </a:graphicData>
            </a:graphic>
          </wp:inline>
        </w:drawing>
      </w:r>
    </w:p>
    <w:p w:rsidR="00192657" w:rsidRPr="002E2A68" w:rsidRDefault="00192657" w:rsidP="002F31B0">
      <w:pPr>
        <w:pStyle w:val="Heading2"/>
        <w:spacing w:before="0"/>
        <w:rPr>
          <w:rFonts w:ascii="Segoe UI" w:hAnsi="Segoe UI" w:cs="Segoe UI"/>
          <w:bCs/>
          <w:color w:val="808080"/>
          <w:sz w:val="16"/>
        </w:rPr>
      </w:pPr>
      <w:r w:rsidRPr="002E2A68">
        <w:rPr>
          <w:rFonts w:ascii="Segoe UI" w:hAnsi="Segoe UI" w:cs="Segoe UI"/>
          <w:bCs/>
          <w:i/>
        </w:rPr>
        <w:br w:type="column"/>
      </w:r>
    </w:p>
    <w:p w:rsidR="00192657" w:rsidRPr="006D1F62" w:rsidRDefault="006D1F62" w:rsidP="00F868C3">
      <w:pPr>
        <w:pStyle w:val="Heading2"/>
        <w:spacing w:line="276" w:lineRule="auto"/>
        <w:rPr>
          <w:rFonts w:ascii="Segoe UI" w:hAnsi="Segoe UI" w:cs="Segoe UI"/>
          <w:b w:val="0"/>
          <w:i/>
          <w:color w:val="808080"/>
          <w:sz w:val="26"/>
          <w:szCs w:val="26"/>
        </w:rPr>
      </w:pPr>
      <w:r w:rsidRPr="006D1F62">
        <w:rPr>
          <w:rFonts w:ascii="Segoe UI" w:hAnsi="Segoe UI" w:cs="Segoe UI"/>
          <w:b w:val="0"/>
          <w:i/>
          <w:sz w:val="26"/>
          <w:szCs w:val="26"/>
        </w:rPr>
        <w:t xml:space="preserve">Use </w:t>
      </w:r>
      <w:r w:rsidR="001B03B9">
        <w:rPr>
          <w:rFonts w:ascii="Segoe UI" w:hAnsi="Segoe UI" w:cs="Segoe UI"/>
          <w:b w:val="0"/>
          <w:i/>
          <w:sz w:val="26"/>
          <w:szCs w:val="26"/>
        </w:rPr>
        <w:t>v</w:t>
      </w:r>
      <w:r w:rsidRPr="006D1F62">
        <w:rPr>
          <w:rFonts w:ascii="Segoe UI" w:hAnsi="Segoe UI" w:cs="Segoe UI"/>
          <w:b w:val="0"/>
          <w:i/>
          <w:sz w:val="26"/>
          <w:szCs w:val="26"/>
        </w:rPr>
        <w:t>irtualization to</w:t>
      </w:r>
      <w:r w:rsidR="001B03B9">
        <w:rPr>
          <w:rFonts w:ascii="Segoe UI" w:hAnsi="Segoe UI" w:cs="Segoe UI"/>
          <w:b w:val="0"/>
          <w:i/>
          <w:sz w:val="26"/>
          <w:szCs w:val="26"/>
        </w:rPr>
        <w:t xml:space="preserve"> reduce </w:t>
      </w:r>
      <w:r w:rsidR="00097AFE">
        <w:rPr>
          <w:rFonts w:ascii="Segoe UI" w:hAnsi="Segoe UI" w:cs="Segoe UI"/>
          <w:b w:val="0"/>
          <w:i/>
          <w:sz w:val="26"/>
          <w:szCs w:val="26"/>
        </w:rPr>
        <w:t>cost</w:t>
      </w:r>
      <w:r w:rsidR="00097AFE" w:rsidRPr="006D1F62">
        <w:rPr>
          <w:rFonts w:ascii="Segoe UI" w:hAnsi="Segoe UI" w:cs="Segoe UI"/>
          <w:b w:val="0"/>
          <w:i/>
          <w:sz w:val="26"/>
          <w:szCs w:val="26"/>
        </w:rPr>
        <w:t>,</w:t>
      </w:r>
      <w:r w:rsidRPr="006D1F62">
        <w:rPr>
          <w:rFonts w:ascii="Segoe UI" w:hAnsi="Segoe UI" w:cs="Segoe UI"/>
          <w:b w:val="0"/>
          <w:i/>
          <w:sz w:val="26"/>
          <w:szCs w:val="26"/>
        </w:rPr>
        <w:t xml:space="preserve"> increas</w:t>
      </w:r>
      <w:r w:rsidR="001B03B9">
        <w:rPr>
          <w:rFonts w:ascii="Segoe UI" w:hAnsi="Segoe UI" w:cs="Segoe UI"/>
          <w:b w:val="0"/>
          <w:i/>
          <w:sz w:val="26"/>
          <w:szCs w:val="26"/>
        </w:rPr>
        <w:t>e</w:t>
      </w:r>
      <w:r w:rsidR="00926389" w:rsidRPr="006D1F62">
        <w:rPr>
          <w:rFonts w:ascii="Segoe UI" w:hAnsi="Segoe UI" w:cs="Segoe UI"/>
          <w:b w:val="0"/>
          <w:i/>
          <w:sz w:val="26"/>
          <w:szCs w:val="26"/>
        </w:rPr>
        <w:t xml:space="preserve"> business continuity, and creat</w:t>
      </w:r>
      <w:r w:rsidR="001B03B9">
        <w:rPr>
          <w:rFonts w:ascii="Segoe UI" w:hAnsi="Segoe UI" w:cs="Segoe UI"/>
          <w:b w:val="0"/>
          <w:i/>
          <w:sz w:val="26"/>
          <w:szCs w:val="26"/>
        </w:rPr>
        <w:t>e</w:t>
      </w:r>
      <w:r w:rsidRPr="006D1F62">
        <w:rPr>
          <w:rFonts w:ascii="Segoe UI" w:hAnsi="Segoe UI" w:cs="Segoe UI"/>
          <w:b w:val="0"/>
          <w:i/>
          <w:sz w:val="26"/>
          <w:szCs w:val="26"/>
        </w:rPr>
        <w:t xml:space="preserve"> an agile database infrastructure</w:t>
      </w:r>
    </w:p>
    <w:p w:rsidR="00192657" w:rsidRPr="002E2A68" w:rsidRDefault="006D1F62" w:rsidP="00F2496C">
      <w:pPr>
        <w:pStyle w:val="SellHead"/>
        <w:rPr>
          <w:rFonts w:ascii="Segoe UI" w:hAnsi="Segoe UI" w:cs="Segoe UI"/>
          <w:sz w:val="16"/>
          <w:szCs w:val="16"/>
        </w:rPr>
        <w:sectPr w:rsidR="00192657" w:rsidRPr="002E2A68" w:rsidSect="00832875">
          <w:footerReference w:type="default" r:id="rId12"/>
          <w:headerReference w:type="first" r:id="rId13"/>
          <w:footerReference w:type="first" r:id="rId14"/>
          <w:pgSz w:w="12240" w:h="15840" w:code="1"/>
          <w:pgMar w:top="720" w:right="720" w:bottom="1152" w:left="1080" w:header="720" w:footer="720" w:gutter="0"/>
          <w:cols w:num="3" w:space="0" w:equalWidth="0">
            <w:col w:w="3240" w:space="0"/>
            <w:col w:w="6480" w:space="0"/>
            <w:col w:w="720"/>
          </w:cols>
          <w:titlePg/>
          <w:docGrid w:linePitch="360"/>
        </w:sectPr>
      </w:pPr>
      <w:r w:rsidRPr="006D1F62">
        <w:rPr>
          <w:rStyle w:val="apple-style-span"/>
          <w:rFonts w:ascii="Segoe UI" w:hAnsi="Segoe UI" w:cs="Segoe UI"/>
          <w:color w:val="000000"/>
          <w:sz w:val="18"/>
          <w:szCs w:val="20"/>
        </w:rPr>
        <w:t>http://www.microsoft.com/sqlserver/2008/en/us/virtualization.aspx</w:t>
      </w:r>
      <w:r>
        <w:t xml:space="preserve"> </w:t>
      </w:r>
      <w:hyperlink r:id="rId15" w:history="1"/>
    </w:p>
    <w:p w:rsidR="00192657" w:rsidRPr="002E2A68" w:rsidRDefault="00947031" w:rsidP="00532929">
      <w:pPr>
        <w:pStyle w:val="Head10ptbefore"/>
        <w:rPr>
          <w:rFonts w:ascii="Segoe UI" w:hAnsi="Segoe UI" w:cs="Segoe UI"/>
        </w:rPr>
      </w:pPr>
      <w:r>
        <w:rPr>
          <w:rFonts w:ascii="Segoe UI" w:hAnsi="Segoe UI" w:cs="Segoe UI"/>
          <w:noProof/>
        </w:rPr>
        <w:lastRenderedPageBreak/>
        <mc:AlternateContent>
          <mc:Choice Requires="wps">
            <w:drawing>
              <wp:anchor distT="0" distB="0" distL="114300" distR="114300" simplePos="0" relativeHeight="251657728" behindDoc="0" locked="0" layoutInCell="1" allowOverlap="1">
                <wp:simplePos x="0" y="0"/>
                <wp:positionH relativeFrom="column">
                  <wp:posOffset>-431800</wp:posOffset>
                </wp:positionH>
                <wp:positionV relativeFrom="paragraph">
                  <wp:posOffset>205740</wp:posOffset>
                </wp:positionV>
                <wp:extent cx="2503805" cy="48983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898390"/>
                        </a:xfrm>
                        <a:prstGeom prst="rect">
                          <a:avLst/>
                        </a:prstGeom>
                        <a:noFill/>
                        <a:ln>
                          <a:noFill/>
                        </a:ln>
                        <a:extLst>
                          <a:ext uri="{909E8E84-426E-40DD-AFC4-6F175D3DCCD1}">
                            <a14:hiddenFill xmlns:a14="http://schemas.microsoft.com/office/drawing/2010/main">
                              <a:solidFill>
                                <a:srgbClr val="8DB3E2"/>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63F" w:rsidRPr="002E2A68" w:rsidRDefault="00EE663F" w:rsidP="002A2EB7">
                            <w:pPr>
                              <w:pStyle w:val="Head10ptbefore"/>
                              <w:rPr>
                                <w:rFonts w:ascii="Segoe UI" w:hAnsi="Segoe UI" w:cs="Segoe UI"/>
                              </w:rPr>
                            </w:pPr>
                            <w:r>
                              <w:rPr>
                                <w:rFonts w:ascii="Segoe UI" w:hAnsi="Segoe UI" w:cs="Segoe UI"/>
                              </w:rPr>
                              <w:t xml:space="preserve">Top </w:t>
                            </w:r>
                            <w:r w:rsidRPr="002E2A68">
                              <w:rPr>
                                <w:rFonts w:ascii="Segoe UI" w:hAnsi="Segoe UI" w:cs="Segoe UI"/>
                              </w:rPr>
                              <w:t xml:space="preserve">Benefits </w:t>
                            </w:r>
                          </w:p>
                          <w:p w:rsidR="00EE663F" w:rsidRPr="002E2A68" w:rsidRDefault="00EE663F" w:rsidP="00824B6B">
                            <w:pPr>
                              <w:pStyle w:val="Bullet1"/>
                              <w:numPr>
                                <w:ilvl w:val="0"/>
                                <w:numId w:val="18"/>
                              </w:numPr>
                              <w:tabs>
                                <w:tab w:val="clear" w:pos="7920"/>
                              </w:tabs>
                              <w:rPr>
                                <w:rFonts w:ascii="Segoe UI" w:hAnsi="Segoe UI" w:cs="Segoe UI"/>
                              </w:rPr>
                            </w:pPr>
                            <w:r>
                              <w:rPr>
                                <w:rFonts w:ascii="Segoe UI" w:hAnsi="Segoe UI" w:cs="Segoe UI"/>
                              </w:rPr>
                              <w:t>Consolidate physical servers to reduce hardware, software, and operational costs</w:t>
                            </w:r>
                          </w:p>
                          <w:p w:rsidR="00EE663F" w:rsidRDefault="00EE663F" w:rsidP="00824B6B">
                            <w:pPr>
                              <w:pStyle w:val="Bullet1"/>
                              <w:numPr>
                                <w:ilvl w:val="0"/>
                                <w:numId w:val="18"/>
                              </w:numPr>
                              <w:tabs>
                                <w:tab w:val="clear" w:pos="7920"/>
                              </w:tabs>
                              <w:rPr>
                                <w:rFonts w:ascii="Segoe UI" w:hAnsi="Segoe UI" w:cs="Segoe UI"/>
                              </w:rPr>
                            </w:pPr>
                            <w:r>
                              <w:rPr>
                                <w:rFonts w:ascii="Segoe UI" w:hAnsi="Segoe UI" w:cs="Segoe UI"/>
                              </w:rPr>
                              <w:t>Choose a high-availability strategy that meets your needs</w:t>
                            </w:r>
                          </w:p>
                          <w:p w:rsidR="00EE663F" w:rsidRPr="002E2A68" w:rsidRDefault="00EE663F" w:rsidP="00824B6B">
                            <w:pPr>
                              <w:pStyle w:val="Bullet1"/>
                              <w:numPr>
                                <w:ilvl w:val="0"/>
                                <w:numId w:val="18"/>
                              </w:numPr>
                              <w:tabs>
                                <w:tab w:val="clear" w:pos="7920"/>
                              </w:tabs>
                              <w:rPr>
                                <w:rFonts w:ascii="Segoe UI" w:hAnsi="Segoe UI" w:cs="Segoe UI"/>
                              </w:rPr>
                            </w:pPr>
                            <w:r>
                              <w:rPr>
                                <w:rFonts w:ascii="Segoe UI" w:hAnsi="Segoe UI" w:cs="Segoe UI"/>
                              </w:rPr>
                              <w:t>Reduce planned downtime</w:t>
                            </w:r>
                          </w:p>
                          <w:p w:rsidR="00EE663F" w:rsidRPr="002E2A68" w:rsidRDefault="00EE663F" w:rsidP="00824B6B">
                            <w:pPr>
                              <w:pStyle w:val="Bullet1"/>
                              <w:numPr>
                                <w:ilvl w:val="0"/>
                                <w:numId w:val="18"/>
                              </w:numPr>
                              <w:tabs>
                                <w:tab w:val="clear" w:pos="7920"/>
                              </w:tabs>
                              <w:rPr>
                                <w:rFonts w:ascii="Segoe UI" w:hAnsi="Segoe UI" w:cs="Segoe UI"/>
                              </w:rPr>
                            </w:pPr>
                            <w:r>
                              <w:rPr>
                                <w:rFonts w:ascii="Segoe UI" w:hAnsi="Segoe UI" w:cs="Segoe UI"/>
                              </w:rPr>
                              <w:t>Enable simpler and faster deployment</w:t>
                            </w:r>
                          </w:p>
                          <w:p w:rsidR="00EE663F" w:rsidRPr="002E2A68" w:rsidRDefault="00EE663F" w:rsidP="00824B6B">
                            <w:pPr>
                              <w:pStyle w:val="Bullet1"/>
                              <w:numPr>
                                <w:ilvl w:val="0"/>
                                <w:numId w:val="18"/>
                              </w:numPr>
                              <w:tabs>
                                <w:tab w:val="clear" w:pos="7920"/>
                              </w:tabs>
                              <w:rPr>
                                <w:rFonts w:ascii="Segoe UI" w:hAnsi="Segoe UI" w:cs="Segoe UI"/>
                              </w:rPr>
                            </w:pPr>
                            <w:r>
                              <w:rPr>
                                <w:rFonts w:ascii="Segoe UI" w:hAnsi="Segoe UI" w:cs="Segoe UI"/>
                              </w:rPr>
                              <w:t>Scale dynamically with the needs of the business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pt;margin-top:16.2pt;width:197.15pt;height:38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" filled="f" fillcolor="#8db3e2" stroked="f">
                <v:textbox>
                  <w:txbxContent>
                    <w:p w:rsidR="00EE663F" w:rsidRPr="002E2A68" w:rsidRDefault="00EE663F" w:rsidP="002A2EB7">
                      <w:pPr>
                        <w:pStyle w:val="Head10ptbefore"/>
                        <w:rPr>
                          <w:rFonts w:ascii="Segoe UI" w:hAnsi="Segoe UI" w:cs="Segoe UI"/>
                        </w:rPr>
                      </w:pPr>
                      <w:r>
                        <w:rPr>
                          <w:rFonts w:ascii="Segoe UI" w:hAnsi="Segoe UI" w:cs="Segoe UI"/>
                        </w:rPr>
                        <w:t xml:space="preserve">Top </w:t>
                      </w:r>
                      <w:r w:rsidRPr="002E2A68">
                        <w:rPr>
                          <w:rFonts w:ascii="Segoe UI" w:hAnsi="Segoe UI" w:cs="Segoe UI"/>
                        </w:rPr>
                        <w:t xml:space="preserve">Benefits </w:t>
                      </w:r>
                    </w:p>
                    <w:p w:rsidR="00EE663F" w:rsidRPr="002E2A68" w:rsidRDefault="00EE663F" w:rsidP="00824B6B">
                      <w:pPr>
                        <w:pStyle w:val="Bullet1"/>
                        <w:numPr>
                          <w:ilvl w:val="0"/>
                          <w:numId w:val="18"/>
                        </w:numPr>
                        <w:tabs>
                          <w:tab w:val="clear" w:pos="7920"/>
                        </w:tabs>
                        <w:rPr>
                          <w:rFonts w:ascii="Segoe UI" w:hAnsi="Segoe UI" w:cs="Segoe UI"/>
                        </w:rPr>
                      </w:pPr>
                      <w:r>
                        <w:rPr>
                          <w:rFonts w:ascii="Segoe UI" w:hAnsi="Segoe UI" w:cs="Segoe UI"/>
                        </w:rPr>
                        <w:t>Consolidate physical servers to reduce hardware, software, and operational costs</w:t>
                      </w:r>
                    </w:p>
                    <w:p w:rsidR="00EE663F" w:rsidRDefault="00EE663F" w:rsidP="00824B6B">
                      <w:pPr>
                        <w:pStyle w:val="Bullet1"/>
                        <w:numPr>
                          <w:ilvl w:val="0"/>
                          <w:numId w:val="18"/>
                        </w:numPr>
                        <w:tabs>
                          <w:tab w:val="clear" w:pos="7920"/>
                        </w:tabs>
                        <w:rPr>
                          <w:rFonts w:ascii="Segoe UI" w:hAnsi="Segoe UI" w:cs="Segoe UI"/>
                        </w:rPr>
                      </w:pPr>
                      <w:r>
                        <w:rPr>
                          <w:rFonts w:ascii="Segoe UI" w:hAnsi="Segoe UI" w:cs="Segoe UI"/>
                        </w:rPr>
                        <w:t>Choose a high-availability strategy that meets your needs</w:t>
                      </w:r>
                    </w:p>
                    <w:p w:rsidR="00EE663F" w:rsidRPr="002E2A68" w:rsidRDefault="00EE663F" w:rsidP="00824B6B">
                      <w:pPr>
                        <w:pStyle w:val="Bullet1"/>
                        <w:numPr>
                          <w:ilvl w:val="0"/>
                          <w:numId w:val="18"/>
                        </w:numPr>
                        <w:tabs>
                          <w:tab w:val="clear" w:pos="7920"/>
                        </w:tabs>
                        <w:rPr>
                          <w:rFonts w:ascii="Segoe UI" w:hAnsi="Segoe UI" w:cs="Segoe UI"/>
                        </w:rPr>
                      </w:pPr>
                      <w:r>
                        <w:rPr>
                          <w:rFonts w:ascii="Segoe UI" w:hAnsi="Segoe UI" w:cs="Segoe UI"/>
                        </w:rPr>
                        <w:t>Reduce planned downtime</w:t>
                      </w:r>
                    </w:p>
                    <w:p w:rsidR="00EE663F" w:rsidRPr="002E2A68" w:rsidRDefault="00EE663F" w:rsidP="00824B6B">
                      <w:pPr>
                        <w:pStyle w:val="Bullet1"/>
                        <w:numPr>
                          <w:ilvl w:val="0"/>
                          <w:numId w:val="18"/>
                        </w:numPr>
                        <w:tabs>
                          <w:tab w:val="clear" w:pos="7920"/>
                        </w:tabs>
                        <w:rPr>
                          <w:rFonts w:ascii="Segoe UI" w:hAnsi="Segoe UI" w:cs="Segoe UI"/>
                        </w:rPr>
                      </w:pPr>
                      <w:r>
                        <w:rPr>
                          <w:rFonts w:ascii="Segoe UI" w:hAnsi="Segoe UI" w:cs="Segoe UI"/>
                        </w:rPr>
                        <w:t>Enable simpler and faster deployment</w:t>
                      </w:r>
                    </w:p>
                    <w:p w:rsidR="00EE663F" w:rsidRPr="002E2A68" w:rsidRDefault="00EE663F" w:rsidP="00824B6B">
                      <w:pPr>
                        <w:pStyle w:val="Bullet1"/>
                        <w:numPr>
                          <w:ilvl w:val="0"/>
                          <w:numId w:val="18"/>
                        </w:numPr>
                        <w:tabs>
                          <w:tab w:val="clear" w:pos="7920"/>
                        </w:tabs>
                        <w:rPr>
                          <w:rFonts w:ascii="Segoe UI" w:hAnsi="Segoe UI" w:cs="Segoe UI"/>
                        </w:rPr>
                      </w:pPr>
                      <w:r>
                        <w:rPr>
                          <w:rFonts w:ascii="Segoe UI" w:hAnsi="Segoe UI" w:cs="Segoe UI"/>
                        </w:rPr>
                        <w:t>Scale dynamically with the needs of the business</w:t>
                      </w:r>
                    </w:p>
                  </w:txbxContent>
                </v:textbox>
              </v:shape>
            </w:pict>
          </mc:Fallback>
        </mc:AlternateContent>
      </w:r>
    </w:p>
    <w:p w:rsidR="003C4B7A" w:rsidRPr="002E2A68" w:rsidRDefault="00192657" w:rsidP="002E2A68">
      <w:pPr>
        <w:pStyle w:val="Bullet1"/>
        <w:numPr>
          <w:ilvl w:val="0"/>
          <w:numId w:val="0"/>
        </w:numPr>
        <w:spacing w:before="0"/>
        <w:rPr>
          <w:rFonts w:ascii="Segoe UI" w:hAnsi="Segoe UI" w:cs="Segoe UI"/>
          <w:bCs/>
          <w:color w:val="C00000"/>
        </w:rPr>
      </w:pPr>
      <w:r w:rsidRPr="002E2A68">
        <w:rPr>
          <w:rFonts w:ascii="Segoe UI" w:hAnsi="Segoe UI" w:cs="Segoe UI"/>
          <w:bCs/>
        </w:rPr>
        <w:br w:type="column"/>
      </w:r>
      <w:r w:rsidR="006D1F62">
        <w:rPr>
          <w:rFonts w:ascii="Segoe UI" w:hAnsi="Segoe UI" w:cs="Segoe UI"/>
          <w:b/>
          <w:bCs/>
          <w:color w:val="C00000"/>
        </w:rPr>
        <w:lastRenderedPageBreak/>
        <w:t>CONSOLIDATE SERVERS</w:t>
      </w:r>
    </w:p>
    <w:p w:rsidR="003C4B7A" w:rsidRPr="00F93029" w:rsidRDefault="005967BB" w:rsidP="00F93029">
      <w:pPr>
        <w:pStyle w:val="Bodynoindent"/>
        <w:spacing w:before="0" w:after="100"/>
        <w:rPr>
          <w:rFonts w:ascii="Segoe UI" w:hAnsi="Segoe UI" w:cs="Segoe UI"/>
        </w:rPr>
      </w:pPr>
      <w:r w:rsidRPr="00F93029">
        <w:rPr>
          <w:rFonts w:ascii="Segoe UI" w:hAnsi="Segoe UI" w:cs="Segoe UI"/>
        </w:rPr>
        <w:t>Consolidate with Windows Server</w:t>
      </w:r>
      <w:r w:rsidR="005A27F0" w:rsidRPr="00F93029">
        <w:rPr>
          <w:rFonts w:ascii="Segoe UI" w:hAnsi="Segoe UI" w:cs="Segoe UI"/>
        </w:rPr>
        <w:t>®</w:t>
      </w:r>
      <w:r w:rsidRPr="00F93029">
        <w:rPr>
          <w:rFonts w:ascii="Segoe UI" w:hAnsi="Segoe UI" w:cs="Segoe UI"/>
        </w:rPr>
        <w:t xml:space="preserve"> 2008 R2</w:t>
      </w:r>
      <w:r w:rsidR="006D1F62" w:rsidRPr="00F93029">
        <w:rPr>
          <w:rFonts w:ascii="Segoe UI" w:hAnsi="Segoe UI" w:cs="Segoe UI"/>
        </w:rPr>
        <w:t xml:space="preserve"> Hyper-V™</w:t>
      </w:r>
      <w:r w:rsidRPr="00F93029">
        <w:rPr>
          <w:rFonts w:ascii="Segoe UI" w:hAnsi="Segoe UI" w:cs="Segoe UI"/>
        </w:rPr>
        <w:t xml:space="preserve"> and </w:t>
      </w:r>
      <w:r w:rsidR="00E21379">
        <w:rPr>
          <w:rFonts w:ascii="Segoe UI" w:hAnsi="Segoe UI" w:cs="Segoe UI"/>
        </w:rPr>
        <w:t xml:space="preserve">Microsoft® </w:t>
      </w:r>
      <w:r w:rsidRPr="00F93029">
        <w:rPr>
          <w:rFonts w:ascii="Segoe UI" w:hAnsi="Segoe UI" w:cs="Segoe UI"/>
        </w:rPr>
        <w:t>SQL Server</w:t>
      </w:r>
      <w:r w:rsidR="005A27F0" w:rsidRPr="00F93029">
        <w:rPr>
          <w:rFonts w:ascii="Segoe UI" w:hAnsi="Segoe UI" w:cs="Segoe UI"/>
        </w:rPr>
        <w:t>®</w:t>
      </w:r>
      <w:r w:rsidRPr="00F93029">
        <w:rPr>
          <w:rFonts w:ascii="Segoe UI" w:hAnsi="Segoe UI" w:cs="Segoe UI"/>
        </w:rPr>
        <w:t xml:space="preserve"> 2008 R2 to </w:t>
      </w:r>
      <w:r w:rsidR="006D1F62" w:rsidRPr="00F93029">
        <w:rPr>
          <w:rFonts w:ascii="Segoe UI" w:hAnsi="Segoe UI" w:cs="Segoe UI"/>
        </w:rPr>
        <w:t xml:space="preserve">significantly </w:t>
      </w:r>
      <w:r w:rsidR="00947031">
        <w:rPr>
          <w:rFonts w:ascii="Segoe UI" w:hAnsi="Segoe UI" w:cs="Segoe UI"/>
        </w:rPr>
        <w:t xml:space="preserve">help </w:t>
      </w:r>
      <w:r w:rsidR="006D1F62" w:rsidRPr="00F93029">
        <w:rPr>
          <w:rFonts w:ascii="Segoe UI" w:hAnsi="Segoe UI" w:cs="Segoe UI"/>
        </w:rPr>
        <w:t>reduce</w:t>
      </w:r>
      <w:r w:rsidRPr="00F93029">
        <w:rPr>
          <w:rFonts w:ascii="Segoe UI" w:hAnsi="Segoe UI" w:cs="Segoe UI"/>
        </w:rPr>
        <w:t xml:space="preserve"> </w:t>
      </w:r>
      <w:r w:rsidR="006D1F62" w:rsidRPr="00F93029">
        <w:rPr>
          <w:rFonts w:ascii="Segoe UI" w:hAnsi="Segoe UI" w:cs="Segoe UI"/>
        </w:rPr>
        <w:t>capital and operational</w:t>
      </w:r>
      <w:r w:rsidRPr="00F93029">
        <w:rPr>
          <w:rFonts w:ascii="Segoe UI" w:hAnsi="Segoe UI" w:cs="Segoe UI"/>
        </w:rPr>
        <w:t xml:space="preserve"> costs</w:t>
      </w:r>
      <w:r w:rsidR="00192657" w:rsidRPr="00F93029">
        <w:rPr>
          <w:rFonts w:ascii="Segoe UI" w:hAnsi="Segoe UI" w:cs="Segoe UI"/>
        </w:rPr>
        <w:t>.</w:t>
      </w:r>
    </w:p>
    <w:p w:rsidR="003C4B7A" w:rsidRPr="002E2A68" w:rsidRDefault="005967BB" w:rsidP="002E2A68">
      <w:pPr>
        <w:pStyle w:val="Heading2"/>
        <w:spacing w:before="0"/>
        <w:rPr>
          <w:rFonts w:ascii="Segoe UI" w:hAnsi="Segoe UI" w:cs="Segoe UI"/>
          <w:bCs/>
        </w:rPr>
      </w:pPr>
      <w:r w:rsidRPr="002E2A68">
        <w:rPr>
          <w:rFonts w:ascii="Segoe UI" w:hAnsi="Segoe UI" w:cs="Segoe UI"/>
          <w:bCs/>
        </w:rPr>
        <w:t>Reduce server hardware investment costs</w:t>
      </w:r>
    </w:p>
    <w:p w:rsidR="003F250B" w:rsidRDefault="005A27F0" w:rsidP="006D1F62">
      <w:pPr>
        <w:pStyle w:val="Bodynoindent"/>
        <w:spacing w:before="0" w:after="100"/>
        <w:rPr>
          <w:rFonts w:ascii="Segoe UI" w:hAnsi="Segoe UI" w:cs="Segoe UI"/>
        </w:rPr>
      </w:pPr>
      <w:r w:rsidRPr="002E2A68">
        <w:rPr>
          <w:rFonts w:ascii="Segoe UI" w:hAnsi="Segoe UI" w:cs="Segoe UI"/>
        </w:rPr>
        <w:t>Reduce the number of physic</w:t>
      </w:r>
      <w:r w:rsidR="006D1F62">
        <w:rPr>
          <w:rFonts w:ascii="Segoe UI" w:hAnsi="Segoe UI" w:cs="Segoe UI"/>
        </w:rPr>
        <w:t>al servers in your organization by using</w:t>
      </w:r>
      <w:r w:rsidRPr="002E2A68">
        <w:rPr>
          <w:rFonts w:ascii="Segoe UI" w:hAnsi="Segoe UI" w:cs="Segoe UI"/>
        </w:rPr>
        <w:t xml:space="preserve"> virtualization.</w:t>
      </w:r>
      <w:r w:rsidR="002B0479">
        <w:rPr>
          <w:rFonts w:ascii="Segoe UI" w:hAnsi="Segoe UI" w:cs="Segoe UI"/>
        </w:rPr>
        <w:t xml:space="preserve"> Fewer servers means reduced costs when you need to refresh your hardware</w:t>
      </w:r>
      <w:r w:rsidR="00E21379">
        <w:rPr>
          <w:rFonts w:ascii="Segoe UI" w:hAnsi="Segoe UI" w:cs="Segoe UI"/>
        </w:rPr>
        <w:t>,</w:t>
      </w:r>
      <w:r w:rsidR="002B0479">
        <w:rPr>
          <w:rFonts w:ascii="Segoe UI" w:hAnsi="Segoe UI" w:cs="Segoe UI"/>
        </w:rPr>
        <w:t xml:space="preserve"> especially if you standardize on a common server build to benefit from bulk pricing from your preferred hardware vendor.</w:t>
      </w:r>
    </w:p>
    <w:p w:rsidR="002B0479" w:rsidRPr="002E2A68" w:rsidRDefault="00E21379" w:rsidP="006D1F62">
      <w:pPr>
        <w:pStyle w:val="Bodynoindent"/>
        <w:spacing w:before="0" w:after="100"/>
        <w:rPr>
          <w:rFonts w:ascii="Segoe UI" w:hAnsi="Segoe UI" w:cs="Segoe UI"/>
        </w:rPr>
      </w:pPr>
      <w:r>
        <w:rPr>
          <w:rFonts w:ascii="Segoe UI" w:hAnsi="Segoe UI" w:cs="Segoe UI"/>
        </w:rPr>
        <w:t xml:space="preserve">Using </w:t>
      </w:r>
      <w:r w:rsidR="002B0479">
        <w:rPr>
          <w:rFonts w:ascii="Segoe UI" w:hAnsi="Segoe UI" w:cs="Segoe UI"/>
        </w:rPr>
        <w:t>Hyper-V, you can host multiple virtual database servers on the same physical computer while maintaining full isolation at the operating system level</w:t>
      </w:r>
      <w:r>
        <w:rPr>
          <w:rFonts w:ascii="Segoe UI" w:hAnsi="Segoe UI" w:cs="Segoe UI"/>
        </w:rPr>
        <w:t>. This</w:t>
      </w:r>
      <w:r w:rsidR="002B0479">
        <w:rPr>
          <w:rFonts w:ascii="Segoe UI" w:hAnsi="Segoe UI" w:cs="Segoe UI"/>
        </w:rPr>
        <w:t xml:space="preserve"> enabl</w:t>
      </w:r>
      <w:r>
        <w:rPr>
          <w:rFonts w:ascii="Segoe UI" w:hAnsi="Segoe UI" w:cs="Segoe UI"/>
        </w:rPr>
        <w:t>es</w:t>
      </w:r>
      <w:r w:rsidR="002B0479">
        <w:rPr>
          <w:rFonts w:ascii="Segoe UI" w:hAnsi="Segoe UI" w:cs="Segoe UI"/>
        </w:rPr>
        <w:t xml:space="preserve"> you to manage the performance, security, manageability, and business continuity of each virtual application server independently</w:t>
      </w:r>
      <w:r>
        <w:rPr>
          <w:rFonts w:ascii="Segoe UI" w:hAnsi="Segoe UI" w:cs="Segoe UI"/>
        </w:rPr>
        <w:t>. It also</w:t>
      </w:r>
      <w:r w:rsidR="002B0479">
        <w:rPr>
          <w:rFonts w:ascii="Segoe UI" w:hAnsi="Segoe UI" w:cs="Segoe UI"/>
        </w:rPr>
        <w:t xml:space="preserve"> giv</w:t>
      </w:r>
      <w:r>
        <w:rPr>
          <w:rFonts w:ascii="Segoe UI" w:hAnsi="Segoe UI" w:cs="Segoe UI"/>
        </w:rPr>
        <w:t>es</w:t>
      </w:r>
      <w:r w:rsidR="002B0479">
        <w:rPr>
          <w:rFonts w:ascii="Segoe UI" w:hAnsi="Segoe UI" w:cs="Segoe UI"/>
        </w:rPr>
        <w:t xml:space="preserve"> you the flexibility to run multiple operating systems on the same hardware where required by specific applications.</w:t>
      </w:r>
    </w:p>
    <w:p w:rsidR="003C4B7A" w:rsidRPr="002E2A68" w:rsidRDefault="00F364D5" w:rsidP="002E2A68">
      <w:pPr>
        <w:pStyle w:val="Heading2"/>
        <w:spacing w:before="0"/>
        <w:rPr>
          <w:rFonts w:ascii="Segoe UI" w:hAnsi="Segoe UI" w:cs="Segoe UI"/>
          <w:b w:val="0"/>
          <w:bCs/>
        </w:rPr>
      </w:pPr>
      <w:r>
        <w:rPr>
          <w:rFonts w:ascii="Segoe UI" w:hAnsi="Segoe UI" w:cs="Segoe UI"/>
          <w:bCs/>
        </w:rPr>
        <w:lastRenderedPageBreak/>
        <w:t>Reduce s</w:t>
      </w:r>
      <w:r w:rsidR="00EC697F" w:rsidRPr="002E2A68">
        <w:rPr>
          <w:rFonts w:ascii="Segoe UI" w:hAnsi="Segoe UI" w:cs="Segoe UI"/>
          <w:bCs/>
        </w:rPr>
        <w:t>oftware costs</w:t>
      </w:r>
    </w:p>
    <w:p w:rsidR="00F364D5" w:rsidRPr="002E2A68" w:rsidRDefault="00F364D5" w:rsidP="002E2A68">
      <w:pPr>
        <w:pStyle w:val="Bodynoindent"/>
        <w:spacing w:before="0" w:after="80"/>
        <w:rPr>
          <w:rFonts w:ascii="Segoe UI" w:hAnsi="Segoe UI" w:cs="Segoe UI"/>
        </w:rPr>
      </w:pPr>
      <w:r>
        <w:rPr>
          <w:rFonts w:ascii="Segoe UI" w:hAnsi="Segoe UI" w:cs="Segoe UI"/>
        </w:rPr>
        <w:t>Use the Hyper-V virtualization platform built</w:t>
      </w:r>
      <w:r w:rsidR="00E21379">
        <w:rPr>
          <w:rFonts w:ascii="Segoe UI" w:hAnsi="Segoe UI" w:cs="Segoe UI"/>
        </w:rPr>
        <w:t xml:space="preserve"> </w:t>
      </w:r>
      <w:r>
        <w:rPr>
          <w:rFonts w:ascii="Segoe UI" w:hAnsi="Segoe UI" w:cs="Segoe UI"/>
        </w:rPr>
        <w:t>in to Windows Server 2008 R2</w:t>
      </w:r>
      <w:r w:rsidR="00E21379">
        <w:rPr>
          <w:rFonts w:ascii="Segoe UI" w:hAnsi="Segoe UI" w:cs="Segoe UI"/>
        </w:rPr>
        <w:t>—</w:t>
      </w:r>
      <w:r>
        <w:rPr>
          <w:rFonts w:ascii="Segoe UI" w:hAnsi="Segoe UI" w:cs="Segoe UI"/>
        </w:rPr>
        <w:t xml:space="preserve">eliminating the need </w:t>
      </w:r>
      <w:r w:rsidR="00E21379">
        <w:rPr>
          <w:rFonts w:ascii="Segoe UI" w:hAnsi="Segoe UI" w:cs="Segoe UI"/>
        </w:rPr>
        <w:t xml:space="preserve">to </w:t>
      </w:r>
      <w:r>
        <w:rPr>
          <w:rFonts w:ascii="Segoe UI" w:hAnsi="Segoe UI" w:cs="Segoe UI"/>
        </w:rPr>
        <w:t>purchase separate virtualization software. Then</w:t>
      </w:r>
      <w:r w:rsidR="00E21379">
        <w:rPr>
          <w:rFonts w:ascii="Segoe UI" w:hAnsi="Segoe UI" w:cs="Segoe UI"/>
        </w:rPr>
        <w:t>,</w:t>
      </w:r>
      <w:r>
        <w:rPr>
          <w:rFonts w:ascii="Segoe UI" w:hAnsi="Segoe UI" w:cs="Segoe UI"/>
        </w:rPr>
        <w:t xml:space="preserve"> reduce software costs even further by taking advantage of premium</w:t>
      </w:r>
      <w:r w:rsidR="00E21379">
        <w:rPr>
          <w:rFonts w:ascii="Segoe UI" w:hAnsi="Segoe UI" w:cs="Segoe UI"/>
        </w:rPr>
        <w:t xml:space="preserve"> </w:t>
      </w:r>
      <w:r>
        <w:rPr>
          <w:rFonts w:ascii="Segoe UI" w:hAnsi="Segoe UI" w:cs="Segoe UI"/>
        </w:rPr>
        <w:t>edition licensing that allows you to purchase only one SQL Server license per processor</w:t>
      </w:r>
      <w:r w:rsidR="00E21379">
        <w:rPr>
          <w:rFonts w:ascii="Segoe UI" w:hAnsi="Segoe UI" w:cs="Segoe UI"/>
        </w:rPr>
        <w:t>,</w:t>
      </w:r>
      <w:r>
        <w:rPr>
          <w:rFonts w:ascii="Segoe UI" w:hAnsi="Segoe UI" w:cs="Segoe UI"/>
        </w:rPr>
        <w:t xml:space="preserve"> no matter how many instances are installed in virtual machines</w:t>
      </w:r>
      <w:r w:rsidR="00DB3936">
        <w:rPr>
          <w:rFonts w:ascii="Segoe UI" w:hAnsi="Segoe UI" w:cs="Segoe UI"/>
        </w:rPr>
        <w:t xml:space="preserve"> (VMs)</w:t>
      </w:r>
      <w:r>
        <w:rPr>
          <w:rFonts w:ascii="Segoe UI" w:hAnsi="Segoe UI" w:cs="Segoe UI"/>
        </w:rPr>
        <w:t xml:space="preserve"> on the host server.</w:t>
      </w:r>
      <w:r w:rsidR="001466E7">
        <w:rPr>
          <w:rFonts w:ascii="Segoe UI" w:hAnsi="Segoe UI" w:cs="Segoe UI"/>
        </w:rPr>
        <w:t xml:space="preserve"> </w:t>
      </w:r>
      <w:r>
        <w:rPr>
          <w:rFonts w:ascii="Segoe UI" w:hAnsi="Segoe UI" w:cs="Segoe UI"/>
        </w:rPr>
        <w:t xml:space="preserve">You can even use the same license when converting a physical database server to a virtual database server, and when </w:t>
      </w:r>
      <w:r w:rsidR="00672F30">
        <w:rPr>
          <w:rFonts w:ascii="Segoe UI" w:hAnsi="Segoe UI" w:cs="Segoe UI"/>
        </w:rPr>
        <w:t>moving</w:t>
      </w:r>
      <w:r>
        <w:rPr>
          <w:rFonts w:ascii="Segoe UI" w:hAnsi="Segoe UI" w:cs="Segoe UI"/>
        </w:rPr>
        <w:t xml:space="preserve"> SQL Server instances from one virtual machine to another.</w:t>
      </w:r>
    </w:p>
    <w:p w:rsidR="003F250B" w:rsidRPr="002E2A68" w:rsidRDefault="003F250B" w:rsidP="002E2A68">
      <w:pPr>
        <w:pStyle w:val="Heading2"/>
        <w:spacing w:before="0"/>
        <w:rPr>
          <w:rFonts w:ascii="Segoe UI" w:hAnsi="Segoe UI" w:cs="Segoe UI"/>
          <w:bCs/>
        </w:rPr>
      </w:pPr>
      <w:r w:rsidRPr="002E2A68">
        <w:rPr>
          <w:rFonts w:ascii="Segoe UI" w:hAnsi="Segoe UI" w:cs="Segoe UI"/>
          <w:bCs/>
        </w:rPr>
        <w:t xml:space="preserve">Reduce </w:t>
      </w:r>
      <w:r w:rsidR="0073626D">
        <w:rPr>
          <w:rFonts w:ascii="Segoe UI" w:hAnsi="Segoe UI" w:cs="Segoe UI"/>
          <w:bCs/>
        </w:rPr>
        <w:t>operational</w:t>
      </w:r>
      <w:r w:rsidRPr="002E2A68">
        <w:rPr>
          <w:rFonts w:ascii="Segoe UI" w:hAnsi="Segoe UI" w:cs="Segoe UI"/>
          <w:bCs/>
        </w:rPr>
        <w:t xml:space="preserve"> costs</w:t>
      </w:r>
    </w:p>
    <w:p w:rsidR="0073626D" w:rsidRDefault="0073626D" w:rsidP="0073626D">
      <w:pPr>
        <w:pStyle w:val="Bodynoindent"/>
        <w:spacing w:before="0" w:after="80"/>
        <w:rPr>
          <w:rFonts w:ascii="Segoe UI" w:hAnsi="Segoe UI" w:cs="Segoe UI"/>
        </w:rPr>
      </w:pPr>
      <w:r w:rsidRPr="002E2A68">
        <w:rPr>
          <w:rFonts w:ascii="Segoe UI" w:hAnsi="Segoe UI" w:cs="Segoe UI"/>
        </w:rPr>
        <w:t>Drive down the cost of managing your data center by reducing the number of servers to be managed, creating consistency across the hardware and software in your data center, and taking advantage of the centralized management capabilities of SQL Server</w:t>
      </w:r>
      <w:r>
        <w:rPr>
          <w:rFonts w:ascii="Segoe UI" w:hAnsi="Segoe UI" w:cs="Segoe UI"/>
        </w:rPr>
        <w:t xml:space="preserve"> and Microsoft System Center Virtual Machine Manager</w:t>
      </w:r>
      <w:r w:rsidRPr="002E2A68">
        <w:rPr>
          <w:rFonts w:ascii="Segoe UI" w:hAnsi="Segoe UI" w:cs="Segoe UI"/>
        </w:rPr>
        <w:t>.</w:t>
      </w:r>
    </w:p>
    <w:p w:rsidR="002E2A68" w:rsidRDefault="0073626D" w:rsidP="0073626D">
      <w:pPr>
        <w:pStyle w:val="Bodynoindent"/>
        <w:spacing w:before="0" w:after="80"/>
        <w:rPr>
          <w:rFonts w:ascii="Segoe UI" w:hAnsi="Segoe UI" w:cs="Segoe UI"/>
        </w:rPr>
      </w:pPr>
      <w:r w:rsidRPr="002E2A68">
        <w:rPr>
          <w:rFonts w:ascii="Segoe UI" w:hAnsi="Segoe UI" w:cs="Segoe UI"/>
        </w:rPr>
        <w:t>By consolidating your database servers, you can realize significant savings through reduced power and cooling requirements</w:t>
      </w:r>
      <w:r w:rsidR="00DB3936">
        <w:rPr>
          <w:rFonts w:ascii="Segoe UI" w:hAnsi="Segoe UI" w:cs="Segoe UI"/>
        </w:rPr>
        <w:t xml:space="preserve">. Also, </w:t>
      </w:r>
      <w:r w:rsidRPr="002E2A68">
        <w:rPr>
          <w:rFonts w:ascii="Segoe UI" w:hAnsi="Segoe UI" w:cs="Segoe UI"/>
        </w:rPr>
        <w:t xml:space="preserve">by </w:t>
      </w:r>
      <w:r w:rsidRPr="002E2A68">
        <w:rPr>
          <w:rFonts w:ascii="Segoe UI" w:hAnsi="Segoe UI" w:cs="Segoe UI"/>
        </w:rPr>
        <w:lastRenderedPageBreak/>
        <w:t>standardizing on new, more efficient hardware</w:t>
      </w:r>
      <w:r w:rsidR="00DB3936">
        <w:rPr>
          <w:rFonts w:ascii="Segoe UI" w:hAnsi="Segoe UI" w:cs="Segoe UI"/>
        </w:rPr>
        <w:t>,</w:t>
      </w:r>
      <w:r w:rsidRPr="002E2A68">
        <w:rPr>
          <w:rFonts w:ascii="Segoe UI" w:hAnsi="Segoe UI" w:cs="Segoe UI"/>
        </w:rPr>
        <w:t xml:space="preserve"> you </w:t>
      </w:r>
      <w:r>
        <w:rPr>
          <w:rFonts w:ascii="Segoe UI" w:hAnsi="Segoe UI" w:cs="Segoe UI"/>
        </w:rPr>
        <w:t>can gain efficiencies</w:t>
      </w:r>
      <w:r w:rsidR="008602E8">
        <w:rPr>
          <w:rFonts w:ascii="Segoe UI" w:hAnsi="Segoe UI" w:cs="Segoe UI"/>
        </w:rPr>
        <w:t xml:space="preserve"> </w:t>
      </w:r>
      <w:r w:rsidR="00DB3936">
        <w:rPr>
          <w:rFonts w:ascii="Segoe UI" w:hAnsi="Segoe UI" w:cs="Segoe UI"/>
        </w:rPr>
        <w:t>—</w:t>
      </w:r>
      <w:r w:rsidR="00947031">
        <w:rPr>
          <w:rFonts w:ascii="Segoe UI" w:hAnsi="Segoe UI" w:cs="Segoe UI"/>
        </w:rPr>
        <w:t xml:space="preserve">helping </w:t>
      </w:r>
      <w:r w:rsidR="008602E8">
        <w:rPr>
          <w:rFonts w:ascii="Segoe UI" w:hAnsi="Segoe UI" w:cs="Segoe UI"/>
        </w:rPr>
        <w:t xml:space="preserve">you </w:t>
      </w:r>
      <w:bookmarkStart w:id="0" w:name="_GoBack"/>
      <w:bookmarkEnd w:id="0"/>
      <w:r w:rsidR="008602E8">
        <w:rPr>
          <w:rFonts w:ascii="Segoe UI" w:hAnsi="Segoe UI" w:cs="Segoe UI"/>
        </w:rPr>
        <w:t>save</w:t>
      </w:r>
      <w:r>
        <w:rPr>
          <w:rFonts w:ascii="Segoe UI" w:hAnsi="Segoe UI" w:cs="Segoe UI"/>
        </w:rPr>
        <w:t xml:space="preserve"> money and reduc</w:t>
      </w:r>
      <w:r w:rsidR="008602E8">
        <w:rPr>
          <w:rFonts w:ascii="Segoe UI" w:hAnsi="Segoe UI" w:cs="Segoe UI"/>
        </w:rPr>
        <w:t>e</w:t>
      </w:r>
      <w:r>
        <w:rPr>
          <w:rFonts w:ascii="Segoe UI" w:hAnsi="Segoe UI" w:cs="Segoe UI"/>
        </w:rPr>
        <w:t xml:space="preserve"> your organization’s impact on the environment.</w:t>
      </w:r>
      <w:r w:rsidR="001466E7">
        <w:rPr>
          <w:rFonts w:ascii="Segoe UI" w:hAnsi="Segoe UI" w:cs="Segoe UI"/>
        </w:rPr>
        <w:t xml:space="preserve"> </w:t>
      </w:r>
      <w:r w:rsidRPr="002E2A68">
        <w:rPr>
          <w:rFonts w:ascii="Segoe UI" w:hAnsi="Segoe UI" w:cs="Segoe UI"/>
        </w:rPr>
        <w:t>Standardizing and rationalizing the software in use in your data center can also reduce training costs and increase the workload cap</w:t>
      </w:r>
      <w:r>
        <w:rPr>
          <w:rFonts w:ascii="Segoe UI" w:hAnsi="Segoe UI" w:cs="Segoe UI"/>
        </w:rPr>
        <w:t>acity of your existing IT staff</w:t>
      </w:r>
      <w:r w:rsidR="00DB3936">
        <w:rPr>
          <w:rFonts w:ascii="Segoe UI" w:hAnsi="Segoe UI" w:cs="Segoe UI"/>
        </w:rPr>
        <w:t>. T</w:t>
      </w:r>
      <w:r>
        <w:rPr>
          <w:rFonts w:ascii="Segoe UI" w:hAnsi="Segoe UI" w:cs="Segoe UI"/>
        </w:rPr>
        <w:t xml:space="preserve">he physical space saved by reducing the </w:t>
      </w:r>
      <w:r w:rsidR="00F93029">
        <w:rPr>
          <w:rFonts w:ascii="Segoe UI" w:hAnsi="Segoe UI" w:cs="Segoe UI"/>
        </w:rPr>
        <w:t>number of servers</w:t>
      </w:r>
      <w:r>
        <w:rPr>
          <w:rFonts w:ascii="Segoe UI" w:hAnsi="Segoe UI" w:cs="Segoe UI"/>
        </w:rPr>
        <w:t xml:space="preserve"> can result in further savings by eliminating the need to increase data</w:t>
      </w:r>
      <w:r w:rsidR="00F93029">
        <w:rPr>
          <w:rFonts w:ascii="Segoe UI" w:hAnsi="Segoe UI" w:cs="Segoe UI"/>
        </w:rPr>
        <w:t xml:space="preserve"> </w:t>
      </w:r>
      <w:r>
        <w:rPr>
          <w:rFonts w:ascii="Segoe UI" w:hAnsi="Segoe UI" w:cs="Segoe UI"/>
        </w:rPr>
        <w:t>center space as your applications grow.</w:t>
      </w:r>
    </w:p>
    <w:p w:rsidR="003C4B7A" w:rsidRPr="002E2A68" w:rsidRDefault="006D1F62" w:rsidP="00F93029">
      <w:pPr>
        <w:pStyle w:val="Bullet1"/>
        <w:numPr>
          <w:ilvl w:val="0"/>
          <w:numId w:val="0"/>
        </w:numPr>
        <w:spacing w:before="160"/>
        <w:rPr>
          <w:rFonts w:ascii="Segoe UI" w:hAnsi="Segoe UI" w:cs="Segoe UI"/>
          <w:b/>
          <w:bCs/>
          <w:color w:val="C00000"/>
        </w:rPr>
      </w:pPr>
      <w:r>
        <w:rPr>
          <w:rFonts w:ascii="Segoe UI" w:hAnsi="Segoe UI" w:cs="Segoe UI"/>
          <w:b/>
          <w:bCs/>
          <w:color w:val="C00000"/>
        </w:rPr>
        <w:t>ENSURE BUSINESS CONTINUITY</w:t>
      </w:r>
      <w:r w:rsidR="00EC697F" w:rsidRPr="002E2A68">
        <w:rPr>
          <w:rFonts w:ascii="Segoe UI" w:hAnsi="Segoe UI" w:cs="Segoe UI"/>
          <w:b/>
          <w:bCs/>
          <w:color w:val="C00000"/>
        </w:rPr>
        <w:t xml:space="preserve"> </w:t>
      </w:r>
    </w:p>
    <w:p w:rsidR="00F93029" w:rsidRPr="002E2A68" w:rsidRDefault="00947031" w:rsidP="00F93029">
      <w:pPr>
        <w:pStyle w:val="Bodynoindent"/>
        <w:spacing w:before="0" w:after="80"/>
        <w:rPr>
          <w:rFonts w:ascii="Segoe UI" w:hAnsi="Segoe UI" w:cs="Segoe UI"/>
        </w:rPr>
      </w:pPr>
      <w:r>
        <w:rPr>
          <w:rFonts w:ascii="Segoe UI" w:hAnsi="Segoe UI" w:cs="Segoe UI"/>
        </w:rPr>
        <w:t>Help p</w:t>
      </w:r>
      <w:r w:rsidR="00F93029" w:rsidRPr="002E2A68">
        <w:rPr>
          <w:rFonts w:ascii="Segoe UI" w:hAnsi="Segoe UI" w:cs="Segoe UI"/>
        </w:rPr>
        <w:t>rotect revenue by ensuring business continuity and minimizing planned and unplanned downtime for your applications.</w:t>
      </w:r>
    </w:p>
    <w:p w:rsidR="00F93029" w:rsidRPr="002E2A68" w:rsidRDefault="00F93029" w:rsidP="00F93029">
      <w:pPr>
        <w:pStyle w:val="Heading2"/>
        <w:spacing w:before="0"/>
        <w:rPr>
          <w:rFonts w:ascii="Segoe UI" w:hAnsi="Segoe UI" w:cs="Segoe UI"/>
          <w:bCs/>
        </w:rPr>
      </w:pPr>
      <w:r>
        <w:rPr>
          <w:rFonts w:ascii="Segoe UI" w:hAnsi="Segoe UI" w:cs="Segoe UI"/>
          <w:bCs/>
        </w:rPr>
        <w:t xml:space="preserve">Choose the high-availability solution that </w:t>
      </w:r>
      <w:r w:rsidR="00DB3936">
        <w:rPr>
          <w:rFonts w:ascii="Segoe UI" w:hAnsi="Segoe UI" w:cs="Segoe UI"/>
          <w:bCs/>
        </w:rPr>
        <w:t xml:space="preserve">meets </w:t>
      </w:r>
      <w:r>
        <w:rPr>
          <w:rFonts w:ascii="Segoe UI" w:hAnsi="Segoe UI" w:cs="Segoe UI"/>
          <w:bCs/>
        </w:rPr>
        <w:t>your needs</w:t>
      </w:r>
    </w:p>
    <w:p w:rsidR="003F250B" w:rsidRPr="002E2A68" w:rsidRDefault="00F93029" w:rsidP="00F93029">
      <w:pPr>
        <w:spacing w:after="80"/>
        <w:rPr>
          <w:rFonts w:ascii="Segoe UI" w:hAnsi="Segoe UI" w:cs="Segoe UI"/>
          <w:sz w:val="20"/>
          <w:szCs w:val="20"/>
        </w:rPr>
      </w:pPr>
      <w:r w:rsidRPr="002E2A68">
        <w:rPr>
          <w:rFonts w:ascii="Segoe UI" w:hAnsi="Segoe UI" w:cs="Segoe UI"/>
          <w:sz w:val="20"/>
          <w:szCs w:val="20"/>
          <w:lang w:eastAsia="en-US"/>
        </w:rPr>
        <w:t xml:space="preserve">Virtualization </w:t>
      </w:r>
      <w:r>
        <w:rPr>
          <w:rFonts w:ascii="Segoe UI" w:hAnsi="Segoe UI" w:cs="Segoe UI"/>
          <w:sz w:val="20"/>
          <w:szCs w:val="20"/>
          <w:lang w:eastAsia="en-US"/>
        </w:rPr>
        <w:t>enables</w:t>
      </w:r>
      <w:r w:rsidRPr="002E2A68">
        <w:rPr>
          <w:rFonts w:ascii="Segoe UI" w:hAnsi="Segoe UI" w:cs="Segoe UI"/>
          <w:sz w:val="20"/>
          <w:szCs w:val="20"/>
          <w:lang w:eastAsia="en-US"/>
        </w:rPr>
        <w:t xml:space="preserve"> </w:t>
      </w:r>
      <w:r w:rsidR="00DB3936" w:rsidRPr="002E2A68">
        <w:rPr>
          <w:rFonts w:ascii="Segoe UI" w:hAnsi="Segoe UI" w:cs="Segoe UI"/>
          <w:sz w:val="20"/>
          <w:szCs w:val="20"/>
          <w:lang w:eastAsia="en-US"/>
        </w:rPr>
        <w:t>easy</w:t>
      </w:r>
      <w:r w:rsidR="00DB3936">
        <w:rPr>
          <w:rFonts w:ascii="Segoe UI" w:hAnsi="Segoe UI" w:cs="Segoe UI"/>
          <w:sz w:val="20"/>
          <w:szCs w:val="20"/>
          <w:lang w:eastAsia="en-US"/>
        </w:rPr>
        <w:t>-</w:t>
      </w:r>
      <w:r w:rsidR="00DB3936" w:rsidRPr="002E2A68">
        <w:rPr>
          <w:rFonts w:ascii="Segoe UI" w:hAnsi="Segoe UI" w:cs="Segoe UI"/>
          <w:sz w:val="20"/>
          <w:szCs w:val="20"/>
          <w:lang w:eastAsia="en-US"/>
        </w:rPr>
        <w:t>to</w:t>
      </w:r>
      <w:r w:rsidR="00DB3936">
        <w:rPr>
          <w:rFonts w:ascii="Segoe UI" w:hAnsi="Segoe UI" w:cs="Segoe UI"/>
          <w:sz w:val="20"/>
          <w:szCs w:val="20"/>
          <w:lang w:eastAsia="en-US"/>
        </w:rPr>
        <w:t>-</w:t>
      </w:r>
      <w:r w:rsidRPr="002E2A68">
        <w:rPr>
          <w:rFonts w:ascii="Segoe UI" w:hAnsi="Segoe UI" w:cs="Segoe UI"/>
          <w:sz w:val="20"/>
          <w:szCs w:val="20"/>
          <w:lang w:eastAsia="en-US"/>
        </w:rPr>
        <w:t>implement</w:t>
      </w:r>
      <w:r w:rsidR="00DB3936">
        <w:rPr>
          <w:rFonts w:ascii="Segoe UI" w:hAnsi="Segoe UI" w:cs="Segoe UI"/>
          <w:sz w:val="20"/>
          <w:szCs w:val="20"/>
          <w:lang w:eastAsia="en-US"/>
        </w:rPr>
        <w:t>,</w:t>
      </w:r>
      <w:r w:rsidRPr="002E2A68">
        <w:rPr>
          <w:rFonts w:ascii="Segoe UI" w:hAnsi="Segoe UI" w:cs="Segoe UI"/>
          <w:sz w:val="20"/>
          <w:szCs w:val="20"/>
          <w:lang w:eastAsia="en-US"/>
        </w:rPr>
        <w:t xml:space="preserve"> </w:t>
      </w:r>
      <w:r w:rsidR="00DB3936" w:rsidRPr="002E2A68">
        <w:rPr>
          <w:rFonts w:ascii="Segoe UI" w:hAnsi="Segoe UI" w:cs="Segoe UI"/>
          <w:sz w:val="20"/>
          <w:szCs w:val="20"/>
          <w:lang w:eastAsia="en-US"/>
        </w:rPr>
        <w:t>high</w:t>
      </w:r>
      <w:r w:rsidR="00DB3936">
        <w:rPr>
          <w:rFonts w:ascii="Segoe UI" w:hAnsi="Segoe UI" w:cs="Segoe UI"/>
          <w:sz w:val="20"/>
          <w:szCs w:val="20"/>
          <w:lang w:eastAsia="en-US"/>
        </w:rPr>
        <w:t>-</w:t>
      </w:r>
      <w:r w:rsidRPr="002E2A68">
        <w:rPr>
          <w:rFonts w:ascii="Segoe UI" w:hAnsi="Segoe UI" w:cs="Segoe UI"/>
          <w:sz w:val="20"/>
          <w:szCs w:val="20"/>
          <w:lang w:eastAsia="en-US"/>
        </w:rPr>
        <w:t xml:space="preserve">availability techniques </w:t>
      </w:r>
      <w:r>
        <w:rPr>
          <w:rFonts w:ascii="Segoe UI" w:hAnsi="Segoe UI" w:cs="Segoe UI"/>
          <w:sz w:val="20"/>
          <w:szCs w:val="20"/>
          <w:lang w:eastAsia="en-US"/>
        </w:rPr>
        <w:t>such as the ability to</w:t>
      </w:r>
      <w:r w:rsidRPr="002E2A68">
        <w:rPr>
          <w:rFonts w:ascii="Segoe UI" w:hAnsi="Segoe UI" w:cs="Segoe UI"/>
          <w:sz w:val="20"/>
          <w:szCs w:val="20"/>
          <w:lang w:eastAsia="en-US"/>
        </w:rPr>
        <w:t xml:space="preserve"> recover quickly from a backup of a virtual hard disk</w:t>
      </w:r>
      <w:r w:rsidR="00DB3936">
        <w:rPr>
          <w:rFonts w:ascii="Segoe UI" w:hAnsi="Segoe UI" w:cs="Segoe UI"/>
          <w:sz w:val="20"/>
          <w:szCs w:val="20"/>
          <w:lang w:eastAsia="en-US"/>
        </w:rPr>
        <w:t xml:space="preserve"> (VHD)</w:t>
      </w:r>
      <w:r w:rsidRPr="002E2A68">
        <w:rPr>
          <w:rFonts w:ascii="Segoe UI" w:hAnsi="Segoe UI" w:cs="Segoe UI"/>
          <w:sz w:val="20"/>
          <w:szCs w:val="20"/>
          <w:lang w:eastAsia="en-US"/>
        </w:rPr>
        <w:t xml:space="preserve"> or to protect a </w:t>
      </w:r>
      <w:r w:rsidR="00DB3936" w:rsidRPr="002E2A68">
        <w:rPr>
          <w:rFonts w:ascii="Segoe UI" w:hAnsi="Segoe UI" w:cs="Segoe UI"/>
          <w:sz w:val="20"/>
          <w:szCs w:val="20"/>
          <w:lang w:eastAsia="en-US"/>
        </w:rPr>
        <w:t>server</w:t>
      </w:r>
      <w:r w:rsidR="00DB3936" w:rsidRPr="00F93029">
        <w:rPr>
          <w:rFonts w:ascii="Segoe UI" w:hAnsi="Segoe UI" w:cs="Segoe UI"/>
          <w:sz w:val="20"/>
          <w:szCs w:val="20"/>
          <w:lang w:eastAsia="en-US"/>
        </w:rPr>
        <w:t xml:space="preserve"> </w:t>
      </w:r>
      <w:r w:rsidR="00DB3936">
        <w:rPr>
          <w:rFonts w:ascii="Segoe UI" w:hAnsi="Segoe UI" w:cs="Segoe UI"/>
          <w:sz w:val="20"/>
          <w:szCs w:val="20"/>
          <w:lang w:eastAsia="en-US"/>
        </w:rPr>
        <w:t xml:space="preserve">running </w:t>
      </w:r>
      <w:r w:rsidRPr="002E2A68">
        <w:rPr>
          <w:rFonts w:ascii="Segoe UI" w:hAnsi="Segoe UI" w:cs="Segoe UI"/>
          <w:sz w:val="20"/>
          <w:szCs w:val="20"/>
          <w:lang w:eastAsia="en-US"/>
        </w:rPr>
        <w:t>Hyper-V by using host clustering. For even greater availability, you can use SQL Server always-on technologies to implement guest clustering in a virtualized database server</w:t>
      </w:r>
      <w:r>
        <w:rPr>
          <w:rFonts w:ascii="Segoe UI" w:hAnsi="Segoe UI" w:cs="Segoe UI"/>
          <w:sz w:val="20"/>
          <w:szCs w:val="20"/>
          <w:lang w:eastAsia="en-US"/>
        </w:rPr>
        <w:t xml:space="preserve"> to</w:t>
      </w:r>
      <w:r w:rsidR="00A924D9">
        <w:rPr>
          <w:rFonts w:ascii="Segoe UI" w:hAnsi="Segoe UI" w:cs="Segoe UI"/>
          <w:sz w:val="20"/>
          <w:szCs w:val="20"/>
          <w:lang w:eastAsia="en-US"/>
        </w:rPr>
        <w:t xml:space="preserve"> help</w:t>
      </w:r>
      <w:r>
        <w:rPr>
          <w:rFonts w:ascii="Segoe UI" w:hAnsi="Segoe UI" w:cs="Segoe UI"/>
          <w:sz w:val="20"/>
          <w:szCs w:val="20"/>
          <w:lang w:eastAsia="en-US"/>
        </w:rPr>
        <w:t xml:space="preserve"> protect from failure at the SQL Server instance level,</w:t>
      </w:r>
      <w:r w:rsidRPr="002E2A68">
        <w:rPr>
          <w:rFonts w:ascii="Segoe UI" w:hAnsi="Segoe UI" w:cs="Segoe UI"/>
          <w:sz w:val="20"/>
          <w:szCs w:val="20"/>
          <w:lang w:eastAsia="en-US"/>
        </w:rPr>
        <w:t xml:space="preserve"> and database mirroring to </w:t>
      </w:r>
      <w:r w:rsidR="00A924D9">
        <w:rPr>
          <w:rFonts w:ascii="Segoe UI" w:hAnsi="Segoe UI" w:cs="Segoe UI"/>
          <w:sz w:val="20"/>
          <w:szCs w:val="20"/>
          <w:lang w:eastAsia="en-US"/>
        </w:rPr>
        <w:t xml:space="preserve">help </w:t>
      </w:r>
      <w:r w:rsidRPr="002E2A68">
        <w:rPr>
          <w:rFonts w:ascii="Segoe UI" w:hAnsi="Segoe UI" w:cs="Segoe UI"/>
          <w:sz w:val="20"/>
          <w:szCs w:val="20"/>
          <w:lang w:eastAsia="en-US"/>
        </w:rPr>
        <w:t>ensure availability in the event of a shared disk failure.</w:t>
      </w:r>
    </w:p>
    <w:p w:rsidR="003C4B7A" w:rsidRPr="002E2A68" w:rsidRDefault="00F93029" w:rsidP="002E2A68">
      <w:pPr>
        <w:pStyle w:val="Heading2"/>
        <w:spacing w:before="0"/>
        <w:rPr>
          <w:rFonts w:ascii="Segoe UI" w:hAnsi="Segoe UI" w:cs="Segoe UI"/>
          <w:bCs/>
        </w:rPr>
      </w:pPr>
      <w:r>
        <w:rPr>
          <w:rFonts w:ascii="Segoe UI" w:hAnsi="Segoe UI" w:cs="Segoe UI"/>
          <w:bCs/>
        </w:rPr>
        <w:t>Simplify cluster management</w:t>
      </w:r>
    </w:p>
    <w:p w:rsidR="008602E8" w:rsidRDefault="000B2F92" w:rsidP="000B2F92">
      <w:pPr>
        <w:spacing w:after="80"/>
        <w:rPr>
          <w:rFonts w:ascii="Segoe UI" w:hAnsi="Segoe UI" w:cs="Segoe UI"/>
          <w:sz w:val="20"/>
          <w:szCs w:val="20"/>
        </w:rPr>
      </w:pPr>
      <w:r>
        <w:rPr>
          <w:rFonts w:ascii="Segoe UI" w:hAnsi="Segoe UI" w:cs="Segoe UI"/>
          <w:sz w:val="20"/>
          <w:szCs w:val="20"/>
        </w:rPr>
        <w:t>Manage cluster storage easily and effectively with Windows Server 2008 R2 Cluster Shared Volumes, which enable you to s</w:t>
      </w:r>
      <w:r w:rsidRPr="000B2F92">
        <w:rPr>
          <w:rFonts w:ascii="Segoe UI" w:hAnsi="Segoe UI" w:cs="Segoe UI"/>
          <w:sz w:val="20"/>
          <w:szCs w:val="20"/>
        </w:rPr>
        <w:t>tore multi</w:t>
      </w:r>
      <w:r>
        <w:rPr>
          <w:rFonts w:ascii="Segoe UI" w:hAnsi="Segoe UI" w:cs="Segoe UI"/>
          <w:sz w:val="20"/>
          <w:szCs w:val="20"/>
        </w:rPr>
        <w:t xml:space="preserve">ple VHDs on a single volume/LUN, </w:t>
      </w:r>
      <w:r w:rsidR="00DB3936">
        <w:rPr>
          <w:rFonts w:ascii="Segoe UI" w:hAnsi="Segoe UI" w:cs="Segoe UI"/>
          <w:sz w:val="20"/>
          <w:szCs w:val="20"/>
        </w:rPr>
        <w:t>i</w:t>
      </w:r>
      <w:r w:rsidR="00DB3936" w:rsidRPr="000B2F92">
        <w:rPr>
          <w:rFonts w:ascii="Segoe UI" w:hAnsi="Segoe UI" w:cs="Segoe UI"/>
          <w:sz w:val="20"/>
          <w:szCs w:val="20"/>
        </w:rPr>
        <w:t>mprov</w:t>
      </w:r>
      <w:r w:rsidR="00DB3936">
        <w:rPr>
          <w:rFonts w:ascii="Segoe UI" w:hAnsi="Segoe UI" w:cs="Segoe UI"/>
          <w:sz w:val="20"/>
          <w:szCs w:val="20"/>
        </w:rPr>
        <w:t>ing</w:t>
      </w:r>
      <w:r w:rsidR="00DB3936" w:rsidRPr="000B2F92">
        <w:rPr>
          <w:rFonts w:ascii="Segoe UI" w:hAnsi="Segoe UI" w:cs="Segoe UI"/>
          <w:sz w:val="20"/>
          <w:szCs w:val="20"/>
        </w:rPr>
        <w:t xml:space="preserve"> </w:t>
      </w:r>
      <w:r w:rsidRPr="000B2F92">
        <w:rPr>
          <w:rFonts w:ascii="Segoe UI" w:hAnsi="Segoe UI" w:cs="Segoe UI"/>
          <w:sz w:val="20"/>
          <w:szCs w:val="20"/>
        </w:rPr>
        <w:t>the speed of Live Migration</w:t>
      </w:r>
      <w:r w:rsidR="007157E4">
        <w:rPr>
          <w:rFonts w:ascii="Segoe UI" w:hAnsi="Segoe UI" w:cs="Segoe UI"/>
          <w:sz w:val="20"/>
          <w:szCs w:val="20"/>
        </w:rPr>
        <w:t>. With cluster shared volumes, you can</w:t>
      </w:r>
      <w:r>
        <w:rPr>
          <w:rFonts w:ascii="Segoe UI" w:hAnsi="Segoe UI" w:cs="Segoe UI"/>
          <w:sz w:val="20"/>
          <w:szCs w:val="20"/>
        </w:rPr>
        <w:t xml:space="preserve"> s</w:t>
      </w:r>
      <w:r w:rsidRPr="000B2F92">
        <w:rPr>
          <w:rFonts w:ascii="Segoe UI" w:hAnsi="Segoe UI" w:cs="Segoe UI"/>
          <w:sz w:val="20"/>
          <w:szCs w:val="20"/>
        </w:rPr>
        <w:t>implify VHD management by using file path names to identify VHDs</w:t>
      </w:r>
      <w:r>
        <w:rPr>
          <w:rFonts w:ascii="Segoe UI" w:hAnsi="Segoe UI" w:cs="Segoe UI"/>
          <w:sz w:val="20"/>
          <w:szCs w:val="20"/>
        </w:rPr>
        <w:t xml:space="preserve">, and </w:t>
      </w:r>
      <w:r w:rsidRPr="000B2F92">
        <w:rPr>
          <w:rFonts w:ascii="Segoe UI" w:hAnsi="Segoe UI" w:cs="Segoe UI"/>
          <w:sz w:val="20"/>
          <w:szCs w:val="20"/>
        </w:rPr>
        <w:t>store multiple VHDs on the same volume and still have them fail</w:t>
      </w:r>
      <w:r w:rsidR="00DB3936">
        <w:rPr>
          <w:rFonts w:ascii="Segoe UI" w:hAnsi="Segoe UI" w:cs="Segoe UI"/>
          <w:sz w:val="20"/>
          <w:szCs w:val="20"/>
        </w:rPr>
        <w:t xml:space="preserve"> </w:t>
      </w:r>
      <w:r w:rsidRPr="000B2F92">
        <w:rPr>
          <w:rFonts w:ascii="Segoe UI" w:hAnsi="Segoe UI" w:cs="Segoe UI"/>
          <w:sz w:val="20"/>
          <w:szCs w:val="20"/>
        </w:rPr>
        <w:t xml:space="preserve">over </w:t>
      </w:r>
    </w:p>
    <w:p w:rsidR="005C77FD" w:rsidRPr="002E2A68" w:rsidRDefault="000B2F92" w:rsidP="000B2F92">
      <w:pPr>
        <w:spacing w:after="80"/>
        <w:rPr>
          <w:rFonts w:ascii="Segoe UI" w:hAnsi="Segoe UI" w:cs="Segoe UI"/>
          <w:sz w:val="20"/>
          <w:szCs w:val="20"/>
          <w:lang w:eastAsia="en-US"/>
        </w:rPr>
      </w:pPr>
      <w:r w:rsidRPr="000B2F92">
        <w:rPr>
          <w:rFonts w:ascii="Segoe UI" w:hAnsi="Segoe UI" w:cs="Segoe UI"/>
          <w:sz w:val="20"/>
          <w:szCs w:val="20"/>
        </w:rPr>
        <w:lastRenderedPageBreak/>
        <w:t>separately</w:t>
      </w:r>
      <w:r>
        <w:rPr>
          <w:rFonts w:ascii="Segoe UI" w:hAnsi="Segoe UI" w:cs="Segoe UI"/>
          <w:sz w:val="20"/>
          <w:szCs w:val="20"/>
        </w:rPr>
        <w:t xml:space="preserve">. </w:t>
      </w:r>
      <w:r w:rsidRPr="000B2F92">
        <w:rPr>
          <w:rFonts w:ascii="Segoe UI" w:hAnsi="Segoe UI" w:cs="Segoe UI"/>
          <w:sz w:val="20"/>
          <w:szCs w:val="20"/>
        </w:rPr>
        <w:t xml:space="preserve">VHDs can reside on the same volume/LUN as other VHDs, </w:t>
      </w:r>
      <w:r w:rsidR="00DB3936">
        <w:rPr>
          <w:rFonts w:ascii="Segoe UI" w:hAnsi="Segoe UI" w:cs="Segoe UI"/>
          <w:sz w:val="20"/>
          <w:szCs w:val="20"/>
        </w:rPr>
        <w:t xml:space="preserve">so </w:t>
      </w:r>
      <w:r w:rsidRPr="000B2F92">
        <w:rPr>
          <w:rFonts w:ascii="Segoe UI" w:hAnsi="Segoe UI" w:cs="Segoe UI"/>
          <w:sz w:val="20"/>
          <w:szCs w:val="20"/>
        </w:rPr>
        <w:t>the total number of LUNs that you need to maintain is reduced</w:t>
      </w:r>
      <w:r>
        <w:rPr>
          <w:rFonts w:ascii="Segoe UI" w:hAnsi="Segoe UI" w:cs="Segoe UI"/>
          <w:sz w:val="20"/>
          <w:szCs w:val="20"/>
        </w:rPr>
        <w:t>.</w:t>
      </w:r>
    </w:p>
    <w:p w:rsidR="003C4B7A" w:rsidRPr="002E2A68" w:rsidRDefault="00EC697F" w:rsidP="002E2A68">
      <w:pPr>
        <w:pStyle w:val="Heading2"/>
        <w:spacing w:before="0"/>
        <w:rPr>
          <w:rFonts w:ascii="Segoe UI" w:hAnsi="Segoe UI" w:cs="Segoe UI"/>
          <w:bCs/>
        </w:rPr>
      </w:pPr>
      <w:r w:rsidRPr="002E2A68">
        <w:rPr>
          <w:rFonts w:ascii="Segoe UI" w:hAnsi="Segoe UI" w:cs="Segoe UI"/>
          <w:bCs/>
        </w:rPr>
        <w:t xml:space="preserve">Reduce </w:t>
      </w:r>
      <w:r w:rsidR="00D94715">
        <w:rPr>
          <w:rFonts w:ascii="Segoe UI" w:hAnsi="Segoe UI" w:cs="Segoe UI"/>
          <w:bCs/>
        </w:rPr>
        <w:t xml:space="preserve">planned </w:t>
      </w:r>
      <w:r w:rsidR="000B2F92">
        <w:rPr>
          <w:rFonts w:ascii="Segoe UI" w:hAnsi="Segoe UI" w:cs="Segoe UI"/>
          <w:bCs/>
        </w:rPr>
        <w:t>downtime</w:t>
      </w:r>
    </w:p>
    <w:p w:rsidR="000B2F92" w:rsidRPr="002E2A68" w:rsidRDefault="000B2F92" w:rsidP="000B2F92">
      <w:pPr>
        <w:spacing w:after="80"/>
        <w:rPr>
          <w:rFonts w:ascii="Segoe UI" w:hAnsi="Segoe UI" w:cs="Segoe UI"/>
          <w:sz w:val="20"/>
          <w:szCs w:val="20"/>
          <w:lang w:eastAsia="en-US"/>
        </w:rPr>
      </w:pPr>
      <w:r>
        <w:rPr>
          <w:rFonts w:ascii="Segoe UI" w:hAnsi="Segoe UI" w:cs="Segoe UI"/>
          <w:sz w:val="20"/>
          <w:szCs w:val="20"/>
          <w:lang w:eastAsia="en-US"/>
        </w:rPr>
        <w:t xml:space="preserve">Increase database availability by using </w:t>
      </w:r>
      <w:r w:rsidRPr="000B2F92">
        <w:rPr>
          <w:rFonts w:ascii="Segoe UI" w:hAnsi="Segoe UI" w:cs="Segoe UI"/>
          <w:sz w:val="20"/>
          <w:szCs w:val="20"/>
          <w:lang w:eastAsia="en-US"/>
        </w:rPr>
        <w:t>Live Migration to move virtual machines between host servers without incurring downtime. When a virtual machine is moved between servers, open sessions from connected users are maintained, and users do not experience any appreciable delays. This enables you</w:t>
      </w:r>
      <w:r>
        <w:rPr>
          <w:rFonts w:ascii="Segoe UI" w:hAnsi="Segoe UI" w:cs="Segoe UI"/>
          <w:sz w:val="20"/>
          <w:szCs w:val="20"/>
          <w:lang w:eastAsia="en-US"/>
        </w:rPr>
        <w:t xml:space="preserve"> </w:t>
      </w:r>
      <w:r w:rsidR="00CD78F7">
        <w:rPr>
          <w:rFonts w:ascii="Segoe UI" w:hAnsi="Segoe UI" w:cs="Segoe UI"/>
          <w:sz w:val="20"/>
          <w:szCs w:val="20"/>
          <w:lang w:eastAsia="en-US"/>
        </w:rPr>
        <w:t xml:space="preserve">to </w:t>
      </w:r>
      <w:r w:rsidR="00CD78F7" w:rsidRPr="000B2F92">
        <w:rPr>
          <w:rFonts w:ascii="Segoe UI" w:hAnsi="Segoe UI" w:cs="Segoe UI"/>
          <w:sz w:val="20"/>
          <w:szCs w:val="20"/>
          <w:lang w:eastAsia="en-US"/>
        </w:rPr>
        <w:t>seamlessly move a database application from an overutilized server</w:t>
      </w:r>
      <w:r w:rsidR="00DB3936">
        <w:rPr>
          <w:rFonts w:ascii="Segoe UI" w:hAnsi="Segoe UI" w:cs="Segoe UI"/>
          <w:sz w:val="20"/>
          <w:szCs w:val="20"/>
          <w:lang w:eastAsia="en-US"/>
        </w:rPr>
        <w:t>. In this way, you can</w:t>
      </w:r>
      <w:r w:rsidR="00CD78F7" w:rsidRPr="000B2F92">
        <w:rPr>
          <w:rFonts w:ascii="Segoe UI" w:hAnsi="Segoe UI" w:cs="Segoe UI"/>
          <w:sz w:val="20"/>
          <w:szCs w:val="20"/>
          <w:lang w:eastAsia="en-US"/>
        </w:rPr>
        <w:t xml:space="preserve"> avoid unplanned downtime if that server should fail due to capacity issues</w:t>
      </w:r>
      <w:r w:rsidR="00DB3936">
        <w:rPr>
          <w:rFonts w:ascii="Segoe UI" w:hAnsi="Segoe UI" w:cs="Segoe UI"/>
          <w:sz w:val="20"/>
          <w:szCs w:val="20"/>
          <w:lang w:eastAsia="en-US"/>
        </w:rPr>
        <w:t>,</w:t>
      </w:r>
      <w:r w:rsidR="00CD78F7" w:rsidRPr="00CD78F7">
        <w:rPr>
          <w:rFonts w:ascii="Segoe UI" w:hAnsi="Segoe UI" w:cs="Segoe UI"/>
          <w:sz w:val="20"/>
          <w:szCs w:val="20"/>
          <w:lang w:eastAsia="en-US"/>
        </w:rPr>
        <w:t xml:space="preserve"> </w:t>
      </w:r>
      <w:r w:rsidR="003D69EA">
        <w:rPr>
          <w:rFonts w:ascii="Segoe UI" w:hAnsi="Segoe UI" w:cs="Segoe UI"/>
          <w:sz w:val="20"/>
          <w:szCs w:val="20"/>
          <w:lang w:eastAsia="en-US"/>
        </w:rPr>
        <w:t xml:space="preserve">and </w:t>
      </w:r>
      <w:r w:rsidR="00CD78F7">
        <w:rPr>
          <w:rFonts w:ascii="Segoe UI" w:hAnsi="Segoe UI" w:cs="Segoe UI"/>
          <w:sz w:val="20"/>
          <w:szCs w:val="20"/>
          <w:lang w:eastAsia="en-US"/>
        </w:rPr>
        <w:t xml:space="preserve">minimize planned outages by temporarily relocating a database so </w:t>
      </w:r>
      <w:r w:rsidR="00DB3936">
        <w:rPr>
          <w:rFonts w:ascii="Segoe UI" w:hAnsi="Segoe UI" w:cs="Segoe UI"/>
          <w:sz w:val="20"/>
          <w:szCs w:val="20"/>
          <w:lang w:eastAsia="en-US"/>
        </w:rPr>
        <w:t xml:space="preserve">that </w:t>
      </w:r>
      <w:r w:rsidR="00CD78F7">
        <w:rPr>
          <w:rFonts w:ascii="Segoe UI" w:hAnsi="Segoe UI" w:cs="Segoe UI"/>
          <w:sz w:val="20"/>
          <w:szCs w:val="20"/>
          <w:lang w:eastAsia="en-US"/>
        </w:rPr>
        <w:t>you can</w:t>
      </w:r>
      <w:r w:rsidR="00CD78F7" w:rsidRPr="000B2F92">
        <w:rPr>
          <w:rFonts w:ascii="Segoe UI" w:hAnsi="Segoe UI" w:cs="Segoe UI"/>
          <w:sz w:val="20"/>
          <w:szCs w:val="20"/>
          <w:lang w:eastAsia="en-US"/>
        </w:rPr>
        <w:t xml:space="preserve"> perform maintenance on physical host servers without interrupting </w:t>
      </w:r>
      <w:r w:rsidR="00CD78F7">
        <w:rPr>
          <w:rFonts w:ascii="Segoe UI" w:hAnsi="Segoe UI" w:cs="Segoe UI"/>
          <w:sz w:val="20"/>
          <w:szCs w:val="20"/>
          <w:lang w:eastAsia="en-US"/>
        </w:rPr>
        <w:t>service</w:t>
      </w:r>
      <w:r w:rsidRPr="000B2F92">
        <w:rPr>
          <w:rFonts w:ascii="Segoe UI" w:hAnsi="Segoe UI" w:cs="Segoe UI"/>
          <w:sz w:val="20"/>
          <w:szCs w:val="20"/>
          <w:lang w:eastAsia="en-US"/>
        </w:rPr>
        <w:t>.</w:t>
      </w:r>
      <w:r w:rsidR="00E648A4">
        <w:rPr>
          <w:rFonts w:ascii="Segoe UI" w:hAnsi="Segoe UI" w:cs="Segoe UI"/>
          <w:sz w:val="20"/>
          <w:szCs w:val="20"/>
          <w:lang w:eastAsia="en-US"/>
        </w:rPr>
        <w:t xml:space="preserve"> </w:t>
      </w:r>
      <w:r w:rsidR="001466E7">
        <w:rPr>
          <w:rFonts w:ascii="Segoe UI" w:hAnsi="Segoe UI" w:cs="Segoe UI"/>
          <w:sz w:val="20"/>
          <w:szCs w:val="20"/>
          <w:lang w:eastAsia="en-US"/>
        </w:rPr>
        <w:t xml:space="preserve">Hot-swap </w:t>
      </w:r>
      <w:r w:rsidR="00D2586E">
        <w:rPr>
          <w:rFonts w:ascii="Segoe UI" w:hAnsi="Segoe UI" w:cs="Segoe UI"/>
          <w:sz w:val="20"/>
          <w:szCs w:val="20"/>
          <w:lang w:eastAsia="en-US"/>
        </w:rPr>
        <w:t>storage</w:t>
      </w:r>
      <w:r w:rsidR="001466E7">
        <w:rPr>
          <w:rFonts w:ascii="Segoe UI" w:hAnsi="Segoe UI" w:cs="Segoe UI"/>
          <w:sz w:val="20"/>
          <w:szCs w:val="20"/>
          <w:lang w:eastAsia="en-US"/>
        </w:rPr>
        <w:t xml:space="preserve"> </w:t>
      </w:r>
      <w:r w:rsidRPr="000B2F92">
        <w:rPr>
          <w:rFonts w:ascii="Segoe UI" w:hAnsi="Segoe UI" w:cs="Segoe UI"/>
          <w:sz w:val="20"/>
          <w:szCs w:val="20"/>
          <w:lang w:eastAsia="en-US"/>
        </w:rPr>
        <w:t>enables you to add storage to</w:t>
      </w:r>
      <w:r>
        <w:rPr>
          <w:rFonts w:ascii="Segoe UI" w:hAnsi="Segoe UI" w:cs="Segoe UI"/>
          <w:sz w:val="20"/>
          <w:szCs w:val="20"/>
          <w:lang w:eastAsia="en-US"/>
        </w:rPr>
        <w:t xml:space="preserve"> a VM without taking it offline</w:t>
      </w:r>
      <w:r w:rsidR="001466E7">
        <w:rPr>
          <w:rFonts w:ascii="Segoe UI" w:hAnsi="Segoe UI" w:cs="Segoe UI"/>
          <w:sz w:val="20"/>
          <w:szCs w:val="20"/>
          <w:lang w:eastAsia="en-US"/>
        </w:rPr>
        <w:t>,</w:t>
      </w:r>
      <w:r>
        <w:rPr>
          <w:rFonts w:ascii="Segoe UI" w:hAnsi="Segoe UI" w:cs="Segoe UI"/>
          <w:sz w:val="20"/>
          <w:szCs w:val="20"/>
          <w:lang w:eastAsia="en-US"/>
        </w:rPr>
        <w:t xml:space="preserve"> and </w:t>
      </w:r>
      <w:r w:rsidR="001466E7">
        <w:rPr>
          <w:rFonts w:ascii="Segoe UI" w:hAnsi="Segoe UI" w:cs="Segoe UI"/>
          <w:sz w:val="20"/>
          <w:szCs w:val="20"/>
          <w:lang w:eastAsia="en-US"/>
        </w:rPr>
        <w:t>guest c</w:t>
      </w:r>
      <w:r w:rsidRPr="000B2F92">
        <w:rPr>
          <w:rFonts w:ascii="Segoe UI" w:hAnsi="Segoe UI" w:cs="Segoe UI"/>
          <w:sz w:val="20"/>
          <w:szCs w:val="20"/>
          <w:lang w:eastAsia="en-US"/>
        </w:rPr>
        <w:t>lustering</w:t>
      </w:r>
      <w:r>
        <w:rPr>
          <w:rFonts w:ascii="Segoe UI" w:hAnsi="Segoe UI" w:cs="Segoe UI"/>
          <w:sz w:val="20"/>
          <w:szCs w:val="20"/>
          <w:lang w:eastAsia="en-US"/>
        </w:rPr>
        <w:t xml:space="preserve"> support in SQL Server 2008 R2</w:t>
      </w:r>
      <w:r w:rsidRPr="000B2F92">
        <w:rPr>
          <w:rFonts w:ascii="Segoe UI" w:hAnsi="Segoe UI" w:cs="Segoe UI"/>
          <w:sz w:val="20"/>
          <w:szCs w:val="20"/>
          <w:lang w:eastAsia="en-US"/>
        </w:rPr>
        <w:t xml:space="preserve"> enables rollover patching, ensuring that downtime</w:t>
      </w:r>
      <w:r>
        <w:rPr>
          <w:rFonts w:ascii="Segoe UI" w:hAnsi="Segoe UI" w:cs="Segoe UI"/>
          <w:sz w:val="20"/>
          <w:szCs w:val="20"/>
          <w:lang w:eastAsia="en-US"/>
        </w:rPr>
        <w:t xml:space="preserve"> </w:t>
      </w:r>
      <w:r w:rsidRPr="000B2F92">
        <w:rPr>
          <w:rFonts w:ascii="Segoe UI" w:hAnsi="Segoe UI" w:cs="Segoe UI"/>
          <w:sz w:val="20"/>
          <w:szCs w:val="20"/>
          <w:lang w:eastAsia="en-US"/>
        </w:rPr>
        <w:t xml:space="preserve">is minimized. </w:t>
      </w:r>
    </w:p>
    <w:p w:rsidR="003C4B7A" w:rsidRPr="00F93029" w:rsidRDefault="00EC697F" w:rsidP="00F93029">
      <w:pPr>
        <w:pStyle w:val="Bullet1"/>
        <w:numPr>
          <w:ilvl w:val="0"/>
          <w:numId w:val="0"/>
        </w:numPr>
        <w:spacing w:before="160"/>
        <w:rPr>
          <w:rFonts w:ascii="Segoe UI" w:hAnsi="Segoe UI" w:cs="Segoe UI"/>
          <w:b/>
          <w:bCs/>
          <w:color w:val="C00000"/>
        </w:rPr>
      </w:pPr>
      <w:r w:rsidRPr="00F93029">
        <w:rPr>
          <w:rFonts w:ascii="Segoe UI" w:hAnsi="Segoe UI" w:cs="Segoe UI"/>
          <w:b/>
          <w:bCs/>
          <w:color w:val="C00000"/>
        </w:rPr>
        <w:t>INCREASE AGILITY</w:t>
      </w:r>
    </w:p>
    <w:p w:rsidR="00192657" w:rsidRPr="002E2A68" w:rsidRDefault="00755833" w:rsidP="002E2A68">
      <w:pPr>
        <w:spacing w:after="80"/>
        <w:rPr>
          <w:rFonts w:ascii="Segoe UI" w:hAnsi="Segoe UI" w:cs="Segoe UI"/>
          <w:sz w:val="20"/>
          <w:szCs w:val="20"/>
        </w:rPr>
      </w:pPr>
      <w:r w:rsidRPr="002E2A68">
        <w:rPr>
          <w:rFonts w:ascii="Segoe UI" w:hAnsi="Segoe UI" w:cs="Segoe UI"/>
          <w:sz w:val="20"/>
          <w:szCs w:val="20"/>
        </w:rPr>
        <w:t>Deploy, manage</w:t>
      </w:r>
      <w:r w:rsidR="00C70D6C">
        <w:rPr>
          <w:rFonts w:ascii="Segoe UI" w:hAnsi="Segoe UI" w:cs="Segoe UI"/>
          <w:sz w:val="20"/>
          <w:szCs w:val="20"/>
        </w:rPr>
        <w:t>,</w:t>
      </w:r>
      <w:r w:rsidRPr="002E2A68">
        <w:rPr>
          <w:rFonts w:ascii="Segoe UI" w:hAnsi="Segoe UI" w:cs="Segoe UI"/>
          <w:sz w:val="20"/>
          <w:szCs w:val="20"/>
        </w:rPr>
        <w:t xml:space="preserve"> and optimize database servers with the flexibility required to adapt to fas</w:t>
      </w:r>
      <w:r w:rsidR="001466E7">
        <w:rPr>
          <w:rFonts w:ascii="Segoe UI" w:hAnsi="Segoe UI" w:cs="Segoe UI"/>
          <w:sz w:val="20"/>
          <w:szCs w:val="20"/>
        </w:rPr>
        <w:t>t-changing business requirement</w:t>
      </w:r>
      <w:r w:rsidR="00C70D6C">
        <w:rPr>
          <w:rFonts w:ascii="Segoe UI" w:hAnsi="Segoe UI" w:cs="Segoe UI"/>
          <w:sz w:val="20"/>
          <w:szCs w:val="20"/>
        </w:rPr>
        <w:t>s</w:t>
      </w:r>
      <w:r w:rsidRPr="002E2A68">
        <w:rPr>
          <w:rFonts w:ascii="Segoe UI" w:hAnsi="Segoe UI" w:cs="Segoe UI"/>
          <w:sz w:val="20"/>
          <w:szCs w:val="20"/>
        </w:rPr>
        <w:t>.</w:t>
      </w:r>
    </w:p>
    <w:p w:rsidR="000B2F92" w:rsidRPr="002E2A68" w:rsidRDefault="000B2F92" w:rsidP="000B2F92">
      <w:pPr>
        <w:pStyle w:val="Heading2"/>
        <w:spacing w:before="0"/>
        <w:rPr>
          <w:rFonts w:ascii="Segoe UI" w:hAnsi="Segoe UI" w:cs="Segoe UI"/>
          <w:bCs/>
        </w:rPr>
      </w:pPr>
      <w:r w:rsidRPr="002E2A68">
        <w:rPr>
          <w:rFonts w:ascii="Segoe UI" w:hAnsi="Segoe UI" w:cs="Segoe UI"/>
          <w:bCs/>
        </w:rPr>
        <w:t>Enable simpler, faster deployment</w:t>
      </w:r>
    </w:p>
    <w:p w:rsidR="00CD78F7" w:rsidRDefault="00CD78F7" w:rsidP="000B2F92">
      <w:pPr>
        <w:spacing w:after="80"/>
        <w:rPr>
          <w:rFonts w:ascii="Segoe UI" w:hAnsi="Segoe UI" w:cs="Segoe UI"/>
          <w:sz w:val="20"/>
          <w:szCs w:val="20"/>
        </w:rPr>
      </w:pPr>
      <w:r>
        <w:rPr>
          <w:rFonts w:ascii="Segoe UI" w:hAnsi="Segoe UI" w:cs="Segoe UI"/>
          <w:sz w:val="20"/>
          <w:szCs w:val="20"/>
        </w:rPr>
        <w:t>S</w:t>
      </w:r>
      <w:r w:rsidRPr="002E2A68">
        <w:rPr>
          <w:rFonts w:ascii="Segoe UI" w:hAnsi="Segoe UI" w:cs="Segoe UI"/>
          <w:sz w:val="20"/>
          <w:szCs w:val="20"/>
        </w:rPr>
        <w:t>implify server provisioning by building a library of virtual machine images that can be quickly deployed as new servers are required</w:t>
      </w:r>
      <w:r w:rsidR="00C70D6C">
        <w:rPr>
          <w:rFonts w:ascii="Segoe UI" w:hAnsi="Segoe UI" w:cs="Segoe UI"/>
          <w:sz w:val="20"/>
          <w:szCs w:val="20"/>
        </w:rPr>
        <w:t>. You can</w:t>
      </w:r>
      <w:r>
        <w:rPr>
          <w:rFonts w:ascii="Segoe UI" w:hAnsi="Segoe UI" w:cs="Segoe UI"/>
          <w:sz w:val="20"/>
          <w:szCs w:val="20"/>
        </w:rPr>
        <w:t xml:space="preserve"> further simplify this process by using </w:t>
      </w:r>
      <w:r w:rsidR="000B2F92" w:rsidRPr="002E2A68">
        <w:rPr>
          <w:rFonts w:ascii="Segoe UI" w:hAnsi="Segoe UI" w:cs="Segoe UI"/>
          <w:sz w:val="20"/>
          <w:szCs w:val="20"/>
        </w:rPr>
        <w:t>the new SQL Server Sys</w:t>
      </w:r>
      <w:r w:rsidR="009B5752">
        <w:rPr>
          <w:rFonts w:ascii="Segoe UI" w:hAnsi="Segoe UI" w:cs="Segoe UI"/>
          <w:sz w:val="20"/>
          <w:szCs w:val="20"/>
        </w:rPr>
        <w:t>p</w:t>
      </w:r>
      <w:r w:rsidR="000B2F92" w:rsidRPr="002E2A68">
        <w:rPr>
          <w:rFonts w:ascii="Segoe UI" w:hAnsi="Segoe UI" w:cs="Segoe UI"/>
          <w:sz w:val="20"/>
          <w:szCs w:val="20"/>
        </w:rPr>
        <w:t xml:space="preserve">rep </w:t>
      </w:r>
      <w:r w:rsidR="00C70D6C">
        <w:rPr>
          <w:rFonts w:ascii="Segoe UI" w:hAnsi="Segoe UI" w:cs="Segoe UI"/>
          <w:sz w:val="20"/>
          <w:szCs w:val="20"/>
        </w:rPr>
        <w:t xml:space="preserve">tool </w:t>
      </w:r>
      <w:r w:rsidR="000B2F92" w:rsidRPr="002E2A68">
        <w:rPr>
          <w:rFonts w:ascii="Segoe UI" w:hAnsi="Segoe UI" w:cs="Segoe UI"/>
          <w:sz w:val="20"/>
          <w:szCs w:val="20"/>
        </w:rPr>
        <w:t xml:space="preserve">in SQL Server 2008 R2 to reduce the time it takes to bring a new </w:t>
      </w:r>
      <w:r>
        <w:rPr>
          <w:rFonts w:ascii="Segoe UI" w:hAnsi="Segoe UI" w:cs="Segoe UI"/>
          <w:sz w:val="20"/>
          <w:szCs w:val="20"/>
        </w:rPr>
        <w:t>SQL Server instance into production</w:t>
      </w:r>
      <w:r w:rsidR="009B5752">
        <w:rPr>
          <w:rFonts w:ascii="Segoe UI" w:hAnsi="Segoe UI" w:cs="Segoe UI"/>
          <w:sz w:val="20"/>
          <w:szCs w:val="20"/>
        </w:rPr>
        <w:t>.</w:t>
      </w:r>
      <w:r w:rsidR="00E648A4">
        <w:rPr>
          <w:rFonts w:ascii="Segoe UI" w:hAnsi="Segoe UI" w:cs="Segoe UI"/>
          <w:sz w:val="20"/>
          <w:szCs w:val="20"/>
        </w:rPr>
        <w:t xml:space="preserve"> </w:t>
      </w:r>
      <w:r w:rsidR="009B5752">
        <w:rPr>
          <w:rFonts w:ascii="Segoe UI" w:hAnsi="Segoe UI" w:cs="Segoe UI"/>
          <w:sz w:val="20"/>
          <w:szCs w:val="20"/>
        </w:rPr>
        <w:t>S</w:t>
      </w:r>
      <w:r w:rsidR="00E648A4">
        <w:rPr>
          <w:rFonts w:ascii="Segoe UI" w:hAnsi="Segoe UI" w:cs="Segoe UI"/>
          <w:sz w:val="20"/>
          <w:szCs w:val="20"/>
        </w:rPr>
        <w:t xml:space="preserve">upport for data-tier applications makes it easy to quickly deploy databases and their server-level </w:t>
      </w:r>
      <w:r w:rsidR="00E648A4">
        <w:rPr>
          <w:rFonts w:ascii="Segoe UI" w:hAnsi="Segoe UI" w:cs="Segoe UI"/>
          <w:sz w:val="20"/>
          <w:szCs w:val="20"/>
        </w:rPr>
        <w:lastRenderedPageBreak/>
        <w:t>dependencies</w:t>
      </w:r>
      <w:r>
        <w:rPr>
          <w:rFonts w:ascii="Segoe UI" w:hAnsi="Segoe UI" w:cs="Segoe UI"/>
          <w:sz w:val="20"/>
          <w:szCs w:val="20"/>
        </w:rPr>
        <w:t>.</w:t>
      </w:r>
      <w:r w:rsidR="001466E7">
        <w:rPr>
          <w:rFonts w:ascii="Segoe UI" w:hAnsi="Segoe UI" w:cs="Segoe UI"/>
          <w:sz w:val="20"/>
          <w:szCs w:val="20"/>
        </w:rPr>
        <w:t xml:space="preserve"> </w:t>
      </w:r>
      <w:r w:rsidR="00EE663F">
        <w:rPr>
          <w:rFonts w:ascii="Segoe UI" w:hAnsi="Segoe UI" w:cs="Segoe UI"/>
          <w:sz w:val="20"/>
          <w:szCs w:val="20"/>
        </w:rPr>
        <w:t>Virtual Machine Manager</w:t>
      </w:r>
      <w:r w:rsidR="00E648A4">
        <w:rPr>
          <w:rFonts w:ascii="Segoe UI" w:hAnsi="Segoe UI" w:cs="Segoe UI"/>
          <w:sz w:val="20"/>
          <w:szCs w:val="20"/>
        </w:rPr>
        <w:t xml:space="preserve"> enables easy migration to Hyper-V</w:t>
      </w:r>
      <w:r w:rsidR="00E648A4" w:rsidRPr="00CD78F7">
        <w:rPr>
          <w:rFonts w:ascii="Segoe UI" w:hAnsi="Segoe UI" w:cs="Segoe UI"/>
          <w:sz w:val="20"/>
          <w:szCs w:val="20"/>
        </w:rPr>
        <w:t xml:space="preserve"> </w:t>
      </w:r>
      <w:r w:rsidR="00E648A4">
        <w:rPr>
          <w:rFonts w:ascii="Segoe UI" w:hAnsi="Segoe UI" w:cs="Segoe UI"/>
          <w:sz w:val="20"/>
          <w:szCs w:val="20"/>
        </w:rPr>
        <w:t>by supporting fast and reliable</w:t>
      </w:r>
      <w:r w:rsidR="00E648A4" w:rsidRPr="00CD78F7">
        <w:rPr>
          <w:rFonts w:ascii="Segoe UI" w:hAnsi="Segoe UI" w:cs="Segoe UI"/>
          <w:sz w:val="20"/>
          <w:szCs w:val="20"/>
        </w:rPr>
        <w:t xml:space="preserve"> Physical-to-Virtual (P2V) </w:t>
      </w:r>
      <w:r w:rsidR="00E648A4">
        <w:rPr>
          <w:rFonts w:ascii="Segoe UI" w:hAnsi="Segoe UI" w:cs="Segoe UI"/>
          <w:sz w:val="20"/>
          <w:szCs w:val="20"/>
        </w:rPr>
        <w:t xml:space="preserve">and </w:t>
      </w:r>
      <w:r w:rsidR="00E648A4" w:rsidRPr="00CD78F7">
        <w:rPr>
          <w:rFonts w:ascii="Segoe UI" w:hAnsi="Segoe UI" w:cs="Segoe UI"/>
          <w:sz w:val="20"/>
          <w:szCs w:val="20"/>
        </w:rPr>
        <w:t>Virtual-to-Virtual (V2V)</w:t>
      </w:r>
      <w:r w:rsidR="00097AFE">
        <w:rPr>
          <w:rFonts w:ascii="Segoe UI" w:hAnsi="Segoe UI" w:cs="Segoe UI"/>
          <w:sz w:val="20"/>
          <w:szCs w:val="20"/>
        </w:rPr>
        <w:t xml:space="preserve"> </w:t>
      </w:r>
      <w:r w:rsidR="00E648A4">
        <w:rPr>
          <w:rFonts w:ascii="Segoe UI" w:hAnsi="Segoe UI" w:cs="Segoe UI"/>
          <w:sz w:val="20"/>
          <w:szCs w:val="20"/>
        </w:rPr>
        <w:t>migrations</w:t>
      </w:r>
      <w:r w:rsidR="00E648A4" w:rsidRPr="00CD78F7">
        <w:rPr>
          <w:rFonts w:ascii="Segoe UI" w:hAnsi="Segoe UI" w:cs="Segoe UI"/>
          <w:sz w:val="20"/>
          <w:szCs w:val="20"/>
        </w:rPr>
        <w:t>.</w:t>
      </w:r>
      <w:r w:rsidR="001466E7">
        <w:rPr>
          <w:rFonts w:ascii="Segoe UI" w:hAnsi="Segoe UI" w:cs="Segoe UI"/>
          <w:sz w:val="20"/>
          <w:szCs w:val="20"/>
        </w:rPr>
        <w:t xml:space="preserve"> </w:t>
      </w:r>
      <w:r w:rsidRPr="00CD78F7">
        <w:rPr>
          <w:rFonts w:ascii="Segoe UI" w:hAnsi="Segoe UI" w:cs="Segoe UI"/>
          <w:sz w:val="20"/>
          <w:szCs w:val="20"/>
        </w:rPr>
        <w:t xml:space="preserve">You can also reduce deployment times for physical computers by using </w:t>
      </w:r>
      <w:r w:rsidR="003D69EA">
        <w:rPr>
          <w:rFonts w:ascii="Segoe UI" w:hAnsi="Segoe UI" w:cs="Segoe UI"/>
          <w:sz w:val="20"/>
          <w:szCs w:val="20"/>
        </w:rPr>
        <w:t xml:space="preserve">the ability of </w:t>
      </w:r>
      <w:r w:rsidRPr="00CD78F7">
        <w:rPr>
          <w:rFonts w:ascii="Segoe UI" w:hAnsi="Segoe UI" w:cs="Segoe UI"/>
          <w:sz w:val="20"/>
          <w:szCs w:val="20"/>
        </w:rPr>
        <w:t>Windows Server 2008 R</w:t>
      </w:r>
      <w:r w:rsidR="001466E7">
        <w:rPr>
          <w:rFonts w:ascii="Segoe UI" w:hAnsi="Segoe UI" w:cs="Segoe UI"/>
          <w:sz w:val="20"/>
          <w:szCs w:val="20"/>
        </w:rPr>
        <w:t>2 to boot from a VHD</w:t>
      </w:r>
      <w:r w:rsidR="003D69EA">
        <w:rPr>
          <w:rFonts w:ascii="Segoe UI" w:hAnsi="Segoe UI" w:cs="Segoe UI"/>
          <w:sz w:val="20"/>
          <w:szCs w:val="20"/>
        </w:rPr>
        <w:t>,</w:t>
      </w:r>
      <w:r w:rsidR="001466E7">
        <w:rPr>
          <w:rFonts w:ascii="Segoe UI" w:hAnsi="Segoe UI" w:cs="Segoe UI"/>
          <w:sz w:val="20"/>
          <w:szCs w:val="20"/>
        </w:rPr>
        <w:t xml:space="preserve"> removing </w:t>
      </w:r>
      <w:r w:rsidRPr="00CD78F7">
        <w:rPr>
          <w:rFonts w:ascii="Segoe UI" w:hAnsi="Segoe UI" w:cs="Segoe UI"/>
          <w:sz w:val="20"/>
          <w:szCs w:val="20"/>
        </w:rPr>
        <w:t xml:space="preserve">the need to install and configure the operating system. You can deploy .vhd images of Windows Server 2008 R2 to a physical computer by using Windows Deployment Services, and then boot the computer directly from the VHD. </w:t>
      </w:r>
    </w:p>
    <w:p w:rsidR="00192657" w:rsidRPr="002E2A68" w:rsidRDefault="00E648A4" w:rsidP="002E2A68">
      <w:pPr>
        <w:pStyle w:val="Heading2"/>
        <w:spacing w:before="0"/>
        <w:rPr>
          <w:rFonts w:ascii="Segoe UI" w:hAnsi="Segoe UI" w:cs="Segoe UI"/>
          <w:bCs/>
        </w:rPr>
      </w:pPr>
      <w:r>
        <w:rPr>
          <w:rFonts w:ascii="Segoe UI" w:hAnsi="Segoe UI" w:cs="Segoe UI"/>
          <w:bCs/>
        </w:rPr>
        <w:t>Scale dynamically</w:t>
      </w:r>
      <w:r w:rsidR="00D94715">
        <w:rPr>
          <w:rFonts w:ascii="Segoe UI" w:hAnsi="Segoe UI" w:cs="Segoe UI"/>
          <w:bCs/>
        </w:rPr>
        <w:t xml:space="preserve"> with </w:t>
      </w:r>
      <w:r w:rsidR="003D69EA">
        <w:rPr>
          <w:rFonts w:ascii="Segoe UI" w:hAnsi="Segoe UI" w:cs="Segoe UI"/>
          <w:bCs/>
        </w:rPr>
        <w:t xml:space="preserve">the </w:t>
      </w:r>
      <w:r w:rsidR="00D94715">
        <w:rPr>
          <w:rFonts w:ascii="Segoe UI" w:hAnsi="Segoe UI" w:cs="Segoe UI"/>
          <w:bCs/>
        </w:rPr>
        <w:t>needs of the business</w:t>
      </w:r>
    </w:p>
    <w:p w:rsidR="000B2F92" w:rsidRDefault="00E648A4" w:rsidP="00E648A4">
      <w:pPr>
        <w:spacing w:after="80"/>
        <w:rPr>
          <w:rFonts w:ascii="Segoe UI" w:hAnsi="Segoe UI" w:cs="Segoe UI"/>
          <w:sz w:val="20"/>
          <w:szCs w:val="20"/>
        </w:rPr>
      </w:pPr>
      <w:r>
        <w:rPr>
          <w:rFonts w:ascii="Segoe UI" w:hAnsi="Segoe UI" w:cs="Segoe UI"/>
          <w:sz w:val="20"/>
          <w:szCs w:val="20"/>
        </w:rPr>
        <w:t>Increase business capacity by scaling u</w:t>
      </w:r>
      <w:r w:rsidRPr="00E648A4">
        <w:rPr>
          <w:rFonts w:ascii="Segoe UI" w:hAnsi="Segoe UI" w:cs="Segoe UI"/>
          <w:sz w:val="20"/>
          <w:szCs w:val="20"/>
        </w:rPr>
        <w:t xml:space="preserve">p host servers to create a greater density of virtual machines per physical host with support </w:t>
      </w:r>
      <w:r w:rsidR="001466E7">
        <w:rPr>
          <w:rFonts w:ascii="Segoe UI" w:hAnsi="Segoe UI" w:cs="Segoe UI"/>
          <w:sz w:val="20"/>
          <w:szCs w:val="20"/>
        </w:rPr>
        <w:t xml:space="preserve">for up to 64 logical processors. </w:t>
      </w:r>
      <w:r w:rsidRPr="00E648A4">
        <w:rPr>
          <w:rFonts w:ascii="Segoe UI" w:hAnsi="Segoe UI" w:cs="Segoe UI"/>
          <w:sz w:val="20"/>
          <w:szCs w:val="20"/>
        </w:rPr>
        <w:t>Increase response time by taking advantage of support for memory in excess</w:t>
      </w:r>
      <w:r w:rsidR="001466E7">
        <w:rPr>
          <w:rFonts w:ascii="Segoe UI" w:hAnsi="Segoe UI" w:cs="Segoe UI"/>
          <w:sz w:val="20"/>
          <w:szCs w:val="20"/>
        </w:rPr>
        <w:t xml:space="preserve"> of</w:t>
      </w:r>
      <w:r w:rsidRPr="00E648A4">
        <w:rPr>
          <w:rFonts w:ascii="Segoe UI" w:hAnsi="Segoe UI" w:cs="Segoe UI"/>
          <w:sz w:val="20"/>
          <w:szCs w:val="20"/>
        </w:rPr>
        <w:t xml:space="preserve"> 1</w:t>
      </w:r>
      <w:r w:rsidR="003D69EA">
        <w:rPr>
          <w:rFonts w:ascii="Segoe UI" w:hAnsi="Segoe UI" w:cs="Segoe UI"/>
          <w:sz w:val="20"/>
          <w:szCs w:val="20"/>
        </w:rPr>
        <w:t xml:space="preserve"> </w:t>
      </w:r>
      <w:r w:rsidRPr="00E648A4">
        <w:rPr>
          <w:rFonts w:ascii="Segoe UI" w:hAnsi="Segoe UI" w:cs="Segoe UI"/>
          <w:sz w:val="20"/>
          <w:szCs w:val="20"/>
        </w:rPr>
        <w:t>TB</w:t>
      </w:r>
      <w:r w:rsidR="001466E7">
        <w:rPr>
          <w:rFonts w:ascii="Segoe UI" w:hAnsi="Segoe UI" w:cs="Segoe UI"/>
          <w:sz w:val="20"/>
          <w:szCs w:val="20"/>
        </w:rPr>
        <w:t xml:space="preserve">. </w:t>
      </w:r>
      <w:r w:rsidRPr="00E648A4">
        <w:rPr>
          <w:rFonts w:ascii="Segoe UI" w:hAnsi="Segoe UI" w:cs="Segoe UI"/>
          <w:sz w:val="20"/>
          <w:szCs w:val="20"/>
        </w:rPr>
        <w:t>Process your workloads more quickly with improved virtual machine performance</w:t>
      </w:r>
      <w:r w:rsidR="003D69EA">
        <w:rPr>
          <w:rFonts w:ascii="Segoe UI" w:hAnsi="Segoe UI" w:cs="Segoe UI"/>
          <w:sz w:val="20"/>
          <w:szCs w:val="20"/>
        </w:rPr>
        <w:t>,</w:t>
      </w:r>
      <w:r w:rsidRPr="00E648A4">
        <w:rPr>
          <w:rFonts w:ascii="Segoe UI" w:hAnsi="Segoe UI" w:cs="Segoe UI"/>
          <w:sz w:val="20"/>
          <w:szCs w:val="20"/>
        </w:rPr>
        <w:t xml:space="preserve"> better memory management</w:t>
      </w:r>
      <w:r w:rsidR="003D69EA">
        <w:rPr>
          <w:rFonts w:ascii="Segoe UI" w:hAnsi="Segoe UI" w:cs="Segoe UI"/>
          <w:sz w:val="20"/>
          <w:szCs w:val="20"/>
        </w:rPr>
        <w:t>,</w:t>
      </w:r>
      <w:r w:rsidR="001466E7">
        <w:rPr>
          <w:rFonts w:ascii="Segoe UI" w:hAnsi="Segoe UI" w:cs="Segoe UI"/>
          <w:sz w:val="20"/>
          <w:szCs w:val="20"/>
        </w:rPr>
        <w:t xml:space="preserve"> and a</w:t>
      </w:r>
      <w:r w:rsidRPr="00E648A4">
        <w:rPr>
          <w:rFonts w:ascii="Segoe UI" w:hAnsi="Segoe UI" w:cs="Segoe UI"/>
          <w:sz w:val="20"/>
          <w:szCs w:val="20"/>
        </w:rPr>
        <w:t xml:space="preserve"> database whose performance and scalability in virtual environments is comparable with that of the physical environment.</w:t>
      </w:r>
      <w:r w:rsidR="001466E7">
        <w:rPr>
          <w:rFonts w:ascii="Segoe UI" w:hAnsi="Segoe UI" w:cs="Segoe UI"/>
          <w:sz w:val="20"/>
          <w:szCs w:val="20"/>
        </w:rPr>
        <w:t xml:space="preserve"> </w:t>
      </w:r>
      <w:r w:rsidRPr="00E648A4">
        <w:rPr>
          <w:rFonts w:ascii="Segoe UI" w:hAnsi="Segoe UI" w:cs="Segoe UI"/>
          <w:sz w:val="20"/>
          <w:szCs w:val="20"/>
        </w:rPr>
        <w:t>Scale out applications by copying existing VMs and deploying to additional servers.</w:t>
      </w:r>
      <w:r w:rsidR="001466E7">
        <w:rPr>
          <w:rFonts w:ascii="Segoe UI" w:hAnsi="Segoe UI" w:cs="Segoe UI"/>
          <w:sz w:val="20"/>
          <w:szCs w:val="20"/>
        </w:rPr>
        <w:t xml:space="preserve"> </w:t>
      </w:r>
      <w:r w:rsidRPr="00E648A4">
        <w:rPr>
          <w:rFonts w:ascii="Segoe UI" w:hAnsi="Segoe UI" w:cs="Segoe UI"/>
          <w:sz w:val="20"/>
          <w:szCs w:val="20"/>
        </w:rPr>
        <w:t>Scale up quickly by moving VMs to new, more powerful host servers as application workload increases.</w:t>
      </w:r>
    </w:p>
    <w:p w:rsidR="001466E7" w:rsidRPr="002E2A68" w:rsidRDefault="001466E7" w:rsidP="001466E7">
      <w:pPr>
        <w:pStyle w:val="Heading2"/>
        <w:spacing w:before="0"/>
        <w:rPr>
          <w:rFonts w:ascii="Segoe UI" w:hAnsi="Segoe UI" w:cs="Segoe UI"/>
          <w:bCs/>
        </w:rPr>
      </w:pPr>
      <w:r>
        <w:rPr>
          <w:rFonts w:ascii="Segoe UI" w:hAnsi="Segoe UI" w:cs="Segoe UI"/>
          <w:bCs/>
        </w:rPr>
        <w:t>Benefit from an integrated platform</w:t>
      </w:r>
    </w:p>
    <w:p w:rsidR="001466E7" w:rsidRDefault="001466E7" w:rsidP="001466E7">
      <w:pPr>
        <w:spacing w:after="80"/>
        <w:rPr>
          <w:rFonts w:ascii="Segoe UI" w:hAnsi="Segoe UI" w:cs="Segoe UI"/>
          <w:sz w:val="20"/>
          <w:szCs w:val="20"/>
        </w:rPr>
      </w:pPr>
      <w:r w:rsidRPr="001466E7">
        <w:rPr>
          <w:rFonts w:ascii="Segoe UI" w:hAnsi="Segoe UI" w:cs="Segoe UI"/>
          <w:sz w:val="20"/>
          <w:szCs w:val="20"/>
        </w:rPr>
        <w:t xml:space="preserve">Take advantage of a fully supported, integrated virtualization platform that makes it easy to manage physical and virtual servers consistently across your enterprise, </w:t>
      </w:r>
      <w:r w:rsidR="008E0CAB">
        <w:rPr>
          <w:rFonts w:ascii="Segoe UI" w:hAnsi="Segoe UI" w:cs="Segoe UI"/>
          <w:sz w:val="20"/>
          <w:szCs w:val="20"/>
        </w:rPr>
        <w:t>and enables</w:t>
      </w:r>
      <w:r w:rsidRPr="001466E7">
        <w:rPr>
          <w:rFonts w:ascii="Segoe UI" w:hAnsi="Segoe UI" w:cs="Segoe UI"/>
          <w:sz w:val="20"/>
          <w:szCs w:val="20"/>
        </w:rPr>
        <w:t xml:space="preserve"> administrators to </w:t>
      </w:r>
      <w:r w:rsidR="003D69EA">
        <w:rPr>
          <w:rFonts w:ascii="Segoe UI" w:hAnsi="Segoe UI" w:cs="Segoe UI"/>
          <w:sz w:val="20"/>
          <w:szCs w:val="20"/>
        </w:rPr>
        <w:t>take advantage of</w:t>
      </w:r>
      <w:r w:rsidR="003D69EA" w:rsidRPr="001466E7">
        <w:rPr>
          <w:rFonts w:ascii="Segoe UI" w:hAnsi="Segoe UI" w:cs="Segoe UI"/>
          <w:sz w:val="20"/>
          <w:szCs w:val="20"/>
        </w:rPr>
        <w:t xml:space="preserve"> </w:t>
      </w:r>
      <w:r w:rsidRPr="001466E7">
        <w:rPr>
          <w:rFonts w:ascii="Segoe UI" w:hAnsi="Segoe UI" w:cs="Segoe UI"/>
          <w:sz w:val="20"/>
          <w:szCs w:val="20"/>
        </w:rPr>
        <w:t>existing</w:t>
      </w:r>
      <w:r w:rsidR="008E0CAB">
        <w:rPr>
          <w:rFonts w:ascii="Segoe UI" w:hAnsi="Segoe UI" w:cs="Segoe UI"/>
          <w:sz w:val="20"/>
          <w:szCs w:val="20"/>
        </w:rPr>
        <w:t xml:space="preserve"> Windows management</w:t>
      </w:r>
      <w:r w:rsidRPr="001466E7">
        <w:rPr>
          <w:rFonts w:ascii="Segoe UI" w:hAnsi="Segoe UI" w:cs="Segoe UI"/>
          <w:sz w:val="20"/>
          <w:szCs w:val="20"/>
        </w:rPr>
        <w:t xml:space="preserve"> skills.</w:t>
      </w:r>
    </w:p>
    <w:p w:rsidR="00947031" w:rsidRPr="00CD78F7" w:rsidRDefault="00947031" w:rsidP="001466E7">
      <w:pPr>
        <w:spacing w:after="80"/>
        <w:rPr>
          <w:rFonts w:ascii="Segoe UI" w:hAnsi="Segoe UI" w:cs="Segoe UI"/>
        </w:rPr>
        <w:sectPr w:rsidR="00947031" w:rsidRPr="00CD78F7" w:rsidSect="00832875">
          <w:type w:val="continuous"/>
          <w:pgSz w:w="12240" w:h="15840" w:code="1"/>
          <w:pgMar w:top="720" w:right="720" w:bottom="1152" w:left="1080" w:header="720" w:footer="720" w:gutter="0"/>
          <w:cols w:num="3" w:space="360"/>
          <w:titlePg/>
          <w:docGrid w:linePitch="360"/>
        </w:sectPr>
      </w:pPr>
    </w:p>
    <w:p w:rsidR="00192657" w:rsidRPr="002E2A68" w:rsidRDefault="00192657" w:rsidP="002F31B0">
      <w:pPr>
        <w:pStyle w:val="Boxtext"/>
        <w:spacing w:line="240" w:lineRule="auto"/>
        <w:rPr>
          <w:rFonts w:ascii="Segoe UI" w:hAnsi="Segoe UI" w:cs="Segoe UI"/>
          <w:sz w:val="8"/>
        </w:rPr>
        <w:sectPr w:rsidR="00192657" w:rsidRPr="002E2A68">
          <w:type w:val="continuous"/>
          <w:pgSz w:w="12240" w:h="15840" w:code="1"/>
          <w:pgMar w:top="720" w:right="720" w:bottom="720" w:left="1080" w:header="720" w:footer="720" w:gutter="0"/>
          <w:cols w:num="2" w:space="360"/>
          <w:titlePg/>
          <w:docGrid w:linePitch="360"/>
        </w:sectPr>
      </w:pPr>
    </w:p>
    <w:p w:rsidR="00192657" w:rsidRPr="002E2A68" w:rsidRDefault="00192657" w:rsidP="003A0845">
      <w:pPr>
        <w:pStyle w:val="Boxtext"/>
        <w:spacing w:line="240" w:lineRule="auto"/>
        <w:rPr>
          <w:rFonts w:ascii="Segoe UI" w:hAnsi="Segoe UI" w:cs="Segoe UI"/>
          <w:sz w:val="8"/>
          <w:szCs w:val="8"/>
        </w:rPr>
      </w:pPr>
    </w:p>
    <w:sectPr w:rsidR="00192657" w:rsidRPr="002E2A68" w:rsidSect="00075541">
      <w:type w:val="continuous"/>
      <w:pgSz w:w="12240" w:h="15840" w:code="1"/>
      <w:pgMar w:top="720" w:right="72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FAE" w:rsidRDefault="002A4FAE">
      <w:r>
        <w:separator/>
      </w:r>
    </w:p>
  </w:endnote>
  <w:endnote w:type="continuationSeparator" w:id="0">
    <w:p w:rsidR="002A4FAE" w:rsidRDefault="002A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63F" w:rsidRPr="00264C68" w:rsidRDefault="00EE663F" w:rsidP="00264C68">
    <w:pPr>
      <w:pStyle w:val="Boxtext-Orderinfo"/>
      <w:pBdr>
        <w:bottom w:val="single" w:sz="6" w:space="1" w:color="auto"/>
      </w:pBdr>
      <w:spacing w:line="240" w:lineRule="auto"/>
      <w:rPr>
        <w:color w:val="808080"/>
        <w:sz w:val="8"/>
        <w:szCs w:val="8"/>
      </w:rPr>
    </w:pPr>
  </w:p>
  <w:p w:rsidR="00EE663F" w:rsidRDefault="00EE663F" w:rsidP="00264C68">
    <w:pPr>
      <w:pStyle w:val="Boxtext-Orderinfo"/>
      <w:spacing w:line="80" w:lineRule="exact"/>
    </w:pPr>
  </w:p>
  <w:p w:rsidR="00EE663F" w:rsidRDefault="00EE663F" w:rsidP="00532929">
    <w:pPr>
      <w:pStyle w:val="Legalese"/>
    </w:pPr>
    <w:r>
      <w:t xml:space="preserve">This data sheet is for informational purposes only. MICROSOFT MAKES NO WARRANTIES, EXPRESS OR IMPLIED, IN THIS SUMMARY. </w:t>
    </w:r>
  </w:p>
  <w:p w:rsidR="00EE663F" w:rsidRDefault="00EE663F" w:rsidP="00532929">
    <w:pPr>
      <w:pStyle w:val="Legalese"/>
    </w:pPr>
    <w:r>
      <w:t>0308 Part No. 098-00000 (color)</w:t>
    </w:r>
    <w:r>
      <w:br/>
      <w:t>Part No. 098-00000 (black and white)</w:t>
    </w:r>
  </w:p>
  <w:p w:rsidR="00EE663F" w:rsidRPr="00532929" w:rsidRDefault="00EE663F" w:rsidP="00532929">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right"/>
    </w:pPr>
    <w:r>
      <w:rPr>
        <w:noProof/>
      </w:rPr>
      <w:drawing>
        <wp:inline distT="0" distB="0" distL="0" distR="0">
          <wp:extent cx="1020445" cy="159385"/>
          <wp:effectExtent l="19050" t="0" r="8255" b="0"/>
          <wp:docPr id="2" name="Picture 2" descr="mslogo-black-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black-eds"/>
                  <pic:cNvPicPr>
                    <a:picLocks noChangeAspect="1" noChangeArrowheads="1"/>
                  </pic:cNvPicPr>
                </pic:nvPicPr>
                <pic:blipFill>
                  <a:blip r:embed="rId1"/>
                  <a:srcRect/>
                  <a:stretch>
                    <a:fillRect/>
                  </a:stretch>
                </pic:blipFill>
                <pic:spPr bwMode="auto">
                  <a:xfrm>
                    <a:off x="0" y="0"/>
                    <a:ext cx="1020445" cy="15938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63F" w:rsidRPr="00532929" w:rsidRDefault="00EE663F" w:rsidP="007A50D8">
    <w:pPr>
      <w:pStyle w:val="Footer"/>
      <w:pBdr>
        <w:top w:val="single" w:sz="4" w:space="1" w:color="31849B"/>
      </w:pBdr>
      <w:tabs>
        <w:tab w:val="clear" w:pos="4320"/>
        <w:tab w:val="clear" w:pos="8640"/>
        <w:tab w:val="center" w:pos="5220"/>
        <w:tab w:val="right" w:pos="10350"/>
      </w:tabs>
      <w:rPr>
        <w:rFonts w:ascii="Arial" w:hAnsi="Arial" w:cs="Arial"/>
        <w:sz w:val="18"/>
        <w:szCs w:val="18"/>
      </w:rPr>
    </w:pPr>
    <w:r w:rsidRPr="00532929">
      <w:rPr>
        <w:rFonts w:ascii="Arial" w:hAnsi="Arial" w:cs="Arial"/>
        <w:sz w:val="18"/>
        <w:szCs w:val="18"/>
      </w:rPr>
      <w:tab/>
      <w:t>SQL Server 2008</w:t>
    </w:r>
    <w:r>
      <w:rPr>
        <w:rFonts w:ascii="Arial" w:hAnsi="Arial" w:cs="Arial"/>
        <w:sz w:val="18"/>
        <w:szCs w:val="18"/>
      </w:rPr>
      <w:t xml:space="preserve"> R2</w:t>
    </w:r>
    <w:r w:rsidRPr="00532929">
      <w:rPr>
        <w:rFonts w:ascii="Arial" w:hAnsi="Arial" w:cs="Arial"/>
        <w:sz w:val="18"/>
        <w:szCs w:val="18"/>
      </w:rPr>
      <w:t xml:space="preserve"> </w:t>
    </w:r>
    <w:r>
      <w:rPr>
        <w:rFonts w:ascii="Arial" w:hAnsi="Arial" w:cs="Arial"/>
        <w:sz w:val="18"/>
        <w:szCs w:val="18"/>
      </w:rPr>
      <w:t>Virtualization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FAE" w:rsidRDefault="002A4FAE">
      <w:r>
        <w:separator/>
      </w:r>
    </w:p>
  </w:footnote>
  <w:footnote w:type="continuationSeparator" w:id="0">
    <w:p w:rsidR="002A4FAE" w:rsidRDefault="002A4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63F" w:rsidRDefault="00EE663F">
    <w:pPr>
      <w:pStyle w:val="Header"/>
      <w:jc w:val="right"/>
    </w:pPr>
    <w:r>
      <w:rPr>
        <w:noProof/>
        <w:lang w:eastAsia="en-US"/>
      </w:rPr>
      <w:drawing>
        <wp:inline distT="0" distB="0" distL="0" distR="0">
          <wp:extent cx="1020445" cy="159385"/>
          <wp:effectExtent l="19050" t="0" r="8255" b="0"/>
          <wp:docPr id="3" name="Picture 3" descr="mslogo-black-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logo-black-eds"/>
                  <pic:cNvPicPr>
                    <a:picLocks noChangeAspect="1" noChangeArrowheads="1"/>
                  </pic:cNvPicPr>
                </pic:nvPicPr>
                <pic:blipFill>
                  <a:blip r:embed="rId1"/>
                  <a:srcRect/>
                  <a:stretch>
                    <a:fillRect/>
                  </a:stretch>
                </pic:blipFill>
                <pic:spPr bwMode="auto">
                  <a:xfrm>
                    <a:off x="0" y="0"/>
                    <a:ext cx="1020445" cy="159385"/>
                  </a:xfrm>
                  <a:prstGeom prst="rect">
                    <a:avLst/>
                  </a:prstGeom>
                  <a:noFill/>
                  <a:ln w="9525">
                    <a:noFill/>
                    <a:miter lim="800000"/>
                    <a:headEnd/>
                    <a:tailEnd/>
                  </a:ln>
                </pic:spPr>
              </pic:pic>
            </a:graphicData>
          </a:graphic>
        </wp:inline>
      </w:drawing>
    </w:r>
  </w:p>
  <w:p w:rsidR="00EE663F" w:rsidRDefault="00EE663F">
    <w:pPr>
      <w:pStyle w:val="Header"/>
      <w:jc w:val="right"/>
    </w:pPr>
  </w:p>
  <w:p w:rsidR="00EE663F" w:rsidRDefault="00EE663F">
    <w:pPr>
      <w:pStyle w:val="Header"/>
    </w:pPr>
    <w:r>
      <w:rPr>
        <w:noProof/>
        <w:lang w:eastAsia="en-US"/>
      </w:rPr>
      <w:drawing>
        <wp:inline distT="0" distB="0" distL="0" distR="0">
          <wp:extent cx="5603240" cy="1042035"/>
          <wp:effectExtent l="19050" t="0" r="0" b="0"/>
          <wp:docPr id="6" name="Picture 6" descr="C:\Users\Graeme\Documents\M2405 - Virtualization and Consolidation\SQL08r2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raeme\Documents\M2405 - Virtualization and Consolidation\SQL08r2_h_rgb.png"/>
                  <pic:cNvPicPr>
                    <a:picLocks noChangeAspect="1" noChangeArrowheads="1"/>
                  </pic:cNvPicPr>
                </pic:nvPicPr>
                <pic:blipFill>
                  <a:blip r:embed="rId2"/>
                  <a:srcRect/>
                  <a:stretch>
                    <a:fillRect/>
                  </a:stretch>
                </pic:blipFill>
                <pic:spPr bwMode="auto">
                  <a:xfrm>
                    <a:off x="0" y="0"/>
                    <a:ext cx="5603240" cy="1042035"/>
                  </a:xfrm>
                  <a:prstGeom prst="rect">
                    <a:avLst/>
                  </a:prstGeom>
                  <a:noFill/>
                  <a:ln w="9525">
                    <a:noFill/>
                    <a:miter lim="800000"/>
                    <a:headEnd/>
                    <a:tailEnd/>
                  </a:ln>
                </pic:spPr>
              </pic:pic>
            </a:graphicData>
          </a:graphic>
        </wp:inline>
      </w:drawing>
    </w:r>
  </w:p>
  <w:p w:rsidR="00EE663F" w:rsidRDefault="00EE663F">
    <w:pPr>
      <w:pStyle w:val="Header"/>
    </w:pPr>
  </w:p>
  <w:p w:rsidR="00EE663F" w:rsidRDefault="00EE663F">
    <w:pPr>
      <w:pStyle w:val="Descriptor"/>
    </w:pPr>
    <w:r>
      <w:t>Virtualization</w:t>
    </w:r>
  </w:p>
  <w:p w:rsidR="00EE663F" w:rsidRDefault="00EE663F">
    <w:pPr>
      <w:pStyle w:val="Header"/>
      <w:pBdr>
        <w:top w:val="single" w:sz="4" w:space="1" w:color="auto"/>
      </w:pBd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084E06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D7CC3C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D778A4C4"/>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FE54708A"/>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7730D88C"/>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2214CCB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E64D43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1CC28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D68C8F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022FA5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316A3918"/>
    <w:lvl w:ilvl="0">
      <w:start w:val="1"/>
      <w:numFmt w:val="bullet"/>
      <w:lvlText w:val=""/>
      <w:lvlJc w:val="left"/>
      <w:pPr>
        <w:tabs>
          <w:tab w:val="num" w:pos="360"/>
        </w:tabs>
        <w:ind w:left="360" w:hanging="360"/>
      </w:pPr>
      <w:rPr>
        <w:rFonts w:ascii="Symbol" w:hAnsi="Symbol" w:hint="default"/>
      </w:rPr>
    </w:lvl>
  </w:abstractNum>
  <w:abstractNum w:abstractNumId="11">
    <w:nsid w:val="135B3568"/>
    <w:multiLevelType w:val="hybridMultilevel"/>
    <w:tmpl w:val="212C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CF6A70"/>
    <w:multiLevelType w:val="singleLevel"/>
    <w:tmpl w:val="88C09DCA"/>
    <w:lvl w:ilvl="0">
      <w:start w:val="1"/>
      <w:numFmt w:val="bullet"/>
      <w:lvlText w:val=""/>
      <w:lvlJc w:val="left"/>
      <w:pPr>
        <w:tabs>
          <w:tab w:val="num" w:pos="360"/>
        </w:tabs>
        <w:ind w:left="360" w:hanging="360"/>
      </w:pPr>
      <w:rPr>
        <w:rFonts w:ascii="Symbol" w:hAnsi="Symbol" w:hint="default"/>
        <w:b w:val="0"/>
        <w:i w:val="0"/>
        <w:sz w:val="16"/>
      </w:rPr>
    </w:lvl>
  </w:abstractNum>
  <w:abstractNum w:abstractNumId="13">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14">
    <w:nsid w:val="65815521"/>
    <w:multiLevelType w:val="hybridMultilevel"/>
    <w:tmpl w:val="48EAC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16">
    <w:nsid w:val="744376EB"/>
    <w:multiLevelType w:val="hybridMultilevel"/>
    <w:tmpl w:val="F1948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3"/>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6"/>
  </w:num>
  <w:num w:numId="16">
    <w:abstractNumId w:val="11"/>
  </w:num>
  <w:num w:numId="17">
    <w:abstractNumId w:val="15"/>
  </w:num>
  <w:num w:numId="18">
    <w:abstractNumId w:val="14"/>
  </w:num>
  <w:num w:numId="19">
    <w:abstractNumId w:val="15"/>
  </w:num>
  <w:num w:numId="20">
    <w:abstractNumId w:val="1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73"/>
    <w:rsid w:val="000109EA"/>
    <w:rsid w:val="000114A5"/>
    <w:rsid w:val="00012CD9"/>
    <w:rsid w:val="00020DC5"/>
    <w:rsid w:val="00034D3F"/>
    <w:rsid w:val="00042DAC"/>
    <w:rsid w:val="00065304"/>
    <w:rsid w:val="00065D50"/>
    <w:rsid w:val="0006729F"/>
    <w:rsid w:val="00075541"/>
    <w:rsid w:val="0008252F"/>
    <w:rsid w:val="00083406"/>
    <w:rsid w:val="000851FC"/>
    <w:rsid w:val="000953E8"/>
    <w:rsid w:val="00097AFE"/>
    <w:rsid w:val="000A7503"/>
    <w:rsid w:val="000A7CCF"/>
    <w:rsid w:val="000B2B61"/>
    <w:rsid w:val="000B2F92"/>
    <w:rsid w:val="000B370A"/>
    <w:rsid w:val="000B5C52"/>
    <w:rsid w:val="000C4B0D"/>
    <w:rsid w:val="000D5317"/>
    <w:rsid w:val="000F075F"/>
    <w:rsid w:val="00113453"/>
    <w:rsid w:val="0011776A"/>
    <w:rsid w:val="00121ACD"/>
    <w:rsid w:val="00123333"/>
    <w:rsid w:val="001331BB"/>
    <w:rsid w:val="00134A86"/>
    <w:rsid w:val="001455F0"/>
    <w:rsid w:val="001466E7"/>
    <w:rsid w:val="00147A17"/>
    <w:rsid w:val="00160B78"/>
    <w:rsid w:val="0016527C"/>
    <w:rsid w:val="001652E5"/>
    <w:rsid w:val="00171845"/>
    <w:rsid w:val="001859DA"/>
    <w:rsid w:val="00192657"/>
    <w:rsid w:val="00194386"/>
    <w:rsid w:val="001A45C7"/>
    <w:rsid w:val="001B03B9"/>
    <w:rsid w:val="001B512A"/>
    <w:rsid w:val="001B6F94"/>
    <w:rsid w:val="001C31CE"/>
    <w:rsid w:val="001C592E"/>
    <w:rsid w:val="001C6CCE"/>
    <w:rsid w:val="001D08A4"/>
    <w:rsid w:val="001D5DA3"/>
    <w:rsid w:val="001E052E"/>
    <w:rsid w:val="001E41A3"/>
    <w:rsid w:val="001F6184"/>
    <w:rsid w:val="002112F6"/>
    <w:rsid w:val="002157B7"/>
    <w:rsid w:val="002242D4"/>
    <w:rsid w:val="00233614"/>
    <w:rsid w:val="00243C26"/>
    <w:rsid w:val="002444FD"/>
    <w:rsid w:val="00247CBD"/>
    <w:rsid w:val="00247CF6"/>
    <w:rsid w:val="002503DC"/>
    <w:rsid w:val="002601A2"/>
    <w:rsid w:val="00264C68"/>
    <w:rsid w:val="00282598"/>
    <w:rsid w:val="00282A71"/>
    <w:rsid w:val="00290FC0"/>
    <w:rsid w:val="00294741"/>
    <w:rsid w:val="002A0638"/>
    <w:rsid w:val="002A11C0"/>
    <w:rsid w:val="002A2EB7"/>
    <w:rsid w:val="002A4FAE"/>
    <w:rsid w:val="002B0479"/>
    <w:rsid w:val="002B6352"/>
    <w:rsid w:val="002D45EF"/>
    <w:rsid w:val="002D77EE"/>
    <w:rsid w:val="002E2A68"/>
    <w:rsid w:val="002E77D6"/>
    <w:rsid w:val="002E7B5F"/>
    <w:rsid w:val="002F31B0"/>
    <w:rsid w:val="002F4EB3"/>
    <w:rsid w:val="002F60A3"/>
    <w:rsid w:val="003001A4"/>
    <w:rsid w:val="00314CA2"/>
    <w:rsid w:val="003178E0"/>
    <w:rsid w:val="00326637"/>
    <w:rsid w:val="00352996"/>
    <w:rsid w:val="00353BBD"/>
    <w:rsid w:val="00375CA3"/>
    <w:rsid w:val="00392BCB"/>
    <w:rsid w:val="0039630D"/>
    <w:rsid w:val="003A0845"/>
    <w:rsid w:val="003A3AB8"/>
    <w:rsid w:val="003C1667"/>
    <w:rsid w:val="003C2862"/>
    <w:rsid w:val="003C4B7A"/>
    <w:rsid w:val="003D0051"/>
    <w:rsid w:val="003D69EA"/>
    <w:rsid w:val="003E4ABF"/>
    <w:rsid w:val="003F250B"/>
    <w:rsid w:val="003F7773"/>
    <w:rsid w:val="00403A28"/>
    <w:rsid w:val="00404B85"/>
    <w:rsid w:val="00420556"/>
    <w:rsid w:val="00422D12"/>
    <w:rsid w:val="00423EBF"/>
    <w:rsid w:val="00430028"/>
    <w:rsid w:val="00436840"/>
    <w:rsid w:val="00451516"/>
    <w:rsid w:val="00453938"/>
    <w:rsid w:val="00453B96"/>
    <w:rsid w:val="00460076"/>
    <w:rsid w:val="00460592"/>
    <w:rsid w:val="00461DB0"/>
    <w:rsid w:val="0047179E"/>
    <w:rsid w:val="00475257"/>
    <w:rsid w:val="00483EC6"/>
    <w:rsid w:val="004940E7"/>
    <w:rsid w:val="004A6863"/>
    <w:rsid w:val="004A7050"/>
    <w:rsid w:val="004D08FC"/>
    <w:rsid w:val="004D2012"/>
    <w:rsid w:val="004D34A2"/>
    <w:rsid w:val="004D42FE"/>
    <w:rsid w:val="004F2CE5"/>
    <w:rsid w:val="004F612D"/>
    <w:rsid w:val="004F730A"/>
    <w:rsid w:val="00503EC4"/>
    <w:rsid w:val="00505C6D"/>
    <w:rsid w:val="00516BE5"/>
    <w:rsid w:val="00532929"/>
    <w:rsid w:val="005501FC"/>
    <w:rsid w:val="0055123D"/>
    <w:rsid w:val="00556E2B"/>
    <w:rsid w:val="005649D6"/>
    <w:rsid w:val="0056608F"/>
    <w:rsid w:val="005868E5"/>
    <w:rsid w:val="005873B6"/>
    <w:rsid w:val="005957CD"/>
    <w:rsid w:val="00595BA4"/>
    <w:rsid w:val="005967BB"/>
    <w:rsid w:val="005A103E"/>
    <w:rsid w:val="005A27F0"/>
    <w:rsid w:val="005A440D"/>
    <w:rsid w:val="005A4D3C"/>
    <w:rsid w:val="005B3972"/>
    <w:rsid w:val="005C0865"/>
    <w:rsid w:val="005C6EDE"/>
    <w:rsid w:val="005C77FD"/>
    <w:rsid w:val="005F508A"/>
    <w:rsid w:val="005F67E6"/>
    <w:rsid w:val="00603AFB"/>
    <w:rsid w:val="006137E1"/>
    <w:rsid w:val="0061442B"/>
    <w:rsid w:val="006220A2"/>
    <w:rsid w:val="006233A2"/>
    <w:rsid w:val="0062390D"/>
    <w:rsid w:val="00623A65"/>
    <w:rsid w:val="00637B83"/>
    <w:rsid w:val="0064047C"/>
    <w:rsid w:val="00643A2D"/>
    <w:rsid w:val="00670327"/>
    <w:rsid w:val="00672F30"/>
    <w:rsid w:val="00682858"/>
    <w:rsid w:val="006875D0"/>
    <w:rsid w:val="006A2FCC"/>
    <w:rsid w:val="006A60BC"/>
    <w:rsid w:val="006B3575"/>
    <w:rsid w:val="006B3FF1"/>
    <w:rsid w:val="006B652B"/>
    <w:rsid w:val="006D1F62"/>
    <w:rsid w:val="006D45F6"/>
    <w:rsid w:val="006D4767"/>
    <w:rsid w:val="006E327F"/>
    <w:rsid w:val="006E4EEF"/>
    <w:rsid w:val="007104F1"/>
    <w:rsid w:val="007157E4"/>
    <w:rsid w:val="00723549"/>
    <w:rsid w:val="00723D6D"/>
    <w:rsid w:val="007253D6"/>
    <w:rsid w:val="00732632"/>
    <w:rsid w:val="0073626D"/>
    <w:rsid w:val="00740294"/>
    <w:rsid w:val="0074353D"/>
    <w:rsid w:val="00746BB4"/>
    <w:rsid w:val="00746FCA"/>
    <w:rsid w:val="007500C8"/>
    <w:rsid w:val="007509CD"/>
    <w:rsid w:val="00755833"/>
    <w:rsid w:val="00755EBE"/>
    <w:rsid w:val="007630F8"/>
    <w:rsid w:val="00773400"/>
    <w:rsid w:val="00780786"/>
    <w:rsid w:val="007807BE"/>
    <w:rsid w:val="00794E5B"/>
    <w:rsid w:val="0079534C"/>
    <w:rsid w:val="007A50D8"/>
    <w:rsid w:val="007B2607"/>
    <w:rsid w:val="007B603F"/>
    <w:rsid w:val="007D6821"/>
    <w:rsid w:val="007D7CCF"/>
    <w:rsid w:val="007E00BB"/>
    <w:rsid w:val="007F64CC"/>
    <w:rsid w:val="0080744F"/>
    <w:rsid w:val="0081212D"/>
    <w:rsid w:val="00817329"/>
    <w:rsid w:val="008249B5"/>
    <w:rsid w:val="00824B6B"/>
    <w:rsid w:val="00832875"/>
    <w:rsid w:val="00834568"/>
    <w:rsid w:val="0083465C"/>
    <w:rsid w:val="0083642D"/>
    <w:rsid w:val="00837A4C"/>
    <w:rsid w:val="008415AB"/>
    <w:rsid w:val="00846282"/>
    <w:rsid w:val="00846BE2"/>
    <w:rsid w:val="008600E0"/>
    <w:rsid w:val="008602E8"/>
    <w:rsid w:val="00863380"/>
    <w:rsid w:val="00870654"/>
    <w:rsid w:val="00875F9D"/>
    <w:rsid w:val="00883955"/>
    <w:rsid w:val="00887D89"/>
    <w:rsid w:val="00891873"/>
    <w:rsid w:val="00896A02"/>
    <w:rsid w:val="008A1F16"/>
    <w:rsid w:val="008A58F2"/>
    <w:rsid w:val="008B1282"/>
    <w:rsid w:val="008C1E2A"/>
    <w:rsid w:val="008C7E52"/>
    <w:rsid w:val="008D3F0E"/>
    <w:rsid w:val="008E0CAB"/>
    <w:rsid w:val="008E4EED"/>
    <w:rsid w:val="008E71F2"/>
    <w:rsid w:val="008F4FC8"/>
    <w:rsid w:val="00904CD7"/>
    <w:rsid w:val="00914176"/>
    <w:rsid w:val="00926389"/>
    <w:rsid w:val="009360A9"/>
    <w:rsid w:val="00947031"/>
    <w:rsid w:val="00947D38"/>
    <w:rsid w:val="009566CF"/>
    <w:rsid w:val="009770D9"/>
    <w:rsid w:val="009776EA"/>
    <w:rsid w:val="009827B6"/>
    <w:rsid w:val="00985410"/>
    <w:rsid w:val="009861B3"/>
    <w:rsid w:val="00991ABF"/>
    <w:rsid w:val="009A0312"/>
    <w:rsid w:val="009B10A9"/>
    <w:rsid w:val="009B280C"/>
    <w:rsid w:val="009B5752"/>
    <w:rsid w:val="009C52C5"/>
    <w:rsid w:val="009C54AA"/>
    <w:rsid w:val="009C70F4"/>
    <w:rsid w:val="009E67D3"/>
    <w:rsid w:val="009E6F5F"/>
    <w:rsid w:val="009F0911"/>
    <w:rsid w:val="009F67DC"/>
    <w:rsid w:val="00A0199F"/>
    <w:rsid w:val="00A24CFF"/>
    <w:rsid w:val="00A46F98"/>
    <w:rsid w:val="00A53183"/>
    <w:rsid w:val="00A537D2"/>
    <w:rsid w:val="00A67737"/>
    <w:rsid w:val="00A71C2A"/>
    <w:rsid w:val="00A71D0B"/>
    <w:rsid w:val="00A739A0"/>
    <w:rsid w:val="00A817F1"/>
    <w:rsid w:val="00A90126"/>
    <w:rsid w:val="00A924D9"/>
    <w:rsid w:val="00A9388E"/>
    <w:rsid w:val="00AA0CE9"/>
    <w:rsid w:val="00AB1D95"/>
    <w:rsid w:val="00AB6E6E"/>
    <w:rsid w:val="00AD5E55"/>
    <w:rsid w:val="00AE1E9D"/>
    <w:rsid w:val="00B04A0F"/>
    <w:rsid w:val="00B13AAF"/>
    <w:rsid w:val="00B1445E"/>
    <w:rsid w:val="00B273E2"/>
    <w:rsid w:val="00B4252E"/>
    <w:rsid w:val="00B567B0"/>
    <w:rsid w:val="00B57CED"/>
    <w:rsid w:val="00B64D5D"/>
    <w:rsid w:val="00B7214D"/>
    <w:rsid w:val="00B75D55"/>
    <w:rsid w:val="00B76A48"/>
    <w:rsid w:val="00B82778"/>
    <w:rsid w:val="00BA4203"/>
    <w:rsid w:val="00BA4878"/>
    <w:rsid w:val="00BA4A5B"/>
    <w:rsid w:val="00BA535E"/>
    <w:rsid w:val="00BA5FDB"/>
    <w:rsid w:val="00BC5489"/>
    <w:rsid w:val="00BD0614"/>
    <w:rsid w:val="00BE3863"/>
    <w:rsid w:val="00BE4965"/>
    <w:rsid w:val="00BE58A3"/>
    <w:rsid w:val="00BE5EB7"/>
    <w:rsid w:val="00BF0787"/>
    <w:rsid w:val="00C0318C"/>
    <w:rsid w:val="00C0697A"/>
    <w:rsid w:val="00C148B7"/>
    <w:rsid w:val="00C16D68"/>
    <w:rsid w:val="00C34E4B"/>
    <w:rsid w:val="00C36497"/>
    <w:rsid w:val="00C543F2"/>
    <w:rsid w:val="00C70D6C"/>
    <w:rsid w:val="00C716E1"/>
    <w:rsid w:val="00C718B7"/>
    <w:rsid w:val="00C9072F"/>
    <w:rsid w:val="00C9272B"/>
    <w:rsid w:val="00C94B87"/>
    <w:rsid w:val="00CC3165"/>
    <w:rsid w:val="00CD297E"/>
    <w:rsid w:val="00CD49EF"/>
    <w:rsid w:val="00CD78F7"/>
    <w:rsid w:val="00D07AE7"/>
    <w:rsid w:val="00D12B2B"/>
    <w:rsid w:val="00D248D2"/>
    <w:rsid w:val="00D2586E"/>
    <w:rsid w:val="00D444F5"/>
    <w:rsid w:val="00D466CB"/>
    <w:rsid w:val="00D46CBB"/>
    <w:rsid w:val="00D470F6"/>
    <w:rsid w:val="00D62EAE"/>
    <w:rsid w:val="00D666FB"/>
    <w:rsid w:val="00D73DE0"/>
    <w:rsid w:val="00D77D5D"/>
    <w:rsid w:val="00D820FC"/>
    <w:rsid w:val="00D87237"/>
    <w:rsid w:val="00D94715"/>
    <w:rsid w:val="00DA03C5"/>
    <w:rsid w:val="00DB3936"/>
    <w:rsid w:val="00DB3E80"/>
    <w:rsid w:val="00DB3EB6"/>
    <w:rsid w:val="00DB64FA"/>
    <w:rsid w:val="00DD64C0"/>
    <w:rsid w:val="00DE120F"/>
    <w:rsid w:val="00DE2661"/>
    <w:rsid w:val="00DE4905"/>
    <w:rsid w:val="00DF1F06"/>
    <w:rsid w:val="00DF5F18"/>
    <w:rsid w:val="00DF7950"/>
    <w:rsid w:val="00E100A1"/>
    <w:rsid w:val="00E16EFC"/>
    <w:rsid w:val="00E21379"/>
    <w:rsid w:val="00E45688"/>
    <w:rsid w:val="00E54CE2"/>
    <w:rsid w:val="00E648A4"/>
    <w:rsid w:val="00E6601E"/>
    <w:rsid w:val="00E72AA4"/>
    <w:rsid w:val="00E73DB7"/>
    <w:rsid w:val="00E86066"/>
    <w:rsid w:val="00E864C3"/>
    <w:rsid w:val="00E91CA3"/>
    <w:rsid w:val="00E95CFD"/>
    <w:rsid w:val="00EB5462"/>
    <w:rsid w:val="00EC697F"/>
    <w:rsid w:val="00ED48FA"/>
    <w:rsid w:val="00EE021D"/>
    <w:rsid w:val="00EE0F5D"/>
    <w:rsid w:val="00EE663F"/>
    <w:rsid w:val="00EE7066"/>
    <w:rsid w:val="00EF2998"/>
    <w:rsid w:val="00EF5103"/>
    <w:rsid w:val="00F02663"/>
    <w:rsid w:val="00F2496C"/>
    <w:rsid w:val="00F30614"/>
    <w:rsid w:val="00F31D08"/>
    <w:rsid w:val="00F364D5"/>
    <w:rsid w:val="00F50300"/>
    <w:rsid w:val="00F53178"/>
    <w:rsid w:val="00F868C3"/>
    <w:rsid w:val="00F87935"/>
    <w:rsid w:val="00F91CB6"/>
    <w:rsid w:val="00F93029"/>
    <w:rsid w:val="00F965E6"/>
    <w:rsid w:val="00FA2C66"/>
    <w:rsid w:val="00FB150E"/>
    <w:rsid w:val="00FB2C5C"/>
    <w:rsid w:val="00FB663A"/>
    <w:rsid w:val="00FC165F"/>
    <w:rsid w:val="00FC4EE9"/>
    <w:rsid w:val="00FD35E1"/>
    <w:rsid w:val="00FD3C24"/>
    <w:rsid w:val="00FD7F32"/>
    <w:rsid w:val="00FE1A26"/>
    <w:rsid w:val="00FE7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29"/>
    <w:rPr>
      <w:sz w:val="24"/>
      <w:szCs w:val="24"/>
      <w:lang w:eastAsia="zh-CN"/>
    </w:rPr>
  </w:style>
  <w:style w:type="paragraph" w:styleId="Heading1">
    <w:name w:val="heading 1"/>
    <w:basedOn w:val="Normal"/>
    <w:next w:val="Normal"/>
    <w:link w:val="Heading1Char"/>
    <w:uiPriority w:val="99"/>
    <w:qFormat/>
    <w:rsid w:val="004600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60076"/>
    <w:pPr>
      <w:keepNext/>
      <w:spacing w:before="200" w:line="240" w:lineRule="exact"/>
      <w:outlineLvl w:val="1"/>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FC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locked/>
    <w:rsid w:val="009A0312"/>
    <w:rPr>
      <w:rFonts w:ascii="Arial" w:hAnsi="Arial" w:cs="Times New Roman"/>
      <w:b/>
    </w:rPr>
  </w:style>
  <w:style w:type="paragraph" w:styleId="Header">
    <w:name w:val="header"/>
    <w:basedOn w:val="Normal"/>
    <w:link w:val="HeaderChar"/>
    <w:uiPriority w:val="99"/>
    <w:rsid w:val="00460076"/>
    <w:pPr>
      <w:tabs>
        <w:tab w:val="center" w:pos="4320"/>
        <w:tab w:val="right" w:pos="8640"/>
      </w:tabs>
    </w:pPr>
  </w:style>
  <w:style w:type="character" w:customStyle="1" w:styleId="HeaderChar">
    <w:name w:val="Header Char"/>
    <w:basedOn w:val="DefaultParagraphFont"/>
    <w:link w:val="Header"/>
    <w:uiPriority w:val="99"/>
    <w:semiHidden/>
    <w:locked/>
    <w:rsid w:val="008F4FC8"/>
    <w:rPr>
      <w:rFonts w:cs="Times New Roman"/>
      <w:sz w:val="24"/>
      <w:szCs w:val="24"/>
      <w:lang w:eastAsia="zh-CN"/>
    </w:rPr>
  </w:style>
  <w:style w:type="paragraph" w:styleId="Footer">
    <w:name w:val="footer"/>
    <w:basedOn w:val="Normal"/>
    <w:link w:val="FooterChar"/>
    <w:uiPriority w:val="99"/>
    <w:rsid w:val="00460076"/>
    <w:pPr>
      <w:tabs>
        <w:tab w:val="center" w:pos="4320"/>
        <w:tab w:val="right" w:pos="8640"/>
      </w:tabs>
    </w:pPr>
  </w:style>
  <w:style w:type="character" w:customStyle="1" w:styleId="FooterChar">
    <w:name w:val="Footer Char"/>
    <w:basedOn w:val="DefaultParagraphFont"/>
    <w:link w:val="Footer"/>
    <w:uiPriority w:val="99"/>
    <w:locked/>
    <w:rsid w:val="007A50D8"/>
    <w:rPr>
      <w:rFonts w:cs="Times New Roman"/>
      <w:sz w:val="24"/>
      <w:szCs w:val="24"/>
      <w:lang w:eastAsia="zh-CN"/>
    </w:rPr>
  </w:style>
  <w:style w:type="paragraph" w:styleId="BalloonText">
    <w:name w:val="Balloon Text"/>
    <w:basedOn w:val="Normal"/>
    <w:link w:val="BalloonTextChar"/>
    <w:uiPriority w:val="99"/>
    <w:semiHidden/>
    <w:rsid w:val="004600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4FC8"/>
    <w:rPr>
      <w:rFonts w:cs="Times New Roman"/>
      <w:sz w:val="2"/>
      <w:lang w:eastAsia="zh-CN"/>
    </w:rPr>
  </w:style>
  <w:style w:type="paragraph" w:customStyle="1" w:styleId="BodyText1">
    <w:name w:val="Body Text1"/>
    <w:uiPriority w:val="99"/>
    <w:rsid w:val="00460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hAnsi="Arial"/>
      <w:color w:val="000000"/>
      <w:szCs w:val="18"/>
    </w:rPr>
  </w:style>
  <w:style w:type="paragraph" w:customStyle="1" w:styleId="Head-topof1st">
    <w:name w:val="Head-top of 1st"/>
    <w:uiPriority w:val="99"/>
    <w:rsid w:val="00460076"/>
    <w:pPr>
      <w:spacing w:line="300" w:lineRule="exact"/>
    </w:pPr>
    <w:rPr>
      <w:rFonts w:ascii="Arial" w:hAnsi="Arial"/>
      <w:b/>
      <w:noProof/>
      <w:sz w:val="28"/>
    </w:rPr>
  </w:style>
  <w:style w:type="paragraph" w:customStyle="1" w:styleId="Caption1Frame">
    <w:name w:val="Caption1 Frame"/>
    <w:basedOn w:val="Normal"/>
    <w:uiPriority w:val="99"/>
    <w:rsid w:val="00460076"/>
    <w:pPr>
      <w:framePr w:w="1771" w:h="1725" w:hRule="exact" w:hSpace="180" w:wrap="around" w:vAnchor="text" w:hAnchor="page" w:x="2454" w:y="178"/>
      <w:spacing w:line="200" w:lineRule="exact"/>
      <w:ind w:right="86"/>
    </w:pPr>
    <w:rPr>
      <w:rFonts w:ascii="Arial" w:hAnsi="Arial"/>
      <w:i/>
      <w:sz w:val="14"/>
      <w:szCs w:val="20"/>
      <w:lang w:eastAsia="en-US"/>
    </w:rPr>
  </w:style>
  <w:style w:type="paragraph" w:customStyle="1" w:styleId="Bullet1">
    <w:name w:val="Bullet 1"/>
    <w:basedOn w:val="Normal"/>
    <w:uiPriority w:val="99"/>
    <w:rsid w:val="00460076"/>
    <w:pPr>
      <w:numPr>
        <w:numId w:val="1"/>
      </w:numPr>
      <w:tabs>
        <w:tab w:val="left" w:pos="7920"/>
      </w:tabs>
      <w:spacing w:before="80" w:line="240" w:lineRule="exact"/>
    </w:pPr>
    <w:rPr>
      <w:rFonts w:ascii="Arial" w:hAnsi="Arial"/>
      <w:sz w:val="20"/>
      <w:szCs w:val="20"/>
      <w:lang w:eastAsia="en-US"/>
    </w:rPr>
  </w:style>
  <w:style w:type="paragraph" w:customStyle="1" w:styleId="Head-Product">
    <w:name w:val="Head-Product"/>
    <w:basedOn w:val="Normal"/>
    <w:uiPriority w:val="99"/>
    <w:rsid w:val="00460076"/>
    <w:pPr>
      <w:spacing w:line="250" w:lineRule="exact"/>
    </w:pPr>
    <w:rPr>
      <w:rFonts w:ascii="Arial" w:hAnsi="Arial"/>
      <w:i/>
      <w:sz w:val="21"/>
      <w:szCs w:val="20"/>
      <w:lang w:eastAsia="en-US"/>
    </w:rPr>
  </w:style>
  <w:style w:type="paragraph" w:customStyle="1" w:styleId="Head10ptbefore">
    <w:name w:val="Head1+0pt before"/>
    <w:basedOn w:val="Heading2"/>
    <w:uiPriority w:val="99"/>
    <w:rsid w:val="00532929"/>
    <w:pPr>
      <w:spacing w:before="120"/>
    </w:pPr>
    <w:rPr>
      <w:sz w:val="24"/>
    </w:rPr>
  </w:style>
  <w:style w:type="paragraph" w:customStyle="1" w:styleId="StyleBodytext10pt">
    <w:name w:val="Style Body text + 10 pt"/>
    <w:basedOn w:val="BodyText1"/>
    <w:uiPriority w:val="99"/>
    <w:rsid w:val="00460076"/>
  </w:style>
  <w:style w:type="paragraph" w:customStyle="1" w:styleId="Bodynoindent">
    <w:name w:val="Body_no indent"/>
    <w:basedOn w:val="Bullet1"/>
    <w:uiPriority w:val="99"/>
    <w:rsid w:val="00460076"/>
    <w:pPr>
      <w:numPr>
        <w:numId w:val="0"/>
      </w:numPr>
    </w:pPr>
  </w:style>
  <w:style w:type="paragraph" w:customStyle="1" w:styleId="SellHead">
    <w:name w:val="Sell Head"/>
    <w:basedOn w:val="BodyText1"/>
    <w:uiPriority w:val="99"/>
    <w:rsid w:val="0053292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line="240" w:lineRule="exact"/>
      <w:ind w:left="288"/>
    </w:pPr>
    <w:rPr>
      <w:i/>
      <w:iCs/>
      <w:color w:val="808080"/>
      <w:sz w:val="28"/>
      <w:szCs w:val="28"/>
    </w:rPr>
  </w:style>
  <w:style w:type="paragraph" w:customStyle="1" w:styleId="TableMainHead">
    <w:name w:val="Table Main Head"/>
    <w:basedOn w:val="Normal"/>
    <w:uiPriority w:val="99"/>
    <w:rsid w:val="00460076"/>
    <w:pPr>
      <w:spacing w:before="40" w:after="40" w:line="240" w:lineRule="exact"/>
    </w:pPr>
    <w:rPr>
      <w:rFonts w:ascii="Arial" w:hAnsi="Arial"/>
      <w:b/>
      <w:sz w:val="28"/>
      <w:szCs w:val="20"/>
      <w:lang w:eastAsia="en-US"/>
    </w:rPr>
  </w:style>
  <w:style w:type="character" w:styleId="CommentReference">
    <w:name w:val="annotation reference"/>
    <w:basedOn w:val="DefaultParagraphFont"/>
    <w:uiPriority w:val="99"/>
    <w:semiHidden/>
    <w:rsid w:val="00460076"/>
    <w:rPr>
      <w:rFonts w:cs="Times New Roman"/>
      <w:sz w:val="16"/>
    </w:rPr>
  </w:style>
  <w:style w:type="paragraph" w:customStyle="1" w:styleId="TableSubhead">
    <w:name w:val="Table Subhead"/>
    <w:basedOn w:val="Normal"/>
    <w:uiPriority w:val="99"/>
    <w:rsid w:val="00460076"/>
    <w:pPr>
      <w:spacing w:before="40" w:after="40" w:line="220" w:lineRule="exact"/>
      <w:ind w:left="86" w:right="115"/>
    </w:pPr>
    <w:rPr>
      <w:rFonts w:ascii="Arial Narrow" w:hAnsi="Arial Narrow"/>
      <w:b/>
      <w:sz w:val="18"/>
      <w:szCs w:val="20"/>
      <w:lang w:eastAsia="en-US"/>
    </w:rPr>
  </w:style>
  <w:style w:type="paragraph" w:customStyle="1" w:styleId="TableBody">
    <w:name w:val="Table Body"/>
    <w:basedOn w:val="Header"/>
    <w:uiPriority w:val="99"/>
    <w:rsid w:val="00460076"/>
    <w:pPr>
      <w:tabs>
        <w:tab w:val="clear" w:pos="4320"/>
        <w:tab w:val="clear" w:pos="8640"/>
      </w:tabs>
      <w:spacing w:before="40" w:after="20" w:line="220" w:lineRule="exact"/>
      <w:ind w:left="86" w:right="86"/>
    </w:pPr>
    <w:rPr>
      <w:rFonts w:ascii="Arial Narrow" w:hAnsi="Arial Narrow"/>
      <w:sz w:val="18"/>
      <w:szCs w:val="20"/>
      <w:lang w:eastAsia="en-US"/>
    </w:rPr>
  </w:style>
  <w:style w:type="paragraph" w:customStyle="1" w:styleId="TableSubhd-Shadedcentrd">
    <w:name w:val="Table Subhd-Shaded&amp;centrd"/>
    <w:basedOn w:val="TableBody"/>
    <w:uiPriority w:val="99"/>
    <w:rsid w:val="00460076"/>
    <w:pPr>
      <w:tabs>
        <w:tab w:val="center" w:pos="4860"/>
      </w:tabs>
      <w:ind w:left="90"/>
    </w:pPr>
    <w:rPr>
      <w:b/>
      <w:caps/>
    </w:rPr>
  </w:style>
  <w:style w:type="paragraph" w:customStyle="1" w:styleId="SysReqs-Bullet1">
    <w:name w:val="Sys Reqs-Bullet1"/>
    <w:basedOn w:val="Bullet1"/>
    <w:uiPriority w:val="99"/>
    <w:rsid w:val="00460076"/>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uiPriority w:val="99"/>
    <w:rsid w:val="00460076"/>
    <w:pPr>
      <w:numPr>
        <w:numId w:val="3"/>
      </w:numPr>
      <w:tabs>
        <w:tab w:val="clear" w:pos="576"/>
        <w:tab w:val="num" w:pos="450"/>
      </w:tabs>
      <w:ind w:left="446" w:hanging="230"/>
    </w:pPr>
  </w:style>
  <w:style w:type="paragraph" w:customStyle="1" w:styleId="Legalese">
    <w:name w:val="Legalese"/>
    <w:uiPriority w:val="99"/>
    <w:rsid w:val="00460076"/>
    <w:pPr>
      <w:tabs>
        <w:tab w:val="left" w:pos="240"/>
        <w:tab w:val="left" w:pos="11772"/>
      </w:tabs>
      <w:spacing w:after="70" w:line="140" w:lineRule="exact"/>
    </w:pPr>
    <w:rPr>
      <w:rFonts w:ascii="Arial" w:hAnsi="Arial"/>
      <w:noProof/>
      <w:sz w:val="13"/>
    </w:rPr>
  </w:style>
  <w:style w:type="paragraph" w:customStyle="1" w:styleId="Descriptor">
    <w:name w:val="Descriptor"/>
    <w:basedOn w:val="Header"/>
    <w:uiPriority w:val="99"/>
    <w:rsid w:val="00460076"/>
    <w:rPr>
      <w:rFonts w:ascii="Arial" w:hAnsi="Arial" w:cs="Arial"/>
      <w:i/>
      <w:sz w:val="28"/>
      <w:szCs w:val="28"/>
    </w:rPr>
  </w:style>
  <w:style w:type="paragraph" w:customStyle="1" w:styleId="Boxtext-Orderinfo">
    <w:name w:val="Box text-Order info"/>
    <w:basedOn w:val="Boxtext"/>
    <w:uiPriority w:val="99"/>
    <w:rsid w:val="00460076"/>
    <w:pPr>
      <w:tabs>
        <w:tab w:val="left" w:pos="6570"/>
      </w:tabs>
      <w:ind w:right="43"/>
    </w:pPr>
  </w:style>
  <w:style w:type="paragraph" w:customStyle="1" w:styleId="Boxtext">
    <w:name w:val="Box text"/>
    <w:basedOn w:val="Normal"/>
    <w:uiPriority w:val="99"/>
    <w:rsid w:val="00460076"/>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uiPriority w:val="99"/>
    <w:rsid w:val="00460076"/>
    <w:rPr>
      <w:rFonts w:cs="Times New Roman"/>
      <w:color w:val="0000FF"/>
      <w:u w:val="single"/>
    </w:rPr>
  </w:style>
  <w:style w:type="paragraph" w:customStyle="1" w:styleId="FigureLabel">
    <w:name w:val="Figure Label"/>
    <w:basedOn w:val="Normal"/>
    <w:uiPriority w:val="99"/>
    <w:rsid w:val="002F31B0"/>
    <w:pPr>
      <w:spacing w:before="60"/>
      <w:jc w:val="center"/>
    </w:pPr>
    <w:rPr>
      <w:rFonts w:ascii="Arial" w:hAnsi="Arial" w:cs="Arial"/>
      <w:b/>
      <w:noProof/>
      <w:sz w:val="16"/>
      <w:szCs w:val="20"/>
      <w:lang w:val="en-GB" w:eastAsia="en-GB"/>
    </w:rPr>
  </w:style>
  <w:style w:type="paragraph" w:customStyle="1" w:styleId="Figure">
    <w:name w:val="Figure"/>
    <w:basedOn w:val="Normal"/>
    <w:uiPriority w:val="99"/>
    <w:rsid w:val="002F31B0"/>
    <w:pPr>
      <w:spacing w:before="120" w:after="120"/>
    </w:pPr>
    <w:rPr>
      <w:rFonts w:ascii="Arial" w:hAnsi="Arial" w:cs="Arial"/>
      <w:noProof/>
      <w:sz w:val="20"/>
      <w:szCs w:val="20"/>
      <w:lang w:eastAsia="en-US"/>
    </w:rPr>
  </w:style>
  <w:style w:type="paragraph" w:styleId="DocumentMap">
    <w:name w:val="Document Map"/>
    <w:basedOn w:val="Normal"/>
    <w:link w:val="DocumentMapChar"/>
    <w:uiPriority w:val="99"/>
    <w:semiHidden/>
    <w:rsid w:val="009827B6"/>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7B6"/>
    <w:rPr>
      <w:rFonts w:ascii="Tahoma" w:hAnsi="Tahoma" w:cs="Tahoma"/>
      <w:sz w:val="16"/>
      <w:szCs w:val="16"/>
      <w:lang w:eastAsia="zh-CN"/>
    </w:rPr>
  </w:style>
  <w:style w:type="paragraph" w:styleId="CommentText">
    <w:name w:val="annotation text"/>
    <w:basedOn w:val="Normal"/>
    <w:link w:val="CommentTextChar"/>
    <w:uiPriority w:val="99"/>
    <w:semiHidden/>
    <w:rsid w:val="00A71C2A"/>
    <w:rPr>
      <w:sz w:val="20"/>
      <w:szCs w:val="20"/>
    </w:rPr>
  </w:style>
  <w:style w:type="character" w:customStyle="1" w:styleId="CommentTextChar">
    <w:name w:val="Comment Text Char"/>
    <w:basedOn w:val="DefaultParagraphFont"/>
    <w:link w:val="CommentText"/>
    <w:uiPriority w:val="99"/>
    <w:semiHidden/>
    <w:locked/>
    <w:rsid w:val="00A71C2A"/>
    <w:rPr>
      <w:rFonts w:cs="Times New Roman"/>
      <w:lang w:eastAsia="zh-CN"/>
    </w:rPr>
  </w:style>
  <w:style w:type="paragraph" w:styleId="CommentSubject">
    <w:name w:val="annotation subject"/>
    <w:basedOn w:val="CommentText"/>
    <w:next w:val="CommentText"/>
    <w:link w:val="CommentSubjectChar"/>
    <w:uiPriority w:val="99"/>
    <w:semiHidden/>
    <w:rsid w:val="00A71C2A"/>
    <w:rPr>
      <w:b/>
      <w:bCs/>
    </w:rPr>
  </w:style>
  <w:style w:type="character" w:customStyle="1" w:styleId="CommentSubjectChar">
    <w:name w:val="Comment Subject Char"/>
    <w:basedOn w:val="CommentTextChar"/>
    <w:link w:val="CommentSubject"/>
    <w:uiPriority w:val="99"/>
    <w:semiHidden/>
    <w:locked/>
    <w:rsid w:val="00A71C2A"/>
    <w:rPr>
      <w:rFonts w:cs="Times New Roman"/>
      <w:b/>
      <w:bCs/>
      <w:lang w:eastAsia="zh-CN"/>
    </w:rPr>
  </w:style>
  <w:style w:type="paragraph" w:styleId="ListParagraph">
    <w:name w:val="List Paragraph"/>
    <w:basedOn w:val="Normal"/>
    <w:uiPriority w:val="99"/>
    <w:qFormat/>
    <w:rsid w:val="00723549"/>
    <w:pPr>
      <w:ind w:left="720"/>
      <w:contextualSpacing/>
    </w:pPr>
  </w:style>
  <w:style w:type="character" w:styleId="FollowedHyperlink">
    <w:name w:val="FollowedHyperlink"/>
    <w:basedOn w:val="DefaultParagraphFont"/>
    <w:uiPriority w:val="99"/>
    <w:semiHidden/>
    <w:unhideWhenUsed/>
    <w:rsid w:val="00ED48FA"/>
    <w:rPr>
      <w:color w:val="800080" w:themeColor="followedHyperlink"/>
      <w:u w:val="single"/>
    </w:rPr>
  </w:style>
  <w:style w:type="character" w:customStyle="1" w:styleId="apple-style-span">
    <w:name w:val="apple-style-span"/>
    <w:basedOn w:val="DefaultParagraphFont"/>
    <w:rsid w:val="006D1F62"/>
  </w:style>
  <w:style w:type="paragraph" w:styleId="Revision">
    <w:name w:val="Revision"/>
    <w:hidden/>
    <w:uiPriority w:val="99"/>
    <w:semiHidden/>
    <w:rsid w:val="00C70D6C"/>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29"/>
    <w:rPr>
      <w:sz w:val="24"/>
      <w:szCs w:val="24"/>
      <w:lang w:eastAsia="zh-CN"/>
    </w:rPr>
  </w:style>
  <w:style w:type="paragraph" w:styleId="Heading1">
    <w:name w:val="heading 1"/>
    <w:basedOn w:val="Normal"/>
    <w:next w:val="Normal"/>
    <w:link w:val="Heading1Char"/>
    <w:uiPriority w:val="99"/>
    <w:qFormat/>
    <w:rsid w:val="004600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60076"/>
    <w:pPr>
      <w:keepNext/>
      <w:spacing w:before="200" w:line="240" w:lineRule="exact"/>
      <w:outlineLvl w:val="1"/>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FC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locked/>
    <w:rsid w:val="009A0312"/>
    <w:rPr>
      <w:rFonts w:ascii="Arial" w:hAnsi="Arial" w:cs="Times New Roman"/>
      <w:b/>
    </w:rPr>
  </w:style>
  <w:style w:type="paragraph" w:styleId="Header">
    <w:name w:val="header"/>
    <w:basedOn w:val="Normal"/>
    <w:link w:val="HeaderChar"/>
    <w:uiPriority w:val="99"/>
    <w:rsid w:val="00460076"/>
    <w:pPr>
      <w:tabs>
        <w:tab w:val="center" w:pos="4320"/>
        <w:tab w:val="right" w:pos="8640"/>
      </w:tabs>
    </w:pPr>
  </w:style>
  <w:style w:type="character" w:customStyle="1" w:styleId="HeaderChar">
    <w:name w:val="Header Char"/>
    <w:basedOn w:val="DefaultParagraphFont"/>
    <w:link w:val="Header"/>
    <w:uiPriority w:val="99"/>
    <w:semiHidden/>
    <w:locked/>
    <w:rsid w:val="008F4FC8"/>
    <w:rPr>
      <w:rFonts w:cs="Times New Roman"/>
      <w:sz w:val="24"/>
      <w:szCs w:val="24"/>
      <w:lang w:eastAsia="zh-CN"/>
    </w:rPr>
  </w:style>
  <w:style w:type="paragraph" w:styleId="Footer">
    <w:name w:val="footer"/>
    <w:basedOn w:val="Normal"/>
    <w:link w:val="FooterChar"/>
    <w:uiPriority w:val="99"/>
    <w:rsid w:val="00460076"/>
    <w:pPr>
      <w:tabs>
        <w:tab w:val="center" w:pos="4320"/>
        <w:tab w:val="right" w:pos="8640"/>
      </w:tabs>
    </w:pPr>
  </w:style>
  <w:style w:type="character" w:customStyle="1" w:styleId="FooterChar">
    <w:name w:val="Footer Char"/>
    <w:basedOn w:val="DefaultParagraphFont"/>
    <w:link w:val="Footer"/>
    <w:uiPriority w:val="99"/>
    <w:locked/>
    <w:rsid w:val="007A50D8"/>
    <w:rPr>
      <w:rFonts w:cs="Times New Roman"/>
      <w:sz w:val="24"/>
      <w:szCs w:val="24"/>
      <w:lang w:eastAsia="zh-CN"/>
    </w:rPr>
  </w:style>
  <w:style w:type="paragraph" w:styleId="BalloonText">
    <w:name w:val="Balloon Text"/>
    <w:basedOn w:val="Normal"/>
    <w:link w:val="BalloonTextChar"/>
    <w:uiPriority w:val="99"/>
    <w:semiHidden/>
    <w:rsid w:val="004600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4FC8"/>
    <w:rPr>
      <w:rFonts w:cs="Times New Roman"/>
      <w:sz w:val="2"/>
      <w:lang w:eastAsia="zh-CN"/>
    </w:rPr>
  </w:style>
  <w:style w:type="paragraph" w:customStyle="1" w:styleId="BodyText1">
    <w:name w:val="Body Text1"/>
    <w:uiPriority w:val="99"/>
    <w:rsid w:val="00460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hAnsi="Arial"/>
      <w:color w:val="000000"/>
      <w:szCs w:val="18"/>
    </w:rPr>
  </w:style>
  <w:style w:type="paragraph" w:customStyle="1" w:styleId="Head-topof1st">
    <w:name w:val="Head-top of 1st"/>
    <w:uiPriority w:val="99"/>
    <w:rsid w:val="00460076"/>
    <w:pPr>
      <w:spacing w:line="300" w:lineRule="exact"/>
    </w:pPr>
    <w:rPr>
      <w:rFonts w:ascii="Arial" w:hAnsi="Arial"/>
      <w:b/>
      <w:noProof/>
      <w:sz w:val="28"/>
    </w:rPr>
  </w:style>
  <w:style w:type="paragraph" w:customStyle="1" w:styleId="Caption1Frame">
    <w:name w:val="Caption1 Frame"/>
    <w:basedOn w:val="Normal"/>
    <w:uiPriority w:val="99"/>
    <w:rsid w:val="00460076"/>
    <w:pPr>
      <w:framePr w:w="1771" w:h="1725" w:hRule="exact" w:hSpace="180" w:wrap="around" w:vAnchor="text" w:hAnchor="page" w:x="2454" w:y="178"/>
      <w:spacing w:line="200" w:lineRule="exact"/>
      <w:ind w:right="86"/>
    </w:pPr>
    <w:rPr>
      <w:rFonts w:ascii="Arial" w:hAnsi="Arial"/>
      <w:i/>
      <w:sz w:val="14"/>
      <w:szCs w:val="20"/>
      <w:lang w:eastAsia="en-US"/>
    </w:rPr>
  </w:style>
  <w:style w:type="paragraph" w:customStyle="1" w:styleId="Bullet1">
    <w:name w:val="Bullet 1"/>
    <w:basedOn w:val="Normal"/>
    <w:uiPriority w:val="99"/>
    <w:rsid w:val="00460076"/>
    <w:pPr>
      <w:numPr>
        <w:numId w:val="1"/>
      </w:numPr>
      <w:tabs>
        <w:tab w:val="left" w:pos="7920"/>
      </w:tabs>
      <w:spacing w:before="80" w:line="240" w:lineRule="exact"/>
    </w:pPr>
    <w:rPr>
      <w:rFonts w:ascii="Arial" w:hAnsi="Arial"/>
      <w:sz w:val="20"/>
      <w:szCs w:val="20"/>
      <w:lang w:eastAsia="en-US"/>
    </w:rPr>
  </w:style>
  <w:style w:type="paragraph" w:customStyle="1" w:styleId="Head-Product">
    <w:name w:val="Head-Product"/>
    <w:basedOn w:val="Normal"/>
    <w:uiPriority w:val="99"/>
    <w:rsid w:val="00460076"/>
    <w:pPr>
      <w:spacing w:line="250" w:lineRule="exact"/>
    </w:pPr>
    <w:rPr>
      <w:rFonts w:ascii="Arial" w:hAnsi="Arial"/>
      <w:i/>
      <w:sz w:val="21"/>
      <w:szCs w:val="20"/>
      <w:lang w:eastAsia="en-US"/>
    </w:rPr>
  </w:style>
  <w:style w:type="paragraph" w:customStyle="1" w:styleId="Head10ptbefore">
    <w:name w:val="Head1+0pt before"/>
    <w:basedOn w:val="Heading2"/>
    <w:uiPriority w:val="99"/>
    <w:rsid w:val="00532929"/>
    <w:pPr>
      <w:spacing w:before="120"/>
    </w:pPr>
    <w:rPr>
      <w:sz w:val="24"/>
    </w:rPr>
  </w:style>
  <w:style w:type="paragraph" w:customStyle="1" w:styleId="StyleBodytext10pt">
    <w:name w:val="Style Body text + 10 pt"/>
    <w:basedOn w:val="BodyText1"/>
    <w:uiPriority w:val="99"/>
    <w:rsid w:val="00460076"/>
  </w:style>
  <w:style w:type="paragraph" w:customStyle="1" w:styleId="Bodynoindent">
    <w:name w:val="Body_no indent"/>
    <w:basedOn w:val="Bullet1"/>
    <w:uiPriority w:val="99"/>
    <w:rsid w:val="00460076"/>
    <w:pPr>
      <w:numPr>
        <w:numId w:val="0"/>
      </w:numPr>
    </w:pPr>
  </w:style>
  <w:style w:type="paragraph" w:customStyle="1" w:styleId="SellHead">
    <w:name w:val="Sell Head"/>
    <w:basedOn w:val="BodyText1"/>
    <w:uiPriority w:val="99"/>
    <w:rsid w:val="0053292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line="240" w:lineRule="exact"/>
      <w:ind w:left="288"/>
    </w:pPr>
    <w:rPr>
      <w:i/>
      <w:iCs/>
      <w:color w:val="808080"/>
      <w:sz w:val="28"/>
      <w:szCs w:val="28"/>
    </w:rPr>
  </w:style>
  <w:style w:type="paragraph" w:customStyle="1" w:styleId="TableMainHead">
    <w:name w:val="Table Main Head"/>
    <w:basedOn w:val="Normal"/>
    <w:uiPriority w:val="99"/>
    <w:rsid w:val="00460076"/>
    <w:pPr>
      <w:spacing w:before="40" w:after="40" w:line="240" w:lineRule="exact"/>
    </w:pPr>
    <w:rPr>
      <w:rFonts w:ascii="Arial" w:hAnsi="Arial"/>
      <w:b/>
      <w:sz w:val="28"/>
      <w:szCs w:val="20"/>
      <w:lang w:eastAsia="en-US"/>
    </w:rPr>
  </w:style>
  <w:style w:type="character" w:styleId="CommentReference">
    <w:name w:val="annotation reference"/>
    <w:basedOn w:val="DefaultParagraphFont"/>
    <w:uiPriority w:val="99"/>
    <w:semiHidden/>
    <w:rsid w:val="00460076"/>
    <w:rPr>
      <w:rFonts w:cs="Times New Roman"/>
      <w:sz w:val="16"/>
    </w:rPr>
  </w:style>
  <w:style w:type="paragraph" w:customStyle="1" w:styleId="TableSubhead">
    <w:name w:val="Table Subhead"/>
    <w:basedOn w:val="Normal"/>
    <w:uiPriority w:val="99"/>
    <w:rsid w:val="00460076"/>
    <w:pPr>
      <w:spacing w:before="40" w:after="40" w:line="220" w:lineRule="exact"/>
      <w:ind w:left="86" w:right="115"/>
    </w:pPr>
    <w:rPr>
      <w:rFonts w:ascii="Arial Narrow" w:hAnsi="Arial Narrow"/>
      <w:b/>
      <w:sz w:val="18"/>
      <w:szCs w:val="20"/>
      <w:lang w:eastAsia="en-US"/>
    </w:rPr>
  </w:style>
  <w:style w:type="paragraph" w:customStyle="1" w:styleId="TableBody">
    <w:name w:val="Table Body"/>
    <w:basedOn w:val="Header"/>
    <w:uiPriority w:val="99"/>
    <w:rsid w:val="00460076"/>
    <w:pPr>
      <w:tabs>
        <w:tab w:val="clear" w:pos="4320"/>
        <w:tab w:val="clear" w:pos="8640"/>
      </w:tabs>
      <w:spacing w:before="40" w:after="20" w:line="220" w:lineRule="exact"/>
      <w:ind w:left="86" w:right="86"/>
    </w:pPr>
    <w:rPr>
      <w:rFonts w:ascii="Arial Narrow" w:hAnsi="Arial Narrow"/>
      <w:sz w:val="18"/>
      <w:szCs w:val="20"/>
      <w:lang w:eastAsia="en-US"/>
    </w:rPr>
  </w:style>
  <w:style w:type="paragraph" w:customStyle="1" w:styleId="TableSubhd-Shadedcentrd">
    <w:name w:val="Table Subhd-Shaded&amp;centrd"/>
    <w:basedOn w:val="TableBody"/>
    <w:uiPriority w:val="99"/>
    <w:rsid w:val="00460076"/>
    <w:pPr>
      <w:tabs>
        <w:tab w:val="center" w:pos="4860"/>
      </w:tabs>
      <w:ind w:left="90"/>
    </w:pPr>
    <w:rPr>
      <w:b/>
      <w:caps/>
    </w:rPr>
  </w:style>
  <w:style w:type="paragraph" w:customStyle="1" w:styleId="SysReqs-Bullet1">
    <w:name w:val="Sys Reqs-Bullet1"/>
    <w:basedOn w:val="Bullet1"/>
    <w:uiPriority w:val="99"/>
    <w:rsid w:val="00460076"/>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uiPriority w:val="99"/>
    <w:rsid w:val="00460076"/>
    <w:pPr>
      <w:numPr>
        <w:numId w:val="3"/>
      </w:numPr>
      <w:tabs>
        <w:tab w:val="clear" w:pos="576"/>
        <w:tab w:val="num" w:pos="450"/>
      </w:tabs>
      <w:ind w:left="446" w:hanging="230"/>
    </w:pPr>
  </w:style>
  <w:style w:type="paragraph" w:customStyle="1" w:styleId="Legalese">
    <w:name w:val="Legalese"/>
    <w:uiPriority w:val="99"/>
    <w:rsid w:val="00460076"/>
    <w:pPr>
      <w:tabs>
        <w:tab w:val="left" w:pos="240"/>
        <w:tab w:val="left" w:pos="11772"/>
      </w:tabs>
      <w:spacing w:after="70" w:line="140" w:lineRule="exact"/>
    </w:pPr>
    <w:rPr>
      <w:rFonts w:ascii="Arial" w:hAnsi="Arial"/>
      <w:noProof/>
      <w:sz w:val="13"/>
    </w:rPr>
  </w:style>
  <w:style w:type="paragraph" w:customStyle="1" w:styleId="Descriptor">
    <w:name w:val="Descriptor"/>
    <w:basedOn w:val="Header"/>
    <w:uiPriority w:val="99"/>
    <w:rsid w:val="00460076"/>
    <w:rPr>
      <w:rFonts w:ascii="Arial" w:hAnsi="Arial" w:cs="Arial"/>
      <w:i/>
      <w:sz w:val="28"/>
      <w:szCs w:val="28"/>
    </w:rPr>
  </w:style>
  <w:style w:type="paragraph" w:customStyle="1" w:styleId="Boxtext-Orderinfo">
    <w:name w:val="Box text-Order info"/>
    <w:basedOn w:val="Boxtext"/>
    <w:uiPriority w:val="99"/>
    <w:rsid w:val="00460076"/>
    <w:pPr>
      <w:tabs>
        <w:tab w:val="left" w:pos="6570"/>
      </w:tabs>
      <w:ind w:right="43"/>
    </w:pPr>
  </w:style>
  <w:style w:type="paragraph" w:customStyle="1" w:styleId="Boxtext">
    <w:name w:val="Box text"/>
    <w:basedOn w:val="Normal"/>
    <w:uiPriority w:val="99"/>
    <w:rsid w:val="00460076"/>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uiPriority w:val="99"/>
    <w:rsid w:val="00460076"/>
    <w:rPr>
      <w:rFonts w:cs="Times New Roman"/>
      <w:color w:val="0000FF"/>
      <w:u w:val="single"/>
    </w:rPr>
  </w:style>
  <w:style w:type="paragraph" w:customStyle="1" w:styleId="FigureLabel">
    <w:name w:val="Figure Label"/>
    <w:basedOn w:val="Normal"/>
    <w:uiPriority w:val="99"/>
    <w:rsid w:val="002F31B0"/>
    <w:pPr>
      <w:spacing w:before="60"/>
      <w:jc w:val="center"/>
    </w:pPr>
    <w:rPr>
      <w:rFonts w:ascii="Arial" w:hAnsi="Arial" w:cs="Arial"/>
      <w:b/>
      <w:noProof/>
      <w:sz w:val="16"/>
      <w:szCs w:val="20"/>
      <w:lang w:val="en-GB" w:eastAsia="en-GB"/>
    </w:rPr>
  </w:style>
  <w:style w:type="paragraph" w:customStyle="1" w:styleId="Figure">
    <w:name w:val="Figure"/>
    <w:basedOn w:val="Normal"/>
    <w:uiPriority w:val="99"/>
    <w:rsid w:val="002F31B0"/>
    <w:pPr>
      <w:spacing w:before="120" w:after="120"/>
    </w:pPr>
    <w:rPr>
      <w:rFonts w:ascii="Arial" w:hAnsi="Arial" w:cs="Arial"/>
      <w:noProof/>
      <w:sz w:val="20"/>
      <w:szCs w:val="20"/>
      <w:lang w:eastAsia="en-US"/>
    </w:rPr>
  </w:style>
  <w:style w:type="paragraph" w:styleId="DocumentMap">
    <w:name w:val="Document Map"/>
    <w:basedOn w:val="Normal"/>
    <w:link w:val="DocumentMapChar"/>
    <w:uiPriority w:val="99"/>
    <w:semiHidden/>
    <w:rsid w:val="009827B6"/>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7B6"/>
    <w:rPr>
      <w:rFonts w:ascii="Tahoma" w:hAnsi="Tahoma" w:cs="Tahoma"/>
      <w:sz w:val="16"/>
      <w:szCs w:val="16"/>
      <w:lang w:eastAsia="zh-CN"/>
    </w:rPr>
  </w:style>
  <w:style w:type="paragraph" w:styleId="CommentText">
    <w:name w:val="annotation text"/>
    <w:basedOn w:val="Normal"/>
    <w:link w:val="CommentTextChar"/>
    <w:uiPriority w:val="99"/>
    <w:semiHidden/>
    <w:rsid w:val="00A71C2A"/>
    <w:rPr>
      <w:sz w:val="20"/>
      <w:szCs w:val="20"/>
    </w:rPr>
  </w:style>
  <w:style w:type="character" w:customStyle="1" w:styleId="CommentTextChar">
    <w:name w:val="Comment Text Char"/>
    <w:basedOn w:val="DefaultParagraphFont"/>
    <w:link w:val="CommentText"/>
    <w:uiPriority w:val="99"/>
    <w:semiHidden/>
    <w:locked/>
    <w:rsid w:val="00A71C2A"/>
    <w:rPr>
      <w:rFonts w:cs="Times New Roman"/>
      <w:lang w:eastAsia="zh-CN"/>
    </w:rPr>
  </w:style>
  <w:style w:type="paragraph" w:styleId="CommentSubject">
    <w:name w:val="annotation subject"/>
    <w:basedOn w:val="CommentText"/>
    <w:next w:val="CommentText"/>
    <w:link w:val="CommentSubjectChar"/>
    <w:uiPriority w:val="99"/>
    <w:semiHidden/>
    <w:rsid w:val="00A71C2A"/>
    <w:rPr>
      <w:b/>
      <w:bCs/>
    </w:rPr>
  </w:style>
  <w:style w:type="character" w:customStyle="1" w:styleId="CommentSubjectChar">
    <w:name w:val="Comment Subject Char"/>
    <w:basedOn w:val="CommentTextChar"/>
    <w:link w:val="CommentSubject"/>
    <w:uiPriority w:val="99"/>
    <w:semiHidden/>
    <w:locked/>
    <w:rsid w:val="00A71C2A"/>
    <w:rPr>
      <w:rFonts w:cs="Times New Roman"/>
      <w:b/>
      <w:bCs/>
      <w:lang w:eastAsia="zh-CN"/>
    </w:rPr>
  </w:style>
  <w:style w:type="paragraph" w:styleId="ListParagraph">
    <w:name w:val="List Paragraph"/>
    <w:basedOn w:val="Normal"/>
    <w:uiPriority w:val="99"/>
    <w:qFormat/>
    <w:rsid w:val="00723549"/>
    <w:pPr>
      <w:ind w:left="720"/>
      <w:contextualSpacing/>
    </w:pPr>
  </w:style>
  <w:style w:type="character" w:styleId="FollowedHyperlink">
    <w:name w:val="FollowedHyperlink"/>
    <w:basedOn w:val="DefaultParagraphFont"/>
    <w:uiPriority w:val="99"/>
    <w:semiHidden/>
    <w:unhideWhenUsed/>
    <w:rsid w:val="00ED48FA"/>
    <w:rPr>
      <w:color w:val="800080" w:themeColor="followedHyperlink"/>
      <w:u w:val="single"/>
    </w:rPr>
  </w:style>
  <w:style w:type="character" w:customStyle="1" w:styleId="apple-style-span">
    <w:name w:val="apple-style-span"/>
    <w:basedOn w:val="DefaultParagraphFont"/>
    <w:rsid w:val="006D1F62"/>
  </w:style>
  <w:style w:type="paragraph" w:styleId="Revision">
    <w:name w:val="Revision"/>
    <w:hidden/>
    <w:uiPriority w:val="99"/>
    <w:semiHidden/>
    <w:rsid w:val="00C70D6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5752">
      <w:marLeft w:val="0"/>
      <w:marRight w:val="0"/>
      <w:marTop w:val="0"/>
      <w:marBottom w:val="0"/>
      <w:divBdr>
        <w:top w:val="none" w:sz="0" w:space="0" w:color="auto"/>
        <w:left w:val="none" w:sz="0" w:space="0" w:color="auto"/>
        <w:bottom w:val="none" w:sz="0" w:space="0" w:color="auto"/>
        <w:right w:val="none" w:sz="0" w:space="0" w:color="auto"/>
      </w:divBdr>
    </w:div>
    <w:div w:id="1362515753">
      <w:marLeft w:val="0"/>
      <w:marRight w:val="0"/>
      <w:marTop w:val="0"/>
      <w:marBottom w:val="0"/>
      <w:divBdr>
        <w:top w:val="none" w:sz="0" w:space="0" w:color="auto"/>
        <w:left w:val="none" w:sz="0" w:space="0" w:color="auto"/>
        <w:bottom w:val="none" w:sz="0" w:space="0" w:color="auto"/>
        <w:right w:val="none" w:sz="0" w:space="0" w:color="auto"/>
      </w:divBdr>
    </w:div>
    <w:div w:id="1362515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www.microsoft.com/sqlserver/2008/en/us/server-consolidation.aspx"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58CE6EDC73FE4C8342CD8D202AE755" ma:contentTypeVersion="0" ma:contentTypeDescription="Create a new document." ma:contentTypeScope="" ma:versionID="756e842a001689ba97155998045977e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2DADA-AF0E-48D6-8701-E7EEEA2D9663}"/>
</file>

<file path=customXml/itemProps2.xml><?xml version="1.0" encoding="utf-8"?>
<ds:datastoreItem xmlns:ds="http://schemas.openxmlformats.org/officeDocument/2006/customXml" ds:itemID="{05E00281-3FE4-4AD9-8D62-1096083C280C}"/>
</file>

<file path=customXml/itemProps3.xml><?xml version="1.0" encoding="utf-8"?>
<ds:datastoreItem xmlns:ds="http://schemas.openxmlformats.org/officeDocument/2006/customXml" ds:itemID="{316C65FD-20F5-4B0B-AD97-E12380DF07CB}"/>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2007-12-11T21:57:00Z</cp:lastPrinted>
  <dcterms:created xsi:type="dcterms:W3CDTF">2010-02-11T21:36:00Z</dcterms:created>
  <dcterms:modified xsi:type="dcterms:W3CDTF">2010-02-11T21:40:00Z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0x0101005358CE6EDC73FE4C8342CD8D202AE755</vt:lpwstr>
  </property>
</Properties>
</file>