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A51" w:rsidRDefault="00561A51" w:rsidP="00561A51">
      <w:pPr>
        <w:pStyle w:val="Figure"/>
      </w:pPr>
      <w:r>
        <w:rPr>
          <w:noProof/>
        </w:rPr>
        <w:drawing>
          <wp:inline distT="0" distB="0" distL="0" distR="0">
            <wp:extent cx="5029200" cy="1866900"/>
            <wp:effectExtent l="19050" t="0" r="0" b="0"/>
            <wp:docPr id="30" name="Picture 1" descr="f:\dsbuildroot\wswemdmain\1033\Art\SysCenter-OM-07\SysCenter-OM-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wemdmain\1033\Art\SysCenter-OM-07\SysCenter-OM-07.jpg"/>
                    <pic:cNvPicPr>
                      <a:picLocks noChangeAspect="1" noChangeArrowheads="1"/>
                    </pic:cNvPicPr>
                  </pic:nvPicPr>
                  <pic:blipFill>
                    <a:blip r:embed="rId7"/>
                    <a:srcRect/>
                    <a:stretch>
                      <a:fillRect/>
                    </a:stretch>
                  </pic:blipFill>
                  <pic:spPr bwMode="auto">
                    <a:xfrm>
                      <a:off x="0" y="0"/>
                      <a:ext cx="5029200" cy="1866900"/>
                    </a:xfrm>
                    <a:prstGeom prst="rect">
                      <a:avLst/>
                    </a:prstGeom>
                    <a:noFill/>
                    <a:ln w="9525">
                      <a:noFill/>
                      <a:miter lim="800000"/>
                      <a:headEnd/>
                      <a:tailEnd/>
                    </a:ln>
                  </pic:spPr>
                </pic:pic>
              </a:graphicData>
            </a:graphic>
          </wp:inline>
        </w:drawing>
      </w:r>
    </w:p>
    <w:p w:rsidR="00561A51" w:rsidRDefault="00561A51" w:rsidP="00561A51">
      <w:pPr>
        <w:pStyle w:val="TableSpacing"/>
      </w:pPr>
    </w:p>
    <w:p w:rsidR="00561A51" w:rsidRDefault="00561A51" w:rsidP="00561A51">
      <w:pPr>
        <w:pStyle w:val="DSTOC1-0"/>
      </w:pPr>
      <w:r>
        <w:t>Operations Manager 2007 Report Authoring Guide</w:t>
      </w:r>
    </w:p>
    <w:p w:rsidR="00561A51" w:rsidRDefault="00561A51" w:rsidP="00561A51">
      <w:r>
        <w:t>Microsoft Corporation</w:t>
      </w:r>
    </w:p>
    <w:p w:rsidR="00561A51" w:rsidRDefault="00561A51" w:rsidP="00561A51">
      <w:r>
        <w:t>Published: September 2008</w:t>
      </w:r>
    </w:p>
    <w:p w:rsidR="00561A51" w:rsidRDefault="00561A51" w:rsidP="00561A51">
      <w:pPr>
        <w:pStyle w:val="DSTOC3-0"/>
      </w:pPr>
      <w:r>
        <w:t>Authors</w:t>
      </w:r>
    </w:p>
    <w:p w:rsidR="00561A51" w:rsidRDefault="00561A51" w:rsidP="00561A51">
      <w:r>
        <w:t>Daniel Savage, Liza Poggemeyer</w:t>
      </w:r>
    </w:p>
    <w:p w:rsidR="00561A51" w:rsidRDefault="00561A51" w:rsidP="00561A51">
      <w:pPr>
        <w:pStyle w:val="DSTOC3-0"/>
      </w:pPr>
      <w:r>
        <w:t>Feedback</w:t>
      </w:r>
    </w:p>
    <w:p w:rsidR="00561A51" w:rsidRDefault="00561A51" w:rsidP="00561A51">
      <w:r>
        <w:t xml:space="preserve">Send suggestions and comments about this document to </w:t>
      </w:r>
      <w:hyperlink r:id="rId8" w:history="1">
        <w:r>
          <w:rPr>
            <w:rStyle w:val="Hyperlink"/>
          </w:rPr>
          <w:t>momdocs@microsoft.com</w:t>
        </w:r>
      </w:hyperlink>
      <w:r>
        <w:t>. Please include the Report Authoring Guide name and publish date with your feedback.</w:t>
      </w:r>
    </w:p>
    <w:p w:rsidR="00561A51" w:rsidRDefault="00561A51" w:rsidP="00561A51">
      <w:pPr>
        <w:sectPr w:rsidR="00561A51" w:rsidSect="00561A51">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1440" w:footer="1440" w:gutter="0"/>
          <w:cols w:space="720"/>
          <w:docGrid w:linePitch="272"/>
        </w:sectPr>
      </w:pPr>
    </w:p>
    <w:p w:rsidR="00561A51" w:rsidRDefault="00561A51" w:rsidP="00561A51">
      <w:r>
        <w:lastRenderedPageBreak/>
        <w:t xml:space="preserve">Information in this document, including URL and other Internet Web site references, is subject to change without notice.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561A51" w:rsidRDefault="00561A51" w:rsidP="00561A51">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561A51" w:rsidRDefault="00561A51" w:rsidP="00561A51">
      <w:r>
        <w:t>© 2008 Microsoft Corporation. All rights reserved.</w:t>
      </w:r>
    </w:p>
    <w:p w:rsidR="00561A51" w:rsidRDefault="00561A51" w:rsidP="00561A51">
      <w:r>
        <w:t>Microsoft, MS-DOS, Windows, Windows Server, Windows Vista, and Active Directory are either registered trademarks or trademarks of Microsoft Corporation in the United States and/or other countries.</w:t>
      </w:r>
    </w:p>
    <w:p w:rsidR="00561A51" w:rsidRDefault="00561A51" w:rsidP="00561A51">
      <w:r>
        <w:t>All other trademarks are property of their respective owners.</w:t>
      </w:r>
    </w:p>
    <w:p w:rsidR="00561A51" w:rsidRDefault="00561A51" w:rsidP="00561A51">
      <w:pPr>
        <w:pStyle w:val="DSTOC1-0"/>
      </w:pPr>
      <w:r>
        <w:t>Revision History</w:t>
      </w:r>
    </w:p>
    <w:p w:rsidR="00561A51" w:rsidRDefault="00561A51" w:rsidP="00561A51">
      <w:pPr>
        <w:pStyle w:val="TableSpacing"/>
      </w:pPr>
    </w:p>
    <w:tbl>
      <w:tblPr>
        <w:tblStyle w:val="TablewithHeader"/>
        <w:tblW w:w="0" w:type="auto"/>
        <w:tblLook w:val="01E0"/>
      </w:tblPr>
      <w:tblGrid>
        <w:gridCol w:w="4406"/>
        <w:gridCol w:w="4406"/>
      </w:tblGrid>
      <w:tr w:rsidR="00561A51" w:rsidTr="00932B29">
        <w:trPr>
          <w:cnfStyle w:val="100000000000"/>
        </w:trPr>
        <w:tc>
          <w:tcPr>
            <w:tcW w:w="4428" w:type="dxa"/>
          </w:tcPr>
          <w:p w:rsidR="00561A51" w:rsidRDefault="00561A51" w:rsidP="00932B29">
            <w:r>
              <w:t>Release Date</w:t>
            </w:r>
          </w:p>
        </w:tc>
        <w:tc>
          <w:tcPr>
            <w:tcW w:w="4428" w:type="dxa"/>
          </w:tcPr>
          <w:p w:rsidR="00561A51" w:rsidRDefault="00561A51" w:rsidP="00932B29">
            <w:r>
              <w:t>Changes</w:t>
            </w:r>
          </w:p>
        </w:tc>
      </w:tr>
      <w:tr w:rsidR="00561A51" w:rsidTr="00932B29">
        <w:tc>
          <w:tcPr>
            <w:tcW w:w="4428" w:type="dxa"/>
          </w:tcPr>
          <w:p w:rsidR="00561A51" w:rsidRDefault="00561A51" w:rsidP="00932B29">
            <w:r>
              <w:t>February 26, 2008</w:t>
            </w:r>
          </w:p>
        </w:tc>
        <w:tc>
          <w:tcPr>
            <w:tcW w:w="4428" w:type="dxa"/>
          </w:tcPr>
          <w:p w:rsidR="00561A51" w:rsidRDefault="00561A51" w:rsidP="00932B29">
            <w:r>
              <w:t>Original release of this guide</w:t>
            </w:r>
          </w:p>
        </w:tc>
      </w:tr>
      <w:tr w:rsidR="00561A51" w:rsidTr="00932B29">
        <w:tc>
          <w:tcPr>
            <w:tcW w:w="4428" w:type="dxa"/>
          </w:tcPr>
          <w:p w:rsidR="00561A51" w:rsidRDefault="00561A51" w:rsidP="00932B29">
            <w:r>
              <w:t>February 29, 2008</w:t>
            </w:r>
          </w:p>
        </w:tc>
        <w:tc>
          <w:tcPr>
            <w:tcW w:w="4428" w:type="dxa"/>
          </w:tcPr>
          <w:p w:rsidR="00561A51" w:rsidRDefault="00561A51" w:rsidP="00932B29">
            <w:r>
              <w:t>Corrected the syntax of the query to create a custom report</w:t>
            </w:r>
          </w:p>
        </w:tc>
      </w:tr>
      <w:tr w:rsidR="00561A51" w:rsidTr="00932B29">
        <w:tc>
          <w:tcPr>
            <w:tcW w:w="4428" w:type="dxa"/>
          </w:tcPr>
          <w:p w:rsidR="00561A51" w:rsidRDefault="00561A51" w:rsidP="00932B29">
            <w:r>
              <w:t>April 11, 2008</w:t>
            </w:r>
          </w:p>
        </w:tc>
        <w:tc>
          <w:tcPr>
            <w:tcW w:w="4428" w:type="dxa"/>
          </w:tcPr>
          <w:p w:rsidR="00561A51" w:rsidRDefault="00561A51" w:rsidP="00932B29">
            <w:r>
              <w:t>Clarified the procedures available in the scenario to create and publish a report.</w:t>
            </w:r>
          </w:p>
        </w:tc>
      </w:tr>
      <w:tr w:rsidR="00561A51" w:rsidTr="00932B29">
        <w:tc>
          <w:tcPr>
            <w:tcW w:w="4428" w:type="dxa"/>
          </w:tcPr>
          <w:p w:rsidR="00561A51" w:rsidRDefault="00561A51" w:rsidP="00932B29">
            <w:r>
              <w:t>September 30, 2008</w:t>
            </w:r>
          </w:p>
        </w:tc>
        <w:tc>
          <w:tcPr>
            <w:tcW w:w="4428" w:type="dxa"/>
          </w:tcPr>
          <w:p w:rsidR="00561A51" w:rsidRDefault="00561A51" w:rsidP="00932B29">
            <w:r>
              <w:t>Added information about publishing reports to a SharePoint site, as well as improved the information about scheduling reports.</w:t>
            </w:r>
          </w:p>
        </w:tc>
      </w:tr>
    </w:tbl>
    <w:p w:rsidR="00561A51" w:rsidRDefault="00561A51" w:rsidP="00561A51">
      <w:pPr>
        <w:pStyle w:val="TableSpacing"/>
      </w:pPr>
    </w:p>
    <w:p w:rsidR="00561A51" w:rsidRDefault="00561A51" w:rsidP="00561A51"/>
    <w:p w:rsidR="00561A51" w:rsidRDefault="00561A51" w:rsidP="00561A51">
      <w:pPr>
        <w:pStyle w:val="DSTOC1-0"/>
        <w:sectPr w:rsidR="00561A51" w:rsidSect="00561A51">
          <w:footerReference w:type="default" r:id="rId15"/>
          <w:pgSz w:w="12240" w:h="15840" w:code="1"/>
          <w:pgMar w:top="1440" w:right="1800" w:bottom="1440" w:left="1800" w:header="1440" w:footer="1440" w:gutter="0"/>
          <w:cols w:space="720"/>
          <w:docGrid w:linePitch="272"/>
        </w:sectPr>
      </w:pPr>
    </w:p>
    <w:p w:rsidR="00561A51" w:rsidRDefault="00561A51" w:rsidP="00561A51">
      <w:pPr>
        <w:pStyle w:val="DSTOC1-0"/>
      </w:pPr>
      <w:r>
        <w:lastRenderedPageBreak/>
        <w:t>Contents</w:t>
      </w:r>
    </w:p>
    <w:p w:rsidR="00561A51" w:rsidRDefault="00561A51">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\f \h \t "DSTOC1-1,1,DSTOC1-2,2,DSTOC1-3,3,DSTOC1-4,4,DSTOC1-5,5,DSTOC1-6,6,DSTOC1-7,7,DSTOC1-8,8,DSTOC1-9,9,DSTOC2-2,2,DSTOC2-3,3,DSTOC2-4,4,DSTOC2-5,5,DSTOC2-6,6,DSTOC2-7,7,DSTOC2-8,8,DSTOC2-9,9,DSTOC3-3,3,DSTOC3-4,4,DSTOC3-5,5,DSTOC3-6,6,DSTOC3-7,7,DST </w:instrText>
      </w:r>
      <w:r>
        <w:fldChar w:fldCharType="separate"/>
      </w:r>
      <w:hyperlink w:anchor="_Toc230671030" w:history="1">
        <w:r w:rsidRPr="00364963">
          <w:rPr>
            <w:rStyle w:val="Hyperlink"/>
            <w:noProof/>
          </w:rPr>
          <w:t>Operations Manager 2007 Report Authoring Guide</w:t>
        </w:r>
        <w:r>
          <w:rPr>
            <w:noProof/>
          </w:rPr>
          <w:tab/>
        </w:r>
        <w:r>
          <w:rPr>
            <w:noProof/>
          </w:rPr>
          <w:fldChar w:fldCharType="begin"/>
        </w:r>
        <w:r>
          <w:rPr>
            <w:noProof/>
          </w:rPr>
          <w:instrText xml:space="preserve"> PAGEREF _Toc230671030 \h </w:instrText>
        </w:r>
        <w:r>
          <w:rPr>
            <w:noProof/>
          </w:rPr>
        </w:r>
        <w:r>
          <w:rPr>
            <w:noProof/>
          </w:rPr>
          <w:fldChar w:fldCharType="separate"/>
        </w:r>
        <w:r>
          <w:rPr>
            <w:noProof/>
          </w:rPr>
          <w:t>5</w:t>
        </w:r>
        <w:r>
          <w:rPr>
            <w:noProof/>
          </w:rPr>
          <w:fldChar w:fldCharType="end"/>
        </w:r>
      </w:hyperlink>
    </w:p>
    <w:p w:rsidR="00561A51" w:rsidRDefault="00561A51">
      <w:pPr>
        <w:pStyle w:val="TOC2"/>
        <w:tabs>
          <w:tab w:val="right" w:leader="dot" w:pos="8630"/>
        </w:tabs>
        <w:rPr>
          <w:rFonts w:asciiTheme="minorHAnsi" w:eastAsiaTheme="minorEastAsia" w:hAnsiTheme="minorHAnsi" w:cstheme="minorBidi"/>
          <w:noProof/>
          <w:kern w:val="0"/>
          <w:sz w:val="22"/>
          <w:szCs w:val="22"/>
        </w:rPr>
      </w:pPr>
      <w:hyperlink w:anchor="_Toc230671031" w:history="1">
        <w:r w:rsidRPr="00364963">
          <w:rPr>
            <w:rStyle w:val="Hyperlink"/>
            <w:noProof/>
          </w:rPr>
          <w:t>Overview of the Reporting Feature</w:t>
        </w:r>
        <w:r>
          <w:rPr>
            <w:noProof/>
          </w:rPr>
          <w:tab/>
        </w:r>
        <w:r>
          <w:rPr>
            <w:noProof/>
          </w:rPr>
          <w:fldChar w:fldCharType="begin"/>
        </w:r>
        <w:r>
          <w:rPr>
            <w:noProof/>
          </w:rPr>
          <w:instrText xml:space="preserve"> PAGEREF _Toc230671031 \h </w:instrText>
        </w:r>
        <w:r>
          <w:rPr>
            <w:noProof/>
          </w:rPr>
        </w:r>
        <w:r>
          <w:rPr>
            <w:noProof/>
          </w:rPr>
          <w:fldChar w:fldCharType="separate"/>
        </w:r>
        <w:r>
          <w:rPr>
            <w:noProof/>
          </w:rPr>
          <w:t>5</w:t>
        </w:r>
        <w:r>
          <w:rPr>
            <w:noProof/>
          </w:rPr>
          <w:fldChar w:fldCharType="end"/>
        </w:r>
      </w:hyperlink>
    </w:p>
    <w:p w:rsidR="00561A51" w:rsidRDefault="00561A51">
      <w:pPr>
        <w:pStyle w:val="TOC2"/>
        <w:tabs>
          <w:tab w:val="right" w:leader="dot" w:pos="8630"/>
        </w:tabs>
        <w:rPr>
          <w:rFonts w:asciiTheme="minorHAnsi" w:eastAsiaTheme="minorEastAsia" w:hAnsiTheme="minorHAnsi" w:cstheme="minorBidi"/>
          <w:noProof/>
          <w:kern w:val="0"/>
          <w:sz w:val="22"/>
          <w:szCs w:val="22"/>
        </w:rPr>
      </w:pPr>
      <w:hyperlink w:anchor="_Toc230671032" w:history="1">
        <w:r w:rsidRPr="00364963">
          <w:rPr>
            <w:rStyle w:val="Hyperlink"/>
            <w:noProof/>
          </w:rPr>
          <w:t>Working with Reports</w:t>
        </w:r>
        <w:r>
          <w:rPr>
            <w:noProof/>
          </w:rPr>
          <w:tab/>
        </w:r>
        <w:r>
          <w:rPr>
            <w:noProof/>
          </w:rPr>
          <w:fldChar w:fldCharType="begin"/>
        </w:r>
        <w:r>
          <w:rPr>
            <w:noProof/>
          </w:rPr>
          <w:instrText xml:space="preserve"> PAGEREF _Toc230671032 \h </w:instrText>
        </w:r>
        <w:r>
          <w:rPr>
            <w:noProof/>
          </w:rPr>
        </w:r>
        <w:r>
          <w:rPr>
            <w:noProof/>
          </w:rPr>
          <w:fldChar w:fldCharType="separate"/>
        </w:r>
        <w:r>
          <w:rPr>
            <w:noProof/>
          </w:rPr>
          <w:t>9</w:t>
        </w:r>
        <w:r>
          <w:rPr>
            <w:noProof/>
          </w:rPr>
          <w:fldChar w:fldCharType="end"/>
        </w:r>
      </w:hyperlink>
    </w:p>
    <w:p w:rsidR="00561A51" w:rsidRDefault="00561A51">
      <w:pPr>
        <w:pStyle w:val="TOC3"/>
        <w:tabs>
          <w:tab w:val="right" w:leader="dot" w:pos="8630"/>
        </w:tabs>
        <w:rPr>
          <w:rFonts w:asciiTheme="minorHAnsi" w:eastAsiaTheme="minorEastAsia" w:hAnsiTheme="minorHAnsi" w:cstheme="minorBidi"/>
          <w:noProof/>
          <w:kern w:val="0"/>
          <w:sz w:val="22"/>
          <w:szCs w:val="22"/>
        </w:rPr>
      </w:pPr>
      <w:hyperlink w:anchor="_Toc230671033" w:history="1">
        <w:r w:rsidRPr="00364963">
          <w:rPr>
            <w:rStyle w:val="Hyperlink"/>
            <w:noProof/>
          </w:rPr>
          <w:t>Publishing a Generic Report</w:t>
        </w:r>
        <w:r>
          <w:rPr>
            <w:noProof/>
          </w:rPr>
          <w:tab/>
        </w:r>
        <w:r>
          <w:rPr>
            <w:noProof/>
          </w:rPr>
          <w:fldChar w:fldCharType="begin"/>
        </w:r>
        <w:r>
          <w:rPr>
            <w:noProof/>
          </w:rPr>
          <w:instrText xml:space="preserve"> PAGEREF _Toc230671033 \h </w:instrText>
        </w:r>
        <w:r>
          <w:rPr>
            <w:noProof/>
          </w:rPr>
        </w:r>
        <w:r>
          <w:rPr>
            <w:noProof/>
          </w:rPr>
          <w:fldChar w:fldCharType="separate"/>
        </w:r>
        <w:r>
          <w:rPr>
            <w:noProof/>
          </w:rPr>
          <w:t>10</w:t>
        </w:r>
        <w:r>
          <w:rPr>
            <w:noProof/>
          </w:rPr>
          <w:fldChar w:fldCharType="end"/>
        </w:r>
      </w:hyperlink>
    </w:p>
    <w:p w:rsidR="00561A51" w:rsidRDefault="00561A51">
      <w:pPr>
        <w:pStyle w:val="TOC4"/>
        <w:tabs>
          <w:tab w:val="right" w:leader="dot" w:pos="8630"/>
        </w:tabs>
        <w:rPr>
          <w:rFonts w:asciiTheme="minorHAnsi" w:eastAsiaTheme="minorEastAsia" w:hAnsiTheme="minorHAnsi" w:cstheme="minorBidi"/>
          <w:noProof/>
          <w:kern w:val="0"/>
          <w:sz w:val="22"/>
          <w:szCs w:val="22"/>
        </w:rPr>
      </w:pPr>
      <w:hyperlink w:anchor="_Toc230671034" w:history="1">
        <w:r w:rsidRPr="00364963">
          <w:rPr>
            <w:rStyle w:val="Hyperlink"/>
            <w:noProof/>
          </w:rPr>
          <w:t>Publishing the Availabiity Report</w:t>
        </w:r>
        <w:r>
          <w:rPr>
            <w:noProof/>
          </w:rPr>
          <w:tab/>
        </w:r>
        <w:r>
          <w:rPr>
            <w:noProof/>
          </w:rPr>
          <w:fldChar w:fldCharType="begin"/>
        </w:r>
        <w:r>
          <w:rPr>
            <w:noProof/>
          </w:rPr>
          <w:instrText xml:space="preserve"> PAGEREF _Toc230671034 \h </w:instrText>
        </w:r>
        <w:r>
          <w:rPr>
            <w:noProof/>
          </w:rPr>
        </w:r>
        <w:r>
          <w:rPr>
            <w:noProof/>
          </w:rPr>
          <w:fldChar w:fldCharType="separate"/>
        </w:r>
        <w:r>
          <w:rPr>
            <w:noProof/>
          </w:rPr>
          <w:t>10</w:t>
        </w:r>
        <w:r>
          <w:rPr>
            <w:noProof/>
          </w:rPr>
          <w:fldChar w:fldCharType="end"/>
        </w:r>
      </w:hyperlink>
    </w:p>
    <w:p w:rsidR="00561A51" w:rsidRDefault="00561A51">
      <w:pPr>
        <w:pStyle w:val="TOC4"/>
        <w:tabs>
          <w:tab w:val="right" w:leader="dot" w:pos="8630"/>
        </w:tabs>
        <w:rPr>
          <w:rFonts w:asciiTheme="minorHAnsi" w:eastAsiaTheme="minorEastAsia" w:hAnsiTheme="minorHAnsi" w:cstheme="minorBidi"/>
          <w:noProof/>
          <w:kern w:val="0"/>
          <w:sz w:val="22"/>
          <w:szCs w:val="22"/>
        </w:rPr>
      </w:pPr>
      <w:hyperlink w:anchor="_Toc230671035" w:history="1">
        <w:r w:rsidRPr="00364963">
          <w:rPr>
            <w:rStyle w:val="Hyperlink"/>
            <w:noProof/>
          </w:rPr>
          <w:t>Sharing the Availability Report</w:t>
        </w:r>
        <w:r>
          <w:rPr>
            <w:noProof/>
          </w:rPr>
          <w:tab/>
        </w:r>
        <w:r>
          <w:rPr>
            <w:noProof/>
          </w:rPr>
          <w:fldChar w:fldCharType="begin"/>
        </w:r>
        <w:r>
          <w:rPr>
            <w:noProof/>
          </w:rPr>
          <w:instrText xml:space="preserve"> PAGEREF _Toc230671035 \h </w:instrText>
        </w:r>
        <w:r>
          <w:rPr>
            <w:noProof/>
          </w:rPr>
        </w:r>
        <w:r>
          <w:rPr>
            <w:noProof/>
          </w:rPr>
          <w:fldChar w:fldCharType="separate"/>
        </w:r>
        <w:r>
          <w:rPr>
            <w:noProof/>
          </w:rPr>
          <w:t>11</w:t>
        </w:r>
        <w:r>
          <w:rPr>
            <w:noProof/>
          </w:rPr>
          <w:fldChar w:fldCharType="end"/>
        </w:r>
      </w:hyperlink>
    </w:p>
    <w:p w:rsidR="00561A51" w:rsidRDefault="00561A51">
      <w:pPr>
        <w:pStyle w:val="TOC4"/>
        <w:tabs>
          <w:tab w:val="right" w:leader="dot" w:pos="8630"/>
        </w:tabs>
        <w:rPr>
          <w:rFonts w:asciiTheme="minorHAnsi" w:eastAsiaTheme="minorEastAsia" w:hAnsiTheme="minorHAnsi" w:cstheme="minorBidi"/>
          <w:noProof/>
          <w:kern w:val="0"/>
          <w:sz w:val="22"/>
          <w:szCs w:val="22"/>
        </w:rPr>
      </w:pPr>
      <w:hyperlink w:anchor="_Toc230671036" w:history="1">
        <w:r w:rsidRPr="00364963">
          <w:rPr>
            <w:rStyle w:val="Hyperlink"/>
            <w:noProof/>
          </w:rPr>
          <w:t>Publishing the Availability Report to Sharepoint</w:t>
        </w:r>
        <w:r>
          <w:rPr>
            <w:noProof/>
          </w:rPr>
          <w:tab/>
        </w:r>
        <w:r>
          <w:rPr>
            <w:noProof/>
          </w:rPr>
          <w:fldChar w:fldCharType="begin"/>
        </w:r>
        <w:r>
          <w:rPr>
            <w:noProof/>
          </w:rPr>
          <w:instrText xml:space="preserve"> PAGEREF _Toc230671036 \h </w:instrText>
        </w:r>
        <w:r>
          <w:rPr>
            <w:noProof/>
          </w:rPr>
        </w:r>
        <w:r>
          <w:rPr>
            <w:noProof/>
          </w:rPr>
          <w:fldChar w:fldCharType="separate"/>
        </w:r>
        <w:r>
          <w:rPr>
            <w:noProof/>
          </w:rPr>
          <w:t>12</w:t>
        </w:r>
        <w:r>
          <w:rPr>
            <w:noProof/>
          </w:rPr>
          <w:fldChar w:fldCharType="end"/>
        </w:r>
      </w:hyperlink>
    </w:p>
    <w:p w:rsidR="00561A51" w:rsidRDefault="00561A51">
      <w:pPr>
        <w:pStyle w:val="TOC3"/>
        <w:tabs>
          <w:tab w:val="right" w:leader="dot" w:pos="8630"/>
        </w:tabs>
        <w:rPr>
          <w:rFonts w:asciiTheme="minorHAnsi" w:eastAsiaTheme="minorEastAsia" w:hAnsiTheme="minorHAnsi" w:cstheme="minorBidi"/>
          <w:noProof/>
          <w:kern w:val="0"/>
          <w:sz w:val="22"/>
          <w:szCs w:val="22"/>
        </w:rPr>
      </w:pPr>
      <w:hyperlink w:anchor="_Toc230671037" w:history="1">
        <w:r w:rsidRPr="00364963">
          <w:rPr>
            <w:rStyle w:val="Hyperlink"/>
            <w:noProof/>
          </w:rPr>
          <w:t>Using Linked Reports</w:t>
        </w:r>
        <w:r>
          <w:rPr>
            <w:noProof/>
          </w:rPr>
          <w:tab/>
        </w:r>
        <w:r>
          <w:rPr>
            <w:noProof/>
          </w:rPr>
          <w:fldChar w:fldCharType="begin"/>
        </w:r>
        <w:r>
          <w:rPr>
            <w:noProof/>
          </w:rPr>
          <w:instrText xml:space="preserve"> PAGEREF _Toc230671037 \h </w:instrText>
        </w:r>
        <w:r>
          <w:rPr>
            <w:noProof/>
          </w:rPr>
        </w:r>
        <w:r>
          <w:rPr>
            <w:noProof/>
          </w:rPr>
          <w:fldChar w:fldCharType="separate"/>
        </w:r>
        <w:r>
          <w:rPr>
            <w:noProof/>
          </w:rPr>
          <w:t>13</w:t>
        </w:r>
        <w:r>
          <w:rPr>
            <w:noProof/>
          </w:rPr>
          <w:fldChar w:fldCharType="end"/>
        </w:r>
      </w:hyperlink>
    </w:p>
    <w:p w:rsidR="00561A51" w:rsidRDefault="00561A51">
      <w:pPr>
        <w:pStyle w:val="TOC4"/>
        <w:tabs>
          <w:tab w:val="right" w:leader="dot" w:pos="8630"/>
        </w:tabs>
        <w:rPr>
          <w:rFonts w:asciiTheme="minorHAnsi" w:eastAsiaTheme="minorEastAsia" w:hAnsiTheme="minorHAnsi" w:cstheme="minorBidi"/>
          <w:noProof/>
          <w:kern w:val="0"/>
          <w:sz w:val="22"/>
          <w:szCs w:val="22"/>
        </w:rPr>
      </w:pPr>
      <w:hyperlink w:anchor="_Toc230671038" w:history="1">
        <w:r w:rsidRPr="00364963">
          <w:rPr>
            <w:rStyle w:val="Hyperlink"/>
            <w:noProof/>
          </w:rPr>
          <w:t>Types of Linked Reports</w:t>
        </w:r>
        <w:r>
          <w:rPr>
            <w:noProof/>
          </w:rPr>
          <w:tab/>
        </w:r>
        <w:r>
          <w:rPr>
            <w:noProof/>
          </w:rPr>
          <w:fldChar w:fldCharType="begin"/>
        </w:r>
        <w:r>
          <w:rPr>
            <w:noProof/>
          </w:rPr>
          <w:instrText xml:space="preserve"> PAGEREF _Toc230671038 \h </w:instrText>
        </w:r>
        <w:r>
          <w:rPr>
            <w:noProof/>
          </w:rPr>
        </w:r>
        <w:r>
          <w:rPr>
            <w:noProof/>
          </w:rPr>
          <w:fldChar w:fldCharType="separate"/>
        </w:r>
        <w:r>
          <w:rPr>
            <w:noProof/>
          </w:rPr>
          <w:t>13</w:t>
        </w:r>
        <w:r>
          <w:rPr>
            <w:noProof/>
          </w:rPr>
          <w:fldChar w:fldCharType="end"/>
        </w:r>
      </w:hyperlink>
    </w:p>
    <w:p w:rsidR="00561A51" w:rsidRDefault="00561A51">
      <w:pPr>
        <w:pStyle w:val="TOC4"/>
        <w:tabs>
          <w:tab w:val="right" w:leader="dot" w:pos="8630"/>
        </w:tabs>
        <w:rPr>
          <w:rFonts w:asciiTheme="minorHAnsi" w:eastAsiaTheme="minorEastAsia" w:hAnsiTheme="minorHAnsi" w:cstheme="minorBidi"/>
          <w:noProof/>
          <w:kern w:val="0"/>
          <w:sz w:val="22"/>
          <w:szCs w:val="22"/>
        </w:rPr>
      </w:pPr>
      <w:hyperlink w:anchor="_Toc230671039" w:history="1">
        <w:r w:rsidRPr="00364963">
          <w:rPr>
            <w:rStyle w:val="Hyperlink"/>
            <w:noProof/>
          </w:rPr>
          <w:t>Creating a Linked Report</w:t>
        </w:r>
        <w:r>
          <w:rPr>
            <w:noProof/>
          </w:rPr>
          <w:tab/>
        </w:r>
        <w:r>
          <w:rPr>
            <w:noProof/>
          </w:rPr>
          <w:fldChar w:fldCharType="begin"/>
        </w:r>
        <w:r>
          <w:rPr>
            <w:noProof/>
          </w:rPr>
          <w:instrText xml:space="preserve"> PAGEREF _Toc230671039 \h </w:instrText>
        </w:r>
        <w:r>
          <w:rPr>
            <w:noProof/>
          </w:rPr>
        </w:r>
        <w:r>
          <w:rPr>
            <w:noProof/>
          </w:rPr>
          <w:fldChar w:fldCharType="separate"/>
        </w:r>
        <w:r>
          <w:rPr>
            <w:noProof/>
          </w:rPr>
          <w:t>14</w:t>
        </w:r>
        <w:r>
          <w:rPr>
            <w:noProof/>
          </w:rPr>
          <w:fldChar w:fldCharType="end"/>
        </w:r>
      </w:hyperlink>
    </w:p>
    <w:p w:rsidR="00561A51" w:rsidRDefault="00561A51">
      <w:pPr>
        <w:pStyle w:val="TOC2"/>
        <w:tabs>
          <w:tab w:val="right" w:leader="dot" w:pos="8630"/>
        </w:tabs>
        <w:rPr>
          <w:rFonts w:asciiTheme="minorHAnsi" w:eastAsiaTheme="minorEastAsia" w:hAnsiTheme="minorHAnsi" w:cstheme="minorBidi"/>
          <w:noProof/>
          <w:kern w:val="0"/>
          <w:sz w:val="22"/>
          <w:szCs w:val="22"/>
        </w:rPr>
      </w:pPr>
      <w:hyperlink w:anchor="_Toc230671040" w:history="1">
        <w:r w:rsidRPr="00364963">
          <w:rPr>
            <w:rStyle w:val="Hyperlink"/>
            <w:noProof/>
          </w:rPr>
          <w:t>Authoring Custom Reports</w:t>
        </w:r>
        <w:r>
          <w:rPr>
            <w:noProof/>
          </w:rPr>
          <w:tab/>
        </w:r>
        <w:r>
          <w:rPr>
            <w:noProof/>
          </w:rPr>
          <w:fldChar w:fldCharType="begin"/>
        </w:r>
        <w:r>
          <w:rPr>
            <w:noProof/>
          </w:rPr>
          <w:instrText xml:space="preserve"> PAGEREF _Toc230671040 \h </w:instrText>
        </w:r>
        <w:r>
          <w:rPr>
            <w:noProof/>
          </w:rPr>
        </w:r>
        <w:r>
          <w:rPr>
            <w:noProof/>
          </w:rPr>
          <w:fldChar w:fldCharType="separate"/>
        </w:r>
        <w:r>
          <w:rPr>
            <w:noProof/>
          </w:rPr>
          <w:t>19</w:t>
        </w:r>
        <w:r>
          <w:rPr>
            <w:noProof/>
          </w:rPr>
          <w:fldChar w:fldCharType="end"/>
        </w:r>
      </w:hyperlink>
    </w:p>
    <w:p w:rsidR="00561A51" w:rsidRDefault="00561A51">
      <w:pPr>
        <w:pStyle w:val="TOC3"/>
        <w:tabs>
          <w:tab w:val="right" w:leader="dot" w:pos="8630"/>
        </w:tabs>
        <w:rPr>
          <w:rFonts w:asciiTheme="minorHAnsi" w:eastAsiaTheme="minorEastAsia" w:hAnsiTheme="minorHAnsi" w:cstheme="minorBidi"/>
          <w:noProof/>
          <w:kern w:val="0"/>
          <w:sz w:val="22"/>
          <w:szCs w:val="22"/>
        </w:rPr>
      </w:pPr>
      <w:hyperlink w:anchor="_Toc230671041" w:history="1">
        <w:r w:rsidRPr="00364963">
          <w:rPr>
            <w:rStyle w:val="Hyperlink"/>
            <w:noProof/>
          </w:rPr>
          <w:t>Custom Reports - Sample Scenario for a Simple Report 1</w:t>
        </w:r>
        <w:r>
          <w:rPr>
            <w:noProof/>
          </w:rPr>
          <w:tab/>
        </w:r>
        <w:r>
          <w:rPr>
            <w:noProof/>
          </w:rPr>
          <w:fldChar w:fldCharType="begin"/>
        </w:r>
        <w:r>
          <w:rPr>
            <w:noProof/>
          </w:rPr>
          <w:instrText xml:space="preserve"> PAGEREF _Toc230671041 \h </w:instrText>
        </w:r>
        <w:r>
          <w:rPr>
            <w:noProof/>
          </w:rPr>
        </w:r>
        <w:r>
          <w:rPr>
            <w:noProof/>
          </w:rPr>
          <w:fldChar w:fldCharType="separate"/>
        </w:r>
        <w:r>
          <w:rPr>
            <w:noProof/>
          </w:rPr>
          <w:t>20</w:t>
        </w:r>
        <w:r>
          <w:rPr>
            <w:noProof/>
          </w:rPr>
          <w:fldChar w:fldCharType="end"/>
        </w:r>
      </w:hyperlink>
    </w:p>
    <w:p w:rsidR="00561A51" w:rsidRDefault="00561A51">
      <w:pPr>
        <w:pStyle w:val="TOC3"/>
        <w:tabs>
          <w:tab w:val="right" w:leader="dot" w:pos="8630"/>
        </w:tabs>
        <w:rPr>
          <w:rFonts w:asciiTheme="minorHAnsi" w:eastAsiaTheme="minorEastAsia" w:hAnsiTheme="minorHAnsi" w:cstheme="minorBidi"/>
          <w:noProof/>
          <w:kern w:val="0"/>
          <w:sz w:val="22"/>
          <w:szCs w:val="22"/>
        </w:rPr>
      </w:pPr>
      <w:hyperlink w:anchor="_Toc230671042" w:history="1">
        <w:r w:rsidRPr="00364963">
          <w:rPr>
            <w:rStyle w:val="Hyperlink"/>
            <w:noProof/>
          </w:rPr>
          <w:t>Custom Reports - Sample Scenario for a Simple Report 2</w:t>
        </w:r>
        <w:r>
          <w:rPr>
            <w:noProof/>
          </w:rPr>
          <w:tab/>
        </w:r>
        <w:r>
          <w:rPr>
            <w:noProof/>
          </w:rPr>
          <w:fldChar w:fldCharType="begin"/>
        </w:r>
        <w:r>
          <w:rPr>
            <w:noProof/>
          </w:rPr>
          <w:instrText xml:space="preserve"> PAGEREF _Toc230671042 \h </w:instrText>
        </w:r>
        <w:r>
          <w:rPr>
            <w:noProof/>
          </w:rPr>
        </w:r>
        <w:r>
          <w:rPr>
            <w:noProof/>
          </w:rPr>
          <w:fldChar w:fldCharType="separate"/>
        </w:r>
        <w:r>
          <w:rPr>
            <w:noProof/>
          </w:rPr>
          <w:t>23</w:t>
        </w:r>
        <w:r>
          <w:rPr>
            <w:noProof/>
          </w:rPr>
          <w:fldChar w:fldCharType="end"/>
        </w:r>
      </w:hyperlink>
    </w:p>
    <w:p w:rsidR="00561A51" w:rsidRDefault="00561A51">
      <w:pPr>
        <w:pStyle w:val="TOC3"/>
        <w:tabs>
          <w:tab w:val="right" w:leader="dot" w:pos="8630"/>
        </w:tabs>
        <w:rPr>
          <w:rFonts w:asciiTheme="minorHAnsi" w:eastAsiaTheme="minorEastAsia" w:hAnsiTheme="minorHAnsi" w:cstheme="minorBidi"/>
          <w:noProof/>
          <w:kern w:val="0"/>
          <w:sz w:val="22"/>
          <w:szCs w:val="22"/>
        </w:rPr>
      </w:pPr>
      <w:hyperlink w:anchor="_Toc230671043" w:history="1">
        <w:r w:rsidRPr="00364963">
          <w:rPr>
            <w:rStyle w:val="Hyperlink"/>
            <w:noProof/>
          </w:rPr>
          <w:t>Custom Reports - Sample Scenario for an Advanced Report</w:t>
        </w:r>
        <w:r>
          <w:rPr>
            <w:noProof/>
          </w:rPr>
          <w:tab/>
        </w:r>
        <w:r>
          <w:rPr>
            <w:noProof/>
          </w:rPr>
          <w:fldChar w:fldCharType="begin"/>
        </w:r>
        <w:r>
          <w:rPr>
            <w:noProof/>
          </w:rPr>
          <w:instrText xml:space="preserve"> PAGEREF _Toc230671043 \h </w:instrText>
        </w:r>
        <w:r>
          <w:rPr>
            <w:noProof/>
          </w:rPr>
        </w:r>
        <w:r>
          <w:rPr>
            <w:noProof/>
          </w:rPr>
          <w:fldChar w:fldCharType="separate"/>
        </w:r>
        <w:r>
          <w:rPr>
            <w:noProof/>
          </w:rPr>
          <w:t>25</w:t>
        </w:r>
        <w:r>
          <w:rPr>
            <w:noProof/>
          </w:rPr>
          <w:fldChar w:fldCharType="end"/>
        </w:r>
      </w:hyperlink>
    </w:p>
    <w:p w:rsidR="00561A51" w:rsidRDefault="00561A51">
      <w:pPr>
        <w:pStyle w:val="TOC2"/>
        <w:tabs>
          <w:tab w:val="right" w:leader="dot" w:pos="8630"/>
        </w:tabs>
        <w:rPr>
          <w:rFonts w:asciiTheme="minorHAnsi" w:eastAsiaTheme="minorEastAsia" w:hAnsiTheme="minorHAnsi" w:cstheme="minorBidi"/>
          <w:noProof/>
          <w:kern w:val="0"/>
          <w:sz w:val="22"/>
          <w:szCs w:val="22"/>
        </w:rPr>
      </w:pPr>
      <w:hyperlink w:anchor="_Toc230671044" w:history="1">
        <w:r w:rsidRPr="00364963">
          <w:rPr>
            <w:rStyle w:val="Hyperlink"/>
            <w:noProof/>
          </w:rPr>
          <w:t>Scheduling and Sending Reports</w:t>
        </w:r>
        <w:r>
          <w:rPr>
            <w:noProof/>
          </w:rPr>
          <w:tab/>
        </w:r>
        <w:r>
          <w:rPr>
            <w:noProof/>
          </w:rPr>
          <w:fldChar w:fldCharType="begin"/>
        </w:r>
        <w:r>
          <w:rPr>
            <w:noProof/>
          </w:rPr>
          <w:instrText xml:space="preserve"> PAGEREF _Toc230671044 \h </w:instrText>
        </w:r>
        <w:r>
          <w:rPr>
            <w:noProof/>
          </w:rPr>
        </w:r>
        <w:r>
          <w:rPr>
            <w:noProof/>
          </w:rPr>
          <w:fldChar w:fldCharType="separate"/>
        </w:r>
        <w:r>
          <w:rPr>
            <w:noProof/>
          </w:rPr>
          <w:t>38</w:t>
        </w:r>
        <w:r>
          <w:rPr>
            <w:noProof/>
          </w:rPr>
          <w:fldChar w:fldCharType="end"/>
        </w:r>
      </w:hyperlink>
    </w:p>
    <w:p w:rsidR="00561A51" w:rsidRDefault="00561A51">
      <w:pPr>
        <w:pStyle w:val="TOC3"/>
        <w:tabs>
          <w:tab w:val="right" w:leader="dot" w:pos="8630"/>
        </w:tabs>
        <w:rPr>
          <w:rFonts w:asciiTheme="minorHAnsi" w:eastAsiaTheme="minorEastAsia" w:hAnsiTheme="minorHAnsi" w:cstheme="minorBidi"/>
          <w:noProof/>
          <w:kern w:val="0"/>
          <w:sz w:val="22"/>
          <w:szCs w:val="22"/>
        </w:rPr>
      </w:pPr>
      <w:hyperlink w:anchor="_Toc230671045" w:history="1">
        <w:r w:rsidRPr="00364963">
          <w:rPr>
            <w:rStyle w:val="Hyperlink"/>
            <w:noProof/>
          </w:rPr>
          <w:t>Creating a Report Schedule</w:t>
        </w:r>
        <w:r>
          <w:rPr>
            <w:noProof/>
          </w:rPr>
          <w:tab/>
        </w:r>
        <w:r>
          <w:rPr>
            <w:noProof/>
          </w:rPr>
          <w:fldChar w:fldCharType="begin"/>
        </w:r>
        <w:r>
          <w:rPr>
            <w:noProof/>
          </w:rPr>
          <w:instrText xml:space="preserve"> PAGEREF _Toc230671045 \h </w:instrText>
        </w:r>
        <w:r>
          <w:rPr>
            <w:noProof/>
          </w:rPr>
        </w:r>
        <w:r>
          <w:rPr>
            <w:noProof/>
          </w:rPr>
          <w:fldChar w:fldCharType="separate"/>
        </w:r>
        <w:r>
          <w:rPr>
            <w:noProof/>
          </w:rPr>
          <w:t>38</w:t>
        </w:r>
        <w:r>
          <w:rPr>
            <w:noProof/>
          </w:rPr>
          <w:fldChar w:fldCharType="end"/>
        </w:r>
      </w:hyperlink>
    </w:p>
    <w:p w:rsidR="00561A51" w:rsidRDefault="00561A51">
      <w:pPr>
        <w:pStyle w:val="TOC3"/>
        <w:tabs>
          <w:tab w:val="right" w:leader="dot" w:pos="8630"/>
        </w:tabs>
        <w:rPr>
          <w:rFonts w:asciiTheme="minorHAnsi" w:eastAsiaTheme="minorEastAsia" w:hAnsiTheme="minorHAnsi" w:cstheme="minorBidi"/>
          <w:noProof/>
          <w:kern w:val="0"/>
          <w:sz w:val="22"/>
          <w:szCs w:val="22"/>
        </w:rPr>
      </w:pPr>
      <w:hyperlink w:anchor="_Toc230671046" w:history="1">
        <w:r w:rsidRPr="00364963">
          <w:rPr>
            <w:rStyle w:val="Hyperlink"/>
            <w:noProof/>
          </w:rPr>
          <w:t>Sending a Report Through E-mail</w:t>
        </w:r>
        <w:r>
          <w:rPr>
            <w:noProof/>
          </w:rPr>
          <w:tab/>
        </w:r>
        <w:r>
          <w:rPr>
            <w:noProof/>
          </w:rPr>
          <w:fldChar w:fldCharType="begin"/>
        </w:r>
        <w:r>
          <w:rPr>
            <w:noProof/>
          </w:rPr>
          <w:instrText xml:space="preserve"> PAGEREF _Toc230671046 \h </w:instrText>
        </w:r>
        <w:r>
          <w:rPr>
            <w:noProof/>
          </w:rPr>
        </w:r>
        <w:r>
          <w:rPr>
            <w:noProof/>
          </w:rPr>
          <w:fldChar w:fldCharType="separate"/>
        </w:r>
        <w:r>
          <w:rPr>
            <w:noProof/>
          </w:rPr>
          <w:t>39</w:t>
        </w:r>
        <w:r>
          <w:rPr>
            <w:noProof/>
          </w:rPr>
          <w:fldChar w:fldCharType="end"/>
        </w:r>
      </w:hyperlink>
    </w:p>
    <w:p w:rsidR="00561A51" w:rsidRDefault="00561A51">
      <w:pPr>
        <w:pStyle w:val="TOC3"/>
        <w:tabs>
          <w:tab w:val="right" w:leader="dot" w:pos="8630"/>
        </w:tabs>
        <w:rPr>
          <w:rFonts w:asciiTheme="minorHAnsi" w:eastAsiaTheme="minorEastAsia" w:hAnsiTheme="minorHAnsi" w:cstheme="minorBidi"/>
          <w:noProof/>
          <w:kern w:val="0"/>
          <w:sz w:val="22"/>
          <w:szCs w:val="22"/>
        </w:rPr>
      </w:pPr>
      <w:hyperlink w:anchor="_Toc230671047" w:history="1">
        <w:r w:rsidRPr="00364963">
          <w:rPr>
            <w:rStyle w:val="Hyperlink"/>
            <w:noProof/>
          </w:rPr>
          <w:t>Delivering a report to the SQL Server Report Server Cache</w:t>
        </w:r>
        <w:r>
          <w:rPr>
            <w:noProof/>
          </w:rPr>
          <w:tab/>
        </w:r>
        <w:r>
          <w:rPr>
            <w:noProof/>
          </w:rPr>
          <w:fldChar w:fldCharType="begin"/>
        </w:r>
        <w:r>
          <w:rPr>
            <w:noProof/>
          </w:rPr>
          <w:instrText xml:space="preserve"> PAGEREF _Toc230671047 \h </w:instrText>
        </w:r>
        <w:r>
          <w:rPr>
            <w:noProof/>
          </w:rPr>
        </w:r>
        <w:r>
          <w:rPr>
            <w:noProof/>
          </w:rPr>
          <w:fldChar w:fldCharType="separate"/>
        </w:r>
        <w:r>
          <w:rPr>
            <w:noProof/>
          </w:rPr>
          <w:t>40</w:t>
        </w:r>
        <w:r>
          <w:rPr>
            <w:noProof/>
          </w:rPr>
          <w:fldChar w:fldCharType="end"/>
        </w:r>
      </w:hyperlink>
    </w:p>
    <w:p w:rsidR="00561A51" w:rsidRDefault="00561A51">
      <w:pPr>
        <w:pStyle w:val="TOC2"/>
        <w:tabs>
          <w:tab w:val="right" w:leader="dot" w:pos="8630"/>
        </w:tabs>
        <w:rPr>
          <w:rFonts w:asciiTheme="minorHAnsi" w:eastAsiaTheme="minorEastAsia" w:hAnsiTheme="minorHAnsi" w:cstheme="minorBidi"/>
          <w:noProof/>
          <w:kern w:val="0"/>
          <w:sz w:val="22"/>
          <w:szCs w:val="22"/>
        </w:rPr>
      </w:pPr>
      <w:hyperlink w:anchor="_Toc230671048" w:history="1">
        <w:r w:rsidRPr="00364963">
          <w:rPr>
            <w:rStyle w:val="Hyperlink"/>
            <w:noProof/>
          </w:rPr>
          <w:t>Appendix A - Reporting Management Pack Schema</w:t>
        </w:r>
        <w:r>
          <w:rPr>
            <w:noProof/>
          </w:rPr>
          <w:tab/>
        </w:r>
        <w:r>
          <w:rPr>
            <w:noProof/>
          </w:rPr>
          <w:fldChar w:fldCharType="begin"/>
        </w:r>
        <w:r>
          <w:rPr>
            <w:noProof/>
          </w:rPr>
          <w:instrText xml:space="preserve"> PAGEREF _Toc230671048 \h </w:instrText>
        </w:r>
        <w:r>
          <w:rPr>
            <w:noProof/>
          </w:rPr>
        </w:r>
        <w:r>
          <w:rPr>
            <w:noProof/>
          </w:rPr>
          <w:fldChar w:fldCharType="separate"/>
        </w:r>
        <w:r>
          <w:rPr>
            <w:noProof/>
          </w:rPr>
          <w:t>41</w:t>
        </w:r>
        <w:r>
          <w:rPr>
            <w:noProof/>
          </w:rPr>
          <w:fldChar w:fldCharType="end"/>
        </w:r>
      </w:hyperlink>
    </w:p>
    <w:p w:rsidR="00561A51" w:rsidRDefault="00561A51">
      <w:pPr>
        <w:pStyle w:val="TOC2"/>
        <w:tabs>
          <w:tab w:val="right" w:leader="dot" w:pos="8630"/>
        </w:tabs>
        <w:rPr>
          <w:rFonts w:asciiTheme="minorHAnsi" w:eastAsiaTheme="minorEastAsia" w:hAnsiTheme="minorHAnsi" w:cstheme="minorBidi"/>
          <w:noProof/>
          <w:kern w:val="0"/>
          <w:sz w:val="22"/>
          <w:szCs w:val="22"/>
        </w:rPr>
      </w:pPr>
      <w:hyperlink w:anchor="_Toc230671049" w:history="1">
        <w:r w:rsidRPr="00364963">
          <w:rPr>
            <w:rStyle w:val="Hyperlink"/>
            <w:noProof/>
          </w:rPr>
          <w:t>Appendix B - Parameter Values and Parameter Controls</w:t>
        </w:r>
        <w:r>
          <w:rPr>
            <w:noProof/>
          </w:rPr>
          <w:tab/>
        </w:r>
        <w:r>
          <w:rPr>
            <w:noProof/>
          </w:rPr>
          <w:fldChar w:fldCharType="begin"/>
        </w:r>
        <w:r>
          <w:rPr>
            <w:noProof/>
          </w:rPr>
          <w:instrText xml:space="preserve"> PAGEREF _Toc230671049 \h </w:instrText>
        </w:r>
        <w:r>
          <w:rPr>
            <w:noProof/>
          </w:rPr>
        </w:r>
        <w:r>
          <w:rPr>
            <w:noProof/>
          </w:rPr>
          <w:fldChar w:fldCharType="separate"/>
        </w:r>
        <w:r>
          <w:rPr>
            <w:noProof/>
          </w:rPr>
          <w:t>44</w:t>
        </w:r>
        <w:r>
          <w:rPr>
            <w:noProof/>
          </w:rPr>
          <w:fldChar w:fldCharType="end"/>
        </w:r>
      </w:hyperlink>
    </w:p>
    <w:p w:rsidR="00561A51" w:rsidRDefault="00561A51">
      <w:pPr>
        <w:pStyle w:val="TOC2"/>
        <w:tabs>
          <w:tab w:val="right" w:leader="dot" w:pos="8630"/>
        </w:tabs>
        <w:rPr>
          <w:rFonts w:asciiTheme="minorHAnsi" w:eastAsiaTheme="minorEastAsia" w:hAnsiTheme="minorHAnsi" w:cstheme="minorBidi"/>
          <w:noProof/>
          <w:kern w:val="0"/>
          <w:sz w:val="22"/>
          <w:szCs w:val="22"/>
        </w:rPr>
      </w:pPr>
      <w:hyperlink w:anchor="_Toc230671050" w:history="1">
        <w:r w:rsidRPr="00364963">
          <w:rPr>
            <w:rStyle w:val="Hyperlink"/>
            <w:noProof/>
          </w:rPr>
          <w:t>Appendix C - Data Types and Sample Queries</w:t>
        </w:r>
        <w:r>
          <w:rPr>
            <w:noProof/>
          </w:rPr>
          <w:tab/>
        </w:r>
        <w:r>
          <w:rPr>
            <w:noProof/>
          </w:rPr>
          <w:fldChar w:fldCharType="begin"/>
        </w:r>
        <w:r>
          <w:rPr>
            <w:noProof/>
          </w:rPr>
          <w:instrText xml:space="preserve"> PAGEREF _Toc230671050 \h </w:instrText>
        </w:r>
        <w:r>
          <w:rPr>
            <w:noProof/>
          </w:rPr>
        </w:r>
        <w:r>
          <w:rPr>
            <w:noProof/>
          </w:rPr>
          <w:fldChar w:fldCharType="separate"/>
        </w:r>
        <w:r>
          <w:rPr>
            <w:noProof/>
          </w:rPr>
          <w:t>64</w:t>
        </w:r>
        <w:r>
          <w:rPr>
            <w:noProof/>
          </w:rPr>
          <w:fldChar w:fldCharType="end"/>
        </w:r>
      </w:hyperlink>
    </w:p>
    <w:p w:rsidR="00561A51" w:rsidRDefault="00561A51" w:rsidP="00561A51">
      <w:pPr>
        <w:sectPr w:rsidR="00561A51" w:rsidSect="00561A51">
          <w:footerReference w:type="default" r:id="rId16"/>
          <w:type w:val="oddPage"/>
          <w:pgSz w:w="12240" w:h="15840" w:code="1"/>
          <w:pgMar w:top="1440" w:right="1800" w:bottom="1440" w:left="1800" w:header="1440" w:footer="1440" w:gutter="0"/>
          <w:cols w:space="720"/>
          <w:docGrid w:linePitch="272"/>
        </w:sectPr>
      </w:pPr>
      <w:r>
        <w:fldChar w:fldCharType="end"/>
      </w:r>
    </w:p>
    <w:p w:rsidR="00561A51" w:rsidRDefault="00561A51">
      <w:pPr>
        <w:pStyle w:val="DSTOC1-1"/>
      </w:pPr>
      <w:bookmarkStart w:id="0" w:name="_Toc230671030"/>
      <w:r>
        <w:lastRenderedPageBreak/>
        <w:t>Operations Manager 2007 Report Authoring Guide</w:t>
      </w:r>
      <w:bookmarkStart w:id="1" w:name="z680a0e5875ef4c5f99443475e2c73a57"/>
      <w:bookmarkEnd w:id="1"/>
      <w:bookmarkEnd w:id="0"/>
    </w:p>
    <w:p w:rsidR="00561A51" w:rsidRDefault="00561A51">
      <w:r>
        <w:t>Operations Manager 2007 collects large amounts of data from your environment. By using the Reporting feature, you can create reports based on this data that provide additional information about the health of your environment. For example, you can create a report that shows the amount of time it takes between an alert being raised to its being written in the Operations Manager database. This report can help you identify any network delays and isolate trouble spots. Based on the data in this report, you can then take corrective action.</w:t>
      </w:r>
    </w:p>
    <w:p w:rsidR="00561A51" w:rsidRDefault="00561A51">
      <w:r>
        <w:t>Before you can use the Reporting feature, you need to install the required reporting components, as described in the Operations Manager Deployment Guide. You can also find additional information about using the Reporting interface in the Operations Manager Help.</w:t>
      </w:r>
    </w:p>
    <w:p w:rsidR="00561A51" w:rsidRDefault="00561A51">
      <w:r>
        <w:t>The following sections provide an introduction to the Reporting feature, including a description of changes from the previous release of Operations Manager.</w:t>
      </w:r>
    </w:p>
    <w:p w:rsidR="00561A51" w:rsidRDefault="00561A51">
      <w:pPr>
        <w:pStyle w:val="DSTOC1-2"/>
      </w:pPr>
      <w:bookmarkStart w:id="2" w:name="_Toc230671031"/>
      <w:r>
        <w:t>Overview of the Reporting Feature</w:t>
      </w:r>
      <w:bookmarkStart w:id="3" w:name="z59b891dff1a4455c8755db1fe74a3c35"/>
      <w:bookmarkEnd w:id="3"/>
      <w:bookmarkEnd w:id="2"/>
    </w:p>
    <w:p w:rsidR="00561A51" w:rsidRDefault="00561A51">
      <w:r>
        <w:t>Operations Manager Reporting is based on Microsoft SQL Server 2005 and on SQL Reporting Services. The feature includes the following components: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Databases—OperationsManager and OperationsManagerDW</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Data Warehouse Server</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Management server</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Operations Manager Reporting Server</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Reports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Management packs</w:t>
      </w:r>
    </w:p>
    <w:p w:rsidR="00561A51" w:rsidRDefault="00561A51">
      <w:pPr>
        <w:pStyle w:val="DSTOC3-0"/>
      </w:pPr>
      <w:r>
        <w:t>Databases</w:t>
      </w:r>
    </w:p>
    <w:p w:rsidR="00561A51" w:rsidRDefault="00561A51">
      <w:r>
        <w:t>Reporting uses the following databases: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OperationsManager</w:t>
      </w:r>
    </w:p>
    <w:p w:rsidR="00561A51" w:rsidRDefault="00561A51">
      <w:pPr>
        <w:pStyle w:val="TextinList1"/>
      </w:pPr>
      <w:r>
        <w:t>This database contains the settings that define the configuration of the management group, the management packs, and the performance, event data and alerts that are currently being collected and processed by agents.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OperationsManagerDW</w:t>
      </w:r>
    </w:p>
    <w:p w:rsidR="00561A51" w:rsidRDefault="00561A51">
      <w:pPr>
        <w:pStyle w:val="TextinList1"/>
      </w:pPr>
      <w:r>
        <w:t>This database contains data that has been processed and prepared for reporting. Common objects and attributes are stored in the shared area of the database. Other data, mainly unique data types, is stored in a separate area of the database that is not shared.</w:t>
      </w:r>
    </w:p>
    <w:p w:rsidR="00561A51" w:rsidRDefault="00561A51">
      <w:pPr>
        <w:pStyle w:val="TextinList1"/>
      </w:pPr>
      <w:r>
        <w:t>Multiple management groups can store data in a single OperationsManagerDW database.</w:t>
      </w:r>
    </w:p>
    <w:p w:rsidR="00561A51" w:rsidRDefault="00561A51">
      <w:r>
        <w:lastRenderedPageBreak/>
        <w:t>Typically, these two databases synchronize every 30 seconds to ensure that the OperationsManagerDW database is up to date.</w:t>
      </w:r>
    </w:p>
    <w:p w:rsidR="00561A51" w:rsidRDefault="00561A51">
      <w:pPr>
        <w:pStyle w:val="DSTOC3-0"/>
      </w:pPr>
      <w:r>
        <w:t>Data Warehouse Server</w:t>
      </w:r>
    </w:p>
    <w:p w:rsidR="00561A51" w:rsidRDefault="00561A51">
      <w:r>
        <w:t>The Data Warehouse Server hosts the OperationsManagerDW database.</w:t>
      </w:r>
    </w:p>
    <w:p w:rsidR="00561A51" w:rsidRDefault="00561A51">
      <w:pPr>
        <w:pStyle w:val="DSTOC3-0"/>
      </w:pPr>
      <w:r>
        <w:t>Management Server</w:t>
      </w:r>
    </w:p>
    <w:p w:rsidR="00561A51" w:rsidRDefault="00561A51">
      <w:r>
        <w:t xml:space="preserve">The management server processes Write actions that are included in management packs. Write actions are instructions for writing performance and event data to the OperationsManagerDB database. </w:t>
      </w:r>
    </w:p>
    <w:p w:rsidR="00561A51" w:rsidRDefault="00561A51">
      <w:pPr>
        <w:pStyle w:val="DSTOC3-0"/>
      </w:pPr>
      <w:r>
        <w:t>Operations Manager Reporting Server</w:t>
      </w:r>
    </w:p>
    <w:p w:rsidR="00561A51" w:rsidRDefault="00561A51">
      <w:r>
        <w:t>The Operations Manager Reporting Server builds and presents reports. It runs Internet Information Services (IIS) with the SQL Server Reporting Services (SSRS) Web site and services.</w:t>
      </w:r>
    </w:p>
    <w:p w:rsidR="00561A51" w:rsidRDefault="00561A51">
      <w:r>
        <w:t>The Operations Manager Reporting Server and the Data Warehouse Server can be deployed on the same server or on separate servers.</w:t>
      </w:r>
    </w:p>
    <w:p w:rsidR="00561A51" w:rsidRDefault="00561A51">
      <w:r>
        <w:t>The Operations Manager Reporting Server must be located in the same domain as the Operations Manager system or in a trusted domain. Each management group requires a separate instance of SQL Server 2005 with SQL Reporting Services.</w:t>
      </w:r>
    </w:p>
    <w:p w:rsidR="00561A51" w:rsidRDefault="00561A51">
      <w:pPr>
        <w:pStyle w:val="DSTOC3-0"/>
      </w:pPr>
      <w:r>
        <w:t>Reporting Data Warehouse</w:t>
      </w:r>
    </w:p>
    <w:p w:rsidR="00561A51" w:rsidRDefault="00561A51">
      <w:r>
        <w:t>The Reporting Data Warehouse manages the OperationsManagerDW database. You can set up this component from Operations Manager Setup.</w:t>
      </w:r>
    </w:p>
    <w:p w:rsidR="00561A51" w:rsidRDefault="00561A51">
      <w:pPr>
        <w:pStyle w:val="DSTOC3-0"/>
      </w:pPr>
      <w:r>
        <w:t>Reports</w:t>
      </w:r>
    </w:p>
    <w:p w:rsidR="00561A51" w:rsidRDefault="00561A51">
      <w:r>
        <w:t>Operations Manager Reporting supports the following report types: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Published reports - These reports are automatically available in the Operations Console after you install Operations Manager and the Reporting feature. These predefined reports are generic, allowing you to easily configure them to meet the needs of your organization.</w:t>
      </w:r>
      <w:r>
        <w:br/>
        <w:t>The Microsoft Generic Report Library contains some of the predefined reports. You can use these reports with any management pack and with most standard Operations Manager 2007 data types. Unlike Microsoft Operations Manager (MOM) 2005, these generic reports can be used even if the management pack does not include reports.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 xml:space="preserve">Linked reports—These reports are based on existing reports from the Generic Report Library. These reports are defined in custom management packs, and they are available in the Operations console, in the Reporting pane. </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 xml:space="preserve">Custom reports— These reports are authored from queries that you build in Microsoft Visual Studio. There are several levels of customization: simple, moderate, and advanced. </w:t>
      </w:r>
    </w:p>
    <w:p w:rsidR="00561A51" w:rsidRDefault="00561A51" w:rsidP="00561A51">
      <w:pPr>
        <w:pStyle w:val="BulletedList1"/>
        <w:numPr>
          <w:ilvl w:val="0"/>
          <w:numId w:val="0"/>
        </w:numPr>
        <w:tabs>
          <w:tab w:val="left" w:pos="360"/>
        </w:tabs>
        <w:ind w:left="360" w:hanging="360"/>
      </w:pPr>
      <w:r>
        <w:rPr>
          <w:rFonts w:ascii="Symbol" w:hAnsi="Symbol"/>
        </w:rPr>
        <w:lastRenderedPageBreak/>
        <w:t></w:t>
      </w:r>
      <w:r>
        <w:rPr>
          <w:rFonts w:ascii="Symbol" w:hAnsi="Symbol"/>
        </w:rPr>
        <w:tab/>
      </w:r>
      <w:r>
        <w:t>Report solution—These reports are defined with Visual Studio and are available in a management pack. This customization requires the highest level of expertise. This guide does not provide guidance for creating this type of report.</w:t>
      </w:r>
    </w:p>
    <w:p w:rsidR="00561A51" w:rsidRDefault="00561A51">
      <w:r>
        <w:t>For additional information about reports, including the procedures for creating the different types of reports, see the “Report Types” section.</w:t>
      </w:r>
    </w:p>
    <w:p w:rsidR="00561A51" w:rsidRDefault="00561A51">
      <w:pPr>
        <w:pStyle w:val="DSTOC4-0"/>
      </w:pPr>
      <w:r>
        <w:t>Report Parameter Area</w:t>
      </w:r>
    </w:p>
    <w:p w:rsidR="00561A51" w:rsidRDefault="00561A51">
      <w:r>
        <w:t xml:space="preserve">Operations Manager 2007 extends SQL Server Reporting Services (SSRS) by introducing the </w:t>
      </w:r>
      <w:r>
        <w:rPr>
          <w:rStyle w:val="Italic"/>
        </w:rPr>
        <w:t>report parameter definition area</w:t>
      </w:r>
      <w:r>
        <w:t xml:space="preserve"> (parameter area). The </w:t>
      </w:r>
      <w:r>
        <w:rPr>
          <w:rStyle w:val="Italic"/>
        </w:rPr>
        <w:t>parameter area</w:t>
      </w:r>
      <w:r>
        <w:t xml:space="preserve"> provides a user-friendly interface and flexibility for entering parameter values at runtime. You can configure reports with a requirement for runtime parameters that define the scope of the report results.</w:t>
      </w:r>
    </w:p>
    <w:p w:rsidR="00561A51" w:rsidRDefault="00561A51">
      <w:r>
        <w:t>When you run a report, the parameter area is displayed, enabling you to enter the requested values. Then the report runs and displays the resulting data, which is based on the values that you entered. The parameter area functionality is unique to Operations Manager and is not supported by SQL Reporting Services.</w:t>
      </w:r>
    </w:p>
    <w:p w:rsidR="00561A51" w:rsidRDefault="00561A51">
      <w:r>
        <w:t>Operations Manager stores the report parameter definitions in a Report Parameter Definition Language (.rpdl) file. You must store this file in the same folder as the report file itself, and you must name it with the same file name as the report, but with an .rpdl extension.</w:t>
      </w:r>
    </w:p>
    <w:p w:rsidR="00561A51" w:rsidRDefault="00561A51">
      <w:r>
        <w:t>In Operations Manager, all the report parameter controls for the predefined reports are stored in the Microsoft.SystemCenter.DataWarehouse.Report.Library management pack.</w:t>
      </w:r>
    </w:p>
    <w:p w:rsidR="00561A51" w:rsidRDefault="00561A51">
      <w:pPr>
        <w:pStyle w:val="DSTOC3-0"/>
      </w:pPr>
      <w:r>
        <w:t>Management Packs</w:t>
      </w:r>
    </w:p>
    <w:p w:rsidR="00561A51" w:rsidRDefault="00561A51">
      <w:r>
        <w:t>Management packs can contain write actions to write collected performance and event data to the OperationsManagerDW database. The management server processes these write actions and writes data to the OperationsManagerDW database according to the instructions in the write action.</w:t>
      </w:r>
    </w:p>
    <w:p w:rsidR="00561A51" w:rsidRDefault="00561A51">
      <w:r>
        <w:t>When you install the Reporting feature, the following predefined management packs, which contain internal system information about Reporting, are loaded automatically:</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Microsoft.SystemCenter.DataWarehouse.Internal.xml</w:t>
      </w:r>
    </w:p>
    <w:p w:rsidR="00561A51" w:rsidRDefault="00561A51">
      <w:pPr>
        <w:pStyle w:val="TextinList1"/>
      </w:pPr>
      <w:r>
        <w:t>This management pack contains definitions that are related to the OperationsManagerDW database. This management pack also contains definitions for classes and relationships in the OperationsManagerDW database that the management group needs.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Microsoft.SystemCenter.DataWarehouse.Ownership.Internal.xml</w:t>
      </w:r>
    </w:p>
    <w:p w:rsidR="00561A51" w:rsidRDefault="00561A51">
      <w:pPr>
        <w:pStyle w:val="TextinList1"/>
      </w:pPr>
      <w:r>
        <w:t>This management pack contains definitions of classes and relationships in the OperationsManagerDW that the management group needs.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Microsoft.SystemCenter.DataWarehouse.Report.Library.xml</w:t>
      </w:r>
    </w:p>
    <w:p w:rsidR="00561A51" w:rsidRDefault="00561A51">
      <w:pPr>
        <w:pStyle w:val="TextinList1"/>
      </w:pPr>
      <w:r>
        <w:t>This management pack contains display strings and custom control definitions for the predefined reports such as the Availability report.</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Microsoft.SystemCenter.DataWarehouse.Library.xml</w:t>
      </w:r>
    </w:p>
    <w:p w:rsidR="00561A51" w:rsidRDefault="00561A51">
      <w:pPr>
        <w:pStyle w:val="TextinList1"/>
      </w:pPr>
      <w:r>
        <w:lastRenderedPageBreak/>
        <w:t>This management pack contains definitions related to the OperationsManagerDW database that Reporting depends on.</w:t>
      </w:r>
    </w:p>
    <w:p w:rsidR="00561A51" w:rsidRDefault="00561A51">
      <w:pPr>
        <w:pStyle w:val="DSTOC4-0"/>
      </w:pPr>
      <w:r>
        <w:t>Reporting-Related Write Actions in management packs</w:t>
      </w:r>
    </w:p>
    <w:p w:rsidR="00561A51" w:rsidRDefault="00561A51">
      <w:r>
        <w:t>To support reports, management packs, such as the SQL Server 2005 management pack, contain the following sections: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Write action modules that contain instructions for writing data that was collected by an Operations Manager agent to a database.</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 xml:space="preserve">Performance data write action—Write actions that contain instructions for writing performance data directly to the OperationsManagerDW database. </w:t>
      </w:r>
    </w:p>
    <w:p w:rsidR="00561A51" w:rsidRDefault="00561A51">
      <w:pPr>
        <w:pStyle w:val="TextinList1"/>
      </w:pPr>
      <w:r>
        <w:t>The following is an example of a performance data write action:</w:t>
      </w:r>
    </w:p>
    <w:p w:rsidR="00561A51" w:rsidRDefault="00561A51">
      <w:pPr>
        <w:pStyle w:val="TextinList1"/>
      </w:pPr>
      <w:r>
        <w:rPr>
          <w:rStyle w:val="CodeEmbedded"/>
        </w:rPr>
        <w:t>&lt;WriteActions&gt;</w:t>
      </w:r>
    </w:p>
    <w:p w:rsidR="00561A51" w:rsidRDefault="00561A51">
      <w:pPr>
        <w:pStyle w:val="TextinList1"/>
      </w:pPr>
      <w:r>
        <w:rPr>
          <w:rStyle w:val="CodeEmbedded"/>
        </w:rPr>
        <w:t xml:space="preserve">  &lt;WriteAction ID="WA" TypeID="DataWarehouse!Microsoft.SystemCenter.DataWarehouse.PublishPerformanceData"/&gt;</w:t>
      </w:r>
    </w:p>
    <w:p w:rsidR="00561A51" w:rsidRDefault="00561A51">
      <w:pPr>
        <w:pStyle w:val="TextinList1"/>
      </w:pPr>
      <w:r>
        <w:rPr>
          <w:rStyle w:val="CodeEmbedded"/>
        </w:rPr>
        <w:t>&lt;/WriteActions&gt;</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Event data write action—Write actions that contain instructions for writing event data directly to the OperationsManagerDW database.</w:t>
      </w:r>
    </w:p>
    <w:p w:rsidR="00561A51" w:rsidRDefault="00561A51">
      <w:pPr>
        <w:pStyle w:val="TextinList1"/>
      </w:pPr>
      <w:r>
        <w:t>The following is an example of an event data write action:</w:t>
      </w:r>
    </w:p>
    <w:p w:rsidR="00561A51" w:rsidRDefault="00561A51">
      <w:pPr>
        <w:pStyle w:val="TextinList1"/>
      </w:pPr>
      <w:r>
        <w:rPr>
          <w:rStyle w:val="CodeEmbedded"/>
        </w:rPr>
        <w:t>&lt;WriteActions&gt;</w:t>
      </w:r>
    </w:p>
    <w:p w:rsidR="00561A51" w:rsidRDefault="00561A51">
      <w:pPr>
        <w:pStyle w:val="TextinList1"/>
      </w:pPr>
      <w:r>
        <w:rPr>
          <w:rStyle w:val="CodeEmbedded"/>
        </w:rPr>
        <w:t xml:space="preserve">  &lt;WriteAction ID="WA" TypeID="DataWarehouse!Microsoft.SystemCenter.DataWarehouse.PublishEventData"/&gt;</w:t>
      </w:r>
    </w:p>
    <w:p w:rsidR="00561A51" w:rsidRDefault="00561A51">
      <w:pPr>
        <w:pStyle w:val="TextinList1"/>
      </w:pPr>
      <w:r>
        <w:rPr>
          <w:rStyle w:val="CodeEmbedded"/>
        </w:rPr>
        <w:t>&lt;/WriteActions&gt;</w:t>
      </w:r>
    </w:p>
    <w:p w:rsidR="00561A51" w:rsidRDefault="00561A51">
      <w:pPr>
        <w:pStyle w:val="TextinList1"/>
      </w:pPr>
      <w:r>
        <w:t>The following code sample shows how the Base operating system management pack writes a collected event data simultaneously to both the OperationsManager and the OperationsManagerDW databases:</w:t>
      </w:r>
    </w:p>
    <w:p w:rsidR="00561A51" w:rsidRDefault="00561A51">
      <w:pPr>
        <w:pStyle w:val="CodeinList1"/>
      </w:pPr>
      <w:r>
        <w:t>&lt;WriteActions&gt;</w:t>
      </w:r>
    </w:p>
    <w:p w:rsidR="00561A51" w:rsidRDefault="00561A51">
      <w:pPr>
        <w:pStyle w:val="CodeinList1"/>
      </w:pPr>
      <w:r>
        <w:t>&lt;WriteAction ID="WriteToDB"</w:t>
      </w:r>
      <w:r>
        <w:rPr>
          <w:rStyle w:val="CodeFeaturedElement"/>
        </w:rPr>
        <w:t xml:space="preserve"> T</w:t>
      </w:r>
      <w:r>
        <w:t>ypeID="SC!Microsoft.SystemCenter.CollectEvent" /&gt;</w:t>
      </w:r>
    </w:p>
    <w:p w:rsidR="00561A51" w:rsidRDefault="00561A51">
      <w:pPr>
        <w:pStyle w:val="CodeinList1"/>
      </w:pPr>
      <w:r>
        <w:t xml:space="preserve">&lt;WriteAction </w:t>
      </w:r>
      <w:r>
        <w:rPr>
          <w:rStyle w:val="CodeFeaturedElement"/>
        </w:rPr>
        <w:t>I</w:t>
      </w:r>
      <w:r>
        <w:t>D="WriteToDW"TypeID="SCDW!Microsoft.SystemCenter.DataWarehouse.PublishEventData"/&gt;</w:t>
      </w:r>
    </w:p>
    <w:p w:rsidR="00561A51" w:rsidRDefault="00561A51">
      <w:pPr>
        <w:pStyle w:val="CodeinList1"/>
      </w:pPr>
      <w:r>
        <w:t xml:space="preserve"> &lt;/WriteActions&gt;</w:t>
      </w:r>
    </w:p>
    <w:p w:rsidR="00561A51" w:rsidRDefault="00561A51">
      <w:pPr>
        <w:pStyle w:val="DSTOC3-0"/>
      </w:pPr>
      <w:r>
        <w:t>What's New</w:t>
      </w:r>
    </w:p>
    <w:p w:rsidR="00561A51" w:rsidRDefault="00561A51">
      <w:r>
        <w:t>The Reporting feature in Operations Manager 2007 has been redesigned to focus on scenario-based reporting, performance, and usability.</w:t>
      </w:r>
    </w:p>
    <w:p w:rsidR="00561A51" w:rsidRDefault="00561A51">
      <w:r>
        <w:t>Reporting in Operations Manager 2007 has changed as follows: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Interface enhancements:</w:t>
      </w:r>
    </w:p>
    <w:p w:rsidR="00561A51" w:rsidRDefault="00561A51" w:rsidP="00561A51">
      <w:pPr>
        <w:pStyle w:val="BulletedList2"/>
        <w:numPr>
          <w:ilvl w:val="0"/>
          <w:numId w:val="0"/>
        </w:numPr>
        <w:tabs>
          <w:tab w:val="left" w:pos="720"/>
        </w:tabs>
        <w:ind w:left="720" w:hanging="360"/>
      </w:pPr>
      <w:r>
        <w:rPr>
          <w:rFonts w:ascii="Symbol" w:hAnsi="Symbol"/>
        </w:rPr>
        <w:lastRenderedPageBreak/>
        <w:t></w:t>
      </w:r>
      <w:r>
        <w:rPr>
          <w:rFonts w:ascii="Symbol" w:hAnsi="Symbol"/>
        </w:rPr>
        <w:tab/>
      </w:r>
      <w:r>
        <w:t>The Reporting console is now integrated into the Operations Manager 2007 Operations Console.</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When selecting objects, you can now search for specific items.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Report configuration enhancements:</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You can now configure dates as relative dates. This functionality allows you to configure reports with a recurring schedule that is aligned with the Information Technology (IT) cycles in your organization.</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Embedded native support for business hours is available in every report.</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A newly implemented parameter area makes it easier to customize reports and to find, select, and schedule reports.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Report data enhancements:</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Reporting data is now available in near real time, with only very short latency or no latency at all.</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Reporting data is now pre-aggregated, summarized, and indexed, making long-term reporting and historical data immediately accessible. Additionally, in the OperationsManagerDW database, data is aggregated and available in different aggregation units.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Database enhancements:</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Scalability of the OperationsManagerDW database is improved.</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Maintenance of the OperationsManagerDW database is now built in. This automatically improves performance whenever possible.</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The schema in the OperationsManagerDW database is now improved and easier to query on.</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Write action modules can now write data directly to both the OperationalManager database and to the OperationsManagerDW database. You can choose to write data to either database or to both in parallel.</w:t>
      </w:r>
    </w:p>
    <w:p w:rsidR="00561A51" w:rsidRDefault="00561A51">
      <w:pPr>
        <w:pStyle w:val="DSTOC1-2"/>
      </w:pPr>
      <w:bookmarkStart w:id="4" w:name="_Toc230671032"/>
      <w:r>
        <w:t>Working with Reports</w:t>
      </w:r>
      <w:bookmarkStart w:id="5" w:name="zc3123cb03f644dba80826da230c1102d"/>
      <w:bookmarkEnd w:id="5"/>
      <w:bookmarkEnd w:id="4"/>
    </w:p>
    <w:p w:rsidR="00561A51" w:rsidRDefault="00561A51">
      <w:r>
        <w:t>Operations Manager Reporting supports the following reports: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Published reports - These reports are automatically available in the Operations console after you install Operations Manager and the Reporting feature. These predefined reports are generic, enabling you to configure them to meet the needs of your organization.</w:t>
      </w:r>
      <w:r>
        <w:br/>
      </w:r>
      <w:r>
        <w:br/>
        <w:t>Published reports support the configuration of a report with prepopulated parameters.</w:t>
      </w:r>
      <w:r>
        <w:br/>
        <w:t xml:space="preserve">Published reports are created and managed in the console. After you create them, you can access them in the Reporting pane, under </w:t>
      </w:r>
      <w:r>
        <w:rPr>
          <w:rStyle w:val="UI"/>
        </w:rPr>
        <w:t>Authored Reports</w:t>
      </w:r>
      <w:r>
        <w:t>.</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Linked reports—These reports are based on existing reports from the Generic Report Library. Linked reports support the configuration of a report with prepopulated parameters and configuration of the visibility of parameters at runtime.</w:t>
      </w:r>
    </w:p>
    <w:p w:rsidR="00561A51" w:rsidRDefault="00561A51">
      <w:pPr>
        <w:pStyle w:val="TextinList1"/>
      </w:pPr>
      <w:r>
        <w:lastRenderedPageBreak/>
        <w:t xml:space="preserve">These reports are defined in custom management packs, and they are available in the Operations console, in the </w:t>
      </w:r>
      <w:r>
        <w:rPr>
          <w:rStyle w:val="UI"/>
        </w:rPr>
        <w:t>Reporting</w:t>
      </w:r>
      <w:r>
        <w:t xml:space="preserve"> pane. </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 xml:space="preserve">Custom reports— These reports are authored from queries that you build in Microsoft Visual Studio. There are several levels of customization: simple, moderate, and advanced. </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Report solution—These reports are defined with Visual Studio and are available in a management pack. This customization requires the highest level of expertise. This guide does not provide guidance for creating this type of report.</w:t>
      </w:r>
    </w:p>
    <w:p w:rsidR="00561A51" w:rsidRDefault="00561A51">
      <w:r>
        <w:t>The following sections provide additional information about each report type and scenarios to walk you through the process of creating and authoring reports.</w:t>
      </w:r>
    </w:p>
    <w:p w:rsidR="00561A51" w:rsidRDefault="00561A51">
      <w:pPr>
        <w:pStyle w:val="DSTOC1-3"/>
      </w:pPr>
      <w:bookmarkStart w:id="6" w:name="_Toc230671033"/>
      <w:r>
        <w:t>Publishing a Generic Report</w:t>
      </w:r>
      <w:bookmarkStart w:id="7" w:name="zc40adf24f92249f88ff5f997d4eead51"/>
      <w:bookmarkEnd w:id="7"/>
      <w:bookmarkEnd w:id="6"/>
    </w:p>
    <w:p w:rsidR="00561A51" w:rsidRDefault="00561A51">
      <w:r>
        <w:t>Published reports are based on existing reports from the Generic Report Library. You can configure a published report with prepopulated parameters and then make it available to other users. You can also share a published report outside of Operations Manager, such as on a SharePoint site.</w:t>
      </w:r>
    </w:p>
    <w:p w:rsidR="00561A51" w:rsidRDefault="00561A51">
      <w:pPr>
        <w:pStyle w:val="DSTOC4-0"/>
      </w:pPr>
      <w:r>
        <w:t>Publish and Share a Report - Sample Scenario</w:t>
      </w:r>
    </w:p>
    <w:p w:rsidR="00561A51" w:rsidRDefault="00561A51">
      <w:r>
        <w:t>This section describes the following scenarios: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How to publish the Availability Report as an Authored Report.</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How to share the report with other users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How to publish a report to a SharePoint site (or another collaboration tool)</w:t>
      </w:r>
    </w:p>
    <w:p w:rsidR="00561A51" w:rsidRDefault="00561A51">
      <w:r>
        <w:t>After you have created the report, you can schedule it to run or to publish to other users. For information, see the “Schedule reports” section.</w:t>
      </w:r>
    </w:p>
    <w:p w:rsidR="00561A51" w:rsidRDefault="00561A51">
      <w:pPr>
        <w:pStyle w:val="DSTOC1-4"/>
      </w:pPr>
      <w:bookmarkStart w:id="8" w:name="_Toc230671034"/>
      <w:r>
        <w:t>Publishing the Availabiity Report</w:t>
      </w:r>
      <w:bookmarkStart w:id="9" w:name="zedcfad28f5864efa8100c5438f25120e"/>
      <w:bookmarkEnd w:id="9"/>
      <w:bookmarkEnd w:id="8"/>
    </w:p>
    <w:p w:rsidR="00561A51" w:rsidRDefault="00561A51">
      <w:pPr>
        <w:pStyle w:val="DSTOC5-0"/>
      </w:pPr>
      <w:r>
        <w:t>Procedures</w:t>
      </w:r>
    </w:p>
    <w:p w:rsidR="00561A51" w:rsidRDefault="00561A51">
      <w:pPr>
        <w:pStyle w:val="ProcedureTitle"/>
      </w:pPr>
      <w:r>
        <w:rPr>
          <w:noProof/>
        </w:rPr>
        <w:drawing>
          <wp:inline distT="0" distB="0" distL="0" distR="0">
            <wp:extent cx="152400" cy="152400"/>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publish the Availability Report as an Authored Report</w:t>
      </w:r>
    </w:p>
    <w:tbl>
      <w:tblPr>
        <w:tblStyle w:val="ProcedureTable"/>
        <w:tblW w:w="0" w:type="auto"/>
        <w:tblLook w:val="01E0"/>
      </w:tblPr>
      <w:tblGrid>
        <w:gridCol w:w="8280"/>
      </w:tblGrid>
      <w:tr w:rsidR="00561A51">
        <w:tc>
          <w:tcPr>
            <w:tcW w:w="8856" w:type="dxa"/>
          </w:tcPr>
          <w:p w:rsidR="00561A51" w:rsidRDefault="00561A51" w:rsidP="00561A51">
            <w:pPr>
              <w:pStyle w:val="NumberedList1"/>
              <w:numPr>
                <w:ilvl w:val="0"/>
                <w:numId w:val="0"/>
              </w:numPr>
              <w:tabs>
                <w:tab w:val="left" w:pos="360"/>
              </w:tabs>
              <w:ind w:left="360" w:hanging="360"/>
            </w:pPr>
            <w:r>
              <w:t>1.</w:t>
            </w:r>
            <w:r>
              <w:tab/>
              <w:t xml:space="preserve">In the Operations console, select </w:t>
            </w:r>
            <w:r>
              <w:rPr>
                <w:rStyle w:val="UI"/>
              </w:rPr>
              <w:t>Reporting</w:t>
            </w:r>
            <w:r>
              <w:t>.</w:t>
            </w:r>
          </w:p>
          <w:p w:rsidR="00561A51" w:rsidRDefault="00561A51" w:rsidP="00561A51">
            <w:pPr>
              <w:pStyle w:val="NumberedList1"/>
              <w:numPr>
                <w:ilvl w:val="0"/>
                <w:numId w:val="0"/>
              </w:numPr>
              <w:tabs>
                <w:tab w:val="left" w:pos="360"/>
              </w:tabs>
              <w:ind w:left="360" w:hanging="360"/>
            </w:pPr>
            <w:r>
              <w:t>2.</w:t>
            </w:r>
            <w:r>
              <w:tab/>
              <w:t xml:space="preserve">In the </w:t>
            </w:r>
            <w:r>
              <w:rPr>
                <w:rStyle w:val="UI"/>
              </w:rPr>
              <w:t>Reporting</w:t>
            </w:r>
            <w:r>
              <w:t xml:space="preserve"> pane, expand </w:t>
            </w:r>
            <w:r>
              <w:rPr>
                <w:rStyle w:val="UI"/>
              </w:rPr>
              <w:t>Reporting</w:t>
            </w:r>
            <w:r>
              <w:t xml:space="preserve">, and then select </w:t>
            </w:r>
            <w:r>
              <w:rPr>
                <w:rStyle w:val="UI"/>
              </w:rPr>
              <w:t>Microsoft Generic Report Library</w:t>
            </w:r>
            <w:r>
              <w:t>.</w:t>
            </w:r>
          </w:p>
          <w:p w:rsidR="00561A51" w:rsidRDefault="00561A51" w:rsidP="00561A51">
            <w:pPr>
              <w:pStyle w:val="NumberedList1"/>
              <w:numPr>
                <w:ilvl w:val="0"/>
                <w:numId w:val="0"/>
              </w:numPr>
              <w:tabs>
                <w:tab w:val="left" w:pos="360"/>
              </w:tabs>
              <w:ind w:left="360" w:hanging="360"/>
            </w:pPr>
            <w:r>
              <w:t>3.</w:t>
            </w:r>
            <w:r>
              <w:tab/>
              <w:t xml:space="preserve">In the </w:t>
            </w:r>
            <w:r>
              <w:rPr>
                <w:rStyle w:val="UI"/>
              </w:rPr>
              <w:t>Microsoft Generic Report Library Reports</w:t>
            </w:r>
            <w:r>
              <w:t xml:space="preserve"> pane, double-click the </w:t>
            </w:r>
            <w:r>
              <w:rPr>
                <w:rStyle w:val="UI"/>
              </w:rPr>
              <w:t>Availability</w:t>
            </w:r>
            <w:r>
              <w:t xml:space="preserve"> report to open it.</w:t>
            </w:r>
          </w:p>
          <w:p w:rsidR="00561A51" w:rsidRDefault="00561A51" w:rsidP="00561A51">
            <w:pPr>
              <w:pStyle w:val="NumberedList1"/>
              <w:numPr>
                <w:ilvl w:val="0"/>
                <w:numId w:val="0"/>
              </w:numPr>
              <w:tabs>
                <w:tab w:val="left" w:pos="360"/>
              </w:tabs>
              <w:ind w:left="360" w:hanging="360"/>
            </w:pPr>
            <w:r>
              <w:t>4.</w:t>
            </w:r>
            <w:r>
              <w:tab/>
              <w:t>In the report window, populate the required parameters.</w:t>
            </w:r>
          </w:p>
          <w:p w:rsidR="00561A51" w:rsidRDefault="00561A51" w:rsidP="00561A51">
            <w:pPr>
              <w:pStyle w:val="NumberedList1"/>
              <w:numPr>
                <w:ilvl w:val="0"/>
                <w:numId w:val="0"/>
              </w:numPr>
              <w:tabs>
                <w:tab w:val="left" w:pos="360"/>
              </w:tabs>
              <w:ind w:left="360" w:hanging="360"/>
            </w:pPr>
            <w:r>
              <w:t>5.</w:t>
            </w:r>
            <w:r>
              <w:tab/>
              <w:t xml:space="preserve">Click </w:t>
            </w:r>
            <w:r>
              <w:rPr>
                <w:rStyle w:val="UI"/>
              </w:rPr>
              <w:t>Run</w:t>
            </w:r>
            <w:r>
              <w:t>, and ensure that the report ran successfully.</w:t>
            </w:r>
          </w:p>
          <w:p w:rsidR="00561A51" w:rsidRDefault="00561A51" w:rsidP="00561A51">
            <w:pPr>
              <w:pStyle w:val="NumberedList1"/>
              <w:numPr>
                <w:ilvl w:val="0"/>
                <w:numId w:val="0"/>
              </w:numPr>
              <w:tabs>
                <w:tab w:val="left" w:pos="360"/>
              </w:tabs>
              <w:ind w:left="360" w:hanging="360"/>
            </w:pPr>
            <w:r>
              <w:t>6.</w:t>
            </w:r>
            <w:r>
              <w:tab/>
              <w:t xml:space="preserve">In the report results window, select </w:t>
            </w:r>
            <w:r>
              <w:rPr>
                <w:rStyle w:val="UI"/>
              </w:rPr>
              <w:t>File</w:t>
            </w:r>
            <w:r>
              <w:t xml:space="preserve">, and then select </w:t>
            </w:r>
            <w:r>
              <w:rPr>
                <w:rStyle w:val="UI"/>
              </w:rPr>
              <w:t>Publish</w:t>
            </w:r>
            <w:r>
              <w:t>.</w:t>
            </w:r>
          </w:p>
          <w:p w:rsidR="00561A51" w:rsidRDefault="00561A51" w:rsidP="00561A51">
            <w:pPr>
              <w:pStyle w:val="NumberedList1"/>
              <w:numPr>
                <w:ilvl w:val="0"/>
                <w:numId w:val="0"/>
              </w:numPr>
              <w:tabs>
                <w:tab w:val="left" w:pos="360"/>
              </w:tabs>
              <w:ind w:left="360" w:hanging="360"/>
            </w:pPr>
            <w:r>
              <w:t>7.</w:t>
            </w:r>
            <w:r>
              <w:tab/>
              <w:t xml:space="preserve">In the </w:t>
            </w:r>
            <w:r>
              <w:rPr>
                <w:rStyle w:val="UI"/>
              </w:rPr>
              <w:t>Publish to Authored Reports</w:t>
            </w:r>
            <w:r>
              <w:t xml:space="preserve"> dialog box, enter a meaningful name and description for the report. Click </w:t>
            </w:r>
            <w:r>
              <w:rPr>
                <w:rStyle w:val="UI"/>
              </w:rPr>
              <w:t>OK</w:t>
            </w:r>
            <w:r>
              <w:t xml:space="preserve"> and close all report windows.</w:t>
            </w:r>
          </w:p>
          <w:p w:rsidR="00561A51" w:rsidRDefault="00561A51" w:rsidP="00561A51">
            <w:pPr>
              <w:pStyle w:val="NumberedList1"/>
              <w:numPr>
                <w:ilvl w:val="0"/>
                <w:numId w:val="0"/>
              </w:numPr>
              <w:tabs>
                <w:tab w:val="left" w:pos="360"/>
              </w:tabs>
              <w:ind w:left="360" w:hanging="360"/>
            </w:pPr>
            <w:r>
              <w:lastRenderedPageBreak/>
              <w:t>8.</w:t>
            </w:r>
            <w:r>
              <w:tab/>
              <w:t xml:space="preserve">In the Operations console, in the </w:t>
            </w:r>
            <w:r>
              <w:rPr>
                <w:rStyle w:val="UI"/>
              </w:rPr>
              <w:t>Reporting</w:t>
            </w:r>
            <w:r>
              <w:t xml:space="preserve"> pane, you can now select </w:t>
            </w:r>
            <w:r>
              <w:rPr>
                <w:rStyle w:val="UI"/>
              </w:rPr>
              <w:t>Authored Reports</w:t>
            </w:r>
            <w:r>
              <w:t xml:space="preserve"> and the newly published report will be listed in the </w:t>
            </w:r>
            <w:r>
              <w:rPr>
                <w:rStyle w:val="UI"/>
              </w:rPr>
              <w:t>Authored Reports Reports</w:t>
            </w:r>
            <w:r>
              <w:t xml:space="preserve"> pane.</w:t>
            </w:r>
          </w:p>
          <w:p w:rsidR="00561A51" w:rsidRDefault="00561A51">
            <w:pPr>
              <w:pStyle w:val="TextinList1"/>
            </w:pPr>
            <w:r>
              <w:t>You can now run this report with no further user intervention.</w:t>
            </w:r>
          </w:p>
        </w:tc>
      </w:tr>
    </w:tbl>
    <w:p w:rsidR="00561A51" w:rsidRDefault="00561A51"/>
    <w:p w:rsidR="00561A51" w:rsidRDefault="00561A51">
      <w:pPr>
        <w:pStyle w:val="DSTOC1-4"/>
      </w:pPr>
      <w:bookmarkStart w:id="10" w:name="_Toc230671035"/>
      <w:r>
        <w:t>Sharing the Availability Report</w:t>
      </w:r>
      <w:bookmarkStart w:id="11" w:name="zaba7cb2f4826465699580cd47b407563"/>
      <w:bookmarkEnd w:id="11"/>
      <w:bookmarkEnd w:id="10"/>
    </w:p>
    <w:p w:rsidR="00561A51" w:rsidRDefault="00561A51">
      <w:r>
        <w:t xml:space="preserve">SQL Server Reporting Services (SSRS) report files are stored under the My Reports folder - reports in that folder are available only to their respective creator. Operations Manager 2007 searches the SRSS My Reports folder for report files. Report files that are found are then displayed in the console, in the </w:t>
      </w:r>
      <w:r>
        <w:rPr>
          <w:rStyle w:val="UI"/>
        </w:rPr>
        <w:t>Reporting</w:t>
      </w:r>
      <w:r>
        <w:t xml:space="preserve"> pane.</w:t>
      </w:r>
    </w:p>
    <w:p w:rsidR="00561A51" w:rsidRDefault="00561A51">
      <w:r>
        <w:t>If you created a report, you can extend the availability of that report to other users by storing the report file in a custom folder within SSRS.</w:t>
      </w:r>
    </w:p>
    <w:p w:rsidR="00561A51" w:rsidRDefault="00561A51">
      <w:r>
        <w:t>In this sample scenario, initially, the newly published Availability report is stored in the SSRS My Reports folder and is therefore available only to the user who published it. To share that report with other users, you need to move it to a new, custom folder within SSRS that is viewable to all other users.</w:t>
      </w:r>
    </w:p>
    <w:p w:rsidR="00561A51" w:rsidRDefault="00561A51">
      <w:pPr>
        <w:pStyle w:val="DSTOC5-0"/>
      </w:pPr>
      <w:r>
        <w:t>Procedures</w:t>
      </w:r>
    </w:p>
    <w:p w:rsidR="00561A51" w:rsidRDefault="00561A51">
      <w:pPr>
        <w:pStyle w:val="ProcedureTitle"/>
      </w:pPr>
      <w:r>
        <w:rPr>
          <w:noProof/>
        </w:rPr>
        <w:drawing>
          <wp:inline distT="0" distB="0" distL="0" distR="0">
            <wp:extent cx="152400" cy="152400"/>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 xml:space="preserve">To share the Availability report with other users </w:t>
      </w:r>
    </w:p>
    <w:tbl>
      <w:tblPr>
        <w:tblStyle w:val="ProcedureTable"/>
        <w:tblW w:w="0" w:type="auto"/>
        <w:tblLook w:val="01E0"/>
      </w:tblPr>
      <w:tblGrid>
        <w:gridCol w:w="8280"/>
      </w:tblGrid>
      <w:tr w:rsidR="00561A51">
        <w:tc>
          <w:tcPr>
            <w:tcW w:w="8856" w:type="dxa"/>
          </w:tcPr>
          <w:p w:rsidR="00561A51" w:rsidRDefault="00561A51" w:rsidP="00561A51">
            <w:pPr>
              <w:pStyle w:val="NumberedList1"/>
              <w:numPr>
                <w:ilvl w:val="0"/>
                <w:numId w:val="0"/>
              </w:numPr>
              <w:tabs>
                <w:tab w:val="left" w:pos="360"/>
              </w:tabs>
              <w:ind w:left="360" w:hanging="360"/>
            </w:pPr>
            <w:r>
              <w:t>1.</w:t>
            </w:r>
            <w:r>
              <w:tab/>
              <w:t>Open Internet Explorer, and open the SQL Server Reporting Services (SSRS) homepage by entering the following URL: http://&lt;servername&gt;|localhost&gt;/reports.</w:t>
            </w:r>
          </w:p>
          <w:p w:rsidR="00561A51" w:rsidRDefault="00561A51" w:rsidP="00561A51">
            <w:pPr>
              <w:pStyle w:val="NumberedList1"/>
              <w:numPr>
                <w:ilvl w:val="0"/>
                <w:numId w:val="0"/>
              </w:numPr>
              <w:tabs>
                <w:tab w:val="left" w:pos="360"/>
              </w:tabs>
              <w:ind w:left="360" w:hanging="360"/>
            </w:pPr>
            <w:r>
              <w:t>2.</w:t>
            </w:r>
            <w:r>
              <w:tab/>
              <w:t xml:space="preserve">On the </w:t>
            </w:r>
            <w:r>
              <w:rPr>
                <w:rStyle w:val="UI"/>
              </w:rPr>
              <w:t>SQL ServerReporting Services Home</w:t>
            </w:r>
            <w:r>
              <w:t xml:space="preserve"> page, click </w:t>
            </w:r>
            <w:r>
              <w:rPr>
                <w:rStyle w:val="UI"/>
              </w:rPr>
              <w:t>New Folder</w:t>
            </w:r>
            <w:r>
              <w:t>.</w:t>
            </w:r>
          </w:p>
          <w:p w:rsidR="00561A51" w:rsidRDefault="00561A51" w:rsidP="00561A51">
            <w:pPr>
              <w:pStyle w:val="NumberedList1"/>
              <w:numPr>
                <w:ilvl w:val="0"/>
                <w:numId w:val="0"/>
              </w:numPr>
              <w:tabs>
                <w:tab w:val="left" w:pos="360"/>
              </w:tabs>
              <w:ind w:left="360" w:hanging="360"/>
            </w:pPr>
            <w:r>
              <w:t>3.</w:t>
            </w:r>
            <w:r>
              <w:tab/>
              <w:t xml:space="preserve">On the </w:t>
            </w:r>
            <w:r>
              <w:rPr>
                <w:rStyle w:val="UI"/>
              </w:rPr>
              <w:t>New Folder</w:t>
            </w:r>
            <w:r>
              <w:t xml:space="preserve"> page, fill in a </w:t>
            </w:r>
            <w:r>
              <w:rPr>
                <w:rStyle w:val="UI"/>
              </w:rPr>
              <w:t>Name</w:t>
            </w:r>
            <w:r>
              <w:t xml:space="preserve"> and a </w:t>
            </w:r>
            <w:r>
              <w:rPr>
                <w:rStyle w:val="UI"/>
              </w:rPr>
              <w:t>Description</w:t>
            </w:r>
            <w:r>
              <w:t xml:space="preserve"> for the new folder and then click </w:t>
            </w:r>
            <w:r>
              <w:rPr>
                <w:rStyle w:val="UI"/>
              </w:rPr>
              <w:t>OK</w:t>
            </w:r>
            <w:r>
              <w:t>.</w:t>
            </w:r>
          </w:p>
          <w:p w:rsidR="00561A51" w:rsidRDefault="00561A51" w:rsidP="00561A51">
            <w:pPr>
              <w:pStyle w:val="NumberedList1"/>
              <w:numPr>
                <w:ilvl w:val="0"/>
                <w:numId w:val="0"/>
              </w:numPr>
              <w:tabs>
                <w:tab w:val="left" w:pos="360"/>
              </w:tabs>
              <w:ind w:left="360" w:hanging="360"/>
            </w:pPr>
            <w:r>
              <w:t>4.</w:t>
            </w:r>
            <w:r>
              <w:tab/>
              <w:t xml:space="preserve">Back on the </w:t>
            </w:r>
            <w:r>
              <w:rPr>
                <w:rStyle w:val="UI"/>
              </w:rPr>
              <w:t>Home</w:t>
            </w:r>
            <w:r>
              <w:t xml:space="preserve"> page, select the </w:t>
            </w:r>
            <w:r>
              <w:rPr>
                <w:rStyle w:val="UI"/>
              </w:rPr>
              <w:t>My Reports</w:t>
            </w:r>
            <w:r>
              <w:t xml:space="preserve"> folder and on the </w:t>
            </w:r>
            <w:r>
              <w:rPr>
                <w:rStyle w:val="UI"/>
              </w:rPr>
              <w:t>My Reports</w:t>
            </w:r>
            <w:r>
              <w:t xml:space="preserve"> page, click your published report to run the report.</w:t>
            </w:r>
          </w:p>
          <w:p w:rsidR="00561A51" w:rsidRDefault="00561A51" w:rsidP="00561A51">
            <w:pPr>
              <w:pStyle w:val="NumberedList1"/>
              <w:numPr>
                <w:ilvl w:val="0"/>
                <w:numId w:val="0"/>
              </w:numPr>
              <w:tabs>
                <w:tab w:val="left" w:pos="360"/>
              </w:tabs>
              <w:ind w:left="360" w:hanging="360"/>
            </w:pPr>
            <w:r>
              <w:t>5.</w:t>
            </w:r>
            <w:r>
              <w:tab/>
              <w:t xml:space="preserve">In the report results page, select </w:t>
            </w:r>
            <w:r>
              <w:rPr>
                <w:rStyle w:val="UI"/>
              </w:rPr>
              <w:t>Properties</w:t>
            </w:r>
            <w:r>
              <w:t>.</w:t>
            </w:r>
          </w:p>
          <w:p w:rsidR="00561A51" w:rsidRDefault="00561A51" w:rsidP="00561A51">
            <w:pPr>
              <w:pStyle w:val="NumberedList1"/>
              <w:numPr>
                <w:ilvl w:val="0"/>
                <w:numId w:val="0"/>
              </w:numPr>
              <w:tabs>
                <w:tab w:val="left" w:pos="360"/>
              </w:tabs>
              <w:ind w:left="360" w:hanging="360"/>
            </w:pPr>
            <w:r>
              <w:t>6.</w:t>
            </w:r>
            <w:r>
              <w:tab/>
              <w:t xml:space="preserve">On the </w:t>
            </w:r>
            <w:r>
              <w:rPr>
                <w:rStyle w:val="UI"/>
              </w:rPr>
              <w:t>General</w:t>
            </w:r>
            <w:r>
              <w:t xml:space="preserve"> page, click </w:t>
            </w:r>
            <w:r>
              <w:rPr>
                <w:rStyle w:val="UI"/>
              </w:rPr>
              <w:t>Move</w:t>
            </w:r>
            <w:r>
              <w:t xml:space="preserve"> and then select the custom folder that you previously created. Click </w:t>
            </w:r>
            <w:r>
              <w:rPr>
                <w:rStyle w:val="UI"/>
              </w:rPr>
              <w:t>OK</w:t>
            </w:r>
            <w:r>
              <w:t xml:space="preserve">. Click </w:t>
            </w:r>
            <w:r>
              <w:rPr>
                <w:rStyle w:val="UI"/>
              </w:rPr>
              <w:t>Home</w:t>
            </w:r>
            <w:r>
              <w:t xml:space="preserve"> to go back to the </w:t>
            </w:r>
            <w:r>
              <w:rPr>
                <w:rStyle w:val="UI"/>
              </w:rPr>
              <w:t>Home</w:t>
            </w:r>
            <w:r>
              <w:t xml:space="preserve"> page.</w:t>
            </w:r>
          </w:p>
          <w:p w:rsidR="00561A51" w:rsidRDefault="00561A51" w:rsidP="00561A51">
            <w:pPr>
              <w:pStyle w:val="NumberedList1"/>
              <w:numPr>
                <w:ilvl w:val="0"/>
                <w:numId w:val="0"/>
              </w:numPr>
              <w:tabs>
                <w:tab w:val="left" w:pos="360"/>
              </w:tabs>
              <w:ind w:left="360" w:hanging="360"/>
            </w:pPr>
            <w:r>
              <w:t>7.</w:t>
            </w:r>
            <w:r>
              <w:tab/>
              <w:t xml:space="preserve">On the </w:t>
            </w:r>
            <w:r>
              <w:rPr>
                <w:rStyle w:val="UI"/>
              </w:rPr>
              <w:t>Home</w:t>
            </w:r>
            <w:r>
              <w:t xml:space="preserve"> page, click the </w:t>
            </w:r>
            <w:r>
              <w:rPr>
                <w:rStyle w:val="UI"/>
              </w:rPr>
              <w:t>My Reports</w:t>
            </w:r>
            <w:r>
              <w:t xml:space="preserve"> folder.</w:t>
            </w:r>
          </w:p>
          <w:p w:rsidR="00561A51" w:rsidRDefault="00561A51">
            <w:pPr>
              <w:pStyle w:val="TextinList1"/>
            </w:pPr>
            <w:r>
              <w:t xml:space="preserve">On the </w:t>
            </w:r>
            <w:r>
              <w:rPr>
                <w:rStyle w:val="UI"/>
              </w:rPr>
              <w:t>My Reports</w:t>
            </w:r>
            <w:r>
              <w:t xml:space="preserve"> page, click </w:t>
            </w:r>
            <w:r>
              <w:rPr>
                <w:rStyle w:val="UI"/>
              </w:rPr>
              <w:t>Show Details</w:t>
            </w:r>
            <w:r>
              <w:t xml:space="preserve">. Select the </w:t>
            </w:r>
            <w:r>
              <w:rPr>
                <w:rStyle w:val="UI"/>
              </w:rPr>
              <w:t>Edit</w:t>
            </w:r>
            <w:r>
              <w:t xml:space="preserve"> button that corresponds to the report's .rpdl file. In the file .rpdl page, click </w:t>
            </w:r>
            <w:r>
              <w:rPr>
                <w:rStyle w:val="UI"/>
              </w:rPr>
              <w:t>Move</w:t>
            </w:r>
            <w:r>
              <w:t xml:space="preserve">, and then select the same custom folder that you previously created. Click </w:t>
            </w:r>
            <w:r>
              <w:rPr>
                <w:rStyle w:val="UI"/>
              </w:rPr>
              <w:t>OK</w:t>
            </w:r>
            <w:r>
              <w:t>.</w:t>
            </w:r>
          </w:p>
          <w:p w:rsidR="00561A51" w:rsidRDefault="00561A51" w:rsidP="00561A51">
            <w:pPr>
              <w:pStyle w:val="NumberedList1"/>
              <w:numPr>
                <w:ilvl w:val="0"/>
                <w:numId w:val="0"/>
              </w:numPr>
              <w:tabs>
                <w:tab w:val="left" w:pos="360"/>
              </w:tabs>
              <w:ind w:left="360" w:hanging="360"/>
            </w:pPr>
            <w:r>
              <w:t>8.</w:t>
            </w:r>
            <w:r>
              <w:tab/>
              <w:t xml:space="preserve">In the Operations Manager console, select </w:t>
            </w:r>
            <w:r>
              <w:rPr>
                <w:rStyle w:val="UI"/>
              </w:rPr>
              <w:t>Reporting</w:t>
            </w:r>
            <w:r>
              <w:t>.</w:t>
            </w:r>
          </w:p>
          <w:p w:rsidR="00561A51" w:rsidRDefault="00561A51" w:rsidP="00561A51">
            <w:pPr>
              <w:pStyle w:val="NumberedList1"/>
              <w:numPr>
                <w:ilvl w:val="0"/>
                <w:numId w:val="0"/>
              </w:numPr>
              <w:tabs>
                <w:tab w:val="left" w:pos="360"/>
              </w:tabs>
              <w:ind w:left="360" w:hanging="360"/>
            </w:pPr>
            <w:r>
              <w:t>9.</w:t>
            </w:r>
            <w:r>
              <w:tab/>
              <w:t xml:space="preserve">In the </w:t>
            </w:r>
            <w:r>
              <w:rPr>
                <w:rStyle w:val="UI"/>
              </w:rPr>
              <w:t>Reporting</w:t>
            </w:r>
            <w:r>
              <w:t xml:space="preserve"> pane, expand </w:t>
            </w:r>
            <w:r>
              <w:rPr>
                <w:rStyle w:val="UI"/>
              </w:rPr>
              <w:t>Reporting</w:t>
            </w:r>
            <w:r>
              <w:t>, and then select the custom folder that you previously created.</w:t>
            </w:r>
          </w:p>
          <w:p w:rsidR="00561A51" w:rsidRDefault="00561A51">
            <w:pPr>
              <w:pStyle w:val="TextinList1"/>
            </w:pPr>
            <w:r>
              <w:t xml:space="preserve">The report is displayed in the results pane, and is now available to all users with </w:t>
            </w:r>
            <w:r>
              <w:lastRenderedPageBreak/>
              <w:t>appropriate reporting access.</w:t>
            </w:r>
          </w:p>
        </w:tc>
      </w:tr>
    </w:tbl>
    <w:p w:rsidR="00561A51" w:rsidRDefault="00561A51"/>
    <w:p w:rsidR="00561A51" w:rsidRDefault="00561A51">
      <w:pPr>
        <w:pStyle w:val="DSTOC1-4"/>
      </w:pPr>
      <w:bookmarkStart w:id="12" w:name="_Toc230671036"/>
      <w:r>
        <w:t>Publishing the Availability Report to Sharepoint</w:t>
      </w:r>
      <w:bookmarkStart w:id="13" w:name="z2340ca51f8ac4954932c5b83c376ce9f"/>
      <w:bookmarkEnd w:id="13"/>
      <w:bookmarkEnd w:id="12"/>
    </w:p>
    <w:p w:rsidR="00561A51" w:rsidRDefault="00561A51">
      <w:r>
        <w:t xml:space="preserve">When you publish the Availability report by following the previous steps, you generate a report with prepopulated parameters. You can view this report by running it through the Report server URL. Because Operations Manager is not required to render the report, you can view the report within Windows SharePoint Services. </w:t>
      </w:r>
    </w:p>
    <w:p w:rsidR="00561A51" w:rsidRDefault="00561A51">
      <w:pPr>
        <w:pStyle w:val="DSTOC5-0"/>
      </w:pPr>
      <w:r>
        <w:t>Procedures</w:t>
      </w:r>
    </w:p>
    <w:p w:rsidR="00561A51" w:rsidRDefault="00561A51">
      <w:pPr>
        <w:pStyle w:val="ProcedureTitle"/>
      </w:pPr>
      <w:r>
        <w:rPr>
          <w:noProof/>
        </w:rPr>
        <w:drawing>
          <wp:inline distT="0" distB="0" distL="0" distR="0">
            <wp:extent cx="152400" cy="152400"/>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publish a report to a SharePoint site</w:t>
      </w:r>
    </w:p>
    <w:tbl>
      <w:tblPr>
        <w:tblStyle w:val="ProcedureTable"/>
        <w:tblW w:w="0" w:type="auto"/>
        <w:tblLook w:val="01E0"/>
      </w:tblPr>
      <w:tblGrid>
        <w:gridCol w:w="8280"/>
      </w:tblGrid>
      <w:tr w:rsidR="00561A51">
        <w:tc>
          <w:tcPr>
            <w:tcW w:w="8856" w:type="dxa"/>
          </w:tcPr>
          <w:p w:rsidR="00561A51" w:rsidRDefault="00561A51" w:rsidP="00561A51">
            <w:pPr>
              <w:pStyle w:val="NumberedList1"/>
              <w:numPr>
                <w:ilvl w:val="0"/>
                <w:numId w:val="0"/>
              </w:numPr>
              <w:tabs>
                <w:tab w:val="left" w:pos="360"/>
              </w:tabs>
              <w:ind w:left="360" w:hanging="360"/>
            </w:pPr>
            <w:r>
              <w:t>1.</w:t>
            </w:r>
            <w:r>
              <w:tab/>
              <w:t>Run the report viewer through the Report server URL to generate the unique URL for the report.</w:t>
            </w:r>
          </w:p>
          <w:p w:rsidR="00561A51" w:rsidRDefault="00561A51" w:rsidP="00561A51">
            <w:pPr>
              <w:pStyle w:val="NumberedList1"/>
              <w:numPr>
                <w:ilvl w:val="0"/>
                <w:numId w:val="0"/>
              </w:numPr>
              <w:tabs>
                <w:tab w:val="left" w:pos="360"/>
              </w:tabs>
              <w:ind w:left="360" w:hanging="360"/>
            </w:pPr>
            <w:r>
              <w:t>2.</w:t>
            </w:r>
            <w:r>
              <w:tab/>
              <w:t>Copy the generated URL for the report.</w:t>
            </w:r>
          </w:p>
          <w:p w:rsidR="00561A51" w:rsidRDefault="00561A51" w:rsidP="00561A51">
            <w:pPr>
              <w:pStyle w:val="NumberedList1"/>
              <w:numPr>
                <w:ilvl w:val="0"/>
                <w:numId w:val="0"/>
              </w:numPr>
              <w:tabs>
                <w:tab w:val="left" w:pos="360"/>
              </w:tabs>
              <w:ind w:left="360" w:hanging="360"/>
            </w:pPr>
            <w:r>
              <w:t>3.</w:t>
            </w:r>
            <w:r>
              <w:tab/>
              <w:t>In SharePoint, add either a new Page Viewer Web part or the Report Viewer.</w:t>
            </w:r>
          </w:p>
          <w:p w:rsidR="00561A51" w:rsidRDefault="00561A51" w:rsidP="00561A51">
            <w:pPr>
              <w:pStyle w:val="NumberedList1"/>
              <w:numPr>
                <w:ilvl w:val="0"/>
                <w:numId w:val="0"/>
              </w:numPr>
              <w:tabs>
                <w:tab w:val="left" w:pos="360"/>
              </w:tabs>
              <w:ind w:left="360" w:hanging="360"/>
            </w:pPr>
            <w:r>
              <w:t>4.</w:t>
            </w:r>
            <w:r>
              <w:tab/>
              <w:t xml:space="preserve">If you add a Page Viewer Web part, paste the report URL in the </w:t>
            </w:r>
            <w:r>
              <w:rPr>
                <w:rStyle w:val="UI"/>
              </w:rPr>
              <w:t>Link</w:t>
            </w:r>
            <w:r>
              <w:t xml:space="preserve"> field.</w:t>
            </w:r>
          </w:p>
          <w:p w:rsidR="00561A51" w:rsidRDefault="00561A51" w:rsidP="00561A51">
            <w:pPr>
              <w:pStyle w:val="NumberedList1"/>
              <w:numPr>
                <w:ilvl w:val="0"/>
                <w:numId w:val="0"/>
              </w:numPr>
              <w:tabs>
                <w:tab w:val="left" w:pos="360"/>
              </w:tabs>
              <w:ind w:left="360" w:hanging="360"/>
            </w:pPr>
            <w:r>
              <w:t>5.</w:t>
            </w:r>
            <w:r>
              <w:tab/>
              <w:t xml:space="preserve">If you add a Report Viewer, paste the report URL in the </w:t>
            </w:r>
            <w:r>
              <w:rPr>
                <w:rStyle w:val="UI"/>
              </w:rPr>
              <w:t>Report Manager URL</w:t>
            </w:r>
            <w:r>
              <w:t xml:space="preserve"> field and type a path for the report (such as NewReports/ThisMonthAvailability).</w:t>
            </w:r>
          </w:p>
          <w:p w:rsidR="00561A51" w:rsidRDefault="00561A51" w:rsidP="00561A51">
            <w:pPr>
              <w:pStyle w:val="NumberedList1"/>
              <w:numPr>
                <w:ilvl w:val="0"/>
                <w:numId w:val="0"/>
              </w:numPr>
              <w:tabs>
                <w:tab w:val="left" w:pos="360"/>
              </w:tabs>
              <w:ind w:left="360" w:hanging="360"/>
            </w:pPr>
            <w:r>
              <w:t>6.</w:t>
            </w:r>
            <w:r>
              <w:tab/>
              <w:t>To customize the appearance of the report, edit the URL to show or hide parameters and toolbars. To do this, use the following text string:</w:t>
            </w:r>
          </w:p>
          <w:p w:rsidR="00561A51" w:rsidRDefault="00561A51">
            <w:pPr>
              <w:pStyle w:val="TableSpacinginList1"/>
            </w:pPr>
          </w:p>
          <w:tbl>
            <w:tblPr>
              <w:tblStyle w:val="TablewithHeaderinList1"/>
              <w:tblW w:w="0" w:type="auto"/>
              <w:tblLook w:val="01E0"/>
            </w:tblPr>
            <w:tblGrid>
              <w:gridCol w:w="1494"/>
              <w:gridCol w:w="6396"/>
            </w:tblGrid>
            <w:tr w:rsidR="00561A51" w:rsidTr="00A06C5F">
              <w:trPr>
                <w:cnfStyle w:val="100000000000"/>
              </w:trPr>
              <w:tc>
                <w:tcPr>
                  <w:tcW w:w="4428" w:type="dxa"/>
                </w:tcPr>
                <w:p w:rsidR="00561A51" w:rsidRDefault="00561A51">
                  <w:r>
                    <w:t>URL text</w:t>
                  </w:r>
                </w:p>
              </w:tc>
              <w:tc>
                <w:tcPr>
                  <w:tcW w:w="4428" w:type="dxa"/>
                </w:tcPr>
                <w:p w:rsidR="00561A51" w:rsidRDefault="00561A51">
                  <w:r>
                    <w:t>Purpose</w:t>
                  </w:r>
                </w:p>
              </w:tc>
            </w:tr>
            <w:tr w:rsidR="00561A51" w:rsidTr="00A06C5F">
              <w:tc>
                <w:tcPr>
                  <w:tcW w:w="4428" w:type="dxa"/>
                </w:tcPr>
                <w:p w:rsidR="00561A51" w:rsidRDefault="00561A51">
                  <w:r>
                    <w:t>&amp;rc:Parameters=Collapsed</w:t>
                  </w:r>
                </w:p>
              </w:tc>
              <w:tc>
                <w:tcPr>
                  <w:tcW w:w="4428" w:type="dxa"/>
                </w:tcPr>
                <w:p w:rsidR="00561A51" w:rsidRDefault="00561A51">
                  <w:r>
                    <w:t xml:space="preserve">Collapses the parameter bar in the display but includes the parameters in the URL in the browser. </w:t>
                  </w:r>
                </w:p>
                <w:p w:rsidR="00561A51" w:rsidRDefault="00561A51">
                  <w:r>
                    <w:t>For example: http://&lt;servername&gt;/Reportserver?%2fNewReports%fThisMonthAvailability&amp;rs:Command=Render</w:t>
                  </w:r>
                  <w:r>
                    <w:rPr>
                      <w:rStyle w:val="Bold"/>
                    </w:rPr>
                    <w:t>&amp;rc:Parameters=Collapsed</w:t>
                  </w:r>
                </w:p>
              </w:tc>
            </w:tr>
            <w:tr w:rsidR="00561A51" w:rsidTr="00A06C5F">
              <w:tc>
                <w:tcPr>
                  <w:tcW w:w="4428" w:type="dxa"/>
                </w:tcPr>
                <w:p w:rsidR="00561A51" w:rsidRDefault="00561A51">
                  <w:r>
                    <w:t>&amp;rc:Parameters=true</w:t>
                  </w:r>
                </w:p>
              </w:tc>
              <w:tc>
                <w:tcPr>
                  <w:tcW w:w="4428" w:type="dxa"/>
                </w:tcPr>
                <w:p w:rsidR="00561A51" w:rsidRDefault="00561A51">
                  <w:r>
                    <w:t>Shows the parameter bar in the display. This is the default.</w:t>
                  </w:r>
                </w:p>
                <w:p w:rsidR="00561A51" w:rsidRDefault="00561A51">
                  <w:r>
                    <w:t>For example: http://&lt;servername&gt;/Reportserver?%2fNewReports%fThisMonthAvailability&amp;rs:Command=Render</w:t>
                  </w:r>
                  <w:r>
                    <w:rPr>
                      <w:rStyle w:val="Bold"/>
                    </w:rPr>
                    <w:t>&amp;rc:Parameters=True</w:t>
                  </w:r>
                </w:p>
              </w:tc>
            </w:tr>
            <w:tr w:rsidR="00561A51" w:rsidTr="00A06C5F">
              <w:tc>
                <w:tcPr>
                  <w:tcW w:w="4428" w:type="dxa"/>
                </w:tcPr>
                <w:p w:rsidR="00561A51" w:rsidRDefault="00561A51">
                  <w:r>
                    <w:t>&amp;rc:Parameters=false</w:t>
                  </w:r>
                </w:p>
              </w:tc>
              <w:tc>
                <w:tcPr>
                  <w:tcW w:w="4428" w:type="dxa"/>
                </w:tcPr>
                <w:p w:rsidR="00561A51" w:rsidRDefault="00561A51">
                  <w:r>
                    <w:t>Hides the parameters in the view and does not pass them to the browser.</w:t>
                  </w:r>
                </w:p>
                <w:p w:rsidR="00561A51" w:rsidRDefault="00561A51">
                  <w:r>
                    <w:t>For example: http://&lt;servername&gt;/Reportserver?%2fNewReports%fThisMonthAvailability&amp;rs:Command=Render</w:t>
                  </w:r>
                  <w:r>
                    <w:rPr>
                      <w:rStyle w:val="Bold"/>
                    </w:rPr>
                    <w:t>&amp;rc:Parameters=false</w:t>
                  </w:r>
                </w:p>
              </w:tc>
            </w:tr>
            <w:tr w:rsidR="00561A51" w:rsidTr="00A06C5F">
              <w:tc>
                <w:tcPr>
                  <w:tcW w:w="4428" w:type="dxa"/>
                </w:tcPr>
                <w:p w:rsidR="00561A51" w:rsidRDefault="00561A51">
                  <w:r>
                    <w:t>&amp;rc:toolbar=fal</w:t>
                  </w:r>
                  <w:r>
                    <w:lastRenderedPageBreak/>
                    <w:t>se</w:t>
                  </w:r>
                </w:p>
              </w:tc>
              <w:tc>
                <w:tcPr>
                  <w:tcW w:w="4428" w:type="dxa"/>
                </w:tcPr>
                <w:p w:rsidR="00561A51" w:rsidRDefault="00561A51">
                  <w:r>
                    <w:lastRenderedPageBreak/>
                    <w:t>Hides the toolbar.</w:t>
                  </w:r>
                </w:p>
                <w:p w:rsidR="00561A51" w:rsidRDefault="00561A51">
                  <w:r>
                    <w:lastRenderedPageBreak/>
                    <w:t>For example: http://&lt;servername&gt;/Reportserver?%2fNewReports%fThisMonthAvailability&amp;rs:Command=Render</w:t>
                  </w:r>
                  <w:r>
                    <w:rPr>
                      <w:rStyle w:val="Bold"/>
                    </w:rPr>
                    <w:t>&amp;rc:toolbar=false</w:t>
                  </w:r>
                </w:p>
              </w:tc>
            </w:tr>
          </w:tbl>
          <w:p w:rsidR="00561A51" w:rsidRDefault="00561A51">
            <w:pPr>
              <w:pStyle w:val="TableSpacinginList1"/>
            </w:pPr>
          </w:p>
        </w:tc>
      </w:tr>
    </w:tbl>
    <w:p w:rsidR="00561A51" w:rsidRDefault="00561A51"/>
    <w:p w:rsidR="00561A51" w:rsidRDefault="00561A51">
      <w:pPr>
        <w:pStyle w:val="DSTOC1-3"/>
      </w:pPr>
      <w:bookmarkStart w:id="14" w:name="_Toc230671037"/>
      <w:r>
        <w:t>Using Linked Reports</w:t>
      </w:r>
      <w:bookmarkStart w:id="15" w:name="zad1f913523f0477c82bf0bda1921416e"/>
      <w:bookmarkEnd w:id="15"/>
      <w:bookmarkEnd w:id="14"/>
    </w:p>
    <w:p w:rsidR="00561A51" w:rsidRDefault="00561A51">
      <w:r>
        <w:t>A linked report is a shortcut to a report—it is similar to a program shortcut on your desktop. A linked report is derived from publicly defined reports from any management pack. A linked report retains some of the original report's properties, such as the report layout. Other properties of the linked report, such as parameters and subscriptions, can be different from the original report.</w:t>
      </w:r>
    </w:p>
    <w:p w:rsidR="00561A51" w:rsidRDefault="00561A51">
      <w:r>
        <w:t>Operations Manager 2007 takes advantage of linked reports to configure reports with pre-populated default parameter values and with hidden parameters. Configuring reports with pre-populated parameters ensures that the report runs consistently every time you run it. Operations Manager implements linked reports in management packs, such as the SQL Server and the Windows Server management packs.</w:t>
      </w:r>
    </w:p>
    <w:p w:rsidR="00561A51" w:rsidRDefault="00561A51">
      <w:r>
        <w:t xml:space="preserve">For more information about SQL Server Reporting Services linked reports see the </w:t>
      </w:r>
      <w:hyperlink r:id="rId18" w:history="1">
        <w:r>
          <w:rPr>
            <w:rStyle w:val="Hyperlink"/>
          </w:rPr>
          <w:t>Microsoft MSDN SQL Server Developer Center</w:t>
        </w:r>
      </w:hyperlink>
      <w:r>
        <w:t xml:space="preserve"> Web site. For more information about specific parameter values and parameter controls that can be used when creating linked reports, see Appendix A.</w:t>
      </w:r>
    </w:p>
    <w:p w:rsidR="00561A51" w:rsidRDefault="00561A51">
      <w:pPr>
        <w:pStyle w:val="DSTOC1-4"/>
      </w:pPr>
      <w:bookmarkStart w:id="16" w:name="_Toc230671038"/>
      <w:r>
        <w:t>Types of Linked Reports</w:t>
      </w:r>
      <w:bookmarkStart w:id="17" w:name="zee1222cdcb024e16a1e5420b553a1c44"/>
      <w:bookmarkEnd w:id="17"/>
      <w:bookmarkEnd w:id="16"/>
    </w:p>
    <w:p w:rsidR="00561A51" w:rsidRDefault="00561A51">
      <w:r>
        <w:t>Linked reports can be created from any of the Generics reports that are included in the “Microsoft.SystemCenter.DataWarehouse.Report.Library” management pack.</w:t>
      </w:r>
    </w:p>
    <w:p w:rsidR="00561A51" w:rsidRDefault="00561A51">
      <w:r>
        <w:t>The available reports are described in the following table.</w:t>
      </w:r>
    </w:p>
    <w:p w:rsidR="00561A51" w:rsidRDefault="00561A51">
      <w:pPr>
        <w:pStyle w:val="TableSpacing"/>
      </w:pPr>
    </w:p>
    <w:tbl>
      <w:tblPr>
        <w:tblStyle w:val="TablewithHeader"/>
        <w:tblW w:w="0" w:type="auto"/>
        <w:tblLook w:val="01E0"/>
      </w:tblPr>
      <w:tblGrid>
        <w:gridCol w:w="2048"/>
        <w:gridCol w:w="6764"/>
      </w:tblGrid>
      <w:tr w:rsidR="00561A51" w:rsidTr="00772C4A">
        <w:trPr>
          <w:cnfStyle w:val="100000000000"/>
        </w:trPr>
        <w:tc>
          <w:tcPr>
            <w:tcW w:w="4428" w:type="dxa"/>
          </w:tcPr>
          <w:p w:rsidR="00561A51" w:rsidRDefault="00561A51">
            <w:r>
              <w:t>Report type</w:t>
            </w:r>
          </w:p>
        </w:tc>
        <w:tc>
          <w:tcPr>
            <w:tcW w:w="4428" w:type="dxa"/>
          </w:tcPr>
          <w:p w:rsidR="00561A51" w:rsidRDefault="00561A51">
            <w:r>
              <w:t>Report name</w:t>
            </w:r>
          </w:p>
        </w:tc>
      </w:tr>
      <w:tr w:rsidR="00561A51" w:rsidTr="00772C4A">
        <w:tc>
          <w:tcPr>
            <w:tcW w:w="4428" w:type="dxa"/>
          </w:tcPr>
          <w:p w:rsidR="00561A51" w:rsidRDefault="00561A51">
            <w:r>
              <w:t>Availability Reports</w:t>
            </w:r>
          </w:p>
        </w:tc>
        <w:tc>
          <w:tcPr>
            <w:tcW w:w="4428" w:type="dxa"/>
          </w:tcPr>
          <w:p w:rsidR="00561A51" w:rsidRDefault="00561A51">
            <w:r>
              <w:t>Microsoft.SystemCenter.DataWarehouse.Report.Availability</w:t>
            </w:r>
          </w:p>
          <w:p w:rsidR="00561A51" w:rsidRDefault="00561A51">
            <w:r>
              <w:t>Microsoft.SystemCenter.DataWarehouse.Report.AvailabilityTime</w:t>
            </w:r>
          </w:p>
          <w:p w:rsidR="00561A51" w:rsidRDefault="00561A51">
            <w:r>
              <w:t>Microsoft.SystemCenter.DataWarehouse.Report.AvailabilityMonitor</w:t>
            </w:r>
          </w:p>
          <w:p w:rsidR="00561A51" w:rsidRDefault="00561A51">
            <w:r>
              <w:t>Microsoft.SystemCenter.DataWarehouse.Report.ConfigurationChange</w:t>
            </w:r>
          </w:p>
          <w:p w:rsidR="00561A51" w:rsidRDefault="00561A51">
            <w:r>
              <w:t>Microsoft.SystemCenter.DataWarehouse.Report.AvailabilityHealth</w:t>
            </w:r>
          </w:p>
        </w:tc>
      </w:tr>
      <w:tr w:rsidR="00561A51" w:rsidTr="00772C4A">
        <w:tc>
          <w:tcPr>
            <w:tcW w:w="4428" w:type="dxa"/>
          </w:tcPr>
          <w:p w:rsidR="00561A51" w:rsidRDefault="00561A51">
            <w:r>
              <w:t>Alert Logging Latency Report</w:t>
            </w:r>
          </w:p>
        </w:tc>
        <w:tc>
          <w:tcPr>
            <w:tcW w:w="4428" w:type="dxa"/>
          </w:tcPr>
          <w:p w:rsidR="00561A51" w:rsidRDefault="00561A51">
            <w:r>
              <w:t>Microsoft.SystemCenter.DataWarehouse.Report.AlertLoggingLatency</w:t>
            </w:r>
          </w:p>
        </w:tc>
      </w:tr>
      <w:tr w:rsidR="00561A51" w:rsidTr="00772C4A">
        <w:tc>
          <w:tcPr>
            <w:tcW w:w="4428" w:type="dxa"/>
          </w:tcPr>
          <w:p w:rsidR="00561A51" w:rsidRDefault="00561A51">
            <w:r>
              <w:t>Alert Report</w:t>
            </w:r>
          </w:p>
        </w:tc>
        <w:tc>
          <w:tcPr>
            <w:tcW w:w="4428" w:type="dxa"/>
          </w:tcPr>
          <w:p w:rsidR="00561A51" w:rsidRDefault="00561A51">
            <w:r>
              <w:t>Microsoft.SystemCenter.DataWarehouse.Report.Alert</w:t>
            </w:r>
          </w:p>
        </w:tc>
      </w:tr>
      <w:tr w:rsidR="00561A51" w:rsidTr="00772C4A">
        <w:tc>
          <w:tcPr>
            <w:tcW w:w="4428" w:type="dxa"/>
          </w:tcPr>
          <w:p w:rsidR="00561A51" w:rsidRDefault="00561A51">
            <w:r>
              <w:t>Event Analysis Report</w:t>
            </w:r>
          </w:p>
        </w:tc>
        <w:tc>
          <w:tcPr>
            <w:tcW w:w="4428" w:type="dxa"/>
          </w:tcPr>
          <w:p w:rsidR="00561A51" w:rsidRDefault="00561A51">
            <w:r>
              <w:t>Microsoft.SystemCenter.DataWarehouse.Report.EventAnalysis</w:t>
            </w:r>
          </w:p>
        </w:tc>
      </w:tr>
      <w:tr w:rsidR="00561A51" w:rsidTr="00772C4A">
        <w:tc>
          <w:tcPr>
            <w:tcW w:w="4428" w:type="dxa"/>
          </w:tcPr>
          <w:p w:rsidR="00561A51" w:rsidRDefault="00561A51">
            <w:r>
              <w:t>Alert Detail Report</w:t>
            </w:r>
          </w:p>
        </w:tc>
        <w:tc>
          <w:tcPr>
            <w:tcW w:w="4428" w:type="dxa"/>
          </w:tcPr>
          <w:p w:rsidR="00561A51" w:rsidRDefault="00561A51">
            <w:r>
              <w:t>Microsoft.SystemCenter.DataWarehouse.Report.AlertDetail</w:t>
            </w:r>
          </w:p>
        </w:tc>
      </w:tr>
      <w:tr w:rsidR="00561A51" w:rsidTr="00772C4A">
        <w:tc>
          <w:tcPr>
            <w:tcW w:w="4428" w:type="dxa"/>
          </w:tcPr>
          <w:p w:rsidR="00561A51" w:rsidRDefault="00561A51">
            <w:r>
              <w:t xml:space="preserve">Performance </w:t>
            </w:r>
            <w:r>
              <w:lastRenderedPageBreak/>
              <w:t>Reports</w:t>
            </w:r>
          </w:p>
        </w:tc>
        <w:tc>
          <w:tcPr>
            <w:tcW w:w="4428" w:type="dxa"/>
          </w:tcPr>
          <w:p w:rsidR="00561A51" w:rsidRDefault="00561A51">
            <w:r>
              <w:lastRenderedPageBreak/>
              <w:t>Microsoft.SystemCenter.DataWarehouse.Report.Performance</w:t>
            </w:r>
          </w:p>
          <w:p w:rsidR="00561A51" w:rsidRDefault="00561A51">
            <w:r>
              <w:lastRenderedPageBreak/>
              <w:t>Microsoft.SystemCenter.DataWarehouse.Report.PerformanceDetail</w:t>
            </w:r>
          </w:p>
        </w:tc>
      </w:tr>
      <w:tr w:rsidR="00561A51" w:rsidTr="00772C4A">
        <w:tc>
          <w:tcPr>
            <w:tcW w:w="4428" w:type="dxa"/>
          </w:tcPr>
          <w:p w:rsidR="00561A51" w:rsidRDefault="00561A51">
            <w:r>
              <w:lastRenderedPageBreak/>
              <w:t>Performance Top Report</w:t>
            </w:r>
          </w:p>
        </w:tc>
        <w:tc>
          <w:tcPr>
            <w:tcW w:w="4428" w:type="dxa"/>
          </w:tcPr>
          <w:p w:rsidR="00561A51" w:rsidRDefault="00561A51">
            <w:r>
              <w:t>Microsoft.SystemCenter.DataWarehouse.Report.PerformanceTop</w:t>
            </w:r>
          </w:p>
        </w:tc>
      </w:tr>
      <w:tr w:rsidR="00561A51" w:rsidTr="00772C4A">
        <w:tc>
          <w:tcPr>
            <w:tcW w:w="4428" w:type="dxa"/>
          </w:tcPr>
          <w:p w:rsidR="00561A51" w:rsidRDefault="00561A51">
            <w:r>
              <w:t>Performance Top Instance Report</w:t>
            </w:r>
          </w:p>
        </w:tc>
        <w:tc>
          <w:tcPr>
            <w:tcW w:w="4428" w:type="dxa"/>
          </w:tcPr>
          <w:p w:rsidR="00561A51" w:rsidRDefault="00561A51">
            <w:r>
              <w:t>Microsoft.SystemCenter.DataWarehouse.Report.PerformanceTopInstance</w:t>
            </w:r>
          </w:p>
        </w:tc>
      </w:tr>
      <w:tr w:rsidR="00561A51" w:rsidTr="00772C4A">
        <w:tc>
          <w:tcPr>
            <w:tcW w:w="4428" w:type="dxa"/>
          </w:tcPr>
          <w:p w:rsidR="00561A51" w:rsidRDefault="00561A51">
            <w:r>
              <w:t>License Report</w:t>
            </w:r>
          </w:p>
        </w:tc>
        <w:tc>
          <w:tcPr>
            <w:tcW w:w="4428" w:type="dxa"/>
          </w:tcPr>
          <w:p w:rsidR="00561A51" w:rsidRDefault="00561A51">
            <w:r>
              <w:t>Microsoft.SystemCenter.DataWarehouse.Report.License</w:t>
            </w:r>
          </w:p>
        </w:tc>
      </w:tr>
      <w:tr w:rsidR="00561A51" w:rsidTr="00772C4A">
        <w:tc>
          <w:tcPr>
            <w:tcW w:w="4428" w:type="dxa"/>
          </w:tcPr>
          <w:p w:rsidR="00561A51" w:rsidRDefault="00561A51">
            <w:r>
              <w:t>Custom Configuration Report</w:t>
            </w:r>
          </w:p>
        </w:tc>
        <w:tc>
          <w:tcPr>
            <w:tcW w:w="4428" w:type="dxa"/>
          </w:tcPr>
          <w:p w:rsidR="00561A51" w:rsidRDefault="00561A51">
            <w:r>
              <w:t>Microsoft.SystemCenter.DataWarehouse.Report.CustomConfiguration</w:t>
            </w:r>
          </w:p>
        </w:tc>
      </w:tr>
      <w:tr w:rsidR="00561A51" w:rsidTr="00772C4A">
        <w:tc>
          <w:tcPr>
            <w:tcW w:w="4428" w:type="dxa"/>
          </w:tcPr>
          <w:p w:rsidR="00561A51" w:rsidRDefault="00561A51">
            <w:r>
              <w:t>Event Template Report</w:t>
            </w:r>
          </w:p>
        </w:tc>
        <w:tc>
          <w:tcPr>
            <w:tcW w:w="4428" w:type="dxa"/>
          </w:tcPr>
          <w:p w:rsidR="00561A51" w:rsidRDefault="00561A51">
            <w:r>
              <w:t>Microsoft.SystemCenter.DataWarehouse.Report.EventTemplate</w:t>
            </w:r>
          </w:p>
        </w:tc>
      </w:tr>
      <w:tr w:rsidR="00561A51" w:rsidTr="00772C4A">
        <w:tc>
          <w:tcPr>
            <w:tcW w:w="4428" w:type="dxa"/>
          </w:tcPr>
          <w:p w:rsidR="00561A51" w:rsidRDefault="00561A51">
            <w:r>
              <w:t>Most Common Event Report</w:t>
            </w:r>
          </w:p>
        </w:tc>
        <w:tc>
          <w:tcPr>
            <w:tcW w:w="4428" w:type="dxa"/>
          </w:tcPr>
          <w:p w:rsidR="00561A51" w:rsidRDefault="00561A51">
            <w:r>
              <w:t>Microsoft.SystemCenter.DataWarehouse.Report.MostCommonEvents</w:t>
            </w:r>
          </w:p>
        </w:tc>
      </w:tr>
      <w:tr w:rsidR="00561A51" w:rsidTr="00772C4A">
        <w:tc>
          <w:tcPr>
            <w:tcW w:w="4428" w:type="dxa"/>
          </w:tcPr>
          <w:p w:rsidR="00561A51" w:rsidRDefault="00561A51">
            <w:r>
              <w:t>Most Common Alerts Report</w:t>
            </w:r>
          </w:p>
        </w:tc>
        <w:tc>
          <w:tcPr>
            <w:tcW w:w="4428" w:type="dxa"/>
          </w:tcPr>
          <w:p w:rsidR="00561A51" w:rsidRDefault="00561A51">
            <w:r>
              <w:t>Microsoft.SystemCenter.DataWarehouse.Report.MostCommonAlerts</w:t>
            </w:r>
          </w:p>
          <w:p w:rsidR="00561A51" w:rsidRDefault="00561A51">
            <w:r>
              <w:t>Microsoft.SystemCenter.DataWarehouse.Report.Downtime</w:t>
            </w:r>
          </w:p>
        </w:tc>
      </w:tr>
    </w:tbl>
    <w:p w:rsidR="00561A51" w:rsidRDefault="00561A51">
      <w:pPr>
        <w:pStyle w:val="TableSpacing"/>
      </w:pPr>
    </w:p>
    <w:p w:rsidR="00561A51" w:rsidRDefault="00561A51">
      <w:r>
        <w:t>Each of these reports have nodes for parameters definitions called “ReportParameterControl”.</w:t>
      </w:r>
    </w:p>
    <w:p w:rsidR="00561A51" w:rsidRDefault="00561A51">
      <w:r>
        <w:t>When you create a linked report in a management pack, you actually create a reference to an existing report, with a custom configuration for all of the parameters required by the report.</w:t>
      </w:r>
    </w:p>
    <w:p w:rsidR="00561A51" w:rsidRDefault="00561A51">
      <w:pPr>
        <w:pStyle w:val="DSTOC1-4"/>
      </w:pPr>
      <w:bookmarkStart w:id="18" w:name="_Toc230671039"/>
      <w:r>
        <w:t>Creating a Linked Report</w:t>
      </w:r>
      <w:bookmarkStart w:id="19" w:name="z2fc5dacc94744b11bb5f42ce7bf5f7b2"/>
      <w:bookmarkEnd w:id="19"/>
      <w:bookmarkEnd w:id="18"/>
    </w:p>
    <w:p w:rsidR="00561A51" w:rsidRDefault="00561A51">
      <w:r>
        <w:t xml:space="preserve">Using the XML schema in a custom management pack, you can define linked reports. After you import a management pack, you can access linked reports in the Reporting pane in the console by expanding </w:t>
      </w:r>
      <w:r>
        <w:rPr>
          <w:rStyle w:val="UI"/>
        </w:rPr>
        <w:t>Reporting</w:t>
      </w:r>
      <w:r>
        <w:t xml:space="preserve"> and selecting the respective management pack.</w:t>
      </w:r>
    </w:p>
    <w:p w:rsidR="00561A51" w:rsidRDefault="00561A51">
      <w:r>
        <w:t>The sample linked.reporting.xml file is used as the basis for creating linked reports. Within this file, the &lt;</w:t>
      </w:r>
      <w:r>
        <w:rPr>
          <w:rStyle w:val="UI"/>
        </w:rPr>
        <w:t>LinkedReports</w:t>
      </w:r>
      <w:r>
        <w:t xml:space="preserve">&gt; section in the </w:t>
      </w:r>
      <w:r>
        <w:rPr>
          <w:rStyle w:val="UI"/>
        </w:rPr>
        <w:t>&lt;Reporting&gt;</w:t>
      </w:r>
      <w:r>
        <w:t xml:space="preserve"> section contains information about linked reports.</w:t>
      </w:r>
    </w:p>
    <w:p w:rsidR="00561A51" w:rsidRDefault="00561A51">
      <w:r>
        <w:t>In the &lt;</w:t>
      </w:r>
      <w:r>
        <w:rPr>
          <w:rStyle w:val="UI"/>
        </w:rPr>
        <w:t>LinkedReports</w:t>
      </w:r>
      <w:r>
        <w:t xml:space="preserve">&gt; section, the </w:t>
      </w:r>
      <w:r>
        <w:rPr>
          <w:rStyle w:val="UI"/>
        </w:rPr>
        <w:t>ID</w:t>
      </w:r>
      <w:r>
        <w:t xml:space="preserve">, </w:t>
      </w:r>
      <w:r>
        <w:rPr>
          <w:rStyle w:val="UI"/>
        </w:rPr>
        <w:t>Accessibility</w:t>
      </w:r>
      <w:r>
        <w:t xml:space="preserve">, and </w:t>
      </w:r>
      <w:r>
        <w:rPr>
          <w:rStyle w:val="UI"/>
        </w:rPr>
        <w:t>Visible</w:t>
      </w:r>
      <w:r>
        <w:t xml:space="preserve"> attributes are similar to those attributes in the original report. The </w:t>
      </w:r>
      <w:r>
        <w:rPr>
          <w:rStyle w:val="UI"/>
        </w:rPr>
        <w:t>Base</w:t>
      </w:r>
      <w:r>
        <w:t xml:space="preserve"> attribute is unique to linked reports, and it describes the report that this linked report is based on. In this case, it is the generic Availability report. The &lt;</w:t>
      </w:r>
      <w:r>
        <w:rPr>
          <w:rStyle w:val="UI"/>
        </w:rPr>
        <w:t>References</w:t>
      </w:r>
      <w:r>
        <w:t>&gt; section contains information about the original generic report. The &lt;</w:t>
      </w:r>
      <w:r>
        <w:rPr>
          <w:rStyle w:val="UI"/>
        </w:rPr>
        <w:t>LanguagePacks</w:t>
      </w:r>
      <w:r>
        <w:t>&gt; section contains information about the management pack and about the report display name.</w:t>
      </w:r>
    </w:p>
    <w:p w:rsidR="00561A51" w:rsidRDefault="00561A51">
      <w:r>
        <w:t>In this sample scenario, you create an Availability report with preconfigured settings for data aggregation, time range, and downtime. In this scenario, Availability is defined by the System.State.EntityHealth monitor; the Warning (2) and Unmonitored (3) states are considered as downtime. You configure the report for daily aggregations and calculate data for business hours only.</w:t>
      </w:r>
    </w:p>
    <w:p w:rsidR="00561A51" w:rsidRDefault="00561A51">
      <w:pPr>
        <w:pStyle w:val="DSTOC5-0"/>
      </w:pPr>
      <w:r>
        <w:lastRenderedPageBreak/>
        <w:t>Procedures</w:t>
      </w:r>
    </w:p>
    <w:p w:rsidR="00561A51" w:rsidRDefault="00561A51">
      <w:pPr>
        <w:pStyle w:val="ProcedureTitle"/>
      </w:pPr>
      <w:r>
        <w:rPr>
          <w:noProof/>
        </w:rPr>
        <w:drawing>
          <wp:inline distT="0" distB="0" distL="0" distR="0">
            <wp:extent cx="152400" cy="152400"/>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create a linked report with prepopulated parameters</w:t>
      </w:r>
    </w:p>
    <w:tbl>
      <w:tblPr>
        <w:tblStyle w:val="ProcedureTable"/>
        <w:tblW w:w="0" w:type="auto"/>
        <w:tblLook w:val="01E0"/>
      </w:tblPr>
      <w:tblGrid>
        <w:gridCol w:w="8280"/>
      </w:tblGrid>
      <w:tr w:rsidR="00561A51">
        <w:tc>
          <w:tcPr>
            <w:tcW w:w="8856" w:type="dxa"/>
          </w:tcPr>
          <w:p w:rsidR="00561A51" w:rsidRDefault="00561A51" w:rsidP="00561A51">
            <w:pPr>
              <w:pStyle w:val="NumberedList1"/>
              <w:numPr>
                <w:ilvl w:val="0"/>
                <w:numId w:val="0"/>
              </w:numPr>
              <w:tabs>
                <w:tab w:val="left" w:pos="360"/>
              </w:tabs>
              <w:ind w:left="360" w:hanging="360"/>
            </w:pPr>
            <w:r>
              <w:t>1.</w:t>
            </w:r>
            <w:r>
              <w:tab/>
              <w:t>Identify the version and the Public Key Token of the Microsoft.SystemCenter.DataWarehouse.Library management pack as follows:</w:t>
            </w:r>
          </w:p>
          <w:p w:rsidR="00561A51" w:rsidRDefault="00561A51" w:rsidP="00561A51">
            <w:pPr>
              <w:pStyle w:val="NumberedList2"/>
              <w:numPr>
                <w:ilvl w:val="0"/>
                <w:numId w:val="0"/>
              </w:numPr>
              <w:ind w:left="720" w:hanging="360"/>
            </w:pPr>
            <w:r>
              <w:t>a.</w:t>
            </w:r>
            <w:r>
              <w:tab/>
              <w:t>In Visual Studio, open the Microsoft.SystemCenter.DataWarehouse.Report.Library.{*}.xml file in the  %SystemDrive%:\Program Files\System Center Operations Manager 2007\Health Service State\Management Packs\ folder.</w:t>
            </w:r>
          </w:p>
          <w:p w:rsidR="00561A51" w:rsidRDefault="00561A51" w:rsidP="00561A51">
            <w:pPr>
              <w:pStyle w:val="NumberedList2"/>
              <w:numPr>
                <w:ilvl w:val="0"/>
                <w:numId w:val="0"/>
              </w:numPr>
              <w:ind w:left="720" w:hanging="360"/>
            </w:pPr>
            <w:r>
              <w:t>b.</w:t>
            </w:r>
            <w:r>
              <w:tab/>
              <w:t xml:space="preserve">Press </w:t>
            </w:r>
            <w:r>
              <w:rPr>
                <w:rStyle w:val="System"/>
              </w:rPr>
              <w:t>Control + K</w:t>
            </w:r>
            <w:r>
              <w:t xml:space="preserve">, and then press </w:t>
            </w:r>
            <w:r>
              <w:rPr>
                <w:rStyle w:val="System"/>
              </w:rPr>
              <w:t>Control + D</w:t>
            </w:r>
            <w:r>
              <w:t xml:space="preserve"> to redisplay the .xml file in a more readable format.</w:t>
            </w:r>
          </w:p>
          <w:p w:rsidR="00561A51" w:rsidRDefault="00561A51" w:rsidP="00561A51">
            <w:pPr>
              <w:pStyle w:val="NumberedList2"/>
              <w:numPr>
                <w:ilvl w:val="0"/>
                <w:numId w:val="0"/>
              </w:numPr>
              <w:ind w:left="720" w:hanging="360"/>
            </w:pPr>
            <w:r>
              <w:t>c.</w:t>
            </w:r>
            <w:r>
              <w:tab/>
              <w:t xml:space="preserve">Locate the </w:t>
            </w:r>
            <w:r>
              <w:rPr>
                <w:rStyle w:val="UI"/>
              </w:rPr>
              <w:t>&lt;Identity&gt;</w:t>
            </w:r>
            <w:r>
              <w:t xml:space="preserve"> section, and note the values of </w:t>
            </w:r>
            <w:r>
              <w:rPr>
                <w:rStyle w:val="UI"/>
              </w:rPr>
              <w:t>&lt;Version&gt;</w:t>
            </w:r>
            <w:r>
              <w:t xml:space="preserve"> and </w:t>
            </w:r>
            <w:r>
              <w:rPr>
                <w:rStyle w:val="UI"/>
              </w:rPr>
              <w:t>&lt;PublicKeyToken&gt;</w:t>
            </w:r>
            <w:r>
              <w:t>.</w:t>
            </w:r>
          </w:p>
          <w:p w:rsidR="00561A51" w:rsidRDefault="00561A51" w:rsidP="00561A51">
            <w:pPr>
              <w:pStyle w:val="NumberedList1"/>
              <w:numPr>
                <w:ilvl w:val="0"/>
                <w:numId w:val="0"/>
              </w:numPr>
              <w:tabs>
                <w:tab w:val="left" w:pos="360"/>
              </w:tabs>
              <w:ind w:left="360" w:hanging="360"/>
            </w:pPr>
            <w:r>
              <w:t>2.</w:t>
            </w:r>
            <w:r>
              <w:tab/>
              <w:t xml:space="preserve">Open the sample Linked.reporting.xml file in an XML editor such as Visual Studio. Locate the </w:t>
            </w:r>
            <w:r>
              <w:rPr>
                <w:rStyle w:val="UI"/>
              </w:rPr>
              <w:t>&lt;References&gt;</w:t>
            </w:r>
            <w:r>
              <w:t xml:space="preserve"> section, and then update the values of the </w:t>
            </w:r>
            <w:r>
              <w:rPr>
                <w:rStyle w:val="UI"/>
              </w:rPr>
              <w:t>&lt;Version&gt;</w:t>
            </w:r>
            <w:r>
              <w:t xml:space="preserve"> and </w:t>
            </w:r>
            <w:r>
              <w:rPr>
                <w:rStyle w:val="UI"/>
              </w:rPr>
              <w:t>&lt;PublicKeyToken&gt;</w:t>
            </w:r>
            <w:r>
              <w:t xml:space="preserve"> entries with the values that you noted from the Data Warehouse Library management pack above.</w:t>
            </w:r>
          </w:p>
          <w:p w:rsidR="00561A51" w:rsidRDefault="00561A51" w:rsidP="00561A51">
            <w:pPr>
              <w:pStyle w:val="NumberedList1"/>
              <w:numPr>
                <w:ilvl w:val="0"/>
                <w:numId w:val="0"/>
              </w:numPr>
              <w:tabs>
                <w:tab w:val="left" w:pos="360"/>
              </w:tabs>
              <w:ind w:left="360" w:hanging="360"/>
            </w:pPr>
            <w:r>
              <w:t>3.</w:t>
            </w:r>
            <w:r>
              <w:tab/>
              <w:t xml:space="preserve">Update the </w:t>
            </w:r>
            <w:r>
              <w:rPr>
                <w:rStyle w:val="UI"/>
              </w:rPr>
              <w:t>&lt;Parameters&gt;</w:t>
            </w:r>
            <w:r>
              <w:t xml:space="preserve"> section of the .xml file with preconfigured parameter values. When you are running the report, it will always be prepopulated with these values.</w:t>
            </w:r>
          </w:p>
          <w:p w:rsidR="00561A51" w:rsidRDefault="00561A51" w:rsidP="00561A51">
            <w:pPr>
              <w:pStyle w:val="NumberedList2"/>
              <w:numPr>
                <w:ilvl w:val="0"/>
                <w:numId w:val="0"/>
              </w:numPr>
              <w:ind w:left="720" w:hanging="360"/>
            </w:pPr>
            <w:r>
              <w:t>a.</w:t>
            </w:r>
            <w:r>
              <w:tab/>
              <w:t xml:space="preserve">Add an entry to set </w:t>
            </w:r>
            <w:r>
              <w:rPr>
                <w:rStyle w:val="UI"/>
              </w:rPr>
              <w:t>DataAggregation</w:t>
            </w:r>
            <w:r>
              <w:t xml:space="preserve"> to daily.</w:t>
            </w:r>
          </w:p>
          <w:p w:rsidR="00561A51" w:rsidRDefault="00561A51" w:rsidP="00561A51">
            <w:pPr>
              <w:pStyle w:val="NumberedList2"/>
              <w:numPr>
                <w:ilvl w:val="0"/>
                <w:numId w:val="0"/>
              </w:numPr>
              <w:ind w:left="720" w:hanging="360"/>
            </w:pPr>
            <w:r>
              <w:t>b.</w:t>
            </w:r>
            <w:r>
              <w:tab/>
              <w:t xml:space="preserve">Add an entry to set the </w:t>
            </w:r>
            <w:r>
              <w:rPr>
                <w:rStyle w:val="UI"/>
              </w:rPr>
              <w:t>DownTime</w:t>
            </w:r>
            <w:r>
              <w:t xml:space="preserve"> parameter.</w:t>
            </w:r>
          </w:p>
          <w:p w:rsidR="00561A51" w:rsidRDefault="00561A51" w:rsidP="00561A51">
            <w:pPr>
              <w:pStyle w:val="NumberedList2"/>
              <w:numPr>
                <w:ilvl w:val="0"/>
                <w:numId w:val="0"/>
              </w:numPr>
              <w:ind w:left="720" w:hanging="360"/>
            </w:pPr>
            <w:r>
              <w:t>c.</w:t>
            </w:r>
            <w:r>
              <w:tab/>
              <w:t>Add an entry to enable business hours reporting only.</w:t>
            </w:r>
          </w:p>
          <w:p w:rsidR="00561A51" w:rsidRDefault="00561A51" w:rsidP="00561A51">
            <w:pPr>
              <w:pStyle w:val="NumberedList2"/>
              <w:numPr>
                <w:ilvl w:val="0"/>
                <w:numId w:val="0"/>
              </w:numPr>
              <w:ind w:left="720" w:hanging="360"/>
            </w:pPr>
            <w:r>
              <w:t>d.</w:t>
            </w:r>
            <w:r>
              <w:tab/>
              <w:t>Add an entry to configure the System.Health.EntityState monitor to calculate availability.</w:t>
            </w:r>
          </w:p>
          <w:p w:rsidR="00561A51" w:rsidRDefault="00561A51" w:rsidP="00561A51">
            <w:pPr>
              <w:pStyle w:val="NumberedList2"/>
              <w:numPr>
                <w:ilvl w:val="0"/>
                <w:numId w:val="0"/>
              </w:numPr>
              <w:ind w:left="720" w:hanging="360"/>
            </w:pPr>
            <w:r>
              <w:t>e.</w:t>
            </w:r>
            <w:r>
              <w:tab/>
              <w:t>Add entries to configure business hours reporting between 8 a.m. and 5 p.m. Monday through Friday only and to configure the default report range from Friday of the previous week to today.</w:t>
            </w:r>
          </w:p>
          <w:p w:rsidR="00561A51" w:rsidRDefault="00561A51">
            <w:pPr>
              <w:pStyle w:val="TextinList1"/>
            </w:pPr>
            <w:r>
              <w:t>After the additions, the .xml file should contain the following:</w:t>
            </w:r>
          </w:p>
          <w:p w:rsidR="00561A51" w:rsidRDefault="00561A51">
            <w:pPr>
              <w:pStyle w:val="CodeinList1"/>
            </w:pPr>
            <w:r>
              <w:t>&lt;Parameters&gt;</w:t>
            </w:r>
          </w:p>
          <w:p w:rsidR="00561A51" w:rsidRDefault="00561A51">
            <w:pPr>
              <w:pStyle w:val="CodeinList1"/>
            </w:pPr>
            <w:r>
              <w:t xml:space="preserve">  &lt;Parameter Name="DataAggregation"&gt;</w:t>
            </w:r>
          </w:p>
          <w:p w:rsidR="00561A51" w:rsidRDefault="00561A51">
            <w:pPr>
              <w:pStyle w:val="CodeinList1"/>
            </w:pPr>
            <w:r>
              <w:t xml:space="preserve">     &lt;Value&gt;1&lt;/Value&gt;</w:t>
            </w:r>
          </w:p>
          <w:p w:rsidR="00561A51" w:rsidRDefault="00561A51">
            <w:pPr>
              <w:pStyle w:val="CodeinList1"/>
            </w:pPr>
            <w:r>
              <w:t xml:space="preserve">  &lt;/Parameter&gt;</w:t>
            </w:r>
          </w:p>
          <w:p w:rsidR="00561A51" w:rsidRDefault="00561A51">
            <w:pPr>
              <w:pStyle w:val="CodeinList1"/>
            </w:pPr>
            <w:r>
              <w:t xml:space="preserve">  &lt;Parameter Name="DownTime"&gt;</w:t>
            </w:r>
          </w:p>
          <w:p w:rsidR="00561A51" w:rsidRDefault="00561A51">
            <w:pPr>
              <w:pStyle w:val="CodeinList1"/>
            </w:pPr>
            <w:r>
              <w:t xml:space="preserve">     &lt;Value&gt;2&lt;/Value&gt;&lt;Value&gt;3&lt;/Value&gt;</w:t>
            </w:r>
          </w:p>
          <w:p w:rsidR="00561A51" w:rsidRDefault="00561A51">
            <w:pPr>
              <w:pStyle w:val="CodeinList1"/>
            </w:pPr>
            <w:r>
              <w:t xml:space="preserve">  &lt;/Parameter&gt;</w:t>
            </w:r>
          </w:p>
          <w:p w:rsidR="00561A51" w:rsidRDefault="00561A51">
            <w:pPr>
              <w:pStyle w:val="CodeinList1"/>
            </w:pPr>
            <w:r>
              <w:t xml:space="preserve">  &lt;Parameter Name="TimeType"&gt;</w:t>
            </w:r>
          </w:p>
          <w:p w:rsidR="00561A51" w:rsidRDefault="00561A51">
            <w:pPr>
              <w:pStyle w:val="CodeinList1"/>
            </w:pPr>
            <w:r>
              <w:t xml:space="preserve">    &lt;Value&gt;Business&lt;/Value&gt;</w:t>
            </w:r>
          </w:p>
          <w:p w:rsidR="00561A51" w:rsidRDefault="00561A51">
            <w:pPr>
              <w:pStyle w:val="CodeinList1"/>
            </w:pPr>
            <w:r>
              <w:t xml:space="preserve">  &lt;/Parameter&gt;</w:t>
            </w:r>
          </w:p>
          <w:p w:rsidR="00561A51" w:rsidRDefault="00561A51">
            <w:pPr>
              <w:pStyle w:val="CodeinList1"/>
            </w:pPr>
            <w:r>
              <w:lastRenderedPageBreak/>
              <w:t xml:space="preserve">  &lt;Parameter Name="MonitorName"&gt;</w:t>
            </w:r>
          </w:p>
          <w:p w:rsidR="00561A51" w:rsidRDefault="00561A51">
            <w:pPr>
              <w:pStyle w:val="CodeinList1"/>
            </w:pPr>
            <w:r>
              <w:t xml:space="preserve">      &lt;Value&gt;System.Health.EntityState&lt;/Value&gt;</w:t>
            </w:r>
          </w:p>
          <w:p w:rsidR="00561A51" w:rsidRDefault="00561A51">
            <w:pPr>
              <w:pStyle w:val="CodeinList1"/>
            </w:pPr>
            <w:r>
              <w:t xml:space="preserve">  &lt;/Parameter&gt;</w:t>
            </w:r>
          </w:p>
          <w:p w:rsidR="00561A51" w:rsidRDefault="00561A51">
            <w:pPr>
              <w:pStyle w:val="CodeinList1"/>
            </w:pPr>
            <w:r>
              <w:t xml:space="preserve">  &lt;Parameter Name="StartDate_BaseType"&gt;</w:t>
            </w:r>
          </w:p>
          <w:p w:rsidR="00561A51" w:rsidRDefault="00561A51">
            <w:pPr>
              <w:pStyle w:val="CodeinList1"/>
            </w:pPr>
            <w:r>
              <w:t xml:space="preserve">     &lt;Value&gt;Friday&lt;/Value&gt;</w:t>
            </w:r>
          </w:p>
          <w:p w:rsidR="00561A51" w:rsidRDefault="00561A51">
            <w:pPr>
              <w:pStyle w:val="CodeinList1"/>
            </w:pPr>
            <w:r>
              <w:t xml:space="preserve">  &lt;/Parameter&gt;</w:t>
            </w:r>
          </w:p>
          <w:p w:rsidR="00561A51" w:rsidRDefault="00561A51">
            <w:pPr>
              <w:pStyle w:val="CodeinList1"/>
            </w:pPr>
            <w:r>
              <w:t xml:space="preserve">  &lt;Parameter Name="StartDate_OffsetType"&gt;</w:t>
            </w:r>
          </w:p>
          <w:p w:rsidR="00561A51" w:rsidRDefault="00561A51">
            <w:pPr>
              <w:pStyle w:val="CodeinList1"/>
            </w:pPr>
            <w:r>
              <w:t xml:space="preserve">     &lt;Value&gt;Week&lt;/Value&gt;</w:t>
            </w:r>
          </w:p>
          <w:p w:rsidR="00561A51" w:rsidRDefault="00561A51">
            <w:pPr>
              <w:pStyle w:val="CodeinList1"/>
            </w:pPr>
            <w:r>
              <w:t xml:space="preserve">  &lt;/Parameter&gt;</w:t>
            </w:r>
          </w:p>
          <w:p w:rsidR="00561A51" w:rsidRDefault="00561A51">
            <w:pPr>
              <w:pStyle w:val="CodeinList1"/>
            </w:pPr>
            <w:r>
              <w:t xml:space="preserve">  &lt;Parameter Name="StartDate_OffsetValue"&gt;</w:t>
            </w:r>
          </w:p>
          <w:p w:rsidR="00561A51" w:rsidRDefault="00561A51">
            <w:pPr>
              <w:pStyle w:val="CodeinList1"/>
            </w:pPr>
            <w:r>
              <w:t xml:space="preserve">     &lt;Value&gt;-1&lt;/Value&gt;</w:t>
            </w:r>
          </w:p>
          <w:p w:rsidR="00561A51" w:rsidRDefault="00561A51">
            <w:pPr>
              <w:pStyle w:val="CodeinList1"/>
            </w:pPr>
            <w:r>
              <w:t xml:space="preserve">  &lt;/Parameter&gt;</w:t>
            </w:r>
          </w:p>
          <w:p w:rsidR="00561A51" w:rsidRDefault="00561A51">
            <w:pPr>
              <w:pStyle w:val="CodeinList1"/>
            </w:pPr>
            <w:r>
              <w:t xml:space="preserve">  &lt;Parameter Name="EndDate_BaseType"&gt;</w:t>
            </w:r>
          </w:p>
          <w:p w:rsidR="00561A51" w:rsidRDefault="00561A51">
            <w:pPr>
              <w:pStyle w:val="CodeinList1"/>
            </w:pPr>
            <w:r>
              <w:t xml:space="preserve">     &lt;Value&gt;Today&lt;/Value&gt;</w:t>
            </w:r>
          </w:p>
          <w:p w:rsidR="00561A51" w:rsidRDefault="00561A51">
            <w:pPr>
              <w:pStyle w:val="CodeinList1"/>
            </w:pPr>
            <w:r>
              <w:t xml:space="preserve">  &lt;/Parameter&gt;</w:t>
            </w:r>
          </w:p>
          <w:p w:rsidR="00561A51" w:rsidRDefault="00561A51">
            <w:pPr>
              <w:pStyle w:val="CodeinList1"/>
            </w:pPr>
            <w:r>
              <w:t xml:space="preserve">  &lt;Parameter Name="EndDate_OffsetType"&gt;</w:t>
            </w:r>
          </w:p>
          <w:p w:rsidR="00561A51" w:rsidRDefault="00561A51">
            <w:pPr>
              <w:pStyle w:val="CodeinList1"/>
            </w:pPr>
            <w:r>
              <w:t xml:space="preserve">     &lt;Value&gt;None&lt;/Value&gt;</w:t>
            </w:r>
          </w:p>
          <w:p w:rsidR="00561A51" w:rsidRDefault="00561A51">
            <w:pPr>
              <w:pStyle w:val="CodeinList1"/>
            </w:pPr>
            <w:r>
              <w:t xml:space="preserve">  &lt;/Parameter&gt;</w:t>
            </w:r>
          </w:p>
          <w:p w:rsidR="00561A51" w:rsidRDefault="00561A51">
            <w:pPr>
              <w:pStyle w:val="CodeinList1"/>
            </w:pPr>
            <w:r>
              <w:t xml:space="preserve">  &lt;Parameter Name="EndDate_OffsetValue"&gt;</w:t>
            </w:r>
          </w:p>
          <w:p w:rsidR="00561A51" w:rsidRDefault="00561A51">
            <w:pPr>
              <w:pStyle w:val="CodeinList1"/>
            </w:pPr>
            <w:r>
              <w:t xml:space="preserve">     &lt;Value&gt;0&lt;/Value&gt;</w:t>
            </w:r>
          </w:p>
          <w:p w:rsidR="00561A51" w:rsidRDefault="00561A51">
            <w:pPr>
              <w:pStyle w:val="CodeinList1"/>
            </w:pPr>
            <w:r>
              <w:t xml:space="preserve">  &lt;/Parameter&gt;</w:t>
            </w:r>
          </w:p>
          <w:p w:rsidR="00561A51" w:rsidRDefault="00561A51">
            <w:pPr>
              <w:pStyle w:val="CodeinList1"/>
            </w:pPr>
            <w:r>
              <w:t xml:space="preserve">  &lt;Parameter Name="TimeType"&gt;</w:t>
            </w:r>
          </w:p>
          <w:p w:rsidR="00561A51" w:rsidRDefault="00561A51">
            <w:pPr>
              <w:pStyle w:val="CodeinList1"/>
            </w:pPr>
            <w:r>
              <w:t xml:space="preserve">     &lt;Value&gt;Business&lt;/Value&gt;</w:t>
            </w:r>
          </w:p>
          <w:p w:rsidR="00561A51" w:rsidRDefault="00561A51">
            <w:pPr>
              <w:pStyle w:val="CodeinList1"/>
            </w:pPr>
            <w:r>
              <w:t xml:space="preserve">  &lt;/Parameter&gt;</w:t>
            </w:r>
          </w:p>
          <w:p w:rsidR="00561A51" w:rsidRDefault="00561A51">
            <w:pPr>
              <w:pStyle w:val="CodeinList1"/>
            </w:pPr>
            <w:r>
              <w:t xml:space="preserve">  &lt;Parameter Name="StartDate_BaseValue"&gt;</w:t>
            </w:r>
          </w:p>
          <w:p w:rsidR="00561A51" w:rsidRDefault="00561A51">
            <w:pPr>
              <w:pStyle w:val="CodeinList1"/>
            </w:pPr>
            <w:r>
              <w:t xml:space="preserve">    &lt;Value&gt;10/26/2007 08:00:00 AM&lt;/Value&gt;</w:t>
            </w:r>
          </w:p>
          <w:p w:rsidR="00561A51" w:rsidRDefault="00561A51">
            <w:pPr>
              <w:pStyle w:val="CodeinList1"/>
            </w:pPr>
            <w:r>
              <w:t xml:space="preserve">  &lt;/Parameter&gt;</w:t>
            </w:r>
          </w:p>
          <w:p w:rsidR="00561A51" w:rsidRDefault="00561A51">
            <w:pPr>
              <w:pStyle w:val="CodeinList1"/>
            </w:pPr>
            <w:r>
              <w:t xml:space="preserve">  &lt;Parameter Name="EndDate_BaseValue"&gt;</w:t>
            </w:r>
          </w:p>
          <w:p w:rsidR="00561A51" w:rsidRDefault="00561A51">
            <w:pPr>
              <w:pStyle w:val="CodeinList1"/>
            </w:pPr>
            <w:r>
              <w:t xml:space="preserve">     &lt;Value&gt;10/26/2007 5:00:00 PM&lt;/Value&gt;</w:t>
            </w:r>
          </w:p>
          <w:p w:rsidR="00561A51" w:rsidRDefault="00561A51">
            <w:pPr>
              <w:pStyle w:val="CodeinList1"/>
            </w:pPr>
            <w:r>
              <w:t xml:space="preserve">  &lt;/Parameter&gt;</w:t>
            </w:r>
          </w:p>
          <w:p w:rsidR="00561A51" w:rsidRDefault="00561A51">
            <w:pPr>
              <w:pStyle w:val="CodeinList1"/>
            </w:pPr>
            <w:r>
              <w:t xml:space="preserve">  &lt;Parameter Name="TimeWeekMap"&gt;</w:t>
            </w:r>
          </w:p>
          <w:p w:rsidR="00561A51" w:rsidRDefault="00561A51">
            <w:pPr>
              <w:pStyle w:val="CodeinList1"/>
            </w:pPr>
            <w:r>
              <w:t xml:space="preserve">     &lt;Value&gt;Monday&lt;/Value&gt;</w:t>
            </w:r>
          </w:p>
          <w:p w:rsidR="00561A51" w:rsidRDefault="00561A51">
            <w:pPr>
              <w:pStyle w:val="CodeinList1"/>
            </w:pPr>
            <w:r>
              <w:t xml:space="preserve">     &lt;Value&gt;Tuesday&lt;/Value&gt;</w:t>
            </w:r>
          </w:p>
          <w:p w:rsidR="00561A51" w:rsidRDefault="00561A51">
            <w:pPr>
              <w:pStyle w:val="CodeinList1"/>
            </w:pPr>
            <w:r>
              <w:t xml:space="preserve">     &lt;Value&gt;Wednesday&lt;/Value&gt;</w:t>
            </w:r>
          </w:p>
          <w:p w:rsidR="00561A51" w:rsidRDefault="00561A51">
            <w:pPr>
              <w:pStyle w:val="CodeinList1"/>
            </w:pPr>
            <w:r>
              <w:lastRenderedPageBreak/>
              <w:t xml:space="preserve">     &lt;Value&gt;Thursday&lt;/Value&gt;</w:t>
            </w:r>
          </w:p>
          <w:p w:rsidR="00561A51" w:rsidRDefault="00561A51">
            <w:pPr>
              <w:pStyle w:val="CodeinList1"/>
            </w:pPr>
            <w:r>
              <w:t xml:space="preserve">     &lt;Value&gt;Friday&lt;/Value&gt;</w:t>
            </w:r>
          </w:p>
          <w:p w:rsidR="00561A51" w:rsidRDefault="00561A51">
            <w:pPr>
              <w:pStyle w:val="CodeinList1"/>
            </w:pPr>
            <w:r>
              <w:t xml:space="preserve"> &lt;/Parameter&gt;</w:t>
            </w:r>
          </w:p>
          <w:p w:rsidR="00561A51" w:rsidRDefault="00561A51">
            <w:pPr>
              <w:pStyle w:val="CodeinList1"/>
            </w:pPr>
            <w:r>
              <w:t>&lt;/Parameters&gt;</w:t>
            </w:r>
          </w:p>
          <w:p w:rsidR="00561A51" w:rsidRDefault="00561A51">
            <w:pPr>
              <w:pStyle w:val="AlertLabelinList1"/>
            </w:pPr>
            <w:r>
              <w:rPr>
                <w:noProof/>
              </w:rPr>
              <w:drawing>
                <wp:inline distT="0" distB="0" distL="0" distR="0">
                  <wp:extent cx="2286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8600" cy="152400"/>
                          </a:xfrm>
                          <a:prstGeom prst="rect">
                            <a:avLst/>
                          </a:prstGeom>
                        </pic:spPr>
                      </pic:pic>
                    </a:graphicData>
                  </a:graphic>
                </wp:inline>
              </w:drawing>
            </w:r>
            <w:r>
              <w:t xml:space="preserve">Note </w:t>
            </w:r>
          </w:p>
          <w:p w:rsidR="00561A51" w:rsidRDefault="00561A51">
            <w:pPr>
              <w:pStyle w:val="AlertTextinList1"/>
            </w:pPr>
            <w:r>
              <w:t>The StartDate_BaseValue and EndDate_BaseValue strings must include a valid date and time. However, only the time string is used when running the report.</w:t>
            </w:r>
          </w:p>
          <w:p w:rsidR="00561A51" w:rsidRDefault="00561A51" w:rsidP="00561A51">
            <w:pPr>
              <w:pStyle w:val="NumberedList1"/>
              <w:numPr>
                <w:ilvl w:val="0"/>
                <w:numId w:val="0"/>
              </w:numPr>
              <w:tabs>
                <w:tab w:val="left" w:pos="360"/>
              </w:tabs>
              <w:ind w:left="360" w:hanging="360"/>
            </w:pPr>
            <w:r>
              <w:t>4.</w:t>
            </w:r>
            <w:r>
              <w:tab/>
              <w:t>Save the updated .xml file.</w:t>
            </w:r>
          </w:p>
          <w:p w:rsidR="00561A51" w:rsidRDefault="00561A51" w:rsidP="00561A51">
            <w:pPr>
              <w:pStyle w:val="NumberedList1"/>
              <w:numPr>
                <w:ilvl w:val="0"/>
                <w:numId w:val="0"/>
              </w:numPr>
              <w:tabs>
                <w:tab w:val="left" w:pos="360"/>
              </w:tabs>
              <w:ind w:left="360" w:hanging="360"/>
            </w:pPr>
            <w:r>
              <w:t>5.</w:t>
            </w:r>
            <w:r>
              <w:tab/>
              <w:t>In the Operations Manager Operations Console, import the customized report as follows:</w:t>
            </w:r>
          </w:p>
          <w:p w:rsidR="00561A51" w:rsidRDefault="00561A51" w:rsidP="00561A51">
            <w:pPr>
              <w:pStyle w:val="NumberedList2"/>
              <w:numPr>
                <w:ilvl w:val="0"/>
                <w:numId w:val="0"/>
              </w:numPr>
              <w:ind w:left="720" w:hanging="360"/>
            </w:pPr>
            <w:r>
              <w:t>a.</w:t>
            </w:r>
            <w:r>
              <w:tab/>
              <w:t xml:space="preserve">Select </w:t>
            </w:r>
            <w:r>
              <w:rPr>
                <w:rStyle w:val="UI"/>
              </w:rPr>
              <w:t>Administration</w:t>
            </w:r>
            <w:r>
              <w:t>.</w:t>
            </w:r>
          </w:p>
          <w:p w:rsidR="00561A51" w:rsidRDefault="00561A51" w:rsidP="00561A51">
            <w:pPr>
              <w:pStyle w:val="NumberedList2"/>
              <w:numPr>
                <w:ilvl w:val="0"/>
                <w:numId w:val="0"/>
              </w:numPr>
              <w:ind w:left="720" w:hanging="360"/>
            </w:pPr>
            <w:r>
              <w:t>b.</w:t>
            </w:r>
            <w:r>
              <w:tab/>
              <w:t xml:space="preserve">In the </w:t>
            </w:r>
            <w:r>
              <w:rPr>
                <w:rStyle w:val="UI"/>
              </w:rPr>
              <w:t>Administration</w:t>
            </w:r>
            <w:r>
              <w:t xml:space="preserve"> pane, right-click </w:t>
            </w:r>
            <w:r>
              <w:rPr>
                <w:rStyle w:val="UI"/>
              </w:rPr>
              <w:t>Administration</w:t>
            </w:r>
            <w:r>
              <w:t xml:space="preserve"> and then select </w:t>
            </w:r>
            <w:r>
              <w:rPr>
                <w:rStyle w:val="UI"/>
              </w:rPr>
              <w:t>Import Management Packs</w:t>
            </w:r>
            <w:r>
              <w:t>.</w:t>
            </w:r>
          </w:p>
          <w:p w:rsidR="00561A51" w:rsidRDefault="00561A51" w:rsidP="00561A51">
            <w:pPr>
              <w:pStyle w:val="NumberedList2"/>
              <w:numPr>
                <w:ilvl w:val="0"/>
                <w:numId w:val="0"/>
              </w:numPr>
              <w:ind w:left="720" w:hanging="360"/>
            </w:pPr>
            <w:r>
              <w:t>c.</w:t>
            </w:r>
            <w:r>
              <w:tab/>
              <w:t xml:space="preserve">In the </w:t>
            </w:r>
            <w:r>
              <w:rPr>
                <w:rStyle w:val="UI"/>
              </w:rPr>
              <w:t>Select Management Packs to import</w:t>
            </w:r>
            <w:r>
              <w:t xml:space="preserve"> dialog box, select the Linked.reporting.xml file and click </w:t>
            </w:r>
            <w:r>
              <w:rPr>
                <w:rStyle w:val="UI"/>
              </w:rPr>
              <w:t>Open</w:t>
            </w:r>
            <w:r>
              <w:t>.</w:t>
            </w:r>
          </w:p>
          <w:p w:rsidR="00561A51" w:rsidRDefault="00561A51" w:rsidP="00561A51">
            <w:pPr>
              <w:pStyle w:val="NumberedList2"/>
              <w:numPr>
                <w:ilvl w:val="0"/>
                <w:numId w:val="0"/>
              </w:numPr>
              <w:ind w:left="720" w:hanging="360"/>
            </w:pPr>
            <w:r>
              <w:t>d.</w:t>
            </w:r>
            <w:r>
              <w:tab/>
              <w:t xml:space="preserve">Select </w:t>
            </w:r>
            <w:r>
              <w:rPr>
                <w:rStyle w:val="UI"/>
              </w:rPr>
              <w:t>Reporting</w:t>
            </w:r>
            <w:r>
              <w:t xml:space="preserve">. In the </w:t>
            </w:r>
            <w:r>
              <w:rPr>
                <w:rStyle w:val="UI"/>
              </w:rPr>
              <w:t>Reporting</w:t>
            </w:r>
            <w:r>
              <w:t xml:space="preserve"> pane, expand </w:t>
            </w:r>
            <w:r>
              <w:rPr>
                <w:rStyle w:val="UI"/>
              </w:rPr>
              <w:t>Reporting</w:t>
            </w:r>
            <w:r>
              <w:t xml:space="preserve"> and select </w:t>
            </w:r>
            <w:r>
              <w:rPr>
                <w:rStyle w:val="UI"/>
              </w:rPr>
              <w:t>Linked Reports</w:t>
            </w:r>
            <w:r>
              <w:t xml:space="preserve">. The </w:t>
            </w:r>
            <w:r>
              <w:rPr>
                <w:rStyle w:val="UI"/>
              </w:rPr>
              <w:t>ApplicationAvailability Linked Report</w:t>
            </w:r>
            <w:r>
              <w:t xml:space="preserve"> is now listed in the </w:t>
            </w:r>
            <w:r>
              <w:rPr>
                <w:rStyle w:val="UI"/>
              </w:rPr>
              <w:t>Linked Reports Reports</w:t>
            </w:r>
            <w:r>
              <w:t xml:space="preserve"> pane.</w:t>
            </w:r>
          </w:p>
          <w:p w:rsidR="00561A51" w:rsidRDefault="00561A51" w:rsidP="00561A51">
            <w:pPr>
              <w:pStyle w:val="NumberedList1"/>
              <w:numPr>
                <w:ilvl w:val="0"/>
                <w:numId w:val="0"/>
              </w:numPr>
              <w:tabs>
                <w:tab w:val="left" w:pos="360"/>
              </w:tabs>
              <w:ind w:left="360" w:hanging="360"/>
            </w:pPr>
            <w:r>
              <w:t>6.</w:t>
            </w:r>
            <w:r>
              <w:tab/>
              <w:t xml:space="preserve">Right-click the report and select </w:t>
            </w:r>
            <w:r>
              <w:rPr>
                <w:rStyle w:val="UI"/>
              </w:rPr>
              <w:t>Open</w:t>
            </w:r>
            <w:r>
              <w:t xml:space="preserve"> to run the report. The parameters are now pre-populated as defined in the custom management pack .xml file.</w:t>
            </w:r>
          </w:p>
        </w:tc>
      </w:tr>
    </w:tbl>
    <w:p w:rsidR="00561A51" w:rsidRDefault="00561A51">
      <w:pPr>
        <w:pStyle w:val="DSTOC5-0"/>
      </w:pPr>
      <w:r>
        <w:lastRenderedPageBreak/>
        <w:t>Hide the Parameter Area</w:t>
      </w:r>
    </w:p>
    <w:p w:rsidR="00561A51" w:rsidRDefault="00561A51">
      <w:r>
        <w:t>Because these parameters are now pre-populated and cannot be changed at runtime, you can customize the .xml file so that they are not visible when running the report.</w:t>
      </w:r>
    </w:p>
    <w:p w:rsidR="00561A51" w:rsidRDefault="00561A51">
      <w:r>
        <w:t xml:space="preserve">In this sample scenario, you will customize the .xml file to not display the </w:t>
      </w:r>
      <w:r>
        <w:rPr>
          <w:rStyle w:val="UI"/>
        </w:rPr>
        <w:t>DownTime</w:t>
      </w:r>
      <w:r>
        <w:t xml:space="preserve"> and </w:t>
      </w:r>
      <w:r>
        <w:rPr>
          <w:rStyle w:val="UI"/>
        </w:rPr>
        <w:t>DataAggregation</w:t>
      </w:r>
      <w:r>
        <w:t xml:space="preserve"> parameters when the report runs.  </w:t>
      </w:r>
    </w:p>
    <w:p w:rsidR="00561A51" w:rsidRDefault="00561A51">
      <w:pPr>
        <w:pStyle w:val="ProcedureTitle"/>
      </w:pPr>
      <w:r>
        <w:rPr>
          <w:noProof/>
        </w:rPr>
        <w:drawing>
          <wp:inline distT="0" distB="0" distL="0" distR="0">
            <wp:extent cx="152400" cy="152400"/>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configure a linked report with hidden parameters</w:t>
      </w:r>
    </w:p>
    <w:tbl>
      <w:tblPr>
        <w:tblStyle w:val="ProcedureTable"/>
        <w:tblW w:w="0" w:type="auto"/>
        <w:tblLook w:val="01E0"/>
      </w:tblPr>
      <w:tblGrid>
        <w:gridCol w:w="8280"/>
      </w:tblGrid>
      <w:tr w:rsidR="00561A51">
        <w:tc>
          <w:tcPr>
            <w:tcW w:w="8856" w:type="dxa"/>
          </w:tcPr>
          <w:p w:rsidR="00561A51" w:rsidRDefault="00561A51" w:rsidP="00561A51">
            <w:pPr>
              <w:pStyle w:val="NumberedList1"/>
              <w:numPr>
                <w:ilvl w:val="0"/>
                <w:numId w:val="0"/>
              </w:numPr>
              <w:tabs>
                <w:tab w:val="left" w:pos="360"/>
              </w:tabs>
              <w:ind w:left="360" w:hanging="360"/>
            </w:pPr>
            <w:r>
              <w:t>1.</w:t>
            </w:r>
            <w:r>
              <w:tab/>
              <w:t>Open the custom .xml file in an XML editor such as Visual Studio.</w:t>
            </w:r>
          </w:p>
          <w:p w:rsidR="00561A51" w:rsidRDefault="00561A51" w:rsidP="00561A51">
            <w:pPr>
              <w:pStyle w:val="NumberedList1"/>
              <w:numPr>
                <w:ilvl w:val="0"/>
                <w:numId w:val="0"/>
              </w:numPr>
              <w:tabs>
                <w:tab w:val="left" w:pos="360"/>
              </w:tabs>
              <w:ind w:left="360" w:hanging="360"/>
            </w:pPr>
            <w:r>
              <w:t>2.</w:t>
            </w:r>
            <w:r>
              <w:tab/>
              <w:t xml:space="preserve">Locate the </w:t>
            </w:r>
            <w:r>
              <w:rPr>
                <w:rStyle w:val="UI"/>
              </w:rPr>
              <w:t>&lt;ParameterBlock&gt;</w:t>
            </w:r>
            <w:r>
              <w:t xml:space="preserve"> section in the file, and replace the entire </w:t>
            </w:r>
            <w:r>
              <w:rPr>
                <w:rStyle w:val="UI"/>
              </w:rPr>
              <w:t>&lt;Controls&gt;</w:t>
            </w:r>
            <w:r>
              <w:t xml:space="preserve"> section with the following code:</w:t>
            </w:r>
          </w:p>
          <w:p w:rsidR="00561A51" w:rsidRDefault="00561A51">
            <w:pPr>
              <w:pStyle w:val="CodeinList1"/>
            </w:pPr>
            <w:r>
              <w:t>&lt;Controls&gt;</w:t>
            </w:r>
          </w:p>
          <w:p w:rsidR="00561A51" w:rsidRDefault="00561A51">
            <w:pPr>
              <w:pStyle w:val="CodeinList1"/>
            </w:pPr>
            <w:r>
              <w:t xml:space="preserve">   &lt;Control type=</w:t>
            </w:r>
          </w:p>
          <w:p w:rsidR="00561A51" w:rsidRDefault="00561A51">
            <w:pPr>
              <w:pStyle w:val="CodeinList1"/>
            </w:pPr>
            <w:r>
              <w:t>"Microsoft.SystemCenter.DataWarehouse.Report.ParameterControl.MonitoringObjectXmlPicker" columnSpan="2" rowSpan="2"&gt;</w:t>
            </w:r>
          </w:p>
          <w:p w:rsidR="00561A51" w:rsidRDefault="00561A51">
            <w:pPr>
              <w:pStyle w:val="CodeinList1"/>
            </w:pPr>
            <w:r>
              <w:t xml:space="preserve">   &lt;ReportParameters&gt;</w:t>
            </w:r>
          </w:p>
          <w:p w:rsidR="00561A51" w:rsidRDefault="00561A51">
            <w:pPr>
              <w:pStyle w:val="CodeinList1"/>
            </w:pPr>
            <w:r>
              <w:t xml:space="preserve">    &lt;ReportParameter name="ObjectList"&gt;</w:t>
            </w:r>
          </w:p>
          <w:p w:rsidR="00561A51" w:rsidRDefault="00561A51">
            <w:pPr>
              <w:pStyle w:val="CodeinList1"/>
            </w:pPr>
            <w:r>
              <w:t xml:space="preserve">    &lt;Prompt&gt; </w:t>
            </w:r>
            <w:r>
              <w:lastRenderedPageBreak/>
              <w:t>Microsoft.SystemCenter.DataWarehouse.Report.Library!Microsoft.SystemCenter.DataWarehouse.Report.ParameterPrompt.ObjectList</w:t>
            </w:r>
          </w:p>
          <w:p w:rsidR="00561A51" w:rsidRDefault="00561A51">
            <w:pPr>
              <w:pStyle w:val="CodeinList1"/>
            </w:pPr>
            <w:r>
              <w:t xml:space="preserve">    &lt;/Prompt&gt;</w:t>
            </w:r>
          </w:p>
          <w:p w:rsidR="00561A51" w:rsidRDefault="00561A51">
            <w:pPr>
              <w:pStyle w:val="CodeinList1"/>
            </w:pPr>
            <w:r>
              <w:t xml:space="preserve">  &lt;/ReportParameter&gt;</w:t>
            </w:r>
          </w:p>
          <w:p w:rsidR="00561A51" w:rsidRDefault="00561A51">
            <w:pPr>
              <w:pStyle w:val="CodeinList1"/>
            </w:pPr>
            <w:r>
              <w:t xml:space="preserve">  &lt;ReportParameter name="ManagementGroupId" binding="GroupList"/&gt;</w:t>
            </w:r>
          </w:p>
          <w:p w:rsidR="00561A51" w:rsidRDefault="00561A51">
            <w:pPr>
              <w:pStyle w:val="CodeinList1"/>
            </w:pPr>
            <w:r>
              <w:t xml:space="preserve"> &lt;/ReportParameters&gt;</w:t>
            </w:r>
          </w:p>
          <w:p w:rsidR="00561A51" w:rsidRDefault="00561A51">
            <w:pPr>
              <w:pStyle w:val="CodeinList1"/>
            </w:pPr>
            <w:r>
              <w:t>&lt;/Control&gt;</w:t>
            </w:r>
          </w:p>
          <w:p w:rsidR="00561A51" w:rsidRDefault="00561A51">
            <w:pPr>
              <w:pStyle w:val="CodeinList1"/>
            </w:pPr>
            <w:r>
              <w:t xml:space="preserve"> &lt;Control type=</w:t>
            </w:r>
          </w:p>
          <w:p w:rsidR="00561A51" w:rsidRDefault="00561A51">
            <w:pPr>
              <w:pStyle w:val="CodeinList1"/>
            </w:pPr>
            <w:r>
              <w:t>"Microsoft.SystemCenter.DataWarehouse.Report.ParameterControl.BusinessRelativeDateTimePicker"&gt;</w:t>
            </w:r>
          </w:p>
          <w:p w:rsidR="00561A51" w:rsidRDefault="00561A51">
            <w:pPr>
              <w:pStyle w:val="CodeinList1"/>
            </w:pPr>
            <w:r>
              <w:t xml:space="preserve"> &lt;ReportParameters&gt;</w:t>
            </w:r>
          </w:p>
          <w:p w:rsidR="00561A51" w:rsidRDefault="00561A51">
            <w:pPr>
              <w:pStyle w:val="CodeinList1"/>
            </w:pPr>
            <w:r>
              <w:t xml:space="preserve">  &lt;ReportParameter name="TimeZone" binding="TimeZone"&gt;  </w:t>
            </w:r>
          </w:p>
          <w:p w:rsidR="00561A51" w:rsidRDefault="00561A51">
            <w:pPr>
              <w:pStyle w:val="CodeinList1"/>
            </w:pPr>
            <w:r>
              <w:t xml:space="preserve">    &lt;Prompt&gt;</w:t>
            </w:r>
          </w:p>
          <w:p w:rsidR="00561A51" w:rsidRDefault="00561A51">
            <w:pPr>
              <w:pStyle w:val="CodeinList1"/>
            </w:pPr>
            <w:r>
              <w:t>Microsoft.SystemCenter.DataWarehouse.Report.Library!Microsoft.SystemCenter.DataWarehouse.Report.ParameterPrompt.TimeZone</w:t>
            </w:r>
          </w:p>
          <w:p w:rsidR="00561A51" w:rsidRDefault="00561A51">
            <w:pPr>
              <w:pStyle w:val="CodeinList1"/>
            </w:pPr>
            <w:r>
              <w:t xml:space="preserve">   &lt;/Prompt&gt;</w:t>
            </w:r>
          </w:p>
          <w:p w:rsidR="00561A51" w:rsidRDefault="00561A51">
            <w:pPr>
              <w:pStyle w:val="CodeinList1"/>
            </w:pPr>
            <w:r>
              <w:t xml:space="preserve"> &lt;/ReportParameter&gt;</w:t>
            </w:r>
          </w:p>
          <w:p w:rsidR="00561A51" w:rsidRDefault="00561A51">
            <w:pPr>
              <w:pStyle w:val="CodeinList1"/>
            </w:pPr>
            <w:r>
              <w:t xml:space="preserve"> &lt;ReportParameter name="TimeZoneName" binding="TimeZoneName" /&gt;</w:t>
            </w:r>
          </w:p>
          <w:p w:rsidR="00561A51" w:rsidRDefault="00561A51">
            <w:pPr>
              <w:pStyle w:val="CodeinList1"/>
            </w:pPr>
            <w:r>
              <w:t xml:space="preserve"> &lt;ReportParameter name="StartDate_BaseType" binding="StartDate_BaseType" /&gt;</w:t>
            </w:r>
          </w:p>
          <w:p w:rsidR="00561A51" w:rsidRDefault="00561A51">
            <w:pPr>
              <w:pStyle w:val="CodeinList1"/>
            </w:pPr>
            <w:r>
              <w:t xml:space="preserve"> &lt;ReportParameter name="StartDate_BaseValue" binding="StartDate_BaseValue"&gt;</w:t>
            </w:r>
          </w:p>
          <w:p w:rsidR="00561A51" w:rsidRDefault="00561A51">
            <w:pPr>
              <w:pStyle w:val="CodeinList1"/>
            </w:pPr>
            <w:r>
              <w:t xml:space="preserve">   &lt;Prompt&gt;</w:t>
            </w:r>
          </w:p>
          <w:p w:rsidR="00561A51" w:rsidRDefault="00561A51">
            <w:pPr>
              <w:pStyle w:val="CodeinList1"/>
            </w:pPr>
            <w:r>
              <w:t>Microsoft.SystemCenter.DataWarehouse.Report.Library!Microsoft.SystemCenter.DataWarehouse.Report.ParameterPrompt.StartDateTime&lt;/Prompt&gt;</w:t>
            </w:r>
          </w:p>
          <w:p w:rsidR="00561A51" w:rsidRDefault="00561A51">
            <w:pPr>
              <w:pStyle w:val="CodeinList1"/>
            </w:pPr>
            <w:r>
              <w:t xml:space="preserve"> &lt;/ReportParameter&gt;</w:t>
            </w:r>
          </w:p>
          <w:p w:rsidR="00561A51" w:rsidRDefault="00561A51">
            <w:pPr>
              <w:pStyle w:val="CodeinList1"/>
            </w:pPr>
            <w:r>
              <w:t xml:space="preserve"> &lt;ReportParameter name="StartDate_OffsetType" binding="StartDate_OffsetType" /&gt;</w:t>
            </w:r>
          </w:p>
          <w:p w:rsidR="00561A51" w:rsidRDefault="00561A51">
            <w:pPr>
              <w:pStyle w:val="CodeinList1"/>
            </w:pPr>
            <w:r>
              <w:t xml:space="preserve"> &lt;ReportParameter name="StartDate_OffsetValue" binding="StartDate_OffsetValue" /&gt;</w:t>
            </w:r>
          </w:p>
          <w:p w:rsidR="00561A51" w:rsidRDefault="00561A51">
            <w:pPr>
              <w:pStyle w:val="CodeinList1"/>
            </w:pPr>
            <w:r>
              <w:t xml:space="preserve"> &lt;ReportParameter name="EndDate_BaseType" binding="EndDate_BaseType" /&gt;</w:t>
            </w:r>
          </w:p>
          <w:p w:rsidR="00561A51" w:rsidRDefault="00561A51">
            <w:pPr>
              <w:pStyle w:val="CodeinList1"/>
            </w:pPr>
            <w:r>
              <w:t>&lt;ReportParameter name="EndDate_BaseValue" binding="EndDate_BaseValue"&gt;</w:t>
            </w:r>
          </w:p>
          <w:p w:rsidR="00561A51" w:rsidRDefault="00561A51">
            <w:pPr>
              <w:pStyle w:val="CodeinList1"/>
            </w:pPr>
            <w:r>
              <w:t>&lt;Prompt&gt;Microsoft.SystemCenter.DataWarehouse.Report.Library!Microsoft.SystemCenter.DataWarehouse.Report.ParameterPrompt.EndDateTime&lt;/Prompt&gt;</w:t>
            </w:r>
          </w:p>
          <w:p w:rsidR="00561A51" w:rsidRDefault="00561A51">
            <w:pPr>
              <w:pStyle w:val="CodeinList1"/>
            </w:pPr>
            <w:r>
              <w:t>&lt;/ReportParameter&gt;</w:t>
            </w:r>
          </w:p>
          <w:p w:rsidR="00561A51" w:rsidRDefault="00561A51">
            <w:pPr>
              <w:pStyle w:val="CodeinList1"/>
            </w:pPr>
            <w:r>
              <w:t>&lt;ReportParameter name="EndDate_OffsetType" binding="EndDate_OffsetType" /&gt;</w:t>
            </w:r>
          </w:p>
          <w:p w:rsidR="00561A51" w:rsidRDefault="00561A51">
            <w:pPr>
              <w:pStyle w:val="CodeinList1"/>
            </w:pPr>
            <w:r>
              <w:t>&lt;ReportParameter name="EndDate_OffsetValue" binding="EndDate_OffsetValue" /&gt;</w:t>
            </w:r>
          </w:p>
          <w:p w:rsidR="00561A51" w:rsidRDefault="00561A51">
            <w:pPr>
              <w:pStyle w:val="CodeinList1"/>
            </w:pPr>
            <w:r>
              <w:lastRenderedPageBreak/>
              <w:t xml:space="preserve"> &lt;ReportParameter name="TimeType" binding="TimeType" /&gt;</w:t>
            </w:r>
          </w:p>
          <w:p w:rsidR="00561A51" w:rsidRDefault="00561A51">
            <w:pPr>
              <w:pStyle w:val="CodeinList1"/>
            </w:pPr>
            <w:r>
              <w:t xml:space="preserve"> &lt;ReportParameter name="TimeWeekMap" binding="TimeWeekMap" /&gt;</w:t>
            </w:r>
          </w:p>
          <w:p w:rsidR="00561A51" w:rsidRDefault="00561A51">
            <w:pPr>
              <w:pStyle w:val="CodeinList1"/>
            </w:pPr>
            <w:r>
              <w:t xml:space="preserve"> &lt;/ReportParameters&gt;</w:t>
            </w:r>
          </w:p>
          <w:p w:rsidR="00561A51" w:rsidRDefault="00561A51">
            <w:pPr>
              <w:pStyle w:val="CodeinList1"/>
            </w:pPr>
            <w:r>
              <w:t>&lt;/Control&gt;</w:t>
            </w:r>
          </w:p>
          <w:p w:rsidR="00561A51" w:rsidRDefault="00561A51">
            <w:pPr>
              <w:pStyle w:val="CodeinList1"/>
            </w:pPr>
            <w:r>
              <w:t xml:space="preserve">&lt;/Controls&gt; </w:t>
            </w:r>
          </w:p>
          <w:p w:rsidR="00561A51" w:rsidRDefault="00561A51" w:rsidP="00561A51">
            <w:pPr>
              <w:pStyle w:val="NumberedList1"/>
              <w:numPr>
                <w:ilvl w:val="0"/>
                <w:numId w:val="0"/>
              </w:numPr>
              <w:tabs>
                <w:tab w:val="left" w:pos="360"/>
              </w:tabs>
              <w:ind w:left="360" w:hanging="360"/>
            </w:pPr>
            <w:r>
              <w:t>3.</w:t>
            </w:r>
            <w:r>
              <w:tab/>
              <w:t>Save the updated .xml file.</w:t>
            </w:r>
          </w:p>
          <w:p w:rsidR="00561A51" w:rsidRDefault="00561A51" w:rsidP="00561A51">
            <w:pPr>
              <w:pStyle w:val="NumberedList1"/>
              <w:numPr>
                <w:ilvl w:val="0"/>
                <w:numId w:val="0"/>
              </w:numPr>
              <w:tabs>
                <w:tab w:val="left" w:pos="360"/>
              </w:tabs>
              <w:ind w:left="360" w:hanging="360"/>
            </w:pPr>
            <w:r>
              <w:t>4.</w:t>
            </w:r>
            <w:r>
              <w:tab/>
              <w:t>In the Operations console, import the customized report as follows:</w:t>
            </w:r>
          </w:p>
          <w:p w:rsidR="00561A51" w:rsidRDefault="00561A51" w:rsidP="00561A51">
            <w:pPr>
              <w:pStyle w:val="NumberedList2"/>
              <w:numPr>
                <w:ilvl w:val="0"/>
                <w:numId w:val="0"/>
              </w:numPr>
              <w:ind w:left="720" w:hanging="360"/>
            </w:pPr>
            <w:r>
              <w:t>a.</w:t>
            </w:r>
            <w:r>
              <w:tab/>
              <w:t xml:space="preserve">Select </w:t>
            </w:r>
            <w:r>
              <w:rPr>
                <w:rStyle w:val="UI"/>
              </w:rPr>
              <w:t>Administration</w:t>
            </w:r>
            <w:r>
              <w:t>.</w:t>
            </w:r>
          </w:p>
          <w:p w:rsidR="00561A51" w:rsidRDefault="00561A51" w:rsidP="00561A51">
            <w:pPr>
              <w:pStyle w:val="NumberedList2"/>
              <w:numPr>
                <w:ilvl w:val="0"/>
                <w:numId w:val="0"/>
              </w:numPr>
              <w:ind w:left="720" w:hanging="360"/>
            </w:pPr>
            <w:r>
              <w:t>b.</w:t>
            </w:r>
            <w:r>
              <w:tab/>
              <w:t xml:space="preserve">In the </w:t>
            </w:r>
            <w:r>
              <w:rPr>
                <w:rStyle w:val="UI"/>
              </w:rPr>
              <w:t>Administration</w:t>
            </w:r>
            <w:r>
              <w:t xml:space="preserve"> pane, right-click </w:t>
            </w:r>
            <w:r>
              <w:rPr>
                <w:rStyle w:val="UI"/>
              </w:rPr>
              <w:t>Administration</w:t>
            </w:r>
            <w:r>
              <w:t xml:space="preserve"> and then select </w:t>
            </w:r>
            <w:r>
              <w:rPr>
                <w:rStyle w:val="UI"/>
              </w:rPr>
              <w:t>Import Management Packs</w:t>
            </w:r>
            <w:r>
              <w:t>.</w:t>
            </w:r>
          </w:p>
          <w:p w:rsidR="00561A51" w:rsidRDefault="00561A51" w:rsidP="00561A51">
            <w:pPr>
              <w:pStyle w:val="NumberedList2"/>
              <w:numPr>
                <w:ilvl w:val="0"/>
                <w:numId w:val="0"/>
              </w:numPr>
              <w:ind w:left="720" w:hanging="360"/>
            </w:pPr>
            <w:r>
              <w:t>c.</w:t>
            </w:r>
            <w:r>
              <w:tab/>
              <w:t xml:space="preserve">In the </w:t>
            </w:r>
            <w:r>
              <w:rPr>
                <w:rStyle w:val="UI"/>
              </w:rPr>
              <w:t>Select Management Packs to import</w:t>
            </w:r>
            <w:r>
              <w:t xml:space="preserve"> dialog box, select the Linked.reporting.xml file and click </w:t>
            </w:r>
            <w:r>
              <w:rPr>
                <w:rStyle w:val="UI"/>
              </w:rPr>
              <w:t>Open</w:t>
            </w:r>
            <w:r>
              <w:t>.</w:t>
            </w:r>
          </w:p>
          <w:p w:rsidR="00561A51" w:rsidRDefault="00561A51" w:rsidP="00561A51">
            <w:pPr>
              <w:pStyle w:val="NumberedList2"/>
              <w:numPr>
                <w:ilvl w:val="0"/>
                <w:numId w:val="0"/>
              </w:numPr>
              <w:ind w:left="720" w:hanging="360"/>
            </w:pPr>
            <w:r>
              <w:t>d.</w:t>
            </w:r>
            <w:r>
              <w:tab/>
              <w:t xml:space="preserve">In the console, select </w:t>
            </w:r>
            <w:r>
              <w:rPr>
                <w:rStyle w:val="UI"/>
              </w:rPr>
              <w:t>Reporting</w:t>
            </w:r>
            <w:r>
              <w:t xml:space="preserve">. In the </w:t>
            </w:r>
            <w:r>
              <w:rPr>
                <w:rStyle w:val="UI"/>
              </w:rPr>
              <w:t>Reporting</w:t>
            </w:r>
            <w:r>
              <w:t xml:space="preserve"> pane, expand </w:t>
            </w:r>
            <w:r>
              <w:rPr>
                <w:rStyle w:val="UI"/>
              </w:rPr>
              <w:t>Reporting</w:t>
            </w:r>
            <w:r>
              <w:t xml:space="preserve"> and then select </w:t>
            </w:r>
            <w:r>
              <w:rPr>
                <w:rStyle w:val="UI"/>
              </w:rPr>
              <w:t>Linked Reports</w:t>
            </w:r>
            <w:r>
              <w:t>.</w:t>
            </w:r>
          </w:p>
          <w:p w:rsidR="00561A51" w:rsidRDefault="00561A51" w:rsidP="00561A51">
            <w:pPr>
              <w:pStyle w:val="NumberedList2"/>
              <w:numPr>
                <w:ilvl w:val="0"/>
                <w:numId w:val="0"/>
              </w:numPr>
              <w:ind w:left="720" w:hanging="360"/>
            </w:pPr>
            <w:r>
              <w:t>e.</w:t>
            </w:r>
            <w:r>
              <w:tab/>
              <w:t xml:space="preserve">In the </w:t>
            </w:r>
            <w:r>
              <w:rPr>
                <w:rStyle w:val="UI"/>
              </w:rPr>
              <w:t>Linked Reports Reports</w:t>
            </w:r>
            <w:r>
              <w:t xml:space="preserve"> pane, right-click </w:t>
            </w:r>
            <w:r>
              <w:rPr>
                <w:rStyle w:val="UI"/>
              </w:rPr>
              <w:t>Availability Linked Report</w:t>
            </w:r>
            <w:r>
              <w:t xml:space="preserve"> and then select </w:t>
            </w:r>
            <w:r>
              <w:rPr>
                <w:rStyle w:val="UI"/>
              </w:rPr>
              <w:t>Open</w:t>
            </w:r>
            <w:r>
              <w:t xml:space="preserve"> to run the report. The pre-populated parameters are now displayed.</w:t>
            </w:r>
          </w:p>
          <w:p w:rsidR="00561A51" w:rsidRDefault="00561A51" w:rsidP="00561A51">
            <w:pPr>
              <w:pStyle w:val="NumberedList1"/>
              <w:numPr>
                <w:ilvl w:val="0"/>
                <w:numId w:val="0"/>
              </w:numPr>
              <w:tabs>
                <w:tab w:val="left" w:pos="360"/>
              </w:tabs>
              <w:ind w:left="360" w:hanging="360"/>
            </w:pPr>
            <w:r>
              <w:t>5.</w:t>
            </w:r>
            <w:r>
              <w:tab/>
              <w:t>Add an object and run the report. The report runs according to the specified parameters in the custom .xml file.</w:t>
            </w:r>
          </w:p>
        </w:tc>
      </w:tr>
    </w:tbl>
    <w:p w:rsidR="00561A51" w:rsidRDefault="00561A51"/>
    <w:p w:rsidR="00561A51" w:rsidRDefault="00561A51">
      <w:pPr>
        <w:pStyle w:val="DSTOC1-2"/>
      </w:pPr>
      <w:bookmarkStart w:id="20" w:name="_Toc230671040"/>
      <w:r>
        <w:t>Authoring Custom Reports</w:t>
      </w:r>
      <w:bookmarkStart w:id="21" w:name="z850ec8e0de4041d6960a7000278eabb1"/>
      <w:bookmarkEnd w:id="21"/>
      <w:bookmarkEnd w:id="20"/>
    </w:p>
    <w:p w:rsidR="00561A51" w:rsidRDefault="00561A51">
      <w:r>
        <w:t>With Operations Manager 2007, you can author custom reports by using Visual Studio. You can then access these reports from the Operations Manager console in the Reporting pane.</w:t>
      </w:r>
    </w:p>
    <w:p w:rsidR="00561A51" w:rsidRDefault="00561A51">
      <w:r>
        <w:t>Reporting supports the following three levels of complexity when customizing reports: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Simple—A standard SQL Server Reporting Services (SSRS) report.</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Moderate—A standard SSRS report that is managed in a management pack.</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 xml:space="preserve">Advanced—An SSRS report with smart parameter controls that is managed in a management pack. </w:t>
      </w:r>
    </w:p>
    <w:p w:rsidR="00561A51" w:rsidRDefault="00561A51">
      <w:r>
        <w:t>In general, to author custom reports using this guide, you need a good understanding of the following:</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 xml:space="preserve">SQL Server Reporting Services. </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 xml:space="preserve">The schema that you are selecting from. A basic discussion of the Reporting Management Pack schema is provided in Appendix A. For detailed information, including graphs, see the </w:t>
      </w:r>
      <w:hyperlink r:id="rId20" w:history="1">
        <w:r>
          <w:rPr>
            <w:rStyle w:val="Hyperlink"/>
          </w:rPr>
          <w:t>Database Reference - OperationsManagerDW</w:t>
        </w:r>
      </w:hyperlink>
      <w:r>
        <w:t xml:space="preserve"> Web page.</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How Operations Manager 2007 Reporting works.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How to build a Smart Parameter Header.</w:t>
      </w:r>
    </w:p>
    <w:p w:rsidR="00561A51" w:rsidRDefault="00561A51">
      <w:r>
        <w:lastRenderedPageBreak/>
        <w:t>For information about specific data types and sample queries for operational, performance, and discovery data that can be used when creating custom reports, see Appendix B.</w:t>
      </w:r>
    </w:p>
    <w:p w:rsidR="00561A51" w:rsidRDefault="00561A51">
      <w:pPr>
        <w:pStyle w:val="DSTOC3-0"/>
      </w:pPr>
      <w:r>
        <w:t>Report Authoring pre-requisites</w:t>
      </w:r>
    </w:p>
    <w:p w:rsidR="00561A51" w:rsidRDefault="00561A51">
      <w:r>
        <w:t>You can author reports on any computer that meets the following criteria:</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Visual Studio .NET 2005 installed.</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SQL Server Reporting Client Components installed.</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 xml:space="preserve">The custom extension .dll libraries installed  For more information about enabling the EnterpriseManagementChartControl, see </w:t>
      </w:r>
      <w:hyperlink r:id="rId21" w:history="1">
        <w:r>
          <w:rPr>
            <w:rStyle w:val="Hyperlink"/>
          </w:rPr>
          <w:t>http://go.microsoft.com/fwlink/?LinkId=111034</w:t>
        </w:r>
      </w:hyperlink>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A connection to the System Center data warehouse and SQL Reporting Services 2005 SP1 servers, which will be used for report development.</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The SQL Reporting Services Server with a Dundas Chart control version &gt; 1.5 installed.</w:t>
      </w:r>
    </w:p>
    <w:p w:rsidR="00561A51" w:rsidRDefault="00561A51">
      <w:r>
        <w:t>The first step in creating a report in Report Designer is to create a report project. A report project acts as a container for report definitions and resources. Every file in the report project is published to the report server when the project is deployed. When you create a project for the first time, a solution is also created as a container for the project. You can add multiple projects to a single solution. This is useful when you want to organize reports into multiple folders since each project corresponds to a single report folder.</w:t>
      </w:r>
    </w:p>
    <w:p w:rsidR="00561A51" w:rsidRDefault="00561A51">
      <w:r>
        <w:t xml:space="preserve">You must configure each report project with the URL of the report server and the target folder where the reports in that project should be deployed. In Report Designer, this is done by right-clicking the project name, clicking </w:t>
      </w:r>
      <w:r>
        <w:rPr>
          <w:rStyle w:val="UI"/>
        </w:rPr>
        <w:t>Properties</w:t>
      </w:r>
      <w:r>
        <w:t xml:space="preserve">, and then editing the properties in the </w:t>
      </w:r>
      <w:r>
        <w:rPr>
          <w:rStyle w:val="UI"/>
        </w:rPr>
        <w:t>Properties</w:t>
      </w:r>
      <w:r>
        <w:t xml:space="preserve"> dialog box.</w:t>
      </w:r>
    </w:p>
    <w:p w:rsidR="00561A51" w:rsidRDefault="00561A51">
      <w:r>
        <w:t>A project can contain multiple reports and data sources. Each report can contain multiple data sets (queries) and layout elements (text boxes, charts, tables, lines, etc.).</w:t>
      </w:r>
    </w:p>
    <w:p w:rsidR="00561A51" w:rsidRDefault="00561A51">
      <w:pPr>
        <w:pStyle w:val="DSTOC1-3"/>
      </w:pPr>
      <w:bookmarkStart w:id="22" w:name="_Toc230671041"/>
      <w:r>
        <w:t>Custom Reports - Sample Scenario for a Simple Report 1</w:t>
      </w:r>
      <w:bookmarkStart w:id="23" w:name="zbe48462e688a44cfaac08e80fa6dec52"/>
      <w:bookmarkEnd w:id="23"/>
      <w:bookmarkEnd w:id="22"/>
    </w:p>
    <w:p w:rsidR="00561A51" w:rsidRDefault="00561A51">
      <w:r>
        <w:t>This first scenario walks through the basics of creating a report using Visual Studio tools. This report collects all Events with an ID of 21025.</w:t>
      </w:r>
    </w:p>
    <w:p w:rsidR="00561A51" w:rsidRDefault="00561A51">
      <w:r>
        <w:t>Before you start this scenario, create a new Report Server Project type in Visual Studio and then add a new report. After you add a new report, you use the wizard or build it from scratch.</w:t>
      </w:r>
    </w:p>
    <w:p w:rsidR="00561A51" w:rsidRDefault="00561A51">
      <w:pPr>
        <w:pStyle w:val="DSTOC4-0"/>
      </w:pPr>
      <w:r>
        <w:t>Procedures</w:t>
      </w:r>
    </w:p>
    <w:p w:rsidR="00561A51" w:rsidRDefault="00561A51">
      <w:pPr>
        <w:pStyle w:val="ProcedureTitle"/>
      </w:pPr>
      <w:r>
        <w:rPr>
          <w:noProof/>
        </w:rPr>
        <w:drawing>
          <wp:inline distT="0" distB="0" distL="0" distR="0">
            <wp:extent cx="152400" cy="152400"/>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create a report using Visual Studio</w:t>
      </w:r>
    </w:p>
    <w:tbl>
      <w:tblPr>
        <w:tblStyle w:val="ProcedureTable"/>
        <w:tblW w:w="0" w:type="auto"/>
        <w:tblLook w:val="01E0"/>
      </w:tblPr>
      <w:tblGrid>
        <w:gridCol w:w="8280"/>
      </w:tblGrid>
      <w:tr w:rsidR="00561A51">
        <w:tc>
          <w:tcPr>
            <w:tcW w:w="8856" w:type="dxa"/>
          </w:tcPr>
          <w:p w:rsidR="00561A51" w:rsidRDefault="00561A51" w:rsidP="00561A51">
            <w:pPr>
              <w:pStyle w:val="NumberedList1"/>
              <w:numPr>
                <w:ilvl w:val="0"/>
                <w:numId w:val="0"/>
              </w:numPr>
              <w:tabs>
                <w:tab w:val="left" w:pos="360"/>
              </w:tabs>
              <w:ind w:left="360" w:hanging="360"/>
            </w:pPr>
            <w:r>
              <w:t>1.</w:t>
            </w:r>
            <w:r>
              <w:tab/>
              <w:t xml:space="preserve">Create the data source, and then click </w:t>
            </w:r>
            <w:r>
              <w:rPr>
                <w:rStyle w:val="UI"/>
              </w:rPr>
              <w:t>Next</w:t>
            </w:r>
            <w:r>
              <w:t>.</w:t>
            </w:r>
          </w:p>
          <w:p w:rsidR="00561A51" w:rsidRDefault="00561A51" w:rsidP="00561A51">
            <w:pPr>
              <w:pStyle w:val="NumberedList1"/>
              <w:numPr>
                <w:ilvl w:val="0"/>
                <w:numId w:val="0"/>
              </w:numPr>
              <w:tabs>
                <w:tab w:val="left" w:pos="360"/>
              </w:tabs>
              <w:ind w:left="360" w:hanging="360"/>
            </w:pPr>
            <w:r>
              <w:t>2.</w:t>
            </w:r>
            <w:r>
              <w:tab/>
              <w:t xml:space="preserve">Define the query, and then click </w:t>
            </w:r>
            <w:r>
              <w:rPr>
                <w:rStyle w:val="UI"/>
              </w:rPr>
              <w:t>Next</w:t>
            </w:r>
            <w:r>
              <w:t xml:space="preserve">. In this part you can use the query builder, or use SQL 2005 query tools. </w:t>
            </w:r>
          </w:p>
          <w:p w:rsidR="00561A51" w:rsidRDefault="00561A51">
            <w:pPr>
              <w:pStyle w:val="TextinList1"/>
            </w:pPr>
            <w:r>
              <w:t>Use the following query:</w:t>
            </w:r>
          </w:p>
          <w:p w:rsidR="00561A51" w:rsidRDefault="00561A51">
            <w:pPr>
              <w:pStyle w:val="CodeinList1"/>
            </w:pPr>
          </w:p>
          <w:p w:rsidR="00561A51" w:rsidRDefault="00561A51">
            <w:pPr>
              <w:pStyle w:val="CodeinList1"/>
            </w:pPr>
            <w:r>
              <w:lastRenderedPageBreak/>
              <w:t>SELECT  evt.eventnumber,Evt.EventOriginId,</w:t>
            </w:r>
          </w:p>
          <w:p w:rsidR="00561A51" w:rsidRDefault="00561A51">
            <w:pPr>
              <w:pStyle w:val="CodeinList1"/>
            </w:pPr>
            <w:r>
              <w:t xml:space="preserve">   Evt.EventPublisherRowId,</w:t>
            </w:r>
          </w:p>
          <w:p w:rsidR="00561A51" w:rsidRDefault="00561A51">
            <w:pPr>
              <w:pStyle w:val="CodeinList1"/>
            </w:pPr>
            <w:r>
              <w:t xml:space="preserve">   Pub.EventPublisherName,</w:t>
            </w:r>
          </w:p>
          <w:p w:rsidR="00561A51" w:rsidRDefault="00561A51">
            <w:pPr>
              <w:pStyle w:val="CodeinList1"/>
            </w:pPr>
            <w:r>
              <w:t xml:space="preserve">   Evt.DateTime,</w:t>
            </w:r>
          </w:p>
          <w:p w:rsidR="00561A51" w:rsidRDefault="00561A51">
            <w:pPr>
              <w:pStyle w:val="CodeinList1"/>
            </w:pPr>
            <w:r>
              <w:t xml:space="preserve">   Evt.EventChannelRowId,</w:t>
            </w:r>
          </w:p>
          <w:p w:rsidR="00561A51" w:rsidRDefault="00561A51">
            <w:pPr>
              <w:pStyle w:val="CodeinList1"/>
            </w:pPr>
            <w:r>
              <w:t xml:space="preserve">   Chl.EventChannelTitle,</w:t>
            </w:r>
          </w:p>
          <w:p w:rsidR="00561A51" w:rsidRDefault="00561A51">
            <w:pPr>
              <w:pStyle w:val="CodeinList1"/>
            </w:pPr>
            <w:r>
              <w:t xml:space="preserve">   Evt.EventCategoryRowId,</w:t>
            </w:r>
          </w:p>
          <w:p w:rsidR="00561A51" w:rsidRDefault="00561A51">
            <w:pPr>
              <w:pStyle w:val="CodeinList1"/>
            </w:pPr>
            <w:r>
              <w:t xml:space="preserve">   Chl.EventChannelTitle,</w:t>
            </w:r>
          </w:p>
          <w:p w:rsidR="00561A51" w:rsidRDefault="00561A51">
            <w:pPr>
              <w:pStyle w:val="CodeinList1"/>
            </w:pPr>
            <w:r>
              <w:t xml:space="preserve">   Evt.EventLevelId,</w:t>
            </w:r>
          </w:p>
          <w:p w:rsidR="00561A51" w:rsidRDefault="00561A51">
            <w:pPr>
              <w:pStyle w:val="CodeinList1"/>
            </w:pPr>
            <w:r>
              <w:t xml:space="preserve">   Lev.EventLevelTitle,</w:t>
            </w:r>
          </w:p>
          <w:p w:rsidR="00561A51" w:rsidRDefault="00561A51">
            <w:pPr>
              <w:pStyle w:val="CodeinList1"/>
            </w:pPr>
            <w:r>
              <w:t xml:space="preserve">   Evt.LoggingComputerRowId,</w:t>
            </w:r>
          </w:p>
          <w:p w:rsidR="00561A51" w:rsidRDefault="00561A51">
            <w:pPr>
              <w:pStyle w:val="CodeinList1"/>
            </w:pPr>
            <w:r>
              <w:t xml:space="preserve">   Cmp.ComputerName,</w:t>
            </w:r>
          </w:p>
          <w:p w:rsidR="00561A51" w:rsidRDefault="00561A51">
            <w:pPr>
              <w:pStyle w:val="CodeinList1"/>
            </w:pPr>
            <w:r>
              <w:t xml:space="preserve">   Evt.EventDisplayNumber,</w:t>
            </w:r>
          </w:p>
          <w:p w:rsidR="00561A51" w:rsidRDefault="00561A51">
            <w:pPr>
              <w:pStyle w:val="CodeinList1"/>
            </w:pPr>
            <w:r>
              <w:t xml:space="preserve">   Evt.UserNameRowId,</w:t>
            </w:r>
          </w:p>
          <w:p w:rsidR="00561A51" w:rsidRDefault="00561A51">
            <w:pPr>
              <w:pStyle w:val="CodeinList1"/>
            </w:pPr>
            <w:r>
              <w:t xml:space="preserve">   Usr.UserName,</w:t>
            </w:r>
          </w:p>
          <w:p w:rsidR="00561A51" w:rsidRDefault="00561A51">
            <w:pPr>
              <w:pStyle w:val="CodeinList1"/>
            </w:pPr>
            <w:r>
              <w:t xml:space="preserve">   Det.RawDescription,</w:t>
            </w:r>
          </w:p>
          <w:p w:rsidR="00561A51" w:rsidRDefault="00561A51">
            <w:pPr>
              <w:pStyle w:val="CodeinList1"/>
            </w:pPr>
            <w:r>
              <w:t xml:space="preserve">   Det.RenderedDescription,</w:t>
            </w:r>
          </w:p>
          <w:p w:rsidR="00561A51" w:rsidRDefault="00561A51">
            <w:pPr>
              <w:pStyle w:val="CodeinList1"/>
            </w:pPr>
            <w:r>
              <w:t xml:space="preserve">   Det.EventData</w:t>
            </w:r>
          </w:p>
          <w:p w:rsidR="00561A51" w:rsidRDefault="00561A51">
            <w:pPr>
              <w:pStyle w:val="CodeinList1"/>
            </w:pPr>
            <w:r>
              <w:t>FROM Event.vEvent(NoLock) Evt</w:t>
            </w:r>
          </w:p>
          <w:p w:rsidR="00561A51" w:rsidRDefault="00561A51">
            <w:pPr>
              <w:pStyle w:val="CodeinList1"/>
            </w:pPr>
            <w:r>
              <w:t xml:space="preserve">      Inner Join EventPublisher(NoLock) Pub</w:t>
            </w:r>
          </w:p>
          <w:p w:rsidR="00561A51" w:rsidRDefault="00561A51">
            <w:pPr>
              <w:pStyle w:val="CodeinList1"/>
            </w:pPr>
            <w:r>
              <w:t>On Evt.EventPublisherRowId  = Pub.EventPublisherRowId</w:t>
            </w:r>
          </w:p>
          <w:p w:rsidR="00561A51" w:rsidRDefault="00561A51">
            <w:pPr>
              <w:pStyle w:val="CodeinList1"/>
            </w:pPr>
            <w:r>
              <w:t>Inner Join EventChannel(NoLock) Chl</w:t>
            </w:r>
          </w:p>
          <w:p w:rsidR="00561A51" w:rsidRDefault="00561A51">
            <w:pPr>
              <w:pStyle w:val="CodeinList1"/>
            </w:pPr>
            <w:r>
              <w:t>On Evt.EventChannelRowId  = Chl.EventChannelRowId</w:t>
            </w:r>
          </w:p>
          <w:p w:rsidR="00561A51" w:rsidRDefault="00561A51">
            <w:pPr>
              <w:pStyle w:val="CodeinList1"/>
            </w:pPr>
            <w:r>
              <w:t>Inner Join EventCategory(NoLock) Cat</w:t>
            </w:r>
          </w:p>
          <w:p w:rsidR="00561A51" w:rsidRDefault="00561A51">
            <w:pPr>
              <w:pStyle w:val="CodeinList1"/>
            </w:pPr>
            <w:r>
              <w:t>On Evt.EventCategoryRowId  = Cat.EventCategoryRowId</w:t>
            </w:r>
          </w:p>
          <w:p w:rsidR="00561A51" w:rsidRDefault="00561A51">
            <w:pPr>
              <w:pStyle w:val="CodeinList1"/>
            </w:pPr>
            <w:r>
              <w:t>Inner Join EventLevel(NoLock) Lev</w:t>
            </w:r>
          </w:p>
          <w:p w:rsidR="00561A51" w:rsidRDefault="00561A51">
            <w:pPr>
              <w:pStyle w:val="CodeinList1"/>
            </w:pPr>
            <w:r>
              <w:t>On Evt.EventLevelId         = Lev.EventLevelId</w:t>
            </w:r>
          </w:p>
          <w:p w:rsidR="00561A51" w:rsidRDefault="00561A51">
            <w:pPr>
              <w:pStyle w:val="CodeinList1"/>
            </w:pPr>
            <w:r>
              <w:t>Inner Join EventLoggingComputer(NoLock) Cmp</w:t>
            </w:r>
          </w:p>
          <w:p w:rsidR="00561A51" w:rsidRDefault="00561A51">
            <w:pPr>
              <w:pStyle w:val="CodeinList1"/>
            </w:pPr>
            <w:r>
              <w:t>On Evt.LoggingComputerRowId = Cmp.EventLoggingComputerRowId</w:t>
            </w:r>
          </w:p>
          <w:p w:rsidR="00561A51" w:rsidRDefault="00561A51">
            <w:pPr>
              <w:pStyle w:val="CodeinList1"/>
            </w:pPr>
            <w:r>
              <w:t>Inner Join      EventUserName(NoLock) Usr</w:t>
            </w:r>
          </w:p>
          <w:p w:rsidR="00561A51" w:rsidRDefault="00561A51">
            <w:pPr>
              <w:pStyle w:val="CodeinList1"/>
            </w:pPr>
            <w:r>
              <w:t>On Evt.UserNameRowId= Usr.EventUserNameRowId</w:t>
            </w:r>
          </w:p>
          <w:p w:rsidR="00561A51" w:rsidRDefault="00561A51">
            <w:pPr>
              <w:pStyle w:val="CodeinList1"/>
            </w:pPr>
            <w:r>
              <w:t>Inner Join      Event.vEventDetail      (NoLock) Det</w:t>
            </w:r>
          </w:p>
          <w:p w:rsidR="00561A51" w:rsidRDefault="00561A51">
            <w:pPr>
              <w:pStyle w:val="CodeinList1"/>
            </w:pPr>
            <w:r>
              <w:t xml:space="preserve">     On Evt.EventOriginId = Det.EventOriginId</w:t>
            </w:r>
          </w:p>
          <w:p w:rsidR="00561A51" w:rsidRDefault="00561A51">
            <w:pPr>
              <w:pStyle w:val="CodeinList1"/>
            </w:pPr>
            <w:r>
              <w:t>WHERE Evt.EventNumber = 21025</w:t>
            </w:r>
          </w:p>
          <w:p w:rsidR="00561A51" w:rsidRDefault="00561A51">
            <w:pPr>
              <w:pStyle w:val="CodeinList1"/>
            </w:pPr>
          </w:p>
          <w:p w:rsidR="00561A51" w:rsidRDefault="00561A51" w:rsidP="00561A51">
            <w:pPr>
              <w:pStyle w:val="NumberedList1"/>
              <w:numPr>
                <w:ilvl w:val="0"/>
                <w:numId w:val="0"/>
              </w:numPr>
              <w:tabs>
                <w:tab w:val="left" w:pos="360"/>
              </w:tabs>
              <w:ind w:left="360" w:hanging="360"/>
            </w:pPr>
            <w:r>
              <w:t>3.</w:t>
            </w:r>
            <w:r>
              <w:tab/>
              <w:t xml:space="preserve">Select the report type, </w:t>
            </w:r>
            <w:r>
              <w:rPr>
                <w:rStyle w:val="UI"/>
              </w:rPr>
              <w:t>Matrix</w:t>
            </w:r>
            <w:r>
              <w:t xml:space="preserve"> or </w:t>
            </w:r>
            <w:r>
              <w:rPr>
                <w:rStyle w:val="UI"/>
              </w:rPr>
              <w:t>Table</w:t>
            </w:r>
            <w:r>
              <w:t xml:space="preserve">, and then click </w:t>
            </w:r>
            <w:r>
              <w:rPr>
                <w:rStyle w:val="UI"/>
              </w:rPr>
              <w:t>Next</w:t>
            </w:r>
            <w:r>
              <w:t>.</w:t>
            </w:r>
          </w:p>
          <w:p w:rsidR="00561A51" w:rsidRDefault="00561A51" w:rsidP="00561A51">
            <w:pPr>
              <w:pStyle w:val="NumberedList1"/>
              <w:numPr>
                <w:ilvl w:val="0"/>
                <w:numId w:val="0"/>
              </w:numPr>
              <w:tabs>
                <w:tab w:val="left" w:pos="360"/>
              </w:tabs>
              <w:ind w:left="360" w:hanging="360"/>
            </w:pPr>
            <w:r>
              <w:t>4.</w:t>
            </w:r>
            <w:r>
              <w:tab/>
              <w:t xml:space="preserve">Select the fields to be displayed on the different areas of the report, and then  click </w:t>
            </w:r>
            <w:r>
              <w:rPr>
                <w:rStyle w:val="UI"/>
              </w:rPr>
              <w:t>Next</w:t>
            </w:r>
            <w:r>
              <w:t>.</w:t>
            </w:r>
          </w:p>
          <w:p w:rsidR="00561A51" w:rsidRDefault="00561A51" w:rsidP="00561A51">
            <w:pPr>
              <w:pStyle w:val="NumberedList1"/>
              <w:numPr>
                <w:ilvl w:val="0"/>
                <w:numId w:val="0"/>
              </w:numPr>
              <w:tabs>
                <w:tab w:val="left" w:pos="360"/>
              </w:tabs>
              <w:ind w:left="360" w:hanging="360"/>
            </w:pPr>
            <w:r>
              <w:t>5.</w:t>
            </w:r>
            <w:r>
              <w:tab/>
              <w:t xml:space="preserve">Select the table layout, </w:t>
            </w:r>
            <w:r>
              <w:rPr>
                <w:rStyle w:val="UI"/>
              </w:rPr>
              <w:t>Stepped</w:t>
            </w:r>
            <w:r>
              <w:t xml:space="preserve"> or </w:t>
            </w:r>
            <w:r>
              <w:rPr>
                <w:rStyle w:val="UI"/>
              </w:rPr>
              <w:t>Block</w:t>
            </w:r>
            <w:r>
              <w:t xml:space="preserve">, and then click </w:t>
            </w:r>
            <w:r>
              <w:rPr>
                <w:rStyle w:val="UI"/>
              </w:rPr>
              <w:t>Next</w:t>
            </w:r>
            <w:r>
              <w:t>.</w:t>
            </w:r>
          </w:p>
          <w:p w:rsidR="00561A51" w:rsidRDefault="00561A51" w:rsidP="00561A51">
            <w:pPr>
              <w:pStyle w:val="NumberedList1"/>
              <w:numPr>
                <w:ilvl w:val="0"/>
                <w:numId w:val="0"/>
              </w:numPr>
              <w:tabs>
                <w:tab w:val="left" w:pos="360"/>
              </w:tabs>
              <w:ind w:left="360" w:hanging="360"/>
            </w:pPr>
            <w:r>
              <w:t>6.</w:t>
            </w:r>
            <w:r>
              <w:tab/>
              <w:t>Select the style of the layout. You have the following style choices:</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Slate</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Forest</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Corporate</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Bold</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Ocean</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Generic</w:t>
            </w:r>
          </w:p>
          <w:p w:rsidR="00561A51" w:rsidRDefault="00561A51">
            <w:pPr>
              <w:pStyle w:val="TextinList1"/>
            </w:pPr>
            <w:r>
              <w:t>A preview of each style is displayed in the right pane of the window when you select the style.</w:t>
            </w:r>
          </w:p>
          <w:p w:rsidR="00561A51" w:rsidRDefault="00561A51">
            <w:pPr>
              <w:pStyle w:val="TextinList1"/>
            </w:pPr>
            <w:r>
              <w:t xml:space="preserve">Click </w:t>
            </w:r>
            <w:r>
              <w:rPr>
                <w:rStyle w:val="UI"/>
              </w:rPr>
              <w:t>Next</w:t>
            </w:r>
            <w:r>
              <w:t>.</w:t>
            </w:r>
          </w:p>
          <w:p w:rsidR="00561A51" w:rsidRDefault="00561A51" w:rsidP="00561A51">
            <w:pPr>
              <w:pStyle w:val="NumberedList1"/>
              <w:numPr>
                <w:ilvl w:val="0"/>
                <w:numId w:val="0"/>
              </w:numPr>
              <w:tabs>
                <w:tab w:val="left" w:pos="360"/>
              </w:tabs>
              <w:ind w:left="360" w:hanging="360"/>
            </w:pPr>
            <w:r>
              <w:t>7.</w:t>
            </w:r>
            <w:r>
              <w:tab/>
              <w:t>You are prompted for the report name. This window also summarizes the information for the report.</w:t>
            </w:r>
          </w:p>
          <w:p w:rsidR="00561A51" w:rsidRDefault="00561A51" w:rsidP="00561A51">
            <w:pPr>
              <w:pStyle w:val="NumberedList1"/>
              <w:numPr>
                <w:ilvl w:val="0"/>
                <w:numId w:val="0"/>
              </w:numPr>
              <w:tabs>
                <w:tab w:val="left" w:pos="360"/>
              </w:tabs>
              <w:ind w:left="360" w:hanging="360"/>
            </w:pPr>
            <w:r>
              <w:t>8.</w:t>
            </w:r>
            <w:r>
              <w:tab/>
              <w:t xml:space="preserve">Click </w:t>
            </w:r>
            <w:r>
              <w:rPr>
                <w:rStyle w:val="UI"/>
              </w:rPr>
              <w:t>Finish</w:t>
            </w:r>
            <w:r>
              <w:t>. You can now see and modify the report.</w:t>
            </w:r>
          </w:p>
          <w:p w:rsidR="00561A51" w:rsidRDefault="00561A51" w:rsidP="00561A51">
            <w:pPr>
              <w:pStyle w:val="NumberedList1"/>
              <w:numPr>
                <w:ilvl w:val="0"/>
                <w:numId w:val="0"/>
              </w:numPr>
              <w:tabs>
                <w:tab w:val="left" w:pos="360"/>
              </w:tabs>
              <w:ind w:left="360" w:hanging="360"/>
            </w:pPr>
            <w:r>
              <w:t>9.</w:t>
            </w:r>
            <w:r>
              <w:tab/>
              <w:t xml:space="preserve">To incorporate the definition (xml) into the management pack, select the report in the project explorer, right-click the report, and then click </w:t>
            </w:r>
            <w:r>
              <w:rPr>
                <w:rStyle w:val="UI"/>
              </w:rPr>
              <w:t>View Code</w:t>
            </w:r>
            <w:r>
              <w:t>.</w:t>
            </w:r>
          </w:p>
          <w:p w:rsidR="00561A51" w:rsidRDefault="00561A51" w:rsidP="00561A51">
            <w:pPr>
              <w:pStyle w:val="NumberedList1"/>
              <w:numPr>
                <w:ilvl w:val="0"/>
                <w:numId w:val="0"/>
              </w:numPr>
              <w:tabs>
                <w:tab w:val="left" w:pos="360"/>
              </w:tabs>
              <w:ind w:left="360" w:hanging="360"/>
            </w:pPr>
            <w:r>
              <w:t>10.</w:t>
            </w:r>
            <w:r>
              <w:tab/>
              <w:t>Copy the content.</w:t>
            </w:r>
          </w:p>
          <w:p w:rsidR="00561A51" w:rsidRDefault="00561A51">
            <w:pPr>
              <w:pStyle w:val="CodeinList1"/>
            </w:pPr>
          </w:p>
          <w:p w:rsidR="00561A51" w:rsidRDefault="00561A51">
            <w:pPr>
              <w:pStyle w:val="CodeinList1"/>
            </w:pPr>
            <w:r>
              <w:t>&lt;Reporting&gt;</w:t>
            </w:r>
          </w:p>
          <w:p w:rsidR="00561A51" w:rsidRDefault="00561A51">
            <w:pPr>
              <w:pStyle w:val="CodeinList1"/>
            </w:pPr>
            <w:r>
              <w:t xml:space="preserve">   &lt;Reports&gt;</w:t>
            </w:r>
          </w:p>
          <w:p w:rsidR="00561A51" w:rsidRDefault="00561A51">
            <w:pPr>
              <w:pStyle w:val="CodeinList1"/>
            </w:pPr>
            <w:r>
              <w:t xml:space="preserve">      &lt;Report ID="Demo.MyReport" Accessibility="Public" Visible="true"&gt;</w:t>
            </w:r>
          </w:p>
          <w:p w:rsidR="00561A51" w:rsidRDefault="00561A51">
            <w:pPr>
              <w:pStyle w:val="CodeinList1"/>
            </w:pPr>
            <w:r>
              <w:t xml:space="preserve">         &lt;Definition&gt;</w:t>
            </w:r>
          </w:p>
          <w:p w:rsidR="00561A51" w:rsidRDefault="00561A51">
            <w:pPr>
              <w:pStyle w:val="CodeinList1"/>
            </w:pPr>
            <w:r>
              <w:t xml:space="preserve">         [Report Definition]</w:t>
            </w:r>
          </w:p>
          <w:p w:rsidR="00561A51" w:rsidRDefault="00561A51">
            <w:pPr>
              <w:pStyle w:val="CodeinList1"/>
            </w:pPr>
            <w:r>
              <w:t xml:space="preserve">         &lt;/Definition&gt;</w:t>
            </w:r>
          </w:p>
          <w:p w:rsidR="00561A51" w:rsidRDefault="00561A51">
            <w:pPr>
              <w:pStyle w:val="CodeinList1"/>
            </w:pPr>
            <w:r>
              <w:t xml:space="preserve">      &lt;/Report&gt;</w:t>
            </w:r>
          </w:p>
          <w:p w:rsidR="00561A51" w:rsidRDefault="00561A51">
            <w:pPr>
              <w:pStyle w:val="CodeinList1"/>
            </w:pPr>
            <w:r>
              <w:t xml:space="preserve">   &lt;/Reports&gt;</w:t>
            </w:r>
          </w:p>
          <w:p w:rsidR="00561A51" w:rsidRDefault="00561A51">
            <w:pPr>
              <w:pStyle w:val="CodeinList1"/>
            </w:pPr>
            <w:r>
              <w:t>&lt;/Reporting&gt;</w:t>
            </w:r>
          </w:p>
          <w:p w:rsidR="00561A51" w:rsidRDefault="00561A51">
            <w:pPr>
              <w:pStyle w:val="AlertLabel"/>
            </w:pPr>
            <w:r>
              <w:rPr>
                <w:noProof/>
              </w:rPr>
              <w:drawing>
                <wp:inline distT="0" distB="0" distL="0" distR="0">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8600" cy="152400"/>
                          </a:xfrm>
                          <a:prstGeom prst="rect">
                            <a:avLst/>
                          </a:prstGeom>
                        </pic:spPr>
                      </pic:pic>
                    </a:graphicData>
                  </a:graphic>
                </wp:inline>
              </w:drawing>
            </w:r>
            <w:r>
              <w:t xml:space="preserve">Note </w:t>
            </w:r>
          </w:p>
          <w:p w:rsidR="00561A51" w:rsidRDefault="00561A51">
            <w:pPr>
              <w:pStyle w:val="AlertText"/>
            </w:pPr>
            <w:r>
              <w:t xml:space="preserve">Be sure to omit the xml declaration before pasting it in the management pack Reporting section: </w:t>
            </w:r>
            <w:r>
              <w:rPr>
                <w:rStyle w:val="CodeEmbedded"/>
              </w:rPr>
              <w:t>&lt;?xml version="1.0" encoding="utf-8"?&gt;</w:t>
            </w:r>
          </w:p>
        </w:tc>
      </w:tr>
    </w:tbl>
    <w:p w:rsidR="00561A51" w:rsidRDefault="00561A51"/>
    <w:p w:rsidR="00561A51" w:rsidRDefault="00561A51">
      <w:pPr>
        <w:pStyle w:val="DSTOC1-3"/>
      </w:pPr>
      <w:bookmarkStart w:id="24" w:name="_Toc230671042"/>
      <w:r>
        <w:lastRenderedPageBreak/>
        <w:t>Custom Reports - Sample Scenario for a Simple Report 2</w:t>
      </w:r>
      <w:bookmarkStart w:id="25" w:name="z2104e7056b18489c86cd2e739b1bda04"/>
      <w:bookmarkEnd w:id="25"/>
      <w:bookmarkEnd w:id="24"/>
    </w:p>
    <w:p w:rsidR="00561A51" w:rsidRDefault="00561A51">
      <w:r>
        <w:t xml:space="preserve">In this scenario, you create a simple custom report that displays a specified performance counter for all managed entities of a particular group. This example uses the </w:t>
      </w:r>
      <w:r>
        <w:rPr>
          <w:rStyle w:val="UI"/>
        </w:rPr>
        <w:t>SQL 2005 Computer</w:t>
      </w:r>
      <w:r>
        <w:t xml:space="preserve"> group and the performance counter </w:t>
      </w:r>
      <w:r>
        <w:rPr>
          <w:rStyle w:val="UI"/>
        </w:rPr>
        <w:t>SQL Server:General Statistics – User Connections</w:t>
      </w:r>
      <w:r>
        <w:t>.</w:t>
      </w:r>
    </w:p>
    <w:p w:rsidR="00561A51" w:rsidRDefault="00561A51">
      <w:r>
        <w:t>This example highlights how the DataWarehouse stores the managed entity hierarchy to better understand how to target reports at the correct objects.</w:t>
      </w:r>
    </w:p>
    <w:p w:rsidR="00561A51" w:rsidRDefault="00561A51">
      <w:r>
        <w:t>Before you start this scenario, complete the following tasks: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Ensure that the Microsoft SQL Server 2000/2005 Management Pack is installed and that computers that are running SQL Server 2005-based servers are being monitored.</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Choose the dataset that you want to report on. You can use SQL Management Studio to do that.</w:t>
      </w:r>
    </w:p>
    <w:p w:rsidR="00561A51" w:rsidRDefault="00561A51">
      <w:pPr>
        <w:pStyle w:val="DSTOC4-0"/>
      </w:pPr>
      <w:r>
        <w:t>Procedures</w:t>
      </w:r>
    </w:p>
    <w:p w:rsidR="00561A51" w:rsidRDefault="00561A51">
      <w:pPr>
        <w:pStyle w:val="ProcedureTitle"/>
      </w:pPr>
      <w:r>
        <w:rPr>
          <w:noProof/>
        </w:rPr>
        <w:drawing>
          <wp:inline distT="0" distB="0" distL="0" distR="0">
            <wp:extent cx="152400" cy="152400"/>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author a custom report in SQL Management Studio</w:t>
      </w:r>
    </w:p>
    <w:tbl>
      <w:tblPr>
        <w:tblStyle w:val="ProcedureTable"/>
        <w:tblW w:w="0" w:type="auto"/>
        <w:tblLook w:val="01E0"/>
      </w:tblPr>
      <w:tblGrid>
        <w:gridCol w:w="8280"/>
      </w:tblGrid>
      <w:tr w:rsidR="00561A51">
        <w:tc>
          <w:tcPr>
            <w:tcW w:w="8856" w:type="dxa"/>
          </w:tcPr>
          <w:p w:rsidR="00561A51" w:rsidRDefault="00561A51" w:rsidP="00561A51">
            <w:pPr>
              <w:pStyle w:val="NumberedList1"/>
              <w:numPr>
                <w:ilvl w:val="0"/>
                <w:numId w:val="0"/>
              </w:numPr>
              <w:tabs>
                <w:tab w:val="left" w:pos="360"/>
              </w:tabs>
              <w:ind w:left="360" w:hanging="360"/>
            </w:pPr>
            <w:r>
              <w:t>1.</w:t>
            </w:r>
            <w:r>
              <w:tab/>
              <w:t>Open SQL Management Studio, and connect to the OperationsManagerDW database.</w:t>
            </w:r>
          </w:p>
          <w:p w:rsidR="00561A51" w:rsidRDefault="00561A51" w:rsidP="00561A51">
            <w:pPr>
              <w:pStyle w:val="NumberedList1"/>
              <w:numPr>
                <w:ilvl w:val="0"/>
                <w:numId w:val="0"/>
              </w:numPr>
              <w:tabs>
                <w:tab w:val="left" w:pos="360"/>
              </w:tabs>
              <w:ind w:left="360" w:hanging="360"/>
            </w:pPr>
            <w:r>
              <w:t>2.</w:t>
            </w:r>
            <w:r>
              <w:tab/>
              <w:t>Run the following query:</w:t>
            </w:r>
          </w:p>
          <w:p w:rsidR="00561A51" w:rsidRDefault="00561A51">
            <w:pPr>
              <w:pStyle w:val="CodeinList1"/>
            </w:pPr>
          </w:p>
          <w:p w:rsidR="00561A51" w:rsidRDefault="00561A51">
            <w:pPr>
              <w:pStyle w:val="CodeinList1"/>
            </w:pPr>
            <w:r>
              <w:t>select * from vmanagedentity</w:t>
            </w:r>
          </w:p>
          <w:p w:rsidR="00561A51" w:rsidRDefault="00561A51">
            <w:pPr>
              <w:pStyle w:val="CodeinList1"/>
            </w:pPr>
            <w:r>
              <w:t>where fullname = Microsoft.SQLServer.2005.ComputerGroup</w:t>
            </w:r>
          </w:p>
          <w:p w:rsidR="00561A51" w:rsidRDefault="00561A51" w:rsidP="00561A51">
            <w:pPr>
              <w:pStyle w:val="NumberedList1"/>
              <w:numPr>
                <w:ilvl w:val="0"/>
                <w:numId w:val="0"/>
              </w:numPr>
              <w:tabs>
                <w:tab w:val="left" w:pos="360"/>
              </w:tabs>
              <w:ind w:left="360" w:hanging="360"/>
            </w:pPr>
            <w:r>
              <w:t>3.</w:t>
            </w:r>
            <w:r>
              <w:tab/>
              <w:t>Run the following query to find all the managed entities that are contained by ManagedEntityRowId=x (which was returned by the query):</w:t>
            </w:r>
          </w:p>
          <w:p w:rsidR="00561A51" w:rsidRDefault="00561A51">
            <w:pPr>
              <w:pStyle w:val="CodeinList1"/>
            </w:pPr>
            <w:r>
              <w:t>EXEC [dbo].[Microsoft_SystemCenter_DataWarehouse_Report_Library_ReportObjectListParse]'2007-10-26 10:50:23.150','2007-10-26 10:50:23.150', '&lt;Data&gt;&lt;Objects&gt;&lt;Object Use="Containment"&gt;x&lt;/Object&gt;&lt;/Objects&gt;&lt;/Data&gt;'</w:t>
            </w:r>
          </w:p>
          <w:p w:rsidR="00561A51" w:rsidRDefault="00561A51">
            <w:pPr>
              <w:pStyle w:val="TextinList1"/>
            </w:pPr>
            <w:r>
              <w:t>Where:</w:t>
            </w:r>
          </w:p>
          <w:p w:rsidR="00561A51" w:rsidRDefault="00561A51">
            <w:pPr>
              <w:pStyle w:val="TextinList1"/>
            </w:pPr>
            <w:r>
              <w:t>@StartDate is the group containment start date (first parameter above)</w:t>
            </w:r>
          </w:p>
          <w:p w:rsidR="00561A51" w:rsidRDefault="00561A51">
            <w:pPr>
              <w:pStyle w:val="TextinList1"/>
            </w:pPr>
            <w:r>
              <w:t>@EndDate is the group containment end date (second parameter above)</w:t>
            </w:r>
          </w:p>
          <w:p w:rsidR="00561A51" w:rsidRDefault="00561A51">
            <w:pPr>
              <w:pStyle w:val="TextinList1"/>
            </w:pPr>
            <w:r>
              <w:t>@ObjectList is the XML with containment object (the xml fragment above)</w:t>
            </w:r>
          </w:p>
          <w:p w:rsidR="00561A51" w:rsidRDefault="00561A51" w:rsidP="00561A51">
            <w:pPr>
              <w:pStyle w:val="NumberedList1"/>
              <w:numPr>
                <w:ilvl w:val="0"/>
                <w:numId w:val="0"/>
              </w:numPr>
              <w:tabs>
                <w:tab w:val="left" w:pos="360"/>
              </w:tabs>
              <w:ind w:left="360" w:hanging="360"/>
            </w:pPr>
            <w:r>
              <w:t>4.</w:t>
            </w:r>
            <w:r>
              <w:tab/>
              <w:t xml:space="preserve">The results display the IDs of all the managed entities that are contained in the </w:t>
            </w:r>
            <w:r>
              <w:rPr>
                <w:rStyle w:val="UI"/>
              </w:rPr>
              <w:t>Microsoft.SQLServer.2005.ComputerGroup</w:t>
            </w:r>
            <w:r>
              <w:t xml:space="preserve"> group. You can now add this information to a temporary table and join it to the appropriate performance tables to produce the necessary information.</w:t>
            </w:r>
          </w:p>
          <w:p w:rsidR="00561A51" w:rsidRDefault="00561A51">
            <w:pPr>
              <w:pStyle w:val="CodeinList1"/>
            </w:pPr>
          </w:p>
          <w:p w:rsidR="00561A51" w:rsidRDefault="00561A51">
            <w:pPr>
              <w:pStyle w:val="CodeinList1"/>
            </w:pPr>
            <w:r>
              <w:t>DROP TABLE #ManagedEntity</w:t>
            </w:r>
          </w:p>
          <w:p w:rsidR="00561A51" w:rsidRDefault="00561A51">
            <w:pPr>
              <w:pStyle w:val="CodeinList1"/>
            </w:pPr>
            <w:r>
              <w:t>CREATE TABLE #ManagedEntity (ManagedEntityRowId int)</w:t>
            </w:r>
          </w:p>
          <w:p w:rsidR="00561A51" w:rsidRDefault="00561A51">
            <w:pPr>
              <w:pStyle w:val="CodeinList1"/>
            </w:pPr>
            <w:r>
              <w:lastRenderedPageBreak/>
              <w:t>INSERT INTO #ManagedEntity</w:t>
            </w:r>
          </w:p>
          <w:p w:rsidR="00561A51" w:rsidRDefault="00561A51">
            <w:pPr>
              <w:pStyle w:val="CodeinList1"/>
            </w:pPr>
            <w:r>
              <w:t>EXEC [dbo].[Microsoft_SystemCenter_DataWarehouse_Report_Library_ReportObjectListParse]'2007-10-29 10:50:23.150','2007-10-29 10:50:23.150', '&lt;Data&gt;&lt;Objects&gt;&lt;Object Use="Containment"&gt;45&lt;/Object&gt; &lt;/Objects&gt;&lt;/Data&gt;'</w:t>
            </w:r>
          </w:p>
          <w:p w:rsidR="00561A51" w:rsidRDefault="00561A51">
            <w:pPr>
              <w:pStyle w:val="CodeinList1"/>
            </w:pPr>
            <w:r>
              <w:t>--SELECT ManagedEntityRowID FROM tmp_ManagedEntity</w:t>
            </w:r>
          </w:p>
          <w:p w:rsidR="00561A51" w:rsidRDefault="00561A51">
            <w:pPr>
              <w:pStyle w:val="CodeinList1"/>
            </w:pPr>
            <w:r>
              <w:t>--GO</w:t>
            </w:r>
          </w:p>
          <w:p w:rsidR="00561A51" w:rsidRDefault="00561A51">
            <w:pPr>
              <w:pStyle w:val="CodeinList1"/>
            </w:pPr>
            <w:r>
              <w:t xml:space="preserve">SELECT     </w:t>
            </w:r>
          </w:p>
          <w:p w:rsidR="00561A51" w:rsidRDefault="00561A51">
            <w:pPr>
              <w:pStyle w:val="CodeinList1"/>
            </w:pPr>
            <w:r>
              <w:t xml:space="preserve">   vPerf.DateTime,</w:t>
            </w:r>
          </w:p>
          <w:p w:rsidR="00561A51" w:rsidRDefault="00561A51">
            <w:pPr>
              <w:pStyle w:val="CodeinList1"/>
            </w:pPr>
            <w:r>
              <w:t xml:space="preserve">   vPerf.SampleCount, </w:t>
            </w:r>
          </w:p>
          <w:p w:rsidR="00561A51" w:rsidRDefault="00561A51">
            <w:pPr>
              <w:pStyle w:val="CodeinList1"/>
            </w:pPr>
            <w:r>
              <w:t xml:space="preserve">   vPerf.AverageValue,</w:t>
            </w:r>
          </w:p>
          <w:p w:rsidR="00561A51" w:rsidRDefault="00561A51">
            <w:pPr>
              <w:pStyle w:val="CodeinList1"/>
            </w:pPr>
            <w:r>
              <w:t xml:space="preserve">   vPerf.MinValue,</w:t>
            </w:r>
          </w:p>
          <w:p w:rsidR="00561A51" w:rsidRDefault="00561A51">
            <w:pPr>
              <w:pStyle w:val="CodeinList1"/>
            </w:pPr>
            <w:r>
              <w:t xml:space="preserve">   vPerf.MaxValue,</w:t>
            </w:r>
          </w:p>
          <w:p w:rsidR="00561A51" w:rsidRDefault="00561A51">
            <w:pPr>
              <w:pStyle w:val="CodeinList1"/>
            </w:pPr>
            <w:r>
              <w:t xml:space="preserve">   vPerf.StandardDeviation, </w:t>
            </w:r>
          </w:p>
          <w:p w:rsidR="00561A51" w:rsidRDefault="00561A51">
            <w:pPr>
              <w:pStyle w:val="CodeinList1"/>
            </w:pPr>
            <w:r>
              <w:t xml:space="preserve">   vPerformanceRuleInstance.InstanceName, </w:t>
            </w:r>
          </w:p>
          <w:p w:rsidR="00561A51" w:rsidRDefault="00561A51">
            <w:pPr>
              <w:pStyle w:val="CodeinList1"/>
            </w:pPr>
            <w:r>
              <w:t xml:space="preserve">   vManagedEntity.Path, </w:t>
            </w:r>
          </w:p>
          <w:p w:rsidR="00561A51" w:rsidRDefault="00561A51">
            <w:pPr>
              <w:pStyle w:val="CodeinList1"/>
            </w:pPr>
            <w:r>
              <w:t xml:space="preserve">   vPerformanceRule.ObjectName, </w:t>
            </w:r>
          </w:p>
          <w:p w:rsidR="00561A51" w:rsidRDefault="00561A51">
            <w:pPr>
              <w:pStyle w:val="CodeinList1"/>
            </w:pPr>
            <w:r>
              <w:t xml:space="preserve">   vPerformanceRule.CounterName</w:t>
            </w:r>
          </w:p>
          <w:p w:rsidR="00561A51" w:rsidRDefault="00561A51">
            <w:pPr>
              <w:pStyle w:val="CodeinList1"/>
            </w:pPr>
            <w:r>
              <w:t>FROM Perf.vPerfHourly AS vPerf INNER JOIN</w:t>
            </w:r>
          </w:p>
          <w:p w:rsidR="00561A51" w:rsidRDefault="00561A51">
            <w:pPr>
              <w:pStyle w:val="CodeinList1"/>
            </w:pPr>
            <w:r>
              <w:t xml:space="preserve">    vPerformanceRuleInstance ON      </w:t>
            </w:r>
          </w:p>
          <w:p w:rsidR="00561A51" w:rsidRDefault="00561A51">
            <w:pPr>
              <w:pStyle w:val="CodeinList1"/>
            </w:pPr>
            <w:r>
              <w:t xml:space="preserve">    vPerformanceRuleInstance.PerformanceRuleInstanceRowId = </w:t>
            </w:r>
          </w:p>
          <w:p w:rsidR="00561A51" w:rsidRDefault="00561A51">
            <w:pPr>
              <w:pStyle w:val="CodeinList1"/>
            </w:pPr>
            <w:r>
              <w:t xml:space="preserve">    vPerf.PerformanceRuleInstanceRowId INNER JOIN</w:t>
            </w:r>
          </w:p>
          <w:p w:rsidR="00561A51" w:rsidRDefault="00561A51">
            <w:pPr>
              <w:pStyle w:val="CodeinList1"/>
            </w:pPr>
            <w:r>
              <w:t xml:space="preserve">    vManagedEntity ON vPerf.ManagedEntityRowId = </w:t>
            </w:r>
          </w:p>
          <w:p w:rsidR="00561A51" w:rsidRDefault="00561A51">
            <w:pPr>
              <w:pStyle w:val="CodeinList1"/>
            </w:pPr>
            <w:r>
              <w:t xml:space="preserve">    vManagedEntity.ManagedEntityRowId INNER JOIN</w:t>
            </w:r>
          </w:p>
          <w:p w:rsidR="00561A51" w:rsidRDefault="00561A51">
            <w:pPr>
              <w:pStyle w:val="CodeinList1"/>
            </w:pPr>
            <w:r>
              <w:t xml:space="preserve">    vPerformanceRule ON vPerformanceRuleInstance.RuleRowId = </w:t>
            </w:r>
          </w:p>
          <w:p w:rsidR="00561A51" w:rsidRDefault="00561A51">
            <w:pPr>
              <w:pStyle w:val="CodeinList1"/>
            </w:pPr>
            <w:r>
              <w:t xml:space="preserve">    vPerformanceRule.RuleRowId INNER JOIN</w:t>
            </w:r>
          </w:p>
          <w:p w:rsidR="00561A51" w:rsidRDefault="00561A51">
            <w:pPr>
              <w:pStyle w:val="CodeinList1"/>
            </w:pPr>
            <w:r>
              <w:t xml:space="preserve">    #ManagedEntity ON vManagedEntity.ManagedEntityRowId = </w:t>
            </w:r>
          </w:p>
          <w:p w:rsidR="00561A51" w:rsidRDefault="00561A51">
            <w:pPr>
              <w:pStyle w:val="CodeinList1"/>
            </w:pPr>
            <w:r>
              <w:t xml:space="preserve">   #ManagedEntity.ManagedEntityRowId</w:t>
            </w:r>
          </w:p>
          <w:p w:rsidR="00561A51" w:rsidRDefault="00561A51">
            <w:pPr>
              <w:pStyle w:val="TextinList1"/>
            </w:pPr>
            <w:r>
              <w:t xml:space="preserve">The following are optional </w:t>
            </w:r>
            <w:r>
              <w:rPr>
                <w:rStyle w:val="ParameterReference"/>
              </w:rPr>
              <w:t>Where</w:t>
            </w:r>
            <w:r>
              <w:t xml:space="preserve"> clauses for determining performance objects, counters, or instances:</w:t>
            </w:r>
          </w:p>
          <w:p w:rsidR="00561A51" w:rsidRDefault="00561A51">
            <w:pPr>
              <w:pStyle w:val="CodeinList1"/>
            </w:pPr>
          </w:p>
          <w:p w:rsidR="00561A51" w:rsidRDefault="00561A51">
            <w:pPr>
              <w:pStyle w:val="CodeinList1"/>
            </w:pPr>
            <w:r>
              <w:t>WHERE</w:t>
            </w:r>
          </w:p>
          <w:p w:rsidR="00561A51" w:rsidRDefault="00561A51">
            <w:pPr>
              <w:pStyle w:val="CodeinList1"/>
            </w:pPr>
            <w:r>
              <w:t xml:space="preserve"> (vPerformanceRule.ObjectName IN ('SQLSERVER:General Statistics'))</w:t>
            </w:r>
          </w:p>
          <w:p w:rsidR="00561A51" w:rsidRDefault="00561A51">
            <w:pPr>
              <w:pStyle w:val="CodeinList1"/>
            </w:pPr>
            <w:r>
              <w:t>AND</w:t>
            </w:r>
          </w:p>
          <w:p w:rsidR="00561A51" w:rsidRDefault="00561A51">
            <w:pPr>
              <w:pStyle w:val="CodeinList1"/>
            </w:pPr>
            <w:r>
              <w:lastRenderedPageBreak/>
              <w:t xml:space="preserve"> (vPerformanceRule.CounterName IN ('User Connections'))</w:t>
            </w:r>
          </w:p>
          <w:p w:rsidR="00561A51" w:rsidRDefault="00561A51">
            <w:pPr>
              <w:pStyle w:val="CodeinList1"/>
            </w:pPr>
            <w:r>
              <w:t>ORDER BY</w:t>
            </w:r>
          </w:p>
          <w:p w:rsidR="00561A51" w:rsidRDefault="00561A51">
            <w:pPr>
              <w:pStyle w:val="CodeinList1"/>
            </w:pPr>
            <w:r>
              <w:t xml:space="preserve">  vPerf.DateTime</w:t>
            </w:r>
          </w:p>
          <w:p w:rsidR="00561A51" w:rsidRDefault="00561A51" w:rsidP="00561A51">
            <w:pPr>
              <w:pStyle w:val="NumberedList1"/>
              <w:numPr>
                <w:ilvl w:val="0"/>
                <w:numId w:val="0"/>
              </w:numPr>
              <w:tabs>
                <w:tab w:val="left" w:pos="360"/>
              </w:tabs>
              <w:ind w:left="360" w:hanging="360"/>
            </w:pPr>
            <w:r>
              <w:t>5.</w:t>
            </w:r>
            <w:r>
              <w:tab/>
              <w:t xml:space="preserve">Use Visual Studio to design your report. For more information about using Visual Studio to design reports, see the </w:t>
            </w:r>
            <w:hyperlink r:id="rId22" w:history="1">
              <w:r>
                <w:rPr>
                  <w:rStyle w:val="Hyperlink"/>
                </w:rPr>
                <w:t>Microsoft MSDN, SQL Server Developer Center</w:t>
              </w:r>
            </w:hyperlink>
            <w:r>
              <w:t xml:space="preserve"> Web page. </w:t>
            </w:r>
          </w:p>
          <w:p w:rsidR="00561A51" w:rsidRDefault="00561A51" w:rsidP="00561A51">
            <w:pPr>
              <w:pStyle w:val="NumberedList1"/>
              <w:numPr>
                <w:ilvl w:val="0"/>
                <w:numId w:val="0"/>
              </w:numPr>
              <w:tabs>
                <w:tab w:val="left" w:pos="360"/>
              </w:tabs>
              <w:ind w:left="360" w:hanging="360"/>
            </w:pPr>
            <w:r>
              <w:t>6.</w:t>
            </w:r>
            <w:r>
              <w:tab/>
              <w:t xml:space="preserve">Add the designed report directly to SSRS. The report is now accessible in the Operations Manager console when you select </w:t>
            </w:r>
            <w:r>
              <w:rPr>
                <w:rStyle w:val="UI"/>
              </w:rPr>
              <w:t>Reporting</w:t>
            </w:r>
            <w:r>
              <w:t>.</w:t>
            </w:r>
          </w:p>
          <w:p w:rsidR="00561A51" w:rsidRDefault="00561A51" w:rsidP="00561A51">
            <w:pPr>
              <w:pStyle w:val="NumberedList1"/>
              <w:numPr>
                <w:ilvl w:val="0"/>
                <w:numId w:val="0"/>
              </w:numPr>
              <w:tabs>
                <w:tab w:val="left" w:pos="360"/>
              </w:tabs>
              <w:ind w:left="360" w:hanging="360"/>
            </w:pPr>
            <w:r>
              <w:t>7.</w:t>
            </w:r>
            <w:r>
              <w:tab/>
              <w:t>You can include this report in a management pack by adding the report definition code below to the management pack file. Later, when you import that management pack, you will be able to access the report in the console.</w:t>
            </w:r>
          </w:p>
          <w:p w:rsidR="00561A51" w:rsidRDefault="00561A51">
            <w:pPr>
              <w:pStyle w:val="CodeinList1"/>
            </w:pPr>
          </w:p>
          <w:p w:rsidR="00561A51" w:rsidRDefault="00561A51">
            <w:pPr>
              <w:pStyle w:val="CodeinList1"/>
            </w:pPr>
            <w:r>
              <w:t>&lt;Reporting&gt;</w:t>
            </w:r>
          </w:p>
          <w:p w:rsidR="00561A51" w:rsidRDefault="00561A51">
            <w:pPr>
              <w:pStyle w:val="CodeinList1"/>
            </w:pPr>
            <w:r>
              <w:t xml:space="preserve">   &lt;Reports&gt;</w:t>
            </w:r>
          </w:p>
          <w:p w:rsidR="00561A51" w:rsidRDefault="00561A51">
            <w:pPr>
              <w:pStyle w:val="CodeinList1"/>
            </w:pPr>
            <w:r>
              <w:t xml:space="preserve">      &lt;Report ID="Demo.MyReport" Accessibility="Public" Visible="true"&gt;</w:t>
            </w:r>
          </w:p>
          <w:p w:rsidR="00561A51" w:rsidRDefault="00561A51">
            <w:pPr>
              <w:pStyle w:val="CodeinList1"/>
            </w:pPr>
            <w:r>
              <w:t xml:space="preserve">         &lt;Definition&gt;</w:t>
            </w:r>
          </w:p>
          <w:p w:rsidR="00561A51" w:rsidRDefault="00561A51">
            <w:pPr>
              <w:pStyle w:val="CodeinList1"/>
            </w:pPr>
            <w:r>
              <w:t xml:space="preserve">         [Report Definition]</w:t>
            </w:r>
          </w:p>
          <w:p w:rsidR="00561A51" w:rsidRDefault="00561A51">
            <w:pPr>
              <w:pStyle w:val="CodeinList1"/>
            </w:pPr>
            <w:r>
              <w:t xml:space="preserve">         &lt;/Definition&gt;</w:t>
            </w:r>
          </w:p>
          <w:p w:rsidR="00561A51" w:rsidRDefault="00561A51">
            <w:pPr>
              <w:pStyle w:val="CodeinList1"/>
            </w:pPr>
            <w:r>
              <w:t xml:space="preserve">      &lt;/Report&gt;</w:t>
            </w:r>
          </w:p>
          <w:p w:rsidR="00561A51" w:rsidRDefault="00561A51">
            <w:pPr>
              <w:pStyle w:val="CodeinList1"/>
            </w:pPr>
            <w:r>
              <w:t xml:space="preserve">    &lt;/Reports&gt;</w:t>
            </w:r>
          </w:p>
          <w:p w:rsidR="00561A51" w:rsidRDefault="00561A51">
            <w:pPr>
              <w:pStyle w:val="CodeinList1"/>
            </w:pPr>
            <w:r>
              <w:t>&lt;/Reporting&gt;</w:t>
            </w:r>
          </w:p>
          <w:p w:rsidR="00561A51" w:rsidRDefault="00561A51">
            <w:pPr>
              <w:pStyle w:val="AlertLabel"/>
            </w:pPr>
            <w:r>
              <w:rPr>
                <w:noProof/>
              </w:rPr>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8600" cy="152400"/>
                          </a:xfrm>
                          <a:prstGeom prst="rect">
                            <a:avLst/>
                          </a:prstGeom>
                        </pic:spPr>
                      </pic:pic>
                    </a:graphicData>
                  </a:graphic>
                </wp:inline>
              </w:drawing>
            </w:r>
            <w:r>
              <w:t xml:space="preserve">Note </w:t>
            </w:r>
          </w:p>
          <w:p w:rsidR="00561A51" w:rsidRDefault="00561A51">
            <w:pPr>
              <w:pStyle w:val="AlertText"/>
            </w:pPr>
            <w:r>
              <w:t>Be sure to omit the xml declaration before past it on the management pack Reporting section.</w:t>
            </w:r>
          </w:p>
          <w:p w:rsidR="00561A51" w:rsidRDefault="00561A51">
            <w:pPr>
              <w:pStyle w:val="Code"/>
            </w:pPr>
            <w:r>
              <w:t>&lt;?xml version="1.0" encoding="utf-8"?&gt;</w:t>
            </w:r>
          </w:p>
        </w:tc>
      </w:tr>
    </w:tbl>
    <w:p w:rsidR="00561A51" w:rsidRDefault="00561A51"/>
    <w:p w:rsidR="00561A51" w:rsidRDefault="00561A51">
      <w:pPr>
        <w:pStyle w:val="DSTOC1-3"/>
      </w:pPr>
      <w:bookmarkStart w:id="26" w:name="_Toc230671043"/>
      <w:r>
        <w:t>Custom Reports - Sample Scenario for an Advanced Report</w:t>
      </w:r>
      <w:bookmarkStart w:id="27" w:name="zf73ed8aeb814496aab7a9df67e0803eb"/>
      <w:bookmarkEnd w:id="27"/>
      <w:bookmarkEnd w:id="26"/>
    </w:p>
    <w:p w:rsidR="00561A51" w:rsidRDefault="00561A51">
      <w:r>
        <w:t xml:space="preserve">This scenario takes the report in the previous section, turns the query into parameters, and adds smart parameter controls to it. </w:t>
      </w:r>
    </w:p>
    <w:p w:rsidR="00561A51" w:rsidRDefault="00561A51">
      <w:r>
        <w:t>There are three steps for this scenario:</w:t>
      </w:r>
    </w:p>
    <w:p w:rsidR="00561A51" w:rsidRDefault="00561A51" w:rsidP="00561A51">
      <w:pPr>
        <w:pStyle w:val="NumberedList1"/>
        <w:numPr>
          <w:ilvl w:val="0"/>
          <w:numId w:val="0"/>
        </w:numPr>
        <w:tabs>
          <w:tab w:val="left" w:pos="360"/>
        </w:tabs>
        <w:ind w:left="360" w:hanging="360"/>
      </w:pPr>
      <w:r>
        <w:t>1.</w:t>
      </w:r>
      <w:r>
        <w:tab/>
        <w:t>Create a stored procedure based on the query from the previous scenario.</w:t>
      </w:r>
    </w:p>
    <w:p w:rsidR="00561A51" w:rsidRDefault="00561A51" w:rsidP="00561A51">
      <w:pPr>
        <w:pStyle w:val="NumberedList1"/>
        <w:numPr>
          <w:ilvl w:val="0"/>
          <w:numId w:val="0"/>
        </w:numPr>
        <w:tabs>
          <w:tab w:val="left" w:pos="360"/>
        </w:tabs>
        <w:ind w:left="360" w:hanging="360"/>
      </w:pPr>
      <w:r>
        <w:t>2.</w:t>
      </w:r>
      <w:r>
        <w:tab/>
        <w:t>Create a report based on the stored procedure.</w:t>
      </w:r>
    </w:p>
    <w:p w:rsidR="00561A51" w:rsidRDefault="00561A51" w:rsidP="00561A51">
      <w:pPr>
        <w:pStyle w:val="NumberedList1"/>
        <w:numPr>
          <w:ilvl w:val="0"/>
          <w:numId w:val="0"/>
        </w:numPr>
        <w:tabs>
          <w:tab w:val="left" w:pos="360"/>
        </w:tabs>
        <w:ind w:left="360" w:hanging="360"/>
      </w:pPr>
      <w:r>
        <w:t>3.</w:t>
      </w:r>
      <w:r>
        <w:tab/>
        <w:t>Add the report to the management pack.</w:t>
      </w:r>
    </w:p>
    <w:p w:rsidR="00561A51" w:rsidRDefault="00561A51">
      <w:pPr>
        <w:pStyle w:val="DSTOC4-0"/>
      </w:pPr>
      <w:r>
        <w:lastRenderedPageBreak/>
        <w:t>Creating a stored procedure</w:t>
      </w:r>
    </w:p>
    <w:p w:rsidR="00561A51" w:rsidRDefault="00561A51">
      <w:r>
        <w:t>The query from the previous scenario can be turned into a stored procedure with the following required parameters: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 xml:space="preserve">StartDate </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 xml:space="preserve">EndDate </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ObjectList</w:t>
      </w:r>
    </w:p>
    <w:p w:rsidR="00561A51" w:rsidRDefault="00561A51">
      <w:r>
        <w:t>You can create this procedure in OperationsManagerDW for designing your report and testing. However, in a production environment, we recommend installing the stored procedure as part of the management pack import process, as described at the end of this section. The stored procedure should be strongly named and unique.</w:t>
      </w:r>
    </w:p>
    <w:p w:rsidR="00561A51" w:rsidRDefault="00561A51">
      <w:pPr>
        <w:pStyle w:val="ProcedureTitle"/>
      </w:pPr>
      <w:r>
        <w:rPr>
          <w:noProof/>
        </w:rPr>
        <w:drawing>
          <wp:inline distT="0" distB="0" distL="0" distR="0">
            <wp:extent cx="152400" cy="152400"/>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create the stored procedure</w:t>
      </w:r>
    </w:p>
    <w:tbl>
      <w:tblPr>
        <w:tblStyle w:val="ProcedureTable"/>
        <w:tblW w:w="0" w:type="auto"/>
        <w:tblLook w:val="01E0"/>
      </w:tblPr>
      <w:tblGrid>
        <w:gridCol w:w="8280"/>
      </w:tblGrid>
      <w:tr w:rsidR="00561A51">
        <w:tc>
          <w:tcPr>
            <w:tcW w:w="8856" w:type="dxa"/>
          </w:tcPr>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Run the following script:</w:t>
            </w:r>
          </w:p>
          <w:p w:rsidR="00561A51" w:rsidRDefault="00561A51">
            <w:pPr>
              <w:pStyle w:val="Code"/>
            </w:pPr>
            <w:r>
              <w:t xml:space="preserve">CREATE PROCEDURE Microsoft_SystemCenter_DataWarehouse_Report_Authoring_Perf_DataGet </w:t>
            </w:r>
            <w:r>
              <w:br/>
              <w:t>@StartDate_BaseValue  datetime,</w:t>
            </w:r>
            <w:r>
              <w:br/>
              <w:t>@EndDate_BaseValue  datetime,</w:t>
            </w:r>
            <w:r>
              <w:br/>
              <w:t>@ObjectList xml</w:t>
            </w:r>
          </w:p>
          <w:p w:rsidR="00561A51" w:rsidRDefault="00561A51">
            <w:pPr>
              <w:pStyle w:val="Code"/>
            </w:pPr>
          </w:p>
          <w:p w:rsidR="00561A51" w:rsidRDefault="00561A51">
            <w:pPr>
              <w:pStyle w:val="Code"/>
            </w:pPr>
            <w:r>
              <w:t>AS</w:t>
            </w:r>
          </w:p>
          <w:p w:rsidR="00561A51" w:rsidRDefault="00561A51">
            <w:pPr>
              <w:pStyle w:val="Code"/>
            </w:pPr>
          </w:p>
          <w:p w:rsidR="00561A51" w:rsidRDefault="00561A51">
            <w:pPr>
              <w:pStyle w:val="Code"/>
            </w:pPr>
            <w:r>
              <w:t>DECLARE @ExecError int</w:t>
            </w:r>
            <w:r>
              <w:br/>
              <w:t>CREATE TABLE #ManagedEntity (ManagedEntityRowId int)</w:t>
            </w:r>
          </w:p>
          <w:p w:rsidR="00561A51" w:rsidRDefault="00561A51">
            <w:pPr>
              <w:pStyle w:val="Code"/>
            </w:pPr>
          </w:p>
          <w:p w:rsidR="00561A51" w:rsidRDefault="00561A51">
            <w:pPr>
              <w:pStyle w:val="Code"/>
            </w:pPr>
            <w:r>
              <w:t>INSERT INTO #ManagedEntity</w:t>
            </w:r>
            <w:r>
              <w:br/>
              <w:t>EXECUTE @ExecError = [Microsoft_SystemCenter_DataWarehouse_Report_Library_ReportObjectListParse]</w:t>
            </w:r>
            <w:r>
              <w:br/>
              <w:t>@ObjectList = @ObjectList,</w:t>
            </w:r>
            <w:r>
              <w:br/>
              <w:t>@StartDate = @StartDate_BaseValue ,</w:t>
            </w:r>
            <w:r>
              <w:br/>
              <w:t>@EndDate = @EndDate_BaseValue</w:t>
            </w:r>
          </w:p>
          <w:p w:rsidR="00561A51" w:rsidRDefault="00561A51">
            <w:pPr>
              <w:pStyle w:val="Code"/>
            </w:pPr>
          </w:p>
          <w:p w:rsidR="00561A51" w:rsidRDefault="00561A51">
            <w:pPr>
              <w:pStyle w:val="Code"/>
            </w:pPr>
            <w:r>
              <w:t xml:space="preserve">SELECT     </w:t>
            </w:r>
            <w:r>
              <w:br/>
              <w:t>vPerf.DateTime,</w:t>
            </w:r>
            <w:r>
              <w:br/>
              <w:t xml:space="preserve">vPerf.SampleCount, </w:t>
            </w:r>
            <w:r>
              <w:br/>
              <w:t>vPerf.AverageValue,</w:t>
            </w:r>
            <w:r>
              <w:br/>
              <w:t>vPerf.MinValue,</w:t>
            </w:r>
            <w:r>
              <w:br/>
              <w:t>vPerf.MaxValue,</w:t>
            </w:r>
            <w:r>
              <w:br/>
              <w:t xml:space="preserve">vPerf.StandardDeviation, </w:t>
            </w:r>
            <w:r>
              <w:br/>
              <w:t xml:space="preserve">vPerformanceRuleInstance.InstanceName, </w:t>
            </w:r>
            <w:r>
              <w:br/>
            </w:r>
            <w:r>
              <w:lastRenderedPageBreak/>
              <w:t xml:space="preserve">vManagedEntity.Path, </w:t>
            </w:r>
            <w:r>
              <w:br/>
              <w:t xml:space="preserve">vPerformanceRule.ObjectName, </w:t>
            </w:r>
            <w:r>
              <w:br/>
              <w:t xml:space="preserve"> vPerformanceRule.CounterName</w:t>
            </w:r>
          </w:p>
          <w:p w:rsidR="00561A51" w:rsidRDefault="00561A51">
            <w:pPr>
              <w:pStyle w:val="Code"/>
            </w:pPr>
          </w:p>
          <w:p w:rsidR="00561A51" w:rsidRDefault="00561A51">
            <w:pPr>
              <w:pStyle w:val="Code"/>
            </w:pPr>
            <w:r>
              <w:t>FROM Perf.vPerfHourly AS vPerf INNER JOIN</w:t>
            </w:r>
            <w:r>
              <w:br/>
              <w:t xml:space="preserve"> vPerformanceRuleInstance ON vPerformanceRuleInstance.PerformanceRuleInstanceRowId = </w:t>
            </w:r>
          </w:p>
          <w:p w:rsidR="00561A51" w:rsidRDefault="00561A51">
            <w:pPr>
              <w:pStyle w:val="Code"/>
            </w:pPr>
            <w:r>
              <w:t xml:space="preserve">     vPerf.PerformanceRuleInstanceRowId INNER JOIN</w:t>
            </w:r>
            <w:r>
              <w:br/>
              <w:t xml:space="preserve"> vManagedEntity ON vPerf.ManagedEntityRowId = vManagedEntity.ManagedEntityRowId INNER JOIN</w:t>
            </w:r>
            <w:r>
              <w:br/>
              <w:t xml:space="preserve"> vPerformanceRule ON vPerformanceRuleInstance.RuleRowId = vPerformanceRule.RuleRowId INNER JOIN</w:t>
            </w:r>
            <w:r>
              <w:br/>
              <w:t xml:space="preserve"> #ManagedEntity ON vManagedEntity.ManagedEntityRowId = #ManagedEntity.ManagedEntityRowId</w:t>
            </w:r>
            <w:r>
              <w:br/>
              <w:t xml:space="preserve">WHERE vPerf.DateTime &gt;= @StartDate_BaseValue </w:t>
            </w:r>
            <w:r>
              <w:br/>
              <w:t xml:space="preserve">and vPerf.DateTime &lt; @EndDate_BaseValue </w:t>
            </w:r>
            <w:r>
              <w:br/>
              <w:t>and (vPerformanceRule.ObjectName IN ('SQLSERVER:General Statistics'))</w:t>
            </w:r>
            <w:r>
              <w:br/>
              <w:t>AND (vPerformanceRule.CounterName IN ('User Connections'))</w:t>
            </w:r>
            <w:r>
              <w:br/>
              <w:t>ORDER BY  vPerf.DateTime</w:t>
            </w:r>
          </w:p>
          <w:p w:rsidR="00561A51" w:rsidRDefault="00561A51">
            <w:pPr>
              <w:pStyle w:val="Code"/>
            </w:pPr>
          </w:p>
          <w:p w:rsidR="00561A51" w:rsidRDefault="00561A51">
            <w:pPr>
              <w:pStyle w:val="Code"/>
            </w:pPr>
            <w:r>
              <w:t>DROP TABLE #ManagedEntity</w:t>
            </w:r>
          </w:p>
          <w:p w:rsidR="00561A51" w:rsidRDefault="00561A51">
            <w:pPr>
              <w:pStyle w:val="Code"/>
            </w:pPr>
            <w:r>
              <w:t>GO</w:t>
            </w:r>
          </w:p>
        </w:tc>
      </w:tr>
    </w:tbl>
    <w:p w:rsidR="00561A51" w:rsidRDefault="00561A51">
      <w:pPr>
        <w:pStyle w:val="DSTOC4-0"/>
      </w:pPr>
      <w:r>
        <w:lastRenderedPageBreak/>
        <w:t>Authoring a report based on a stored procedure</w:t>
      </w:r>
    </w:p>
    <w:p w:rsidR="00561A51" w:rsidRDefault="00561A51">
      <w:r>
        <w:t xml:space="preserve">Using Visual Studio, you can design the report using the stored procedure “Microsoft_SystemCenter_DataWarehouse_Report_Authoring_Perf_DataGet” as the datasource. </w:t>
      </w:r>
    </w:p>
    <w:p w:rsidR="00561A51" w:rsidRDefault="00561A51">
      <w:r>
        <w:t xml:space="preserve">For more information about using Visual Studio to design reports, see the </w:t>
      </w:r>
      <w:hyperlink r:id="rId23" w:history="1">
        <w:r>
          <w:rPr>
            <w:rStyle w:val="Hyperlink"/>
          </w:rPr>
          <w:t>Microsoft MSDN, SQL Server Developer Center</w:t>
        </w:r>
      </w:hyperlink>
      <w:r>
        <w:t xml:space="preserve"> Web page.</w:t>
      </w:r>
    </w:p>
    <w:p w:rsidR="00561A51" w:rsidRDefault="00561A51">
      <w:pPr>
        <w:pStyle w:val="ProcedureTitle"/>
      </w:pPr>
      <w:r>
        <w:rPr>
          <w:noProof/>
        </w:rPr>
        <w:drawing>
          <wp:inline distT="0" distB="0" distL="0" distR="0">
            <wp:extent cx="152400" cy="152400"/>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author a report from a stored procedure</w:t>
      </w:r>
    </w:p>
    <w:tbl>
      <w:tblPr>
        <w:tblStyle w:val="ProcedureTable"/>
        <w:tblW w:w="0" w:type="auto"/>
        <w:tblLook w:val="01E0"/>
      </w:tblPr>
      <w:tblGrid>
        <w:gridCol w:w="8280"/>
      </w:tblGrid>
      <w:tr w:rsidR="00561A51">
        <w:tc>
          <w:tcPr>
            <w:tcW w:w="8856" w:type="dxa"/>
          </w:tcPr>
          <w:p w:rsidR="00561A51" w:rsidRDefault="00561A51" w:rsidP="00561A51">
            <w:pPr>
              <w:pStyle w:val="NumberedList1"/>
              <w:numPr>
                <w:ilvl w:val="0"/>
                <w:numId w:val="0"/>
              </w:numPr>
              <w:tabs>
                <w:tab w:val="left" w:pos="360"/>
              </w:tabs>
              <w:ind w:left="360" w:hanging="360"/>
            </w:pPr>
            <w:r>
              <w:t>1.</w:t>
            </w:r>
            <w:r>
              <w:tab/>
              <w:t>As part of the design process the parameters will have to be configured. In the dataset the stored procedure parameters map to the report parameters.</w:t>
            </w:r>
          </w:p>
          <w:p w:rsidR="00561A51" w:rsidRDefault="00561A51" w:rsidP="00561A51">
            <w:pPr>
              <w:pStyle w:val="NumberedList1"/>
              <w:numPr>
                <w:ilvl w:val="0"/>
                <w:numId w:val="0"/>
              </w:numPr>
              <w:tabs>
                <w:tab w:val="left" w:pos="360"/>
              </w:tabs>
              <w:ind w:left="360" w:hanging="360"/>
            </w:pPr>
            <w:r>
              <w:t>2.</w:t>
            </w:r>
            <w:r>
              <w:tab/>
              <w:t>Configure the parameters as follows:</w:t>
            </w:r>
          </w:p>
          <w:p w:rsidR="00561A51" w:rsidRDefault="00561A51" w:rsidP="00561A51">
            <w:pPr>
              <w:pStyle w:val="FigureinList1"/>
              <w:ind w:left="0"/>
            </w:pPr>
            <w:r>
              <w:rPr>
                <w:noProof/>
              </w:rPr>
              <w:lastRenderedPageBreak/>
              <w:drawing>
                <wp:inline distT="0" distB="0" distL="0" distR="0">
                  <wp:extent cx="5257800" cy="4077962"/>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lum/>
                          </a:blip>
                          <a:stretch>
                            <a:fillRect/>
                          </a:stretch>
                        </pic:blipFill>
                        <pic:spPr>
                          <a:xfrm>
                            <a:off x="0" y="0"/>
                            <a:ext cx="5257800" cy="4077962"/>
                          </a:xfrm>
                          <a:prstGeom prst="rect">
                            <a:avLst/>
                          </a:prstGeom>
                          <a:noFill/>
                          <a:ln>
                            <a:noFill/>
                          </a:ln>
                        </pic:spPr>
                      </pic:pic>
                    </a:graphicData>
                  </a:graphic>
                </wp:inline>
              </w:drawing>
            </w:r>
          </w:p>
          <w:p w:rsidR="00561A51" w:rsidRDefault="00561A51">
            <w:pPr>
              <w:pStyle w:val="TableSpacinginList1"/>
            </w:pPr>
          </w:p>
          <w:p w:rsidR="00561A51" w:rsidRDefault="00561A51" w:rsidP="00561A51">
            <w:pPr>
              <w:pStyle w:val="FigureinList1"/>
              <w:ind w:left="0"/>
            </w:pPr>
            <w:r>
              <w:rPr>
                <w:noProof/>
              </w:rPr>
              <w:lastRenderedPageBreak/>
              <w:drawing>
                <wp:inline distT="0" distB="0" distL="0" distR="0">
                  <wp:extent cx="5257800" cy="4077962"/>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lum/>
                          </a:blip>
                          <a:stretch>
                            <a:fillRect/>
                          </a:stretch>
                        </pic:blipFill>
                        <pic:spPr>
                          <a:xfrm>
                            <a:off x="0" y="0"/>
                            <a:ext cx="5257800" cy="4077962"/>
                          </a:xfrm>
                          <a:prstGeom prst="rect">
                            <a:avLst/>
                          </a:prstGeom>
                          <a:noFill/>
                          <a:ln>
                            <a:noFill/>
                          </a:ln>
                        </pic:spPr>
                      </pic:pic>
                    </a:graphicData>
                  </a:graphic>
                </wp:inline>
              </w:drawing>
            </w:r>
          </w:p>
          <w:p w:rsidR="00561A51" w:rsidRDefault="00561A51">
            <w:pPr>
              <w:pStyle w:val="TableSpacinginList1"/>
            </w:pPr>
          </w:p>
          <w:p w:rsidR="00561A51" w:rsidRDefault="00561A51" w:rsidP="00561A51">
            <w:pPr>
              <w:pStyle w:val="FigureinList1"/>
              <w:ind w:left="0"/>
            </w:pPr>
            <w:r>
              <w:rPr>
                <w:noProof/>
              </w:rPr>
              <w:lastRenderedPageBreak/>
              <w:drawing>
                <wp:inline distT="0" distB="0" distL="0" distR="0">
                  <wp:extent cx="5257799" cy="4085880"/>
                  <wp:effectExtent l="19050" t="0" r="1"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lum/>
                          </a:blip>
                          <a:stretch>
                            <a:fillRect/>
                          </a:stretch>
                        </pic:blipFill>
                        <pic:spPr>
                          <a:xfrm>
                            <a:off x="0" y="0"/>
                            <a:ext cx="5257799" cy="4085880"/>
                          </a:xfrm>
                          <a:prstGeom prst="rect">
                            <a:avLst/>
                          </a:prstGeom>
                          <a:noFill/>
                          <a:ln>
                            <a:noFill/>
                          </a:ln>
                        </pic:spPr>
                      </pic:pic>
                    </a:graphicData>
                  </a:graphic>
                </wp:inline>
              </w:drawing>
            </w:r>
          </w:p>
          <w:p w:rsidR="00561A51" w:rsidRDefault="00561A51">
            <w:pPr>
              <w:pStyle w:val="TableSpacinginList1"/>
            </w:pPr>
          </w:p>
          <w:p w:rsidR="00561A51" w:rsidRDefault="00561A51">
            <w:pPr>
              <w:pStyle w:val="TextinList1"/>
            </w:pPr>
            <w:r>
              <w:t>Because the data warehouse can support data from multiple management groups, the Object List picker is passed the management group values.</w:t>
            </w:r>
          </w:p>
          <w:p w:rsidR="00561A51" w:rsidRDefault="00561A51" w:rsidP="00561A51">
            <w:pPr>
              <w:pStyle w:val="NumberedList1"/>
              <w:numPr>
                <w:ilvl w:val="0"/>
                <w:numId w:val="0"/>
              </w:numPr>
              <w:tabs>
                <w:tab w:val="left" w:pos="360"/>
              </w:tabs>
              <w:ind w:left="360" w:hanging="360"/>
            </w:pPr>
            <w:r>
              <w:t>3.</w:t>
            </w:r>
            <w:r>
              <w:tab/>
              <w:t>For the custom report to work, add a dataset that selects the installed management groups.</w:t>
            </w:r>
          </w:p>
          <w:p w:rsidR="00561A51" w:rsidRDefault="00561A51" w:rsidP="00561A51">
            <w:pPr>
              <w:pStyle w:val="FigureinList1"/>
              <w:ind w:left="0"/>
            </w:pPr>
            <w:r>
              <w:rPr>
                <w:noProof/>
              </w:rPr>
              <w:lastRenderedPageBreak/>
              <w:drawing>
                <wp:inline distT="0" distB="0" distL="0" distR="0">
                  <wp:extent cx="5257799" cy="3642603"/>
                  <wp:effectExtent l="19050" t="0" r="1"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lum/>
                          </a:blip>
                          <a:stretch>
                            <a:fillRect/>
                          </a:stretch>
                        </pic:blipFill>
                        <pic:spPr>
                          <a:xfrm>
                            <a:off x="0" y="0"/>
                            <a:ext cx="5257799" cy="3642603"/>
                          </a:xfrm>
                          <a:prstGeom prst="rect">
                            <a:avLst/>
                          </a:prstGeom>
                          <a:noFill/>
                          <a:ln>
                            <a:noFill/>
                          </a:ln>
                        </pic:spPr>
                      </pic:pic>
                    </a:graphicData>
                  </a:graphic>
                </wp:inline>
              </w:drawing>
            </w:r>
          </w:p>
          <w:p w:rsidR="00561A51" w:rsidRDefault="00561A51">
            <w:pPr>
              <w:pStyle w:val="TableSpacinginList1"/>
            </w:pPr>
          </w:p>
          <w:p w:rsidR="00561A51" w:rsidRDefault="00561A51" w:rsidP="00561A51">
            <w:pPr>
              <w:pStyle w:val="NumberedList1"/>
              <w:numPr>
                <w:ilvl w:val="0"/>
                <w:numId w:val="0"/>
              </w:numPr>
              <w:tabs>
                <w:tab w:val="left" w:pos="360"/>
              </w:tabs>
              <w:ind w:left="360" w:hanging="360"/>
            </w:pPr>
            <w:r>
              <w:t>4.</w:t>
            </w:r>
            <w:r>
              <w:tab/>
              <w:t>This is configured as follows:</w:t>
            </w:r>
          </w:p>
          <w:p w:rsidR="00561A51" w:rsidRDefault="00561A51" w:rsidP="00561A51">
            <w:pPr>
              <w:pStyle w:val="FigureinList1"/>
              <w:ind w:left="0"/>
            </w:pPr>
            <w:r>
              <w:rPr>
                <w:noProof/>
              </w:rPr>
              <w:lastRenderedPageBreak/>
              <w:drawing>
                <wp:inline distT="0" distB="0" distL="0" distR="0">
                  <wp:extent cx="5257800" cy="4077962"/>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lum/>
                          </a:blip>
                          <a:stretch>
                            <a:fillRect/>
                          </a:stretch>
                        </pic:blipFill>
                        <pic:spPr>
                          <a:xfrm>
                            <a:off x="0" y="0"/>
                            <a:ext cx="5257800" cy="4077962"/>
                          </a:xfrm>
                          <a:prstGeom prst="rect">
                            <a:avLst/>
                          </a:prstGeom>
                          <a:noFill/>
                          <a:ln>
                            <a:noFill/>
                          </a:ln>
                        </pic:spPr>
                      </pic:pic>
                    </a:graphicData>
                  </a:graphic>
                </wp:inline>
              </w:drawing>
            </w:r>
          </w:p>
          <w:p w:rsidR="00561A51" w:rsidRDefault="00561A51">
            <w:pPr>
              <w:pStyle w:val="TableSpacinginList1"/>
            </w:pPr>
          </w:p>
          <w:p w:rsidR="00561A51" w:rsidRDefault="00561A51" w:rsidP="00561A51">
            <w:pPr>
              <w:pStyle w:val="NumberedList1"/>
              <w:numPr>
                <w:ilvl w:val="0"/>
                <w:numId w:val="0"/>
              </w:numPr>
              <w:tabs>
                <w:tab w:val="left" w:pos="360"/>
              </w:tabs>
              <w:ind w:left="360" w:hanging="360"/>
            </w:pPr>
            <w:r>
              <w:t>5.</w:t>
            </w:r>
            <w:r>
              <w:tab/>
              <w:t xml:space="preserve">Add the new dataset as a report parameter in the custom report. </w:t>
            </w:r>
          </w:p>
          <w:p w:rsidR="00561A51" w:rsidRDefault="00561A51">
            <w:pPr>
              <w:pStyle w:val="AlertLabelinList1"/>
            </w:pPr>
            <w:r>
              <w:rPr>
                <w:noProof/>
              </w:rPr>
              <w:drawing>
                <wp:inline distT="0" distB="0" distL="0" distR="0">
                  <wp:extent cx="2286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8600" cy="152400"/>
                          </a:xfrm>
                          <a:prstGeom prst="rect">
                            <a:avLst/>
                          </a:prstGeom>
                        </pic:spPr>
                      </pic:pic>
                    </a:graphicData>
                  </a:graphic>
                </wp:inline>
              </w:drawing>
            </w:r>
            <w:r>
              <w:t xml:space="preserve">Note </w:t>
            </w:r>
          </w:p>
          <w:p w:rsidR="00561A51" w:rsidRDefault="00561A51">
            <w:pPr>
              <w:pStyle w:val="AlertTextinList1"/>
            </w:pPr>
            <w:r>
              <w:t xml:space="preserve"> The naming of the parameters is crucial as it is controlled by the bindings allowed in the parameter block controls, as shown in Appendix B.</w:t>
            </w:r>
          </w:p>
        </w:tc>
      </w:tr>
    </w:tbl>
    <w:p w:rsidR="00561A51" w:rsidRDefault="00561A51">
      <w:pPr>
        <w:pStyle w:val="DSTOC4-0"/>
      </w:pPr>
      <w:r>
        <w:lastRenderedPageBreak/>
        <w:t>Adding the report to the management pack</w:t>
      </w:r>
    </w:p>
    <w:p w:rsidR="00561A51" w:rsidRDefault="00561A51">
      <w:r>
        <w:t>Now that the report is designed and the parameters are updated, you can update your management pack XML to add the authored report.</w:t>
      </w:r>
    </w:p>
    <w:p w:rsidR="00561A51" w:rsidRDefault="00561A51">
      <w:pPr>
        <w:pStyle w:val="ProcedureTitle"/>
      </w:pPr>
      <w:r>
        <w:rPr>
          <w:noProof/>
        </w:rPr>
        <w:drawing>
          <wp:inline distT="0" distB="0" distL="0" distR="0">
            <wp:extent cx="152400" cy="1524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add the custom report to the management pack</w:t>
      </w:r>
    </w:p>
    <w:tbl>
      <w:tblPr>
        <w:tblStyle w:val="ProcedureTable"/>
        <w:tblW w:w="0" w:type="auto"/>
        <w:tblLook w:val="01E0"/>
      </w:tblPr>
      <w:tblGrid>
        <w:gridCol w:w="8280"/>
      </w:tblGrid>
      <w:tr w:rsidR="00561A51">
        <w:tc>
          <w:tcPr>
            <w:tcW w:w="8856" w:type="dxa"/>
          </w:tcPr>
          <w:p w:rsidR="00561A51" w:rsidRDefault="00561A51" w:rsidP="00561A51">
            <w:pPr>
              <w:pStyle w:val="NumberedList1"/>
              <w:numPr>
                <w:ilvl w:val="0"/>
                <w:numId w:val="0"/>
              </w:numPr>
              <w:tabs>
                <w:tab w:val="left" w:pos="360"/>
              </w:tabs>
              <w:ind w:left="360" w:hanging="360"/>
            </w:pPr>
            <w:r>
              <w:t>1.</w:t>
            </w:r>
            <w:r>
              <w:tab/>
              <w:t>Add the RDL definition to the XML file, as follows:</w:t>
            </w:r>
          </w:p>
          <w:p w:rsidR="00561A51" w:rsidRDefault="00561A51">
            <w:pPr>
              <w:pStyle w:val="CodeinList1"/>
            </w:pPr>
          </w:p>
          <w:p w:rsidR="00561A51" w:rsidRDefault="00561A51">
            <w:pPr>
              <w:pStyle w:val="CodeinList1"/>
            </w:pPr>
            <w:r>
              <w:t>&lt;Reporting&gt;</w:t>
            </w:r>
          </w:p>
          <w:p w:rsidR="00561A51" w:rsidRDefault="00561A51">
            <w:pPr>
              <w:pStyle w:val="CodeinList1"/>
            </w:pPr>
            <w:r>
              <w:t xml:space="preserve">   &lt;Reports&gt;</w:t>
            </w:r>
          </w:p>
          <w:p w:rsidR="00561A51" w:rsidRDefault="00561A51">
            <w:pPr>
              <w:pStyle w:val="CodeinList1"/>
            </w:pPr>
            <w:r>
              <w:t xml:space="preserve">      &lt;Report ID="Demo.MyReport" Accessibility="Public" Visible="true"&gt;</w:t>
            </w:r>
          </w:p>
          <w:p w:rsidR="00561A51" w:rsidRDefault="00561A51">
            <w:pPr>
              <w:pStyle w:val="CodeinList1"/>
            </w:pPr>
            <w:r>
              <w:t xml:space="preserve">         &lt;Definition&gt;</w:t>
            </w:r>
          </w:p>
          <w:p w:rsidR="00561A51" w:rsidRDefault="00561A51">
            <w:pPr>
              <w:pStyle w:val="CodeinList1"/>
            </w:pPr>
            <w:r>
              <w:lastRenderedPageBreak/>
              <w:t xml:space="preserve">            [Paste content of the RDL file here...]</w:t>
            </w:r>
          </w:p>
          <w:p w:rsidR="00561A51" w:rsidRDefault="00561A51">
            <w:pPr>
              <w:pStyle w:val="CodeinList1"/>
            </w:pPr>
            <w:r>
              <w:t xml:space="preserve">         &lt;/Definition&gt;</w:t>
            </w:r>
          </w:p>
          <w:p w:rsidR="00561A51" w:rsidRDefault="00561A51">
            <w:pPr>
              <w:pStyle w:val="CodeinList1"/>
            </w:pPr>
            <w:r>
              <w:t xml:space="preserve">      &lt;/Report&gt;</w:t>
            </w:r>
          </w:p>
          <w:p w:rsidR="00561A51" w:rsidRDefault="00561A51">
            <w:pPr>
              <w:pStyle w:val="CodeinList1"/>
            </w:pPr>
            <w:r>
              <w:t xml:space="preserve">   &lt;/Reports&gt;</w:t>
            </w:r>
          </w:p>
          <w:p w:rsidR="00561A51" w:rsidRDefault="00561A51">
            <w:pPr>
              <w:pStyle w:val="CodeinList1"/>
            </w:pPr>
            <w:r>
              <w:t>&lt;/Reporting&gt;</w:t>
            </w:r>
          </w:p>
          <w:p w:rsidR="00561A51" w:rsidRDefault="00561A51" w:rsidP="00561A51">
            <w:pPr>
              <w:pStyle w:val="NumberedList1"/>
              <w:numPr>
                <w:ilvl w:val="0"/>
                <w:numId w:val="0"/>
              </w:numPr>
              <w:tabs>
                <w:tab w:val="left" w:pos="360"/>
              </w:tabs>
              <w:ind w:left="360" w:hanging="360"/>
            </w:pPr>
            <w:r>
              <w:t>2.</w:t>
            </w:r>
            <w:r>
              <w:tab/>
              <w:t>Add the parameter block information. The section should look like the following:</w:t>
            </w:r>
          </w:p>
          <w:p w:rsidR="00561A51" w:rsidRDefault="00561A51">
            <w:pPr>
              <w:pStyle w:val="CodeinList1"/>
            </w:pPr>
          </w:p>
          <w:p w:rsidR="00561A51" w:rsidRDefault="00561A51">
            <w:pPr>
              <w:pStyle w:val="CodeinList1"/>
            </w:pPr>
            <w:r>
              <w:t>&lt;ParameterBlock columns="4" xmlns="http://schemas.microsoft.com/mom/reporting/2007/ReportParameterSettings"&gt;</w:t>
            </w:r>
          </w:p>
          <w:p w:rsidR="00561A51" w:rsidRDefault="00561A51">
            <w:pPr>
              <w:pStyle w:val="CodeinList1"/>
            </w:pPr>
            <w:r>
              <w:t>&lt;Controls&gt;</w:t>
            </w:r>
          </w:p>
          <w:p w:rsidR="00561A51" w:rsidRDefault="00561A51">
            <w:pPr>
              <w:pStyle w:val="CodeinList1"/>
            </w:pPr>
            <w:r>
              <w:t>&lt;Control type="Microsoft.SystemCenter.DataWarehouse.Report.ParameterControl.MonitoringObjectXmlPicker" columnSpan="2" rowSpan="2"&gt;</w:t>
            </w:r>
          </w:p>
          <w:p w:rsidR="00561A51" w:rsidRDefault="00561A51">
            <w:pPr>
              <w:pStyle w:val="CodeinList1"/>
            </w:pPr>
            <w:r>
              <w:t>&lt;ReportParameters&gt;</w:t>
            </w:r>
          </w:p>
          <w:p w:rsidR="00561A51" w:rsidRDefault="00561A51">
            <w:pPr>
              <w:pStyle w:val="CodeinList1"/>
            </w:pPr>
            <w:r>
              <w:t>&lt;ReportParameter name="ObjectList"&gt;                                       &lt;Prompt&gt;Microsoft.SystemCenter.DataWarehouse.Report.Library!Microsoft.SystemCenter.DataWarehouse.Report.ParameterPrompt.ObjectList&lt;/Prompt&gt;</w:t>
            </w:r>
          </w:p>
          <w:p w:rsidR="00561A51" w:rsidRDefault="00561A51">
            <w:pPr>
              <w:pStyle w:val="CodeinList1"/>
            </w:pPr>
            <w:r>
              <w:t>&lt;/ReportParameter&gt;</w:t>
            </w:r>
          </w:p>
          <w:p w:rsidR="00561A51" w:rsidRDefault="00561A51">
            <w:pPr>
              <w:pStyle w:val="CodeinList1"/>
            </w:pPr>
            <w:r>
              <w:t>&lt;ReportParameter name="ManagementGroupId" binding="GroupList" /&gt;</w:t>
            </w:r>
          </w:p>
          <w:p w:rsidR="00561A51" w:rsidRDefault="00561A51">
            <w:pPr>
              <w:pStyle w:val="CodeinList1"/>
            </w:pPr>
            <w:r>
              <w:t>&lt;/ReportParameters&gt;</w:t>
            </w:r>
          </w:p>
          <w:p w:rsidR="00561A51" w:rsidRDefault="00561A51">
            <w:pPr>
              <w:pStyle w:val="CodeinList1"/>
            </w:pPr>
            <w:r>
              <w:t>&lt;/Control&gt;</w:t>
            </w:r>
          </w:p>
          <w:p w:rsidR="00561A51" w:rsidRDefault="00561A51">
            <w:pPr>
              <w:pStyle w:val="CodeinList1"/>
            </w:pPr>
            <w:r>
              <w:t>&lt;Control type="Microsoft.SystemCenter.DataWarehouse.Report.ParameterControl.DatePicker"&gt;</w:t>
            </w:r>
          </w:p>
          <w:p w:rsidR="00561A51" w:rsidRDefault="00561A51">
            <w:pPr>
              <w:pStyle w:val="CodeinList1"/>
            </w:pPr>
            <w:r>
              <w:t>&lt;ReportParameters&gt;</w:t>
            </w:r>
          </w:p>
          <w:p w:rsidR="00561A51" w:rsidRDefault="00561A51">
            <w:pPr>
              <w:pStyle w:val="CodeinList1"/>
            </w:pPr>
            <w:r>
              <w:t>ReportParameter name="StartDate_BaseValue"&gt;</w:t>
            </w:r>
          </w:p>
          <w:p w:rsidR="00561A51" w:rsidRDefault="00561A51">
            <w:pPr>
              <w:pStyle w:val="CodeinList1"/>
            </w:pPr>
            <w:r>
              <w:t>&lt;/ReportParameter&gt;</w:t>
            </w:r>
          </w:p>
          <w:p w:rsidR="00561A51" w:rsidRDefault="00561A51">
            <w:pPr>
              <w:pStyle w:val="CodeinList1"/>
            </w:pPr>
            <w:r>
              <w:t>&lt;/ReportParameters&gt;</w:t>
            </w:r>
          </w:p>
          <w:p w:rsidR="00561A51" w:rsidRDefault="00561A51">
            <w:pPr>
              <w:pStyle w:val="CodeinList1"/>
            </w:pPr>
            <w:r>
              <w:t>&lt;/Control&gt;</w:t>
            </w:r>
          </w:p>
          <w:p w:rsidR="00561A51" w:rsidRDefault="00561A51">
            <w:pPr>
              <w:pStyle w:val="CodeinList1"/>
            </w:pPr>
            <w:r>
              <w:t>&lt;Control type="Microsoft.SystemCenter.DataWarehouse.Report.ParameterControl.DatePicker"&gt;</w:t>
            </w:r>
          </w:p>
          <w:p w:rsidR="00561A51" w:rsidRDefault="00561A51">
            <w:pPr>
              <w:pStyle w:val="CodeinList1"/>
            </w:pPr>
            <w:r>
              <w:t>&lt;ReportParameters&gt;</w:t>
            </w:r>
          </w:p>
          <w:p w:rsidR="00561A51" w:rsidRDefault="00561A51">
            <w:pPr>
              <w:pStyle w:val="CodeinList1"/>
            </w:pPr>
            <w:r>
              <w:lastRenderedPageBreak/>
              <w:t>&lt;ReportParameter name="EndDate_BaseValue" binding="EndDate_BaseValue"&gt;</w:t>
            </w:r>
          </w:p>
          <w:p w:rsidR="00561A51" w:rsidRDefault="00561A51">
            <w:pPr>
              <w:pStyle w:val="CodeinList1"/>
            </w:pPr>
            <w:r>
              <w:t>&lt;/ReportParameter&gt;</w:t>
            </w:r>
          </w:p>
          <w:p w:rsidR="00561A51" w:rsidRDefault="00561A51">
            <w:pPr>
              <w:pStyle w:val="CodeinList1"/>
            </w:pPr>
            <w:r>
              <w:t>&lt;/ReportParameters&gt;</w:t>
            </w:r>
          </w:p>
          <w:p w:rsidR="00561A51" w:rsidRDefault="00561A51">
            <w:pPr>
              <w:pStyle w:val="CodeinList1"/>
            </w:pPr>
            <w:r>
              <w:t>&lt;/Control&gt;</w:t>
            </w:r>
          </w:p>
          <w:p w:rsidR="00561A51" w:rsidRDefault="00561A51">
            <w:pPr>
              <w:pStyle w:val="CodeinList1"/>
            </w:pPr>
            <w:r>
              <w:t>&lt;/Controls&gt;</w:t>
            </w:r>
          </w:p>
          <w:p w:rsidR="00561A51" w:rsidRDefault="00561A51">
            <w:pPr>
              <w:pStyle w:val="CodeinList1"/>
            </w:pPr>
            <w:r>
              <w:t>&lt;/ParameterBlock&gt;</w:t>
            </w:r>
          </w:p>
          <w:p w:rsidR="00561A51" w:rsidRDefault="00561A51">
            <w:pPr>
              <w:pStyle w:val="CodeinList1"/>
            </w:pPr>
          </w:p>
          <w:p w:rsidR="00561A51" w:rsidRDefault="00561A51" w:rsidP="00561A51">
            <w:pPr>
              <w:pStyle w:val="NumberedList1"/>
              <w:numPr>
                <w:ilvl w:val="0"/>
                <w:numId w:val="0"/>
              </w:numPr>
              <w:tabs>
                <w:tab w:val="left" w:pos="360"/>
              </w:tabs>
              <w:ind w:left="360" w:hanging="360"/>
            </w:pPr>
            <w:r>
              <w:t>3.</w:t>
            </w:r>
            <w:r>
              <w:tab/>
              <w:t>Save the file.</w:t>
            </w:r>
          </w:p>
        </w:tc>
      </w:tr>
    </w:tbl>
    <w:p w:rsidR="00561A51" w:rsidRDefault="00561A51">
      <w:r>
        <w:lastRenderedPageBreak/>
        <w:t>Remember that you can include a stored procedure in your management pack, instead of creating it manually as in this scenario. To install the stored procedure from within the management pack, you need to add the stored procedure to the data warehouse scripts, as shown below. You declare three options when adding a script from a management pack:</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Install - What to do with the script installing the management pack</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Uninstall - What to do when uninstalling the management pack</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Upgrade - What to do during a management pack upgrade</w:t>
      </w:r>
    </w:p>
    <w:p w:rsidR="00561A51" w:rsidRDefault="00561A51">
      <w:r>
        <w:t>Your management pack is updated to look like the following:</w:t>
      </w:r>
    </w:p>
    <w:p w:rsidR="00561A51" w:rsidRDefault="00561A51">
      <w:pPr>
        <w:pStyle w:val="Code"/>
      </w:pPr>
      <w:r>
        <w:t>&lt;Reporting&gt;</w:t>
      </w:r>
    </w:p>
    <w:p w:rsidR="00561A51" w:rsidRDefault="00561A51">
      <w:pPr>
        <w:pStyle w:val="Code"/>
      </w:pPr>
      <w:r>
        <w:t>&lt;DataWarehouseScripts&gt;</w:t>
      </w:r>
    </w:p>
    <w:p w:rsidR="00561A51" w:rsidRDefault="00561A51">
      <w:pPr>
        <w:pStyle w:val="Code"/>
      </w:pPr>
      <w:r>
        <w:t>&lt;DataWarehouseScript ID="Microsoft.SystemCenter.DataWarehouse.Report.Authoring.PerfDataGet" Accessibility="Public"&gt;</w:t>
      </w:r>
    </w:p>
    <w:p w:rsidR="00561A51" w:rsidRDefault="00561A51">
      <w:pPr>
        <w:pStyle w:val="Code"/>
      </w:pPr>
      <w:r>
        <w:t>&lt;Install&gt;&lt;![CDATA[IF NOT EXISTS (SELECT * FROM sysobjects WHERE type = 'P' AND name = 'Microsoft_SystemCenter_DataWarehouse_Report_Authoring_Perf_DataGet')</w:t>
      </w:r>
    </w:p>
    <w:p w:rsidR="00561A51" w:rsidRDefault="00561A51">
      <w:pPr>
        <w:pStyle w:val="Code"/>
      </w:pPr>
      <w:r>
        <w:t>BEGIN</w:t>
      </w:r>
    </w:p>
    <w:p w:rsidR="00561A51" w:rsidRDefault="00561A51">
      <w:pPr>
        <w:pStyle w:val="Code"/>
      </w:pPr>
      <w:r>
        <w:t>EXECUTE ('CREATE PROCEDURE dbo.[Microsoft_SystemCenter_DataWarehouse_Report_Authoring_Perf_DataGet] AS RETURN 1')</w:t>
      </w:r>
    </w:p>
    <w:p w:rsidR="00561A51" w:rsidRDefault="00561A51">
      <w:pPr>
        <w:pStyle w:val="Code"/>
      </w:pPr>
      <w:r>
        <w:t>END</w:t>
      </w:r>
    </w:p>
    <w:p w:rsidR="00561A51" w:rsidRDefault="00561A51">
      <w:pPr>
        <w:pStyle w:val="Code"/>
      </w:pPr>
      <w:r>
        <w:t>GO</w:t>
      </w:r>
    </w:p>
    <w:p w:rsidR="00561A51" w:rsidRDefault="00561A51">
      <w:pPr>
        <w:pStyle w:val="Code"/>
      </w:pPr>
    </w:p>
    <w:p w:rsidR="00561A51" w:rsidRDefault="00561A51">
      <w:pPr>
        <w:pStyle w:val="Code"/>
      </w:pPr>
      <w:r>
        <w:t xml:space="preserve">ALTER PROCEDURE [dbo].[Microsoft_SystemCenter_DataWarehouse_Report_Authoring_Perf_DataGet] </w:t>
      </w:r>
    </w:p>
    <w:p w:rsidR="00561A51" w:rsidRDefault="00561A51">
      <w:pPr>
        <w:pStyle w:val="Code"/>
      </w:pPr>
      <w:r>
        <w:t>@StartDate_BaseValue  datetime,</w:t>
      </w:r>
    </w:p>
    <w:p w:rsidR="00561A51" w:rsidRDefault="00561A51">
      <w:pPr>
        <w:pStyle w:val="Code"/>
      </w:pPr>
      <w:r>
        <w:t>@EndDate_BaseValue  datetime,</w:t>
      </w:r>
    </w:p>
    <w:p w:rsidR="00561A51" w:rsidRDefault="00561A51">
      <w:pPr>
        <w:pStyle w:val="Code"/>
      </w:pPr>
      <w:r>
        <w:t>@ObjectList xml</w:t>
      </w:r>
    </w:p>
    <w:p w:rsidR="00561A51" w:rsidRDefault="00561A51">
      <w:pPr>
        <w:pStyle w:val="Code"/>
      </w:pPr>
      <w:r>
        <w:t>AS</w:t>
      </w:r>
    </w:p>
    <w:p w:rsidR="00561A51" w:rsidRDefault="00561A51">
      <w:pPr>
        <w:pStyle w:val="Code"/>
      </w:pPr>
      <w:r>
        <w:lastRenderedPageBreak/>
        <w:t>DECLARE @ExecError int</w:t>
      </w:r>
    </w:p>
    <w:p w:rsidR="00561A51" w:rsidRDefault="00561A51">
      <w:pPr>
        <w:pStyle w:val="Code"/>
      </w:pPr>
      <w:r>
        <w:t>CREATE TABLE #ManagedEntity (ManagedEntityRowId int)</w:t>
      </w:r>
    </w:p>
    <w:p w:rsidR="00561A51" w:rsidRDefault="00561A51">
      <w:pPr>
        <w:pStyle w:val="Code"/>
      </w:pPr>
      <w:r>
        <w:t>INSERT INTO #ManagedEntity</w:t>
      </w:r>
    </w:p>
    <w:p w:rsidR="00561A51" w:rsidRDefault="00561A51">
      <w:pPr>
        <w:pStyle w:val="Code"/>
      </w:pPr>
      <w:r>
        <w:t>EXECUTE @ExecError = [Microsoft_SystemCenter_DataWarehouse_Report_Library_ReportObjectListParse]</w:t>
      </w:r>
    </w:p>
    <w:p w:rsidR="00561A51" w:rsidRDefault="00561A51">
      <w:pPr>
        <w:pStyle w:val="Code"/>
      </w:pPr>
      <w:r>
        <w:t>@ObjectList = @ObjectList,</w:t>
      </w:r>
    </w:p>
    <w:p w:rsidR="00561A51" w:rsidRDefault="00561A51">
      <w:pPr>
        <w:pStyle w:val="Code"/>
      </w:pPr>
      <w:r>
        <w:t>@StartDate = @StartDate_BaseValue ,</w:t>
      </w:r>
    </w:p>
    <w:p w:rsidR="00561A51" w:rsidRDefault="00561A51">
      <w:pPr>
        <w:pStyle w:val="Code"/>
      </w:pPr>
      <w:r>
        <w:t xml:space="preserve">@EndDate = @EndDate_BaseValue </w:t>
      </w:r>
    </w:p>
    <w:p w:rsidR="00561A51" w:rsidRDefault="00561A51">
      <w:pPr>
        <w:pStyle w:val="Code"/>
      </w:pPr>
      <w:r>
        <w:t xml:space="preserve">SELECT     </w:t>
      </w:r>
    </w:p>
    <w:p w:rsidR="00561A51" w:rsidRDefault="00561A51">
      <w:pPr>
        <w:pStyle w:val="Code"/>
      </w:pPr>
      <w:r>
        <w:t>vPerf.DateTime,</w:t>
      </w:r>
    </w:p>
    <w:p w:rsidR="00561A51" w:rsidRDefault="00561A51">
      <w:pPr>
        <w:pStyle w:val="Code"/>
      </w:pPr>
      <w:r>
        <w:t xml:space="preserve">vPerf.SampleCount, </w:t>
      </w:r>
    </w:p>
    <w:p w:rsidR="00561A51" w:rsidRDefault="00561A51">
      <w:pPr>
        <w:pStyle w:val="Code"/>
      </w:pPr>
      <w:r>
        <w:t>vPerf.AverageValue,</w:t>
      </w:r>
    </w:p>
    <w:p w:rsidR="00561A51" w:rsidRDefault="00561A51">
      <w:pPr>
        <w:pStyle w:val="Code"/>
      </w:pPr>
      <w:r>
        <w:t>vPerf.MinValue,</w:t>
      </w:r>
    </w:p>
    <w:p w:rsidR="00561A51" w:rsidRDefault="00561A51">
      <w:pPr>
        <w:pStyle w:val="Code"/>
      </w:pPr>
      <w:r>
        <w:t>vPerf.MaxValue,</w:t>
      </w:r>
    </w:p>
    <w:p w:rsidR="00561A51" w:rsidRDefault="00561A51">
      <w:pPr>
        <w:pStyle w:val="Code"/>
      </w:pPr>
      <w:r>
        <w:t xml:space="preserve">vPerf.StandardDeviation, </w:t>
      </w:r>
    </w:p>
    <w:p w:rsidR="00561A51" w:rsidRDefault="00561A51">
      <w:pPr>
        <w:pStyle w:val="Code"/>
      </w:pPr>
      <w:r>
        <w:t xml:space="preserve">vPerformanceRuleInstance.InstanceName, </w:t>
      </w:r>
    </w:p>
    <w:p w:rsidR="00561A51" w:rsidRDefault="00561A51">
      <w:pPr>
        <w:pStyle w:val="Code"/>
      </w:pPr>
      <w:r>
        <w:t xml:space="preserve">vManagedEntity.Path, </w:t>
      </w:r>
    </w:p>
    <w:p w:rsidR="00561A51" w:rsidRDefault="00561A51">
      <w:pPr>
        <w:pStyle w:val="Code"/>
      </w:pPr>
      <w:r>
        <w:t xml:space="preserve">vPerformanceRule.ObjectName, </w:t>
      </w:r>
    </w:p>
    <w:p w:rsidR="00561A51" w:rsidRDefault="00561A51">
      <w:pPr>
        <w:pStyle w:val="Code"/>
      </w:pPr>
      <w:r>
        <w:t xml:space="preserve"> vPerformanceRule.CounterName</w:t>
      </w:r>
    </w:p>
    <w:p w:rsidR="00561A51" w:rsidRDefault="00561A51">
      <w:pPr>
        <w:pStyle w:val="Code"/>
      </w:pPr>
      <w:r>
        <w:t>FROM Perf.vPerfHourly AS vPerf INNER JOIN</w:t>
      </w:r>
    </w:p>
    <w:p w:rsidR="00561A51" w:rsidRDefault="00561A51">
      <w:pPr>
        <w:pStyle w:val="Code"/>
      </w:pPr>
      <w:r>
        <w:t xml:space="preserve"> vPerformanceRuleInstance ON vPerformanceRuleInstance.PerformanceRuleInstanceRowId = vPerf.PerformanceRuleInstanceRowId INNER JOIN</w:t>
      </w:r>
    </w:p>
    <w:p w:rsidR="00561A51" w:rsidRDefault="00561A51">
      <w:pPr>
        <w:pStyle w:val="Code"/>
      </w:pPr>
      <w:r>
        <w:t xml:space="preserve"> vManagedEntity ON vPerf.ManagedEntityRowId = vManagedEntity.ManagedEntityRowId INNER JOIN</w:t>
      </w:r>
    </w:p>
    <w:p w:rsidR="00561A51" w:rsidRDefault="00561A51">
      <w:pPr>
        <w:pStyle w:val="Code"/>
      </w:pPr>
      <w:r>
        <w:t xml:space="preserve"> vPerformanceRule ON vPerformanceRuleInstance.RuleRowId = vPerformanceRule.RuleRowId INNER JOIN</w:t>
      </w:r>
    </w:p>
    <w:p w:rsidR="00561A51" w:rsidRDefault="00561A51">
      <w:pPr>
        <w:pStyle w:val="Code"/>
      </w:pPr>
      <w:r>
        <w:t xml:space="preserve"> #ManagedEntity ON vManagedEntity.ManagedEntityRowId = #ManagedEntity.ManagedEntityRowId</w:t>
      </w:r>
    </w:p>
    <w:p w:rsidR="00561A51" w:rsidRDefault="00561A51">
      <w:pPr>
        <w:pStyle w:val="Code"/>
      </w:pPr>
      <w:r>
        <w:t xml:space="preserve">WHERE vPerf.DateTime &gt;= @StartDate_BaseValue </w:t>
      </w:r>
    </w:p>
    <w:p w:rsidR="00561A51" w:rsidRDefault="00561A51">
      <w:pPr>
        <w:pStyle w:val="Code"/>
      </w:pPr>
      <w:r>
        <w:t xml:space="preserve">and vPerf.DateTime &lt; @EndDate_BaseValue </w:t>
      </w:r>
    </w:p>
    <w:p w:rsidR="00561A51" w:rsidRDefault="00561A51">
      <w:pPr>
        <w:pStyle w:val="Code"/>
      </w:pPr>
      <w:r>
        <w:t>and (vPerformanceRule.ObjectName IN ('SQLSERVER:General Statistics'))</w:t>
      </w:r>
    </w:p>
    <w:p w:rsidR="00561A51" w:rsidRDefault="00561A51">
      <w:pPr>
        <w:pStyle w:val="Code"/>
      </w:pPr>
      <w:r>
        <w:t>AND (vPerformanceRule.CounterName IN ('User Connections'))</w:t>
      </w:r>
    </w:p>
    <w:p w:rsidR="00561A51" w:rsidRDefault="00561A51">
      <w:pPr>
        <w:pStyle w:val="Code"/>
      </w:pPr>
      <w:r>
        <w:t>ORDER BY  vPerf.DateTime</w:t>
      </w:r>
    </w:p>
    <w:p w:rsidR="00561A51" w:rsidRDefault="00561A51">
      <w:pPr>
        <w:pStyle w:val="Code"/>
      </w:pPr>
      <w:r>
        <w:t xml:space="preserve">DROP TABLE #ManagedEntity </w:t>
      </w:r>
    </w:p>
    <w:p w:rsidR="00561A51" w:rsidRDefault="00561A51">
      <w:pPr>
        <w:pStyle w:val="Code"/>
      </w:pPr>
      <w:r>
        <w:t>GO]]&gt;&lt;/Install&gt;</w:t>
      </w:r>
    </w:p>
    <w:p w:rsidR="00561A51" w:rsidRDefault="00561A51">
      <w:pPr>
        <w:pStyle w:val="Code"/>
      </w:pPr>
      <w:r>
        <w:lastRenderedPageBreak/>
        <w:t>&lt;Uninstall&gt;&lt;![CDATA[IF EXISTS (SELECT * FROM sysobjects WHERE type = 'P' AND name = 'Microsoft_SystemCenter_DataWarehouse_Report_Authoring_Perf_DataGet')</w:t>
      </w:r>
    </w:p>
    <w:p w:rsidR="00561A51" w:rsidRDefault="00561A51">
      <w:pPr>
        <w:pStyle w:val="Code"/>
      </w:pPr>
      <w:r>
        <w:t>BEGIN</w:t>
      </w:r>
    </w:p>
    <w:p w:rsidR="00561A51" w:rsidRDefault="00561A51">
      <w:pPr>
        <w:pStyle w:val="Code"/>
      </w:pPr>
      <w:r>
        <w:t xml:space="preserve">        DROP PROCEDURE dbo.[Microsoft_SystemCenter_DataWarehouse_Report_Authoring_Perf_DataGet]</w:t>
      </w:r>
    </w:p>
    <w:p w:rsidR="00561A51" w:rsidRDefault="00561A51">
      <w:pPr>
        <w:pStyle w:val="Code"/>
      </w:pPr>
      <w:r>
        <w:t>END</w:t>
      </w:r>
    </w:p>
    <w:p w:rsidR="00561A51" w:rsidRDefault="00561A51">
      <w:pPr>
        <w:pStyle w:val="Code"/>
      </w:pPr>
      <w:r>
        <w:t>GO]]&gt;&lt;/Uninstall&gt;</w:t>
      </w:r>
    </w:p>
    <w:p w:rsidR="00561A51" w:rsidRDefault="00561A51">
      <w:pPr>
        <w:pStyle w:val="Code"/>
      </w:pPr>
      <w:r>
        <w:t>&lt;Upgrade&gt;&lt;![CDATA[IF NOT EXISTS (SELECT * FROM sysobjects WHERE type = 'P' AND name = 'Microsoft_SystemCenter_DataWarehouse_Report_Authoring_Perf_DataGet')</w:t>
      </w:r>
    </w:p>
    <w:p w:rsidR="00561A51" w:rsidRDefault="00561A51">
      <w:pPr>
        <w:pStyle w:val="Code"/>
      </w:pPr>
      <w:r>
        <w:t>BEGIN</w:t>
      </w:r>
    </w:p>
    <w:p w:rsidR="00561A51" w:rsidRDefault="00561A51">
      <w:pPr>
        <w:pStyle w:val="Code"/>
      </w:pPr>
      <w:r>
        <w:t>EXECUTE ('CREATE PROCEDURE dbo.[Microsoft_SystemCenter_DataWarehouse_Report_Authoring_Perf_DataGet] AS RETURN 1')</w:t>
      </w:r>
    </w:p>
    <w:p w:rsidR="00561A51" w:rsidRDefault="00561A51">
      <w:pPr>
        <w:pStyle w:val="Code"/>
      </w:pPr>
      <w:r>
        <w:t>END</w:t>
      </w:r>
    </w:p>
    <w:p w:rsidR="00561A51" w:rsidRDefault="00561A51">
      <w:pPr>
        <w:pStyle w:val="Code"/>
      </w:pPr>
      <w:r>
        <w:t>GO</w:t>
      </w:r>
    </w:p>
    <w:p w:rsidR="00561A51" w:rsidRDefault="00561A51">
      <w:pPr>
        <w:pStyle w:val="Code"/>
      </w:pPr>
    </w:p>
    <w:p w:rsidR="00561A51" w:rsidRDefault="00561A51">
      <w:pPr>
        <w:pStyle w:val="Code"/>
      </w:pPr>
      <w:r>
        <w:t xml:space="preserve">ALTER PROCEDURE [dbo].[Microsoft_SystemCenter_DataWarehouse_Report_Authoring_Perf_DataGet] </w:t>
      </w:r>
    </w:p>
    <w:p w:rsidR="00561A51" w:rsidRDefault="00561A51">
      <w:pPr>
        <w:pStyle w:val="Code"/>
      </w:pPr>
      <w:r>
        <w:t>@StartDate_BaseValue  datetime,</w:t>
      </w:r>
    </w:p>
    <w:p w:rsidR="00561A51" w:rsidRDefault="00561A51">
      <w:pPr>
        <w:pStyle w:val="Code"/>
      </w:pPr>
      <w:r>
        <w:t>@EndDate_BaseValue  datetime,</w:t>
      </w:r>
    </w:p>
    <w:p w:rsidR="00561A51" w:rsidRDefault="00561A51">
      <w:pPr>
        <w:pStyle w:val="Code"/>
      </w:pPr>
      <w:r>
        <w:t>@ObjectList xml</w:t>
      </w:r>
    </w:p>
    <w:p w:rsidR="00561A51" w:rsidRDefault="00561A51">
      <w:pPr>
        <w:pStyle w:val="Code"/>
      </w:pPr>
      <w:r>
        <w:t>AS</w:t>
      </w:r>
    </w:p>
    <w:p w:rsidR="00561A51" w:rsidRDefault="00561A51">
      <w:pPr>
        <w:pStyle w:val="Code"/>
      </w:pPr>
      <w:r>
        <w:t>DECLARE @ExecError int</w:t>
      </w:r>
    </w:p>
    <w:p w:rsidR="00561A51" w:rsidRDefault="00561A51">
      <w:pPr>
        <w:pStyle w:val="Code"/>
      </w:pPr>
      <w:r>
        <w:t>CREATE TABLE #ManagedEntity (ManagedEntityRowId int)</w:t>
      </w:r>
    </w:p>
    <w:p w:rsidR="00561A51" w:rsidRDefault="00561A51">
      <w:pPr>
        <w:pStyle w:val="Code"/>
      </w:pPr>
      <w:r>
        <w:t>INSERT INTO #ManagedEntity</w:t>
      </w:r>
    </w:p>
    <w:p w:rsidR="00561A51" w:rsidRDefault="00561A51">
      <w:pPr>
        <w:pStyle w:val="Code"/>
      </w:pPr>
      <w:r>
        <w:t>EXECUTE @ExecError = [Microsoft_SystemCenter_DataWarehouse_Report_Library_ReportObjectListParse]</w:t>
      </w:r>
    </w:p>
    <w:p w:rsidR="00561A51" w:rsidRDefault="00561A51">
      <w:pPr>
        <w:pStyle w:val="Code"/>
      </w:pPr>
      <w:r>
        <w:t>@ObjectList = @ObjectList,</w:t>
      </w:r>
    </w:p>
    <w:p w:rsidR="00561A51" w:rsidRDefault="00561A51">
      <w:pPr>
        <w:pStyle w:val="Code"/>
      </w:pPr>
      <w:r>
        <w:t>@StartDate = @StartDate_BaseValue ,</w:t>
      </w:r>
    </w:p>
    <w:p w:rsidR="00561A51" w:rsidRDefault="00561A51">
      <w:pPr>
        <w:pStyle w:val="Code"/>
      </w:pPr>
      <w:r>
        <w:t xml:space="preserve">@EndDate = @EndDate_BaseValue </w:t>
      </w:r>
    </w:p>
    <w:p w:rsidR="00561A51" w:rsidRDefault="00561A51">
      <w:pPr>
        <w:pStyle w:val="Code"/>
      </w:pPr>
      <w:r>
        <w:t xml:space="preserve">SELECT     </w:t>
      </w:r>
    </w:p>
    <w:p w:rsidR="00561A51" w:rsidRDefault="00561A51">
      <w:pPr>
        <w:pStyle w:val="Code"/>
      </w:pPr>
      <w:r>
        <w:t>vPerf.DateTime,</w:t>
      </w:r>
    </w:p>
    <w:p w:rsidR="00561A51" w:rsidRDefault="00561A51">
      <w:pPr>
        <w:pStyle w:val="Code"/>
      </w:pPr>
      <w:r>
        <w:t xml:space="preserve">vPerf.SampleCount, </w:t>
      </w:r>
    </w:p>
    <w:p w:rsidR="00561A51" w:rsidRDefault="00561A51">
      <w:pPr>
        <w:pStyle w:val="Code"/>
      </w:pPr>
      <w:r>
        <w:t>vPerf.AverageValue,</w:t>
      </w:r>
    </w:p>
    <w:p w:rsidR="00561A51" w:rsidRDefault="00561A51">
      <w:pPr>
        <w:pStyle w:val="Code"/>
      </w:pPr>
      <w:r>
        <w:t>vPerf.MinValue,</w:t>
      </w:r>
    </w:p>
    <w:p w:rsidR="00561A51" w:rsidRDefault="00561A51">
      <w:pPr>
        <w:pStyle w:val="Code"/>
      </w:pPr>
      <w:r>
        <w:t>vPerf.MaxValue,</w:t>
      </w:r>
    </w:p>
    <w:p w:rsidR="00561A51" w:rsidRDefault="00561A51">
      <w:pPr>
        <w:pStyle w:val="Code"/>
      </w:pPr>
      <w:r>
        <w:lastRenderedPageBreak/>
        <w:t xml:space="preserve">vPerf.StandardDeviation, </w:t>
      </w:r>
    </w:p>
    <w:p w:rsidR="00561A51" w:rsidRDefault="00561A51">
      <w:pPr>
        <w:pStyle w:val="Code"/>
      </w:pPr>
      <w:r>
        <w:t xml:space="preserve">vPerformanceRuleInstance.InstanceName, </w:t>
      </w:r>
    </w:p>
    <w:p w:rsidR="00561A51" w:rsidRDefault="00561A51">
      <w:pPr>
        <w:pStyle w:val="Code"/>
      </w:pPr>
      <w:r>
        <w:t xml:space="preserve">vManagedEntity.Path, </w:t>
      </w:r>
    </w:p>
    <w:p w:rsidR="00561A51" w:rsidRDefault="00561A51">
      <w:pPr>
        <w:pStyle w:val="Code"/>
      </w:pPr>
      <w:r>
        <w:t xml:space="preserve">vPerformanceRule.ObjectName, </w:t>
      </w:r>
    </w:p>
    <w:p w:rsidR="00561A51" w:rsidRDefault="00561A51">
      <w:pPr>
        <w:pStyle w:val="Code"/>
      </w:pPr>
      <w:r>
        <w:t xml:space="preserve"> vPerformanceRule.CounterName</w:t>
      </w:r>
    </w:p>
    <w:p w:rsidR="00561A51" w:rsidRDefault="00561A51">
      <w:pPr>
        <w:pStyle w:val="Code"/>
      </w:pPr>
      <w:r>
        <w:t>FROM Perf.vPerfHourly AS vPerf INNER JOIN</w:t>
      </w:r>
    </w:p>
    <w:p w:rsidR="00561A51" w:rsidRDefault="00561A51">
      <w:pPr>
        <w:pStyle w:val="Code"/>
      </w:pPr>
      <w:r>
        <w:t xml:space="preserve"> vPerformanceRuleInstance ON vPerformanceRuleInstance.PerformanceRuleInstanceRowId = vPerf.PerformanceRuleInstanceRowId INNER JOIN</w:t>
      </w:r>
    </w:p>
    <w:p w:rsidR="00561A51" w:rsidRDefault="00561A51">
      <w:pPr>
        <w:pStyle w:val="Code"/>
      </w:pPr>
      <w:r>
        <w:t xml:space="preserve"> vManagedEntity ON vPerf.ManagedEntityRowId = vManagedEntity.ManagedEntityRowId INNER JOIN</w:t>
      </w:r>
    </w:p>
    <w:p w:rsidR="00561A51" w:rsidRDefault="00561A51">
      <w:pPr>
        <w:pStyle w:val="Code"/>
      </w:pPr>
      <w:r>
        <w:t xml:space="preserve"> vPerformanceRule ON vPerformanceRuleInstance.RuleRowId = vPerformanceRule.RuleRowId INNER JOIN</w:t>
      </w:r>
    </w:p>
    <w:p w:rsidR="00561A51" w:rsidRDefault="00561A51">
      <w:pPr>
        <w:pStyle w:val="Code"/>
      </w:pPr>
      <w:r>
        <w:t xml:space="preserve"> #ManagedEntity ON vManagedEntity.ManagedEntityRowId = #ManagedEntity.ManagedEntityRowId</w:t>
      </w:r>
    </w:p>
    <w:p w:rsidR="00561A51" w:rsidRDefault="00561A51">
      <w:pPr>
        <w:pStyle w:val="Code"/>
      </w:pPr>
      <w:r>
        <w:t xml:space="preserve">WHERE vPerf.DateTime &gt;= @StartDate_BaseValue </w:t>
      </w:r>
    </w:p>
    <w:p w:rsidR="00561A51" w:rsidRDefault="00561A51">
      <w:pPr>
        <w:pStyle w:val="Code"/>
      </w:pPr>
      <w:r>
        <w:t xml:space="preserve">and vPerf.DateTime &lt; @EndDate_BaseValue </w:t>
      </w:r>
    </w:p>
    <w:p w:rsidR="00561A51" w:rsidRDefault="00561A51">
      <w:pPr>
        <w:pStyle w:val="Code"/>
      </w:pPr>
      <w:r>
        <w:t>and (vPerformanceRule.ObjectName IN ('SQLSERVER:General Statistics'))</w:t>
      </w:r>
    </w:p>
    <w:p w:rsidR="00561A51" w:rsidRDefault="00561A51">
      <w:pPr>
        <w:pStyle w:val="Code"/>
      </w:pPr>
      <w:r>
        <w:t>AND (vPerformanceRule.CounterName IN ('User Connections'))</w:t>
      </w:r>
    </w:p>
    <w:p w:rsidR="00561A51" w:rsidRDefault="00561A51">
      <w:pPr>
        <w:pStyle w:val="Code"/>
      </w:pPr>
      <w:r>
        <w:t>ORDER BY  vPerf.DateTime</w:t>
      </w:r>
    </w:p>
    <w:p w:rsidR="00561A51" w:rsidRDefault="00561A51">
      <w:pPr>
        <w:pStyle w:val="Code"/>
      </w:pPr>
      <w:r>
        <w:t xml:space="preserve">DROP TABLE #ManagedEntity </w:t>
      </w:r>
    </w:p>
    <w:p w:rsidR="00561A51" w:rsidRDefault="00561A51">
      <w:pPr>
        <w:pStyle w:val="Code"/>
      </w:pPr>
      <w:r>
        <w:t>GO]]&gt;&lt;/Upgrade&gt;</w:t>
      </w:r>
    </w:p>
    <w:p w:rsidR="00561A51" w:rsidRDefault="00561A51">
      <w:pPr>
        <w:pStyle w:val="Code"/>
      </w:pPr>
      <w:r>
        <w:t>&lt;/DataWarehouseScript&gt;</w:t>
      </w:r>
      <w:r>
        <w:br/>
        <w:t>&lt;/DataWarehouseScripts&gt;</w:t>
      </w:r>
      <w:r>
        <w:br/>
        <w:t>&lt;/Reporting&gt;</w:t>
      </w:r>
    </w:p>
    <w:p w:rsidR="00561A51" w:rsidRDefault="00561A51">
      <w:r>
        <w:t xml:space="preserve">When you import the management pack, the stored procedure is deployed to the Data Warehouse server. </w:t>
      </w:r>
    </w:p>
    <w:p w:rsidR="00561A51" w:rsidRDefault="00561A51">
      <w:r>
        <w:t>You can now add a dependency on the stored procedure to the report by updating the following in the XML file:</w:t>
      </w:r>
    </w:p>
    <w:p w:rsidR="00561A51" w:rsidRDefault="00561A51">
      <w:pPr>
        <w:pStyle w:val="Code"/>
      </w:pPr>
    </w:p>
    <w:p w:rsidR="00561A51" w:rsidRDefault="00561A51">
      <w:pPr>
        <w:pStyle w:val="Code"/>
      </w:pPr>
      <w:r>
        <w:t>&lt;Reporting&gt;</w:t>
      </w:r>
    </w:p>
    <w:p w:rsidR="00561A51" w:rsidRDefault="00561A51">
      <w:pPr>
        <w:pStyle w:val="Code"/>
      </w:pPr>
      <w:r>
        <w:t xml:space="preserve">   &lt;Reports&gt;</w:t>
      </w:r>
    </w:p>
    <w:p w:rsidR="00561A51" w:rsidRDefault="00561A51">
      <w:pPr>
        <w:pStyle w:val="Code"/>
      </w:pPr>
      <w:r>
        <w:t xml:space="preserve">      &lt;Report ID="Demo.MyReport" Accessibility="Public" Visible="true"&gt;</w:t>
      </w:r>
      <w:r>
        <w:br/>
      </w:r>
    </w:p>
    <w:p w:rsidR="00561A51" w:rsidRDefault="00561A51">
      <w:pPr>
        <w:pStyle w:val="Code"/>
      </w:pPr>
      <w:r>
        <w:t xml:space="preserve">         &lt;Dependencies&gt;</w:t>
      </w:r>
    </w:p>
    <w:p w:rsidR="00561A51" w:rsidRDefault="00561A51">
      <w:pPr>
        <w:pStyle w:val="Code"/>
      </w:pPr>
      <w:r>
        <w:t xml:space="preserve">            &lt;DataWarehouseScript&gt;                        </w:t>
      </w:r>
    </w:p>
    <w:p w:rsidR="00561A51" w:rsidRDefault="00561A51">
      <w:pPr>
        <w:pStyle w:val="Code"/>
      </w:pPr>
      <w:r>
        <w:t xml:space="preserve">            Microsoft.SystemCenter.DataWarehouse.Report.Authoring.PerfDataGet</w:t>
      </w:r>
    </w:p>
    <w:p w:rsidR="00561A51" w:rsidRDefault="00561A51">
      <w:pPr>
        <w:pStyle w:val="Code"/>
      </w:pPr>
      <w:r>
        <w:lastRenderedPageBreak/>
        <w:t xml:space="preserve">            &lt;/DataWarehouseScript&gt;</w:t>
      </w:r>
    </w:p>
    <w:p w:rsidR="00561A51" w:rsidRDefault="00561A51">
      <w:pPr>
        <w:pStyle w:val="Code"/>
      </w:pPr>
      <w:r>
        <w:t xml:space="preserve">           &lt;Definition&gt;</w:t>
      </w:r>
    </w:p>
    <w:p w:rsidR="00561A51" w:rsidRDefault="00561A51">
      <w:pPr>
        <w:pStyle w:val="Code"/>
      </w:pPr>
      <w:r>
        <w:t xml:space="preserve">               [Paste content of the RDL file here...]</w:t>
      </w:r>
    </w:p>
    <w:p w:rsidR="00561A51" w:rsidRDefault="00561A51">
      <w:pPr>
        <w:pStyle w:val="Code"/>
      </w:pPr>
      <w:r>
        <w:t xml:space="preserve">           &lt;/Definition&gt;</w:t>
      </w:r>
    </w:p>
    <w:p w:rsidR="00561A51" w:rsidRDefault="00561A51">
      <w:pPr>
        <w:pStyle w:val="Code"/>
      </w:pPr>
      <w:r>
        <w:t xml:space="preserve">      &lt;/Report&gt;</w:t>
      </w:r>
    </w:p>
    <w:p w:rsidR="00561A51" w:rsidRDefault="00561A51">
      <w:pPr>
        <w:pStyle w:val="Code"/>
      </w:pPr>
      <w:r>
        <w:t xml:space="preserve">   &lt;/Reports&gt;</w:t>
      </w:r>
    </w:p>
    <w:p w:rsidR="00561A51" w:rsidRDefault="00561A51">
      <w:pPr>
        <w:pStyle w:val="Code"/>
      </w:pPr>
      <w:r>
        <w:t>&lt;/Reporting&gt;</w:t>
      </w:r>
    </w:p>
    <w:p w:rsidR="00561A51" w:rsidRDefault="00561A51">
      <w:pPr>
        <w:pStyle w:val="DSTOC1-2"/>
      </w:pPr>
      <w:bookmarkStart w:id="28" w:name="_Toc230671044"/>
      <w:r>
        <w:t>Scheduling and Sending Reports</w:t>
      </w:r>
      <w:bookmarkStart w:id="29" w:name="zc0bfbe50a4724054972463b7d51871ff"/>
      <w:bookmarkEnd w:id="29"/>
      <w:bookmarkEnd w:id="28"/>
    </w:p>
    <w:p w:rsidR="00561A51" w:rsidRDefault="00561A51">
      <w:r>
        <w:t>The procedures in this section enable you to create a schedule to run reports, send reports by e-mail, save reports to a file share, or store reports in the SQL Report Server cache.</w:t>
      </w:r>
    </w:p>
    <w:p w:rsidR="00561A51" w:rsidRDefault="00561A51">
      <w:pPr>
        <w:pStyle w:val="DSTOC1-3"/>
      </w:pPr>
      <w:bookmarkStart w:id="30" w:name="_Toc230671045"/>
      <w:r>
        <w:t>Creating a Report Schedule</w:t>
      </w:r>
      <w:bookmarkStart w:id="31" w:name="zdcdf973603a44606b0d073e0977ad218"/>
      <w:bookmarkEnd w:id="31"/>
      <w:bookmarkEnd w:id="30"/>
    </w:p>
    <w:p w:rsidR="00561A51" w:rsidRDefault="00561A51">
      <w:r>
        <w:t>You can use the following procedure to create a schedule to run a report. However, before you do so, make sure that you  create an Availability report and save it as a favorite.</w:t>
      </w:r>
    </w:p>
    <w:p w:rsidR="00561A51" w:rsidRDefault="00561A51">
      <w:pPr>
        <w:pStyle w:val="DSTOC4-0"/>
      </w:pPr>
      <w:r>
        <w:t>Procedures</w:t>
      </w:r>
    </w:p>
    <w:p w:rsidR="00561A51" w:rsidRDefault="00561A51">
      <w:pPr>
        <w:pStyle w:val="ProcedureTitle"/>
      </w:pPr>
      <w:r>
        <w:rPr>
          <w:noProof/>
        </w:rPr>
        <w:drawing>
          <wp:inline distT="0" distB="0" distL="0" distR="0">
            <wp:extent cx="152400" cy="152400"/>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schedule a report to run</w:t>
      </w:r>
    </w:p>
    <w:tbl>
      <w:tblPr>
        <w:tblStyle w:val="ProcedureTable"/>
        <w:tblW w:w="0" w:type="auto"/>
        <w:tblLook w:val="01E0"/>
      </w:tblPr>
      <w:tblGrid>
        <w:gridCol w:w="8280"/>
      </w:tblGrid>
      <w:tr w:rsidR="00561A51">
        <w:tc>
          <w:tcPr>
            <w:tcW w:w="8856" w:type="dxa"/>
          </w:tcPr>
          <w:p w:rsidR="00561A51" w:rsidRDefault="00561A51" w:rsidP="00561A51">
            <w:pPr>
              <w:pStyle w:val="NumberedList1"/>
              <w:numPr>
                <w:ilvl w:val="0"/>
                <w:numId w:val="0"/>
              </w:numPr>
              <w:tabs>
                <w:tab w:val="left" w:pos="360"/>
              </w:tabs>
              <w:ind w:left="360" w:hanging="360"/>
            </w:pPr>
            <w:r>
              <w:t>1.</w:t>
            </w:r>
            <w:r>
              <w:tab/>
              <w:t xml:space="preserve">In the Operations console, click </w:t>
            </w:r>
            <w:r>
              <w:rPr>
                <w:rStyle w:val="UI"/>
              </w:rPr>
              <w:t>Reporting</w:t>
            </w:r>
            <w:r>
              <w:t>.</w:t>
            </w:r>
          </w:p>
          <w:p w:rsidR="00561A51" w:rsidRDefault="00561A51" w:rsidP="00561A51">
            <w:pPr>
              <w:pStyle w:val="NumberedList1"/>
              <w:numPr>
                <w:ilvl w:val="0"/>
                <w:numId w:val="0"/>
              </w:numPr>
              <w:tabs>
                <w:tab w:val="left" w:pos="360"/>
              </w:tabs>
              <w:ind w:left="360" w:hanging="360"/>
            </w:pPr>
            <w:r>
              <w:t>2.</w:t>
            </w:r>
            <w:r>
              <w:tab/>
              <w:t xml:space="preserve">In the Reporting pane, click </w:t>
            </w:r>
            <w:r>
              <w:rPr>
                <w:rStyle w:val="UI"/>
              </w:rPr>
              <w:t>Favorite Reports</w:t>
            </w:r>
            <w:r>
              <w:t>.</w:t>
            </w:r>
          </w:p>
          <w:p w:rsidR="00561A51" w:rsidRDefault="00561A51" w:rsidP="00561A51">
            <w:pPr>
              <w:pStyle w:val="NumberedList1"/>
              <w:numPr>
                <w:ilvl w:val="0"/>
                <w:numId w:val="0"/>
              </w:numPr>
              <w:tabs>
                <w:tab w:val="left" w:pos="360"/>
              </w:tabs>
              <w:ind w:left="360" w:hanging="360"/>
            </w:pPr>
            <w:r>
              <w:t>3.</w:t>
            </w:r>
            <w:r>
              <w:tab/>
              <w:t xml:space="preserve">In the Favorite Reports pane, right-click the Availability report, and then click </w:t>
            </w:r>
            <w:r>
              <w:rPr>
                <w:rStyle w:val="UI"/>
              </w:rPr>
              <w:t>Schedule</w:t>
            </w:r>
            <w:r>
              <w:t>.</w:t>
            </w:r>
          </w:p>
          <w:p w:rsidR="00561A51" w:rsidRDefault="00561A51" w:rsidP="00561A51">
            <w:pPr>
              <w:pStyle w:val="NumberedList1"/>
              <w:numPr>
                <w:ilvl w:val="0"/>
                <w:numId w:val="0"/>
              </w:numPr>
              <w:tabs>
                <w:tab w:val="left" w:pos="360"/>
              </w:tabs>
              <w:ind w:left="360" w:hanging="360"/>
            </w:pPr>
            <w:r>
              <w:t>4.</w:t>
            </w:r>
            <w:r>
              <w:tab/>
              <w:t xml:space="preserve">In the Subscribe to a Report Wizard, on the </w:t>
            </w:r>
            <w:r>
              <w:rPr>
                <w:rStyle w:val="UI"/>
              </w:rPr>
              <w:t>Delivery Settings</w:t>
            </w:r>
            <w:r>
              <w:t xml:space="preserve"> page, do the following:</w:t>
            </w:r>
          </w:p>
          <w:p w:rsidR="00561A51" w:rsidRDefault="00561A51" w:rsidP="00561A51">
            <w:pPr>
              <w:pStyle w:val="NumberedList2"/>
              <w:numPr>
                <w:ilvl w:val="0"/>
                <w:numId w:val="0"/>
              </w:numPr>
              <w:ind w:left="720" w:hanging="360"/>
            </w:pPr>
            <w:r>
              <w:t>a.</w:t>
            </w:r>
            <w:r>
              <w:tab/>
              <w:t xml:space="preserve">Type a description in the </w:t>
            </w:r>
            <w:r>
              <w:rPr>
                <w:rStyle w:val="UI"/>
              </w:rPr>
              <w:t>Description</w:t>
            </w:r>
            <w:r>
              <w:t xml:space="preserve"> text box.</w:t>
            </w:r>
          </w:p>
          <w:p w:rsidR="00561A51" w:rsidRDefault="00561A51" w:rsidP="00561A51">
            <w:pPr>
              <w:pStyle w:val="NumberedList2"/>
              <w:numPr>
                <w:ilvl w:val="0"/>
                <w:numId w:val="0"/>
              </w:numPr>
              <w:ind w:left="720" w:hanging="360"/>
            </w:pPr>
            <w:r>
              <w:t>b.</w:t>
            </w:r>
            <w:r>
              <w:tab/>
              <w:t xml:space="preserve">In the </w:t>
            </w:r>
            <w:r>
              <w:rPr>
                <w:rStyle w:val="UI"/>
              </w:rPr>
              <w:t>Delivery method</w:t>
            </w:r>
            <w:r>
              <w:t xml:space="preserve"> list, click </w:t>
            </w:r>
            <w:r>
              <w:rPr>
                <w:rStyle w:val="UI"/>
              </w:rPr>
              <w:t>Report Server File Share</w:t>
            </w:r>
            <w:r>
              <w:t>.</w:t>
            </w:r>
          </w:p>
          <w:p w:rsidR="00561A51" w:rsidRDefault="00561A51" w:rsidP="00561A51">
            <w:pPr>
              <w:pStyle w:val="NumberedList2"/>
              <w:numPr>
                <w:ilvl w:val="0"/>
                <w:numId w:val="0"/>
              </w:numPr>
              <w:ind w:left="720" w:hanging="360"/>
            </w:pPr>
            <w:r>
              <w:t>c.</w:t>
            </w:r>
            <w:r>
              <w:tab/>
              <w:t xml:space="preserve">Type a file name for the report in the </w:t>
            </w:r>
            <w:r>
              <w:rPr>
                <w:rStyle w:val="UI"/>
              </w:rPr>
              <w:t>File name</w:t>
            </w:r>
            <w:r>
              <w:t xml:space="preserve"> text box.</w:t>
            </w:r>
          </w:p>
          <w:p w:rsidR="00561A51" w:rsidRDefault="00561A51" w:rsidP="00561A51">
            <w:pPr>
              <w:pStyle w:val="NumberedList2"/>
              <w:numPr>
                <w:ilvl w:val="0"/>
                <w:numId w:val="0"/>
              </w:numPr>
              <w:ind w:left="720" w:hanging="360"/>
            </w:pPr>
            <w:r>
              <w:t>d.</w:t>
            </w:r>
            <w:r>
              <w:tab/>
              <w:t xml:space="preserve">Type a file path for the report in the </w:t>
            </w:r>
            <w:r>
              <w:rPr>
                <w:rStyle w:val="UI"/>
              </w:rPr>
              <w:t>Path</w:t>
            </w:r>
            <w:r>
              <w:t xml:space="preserve"> text box.</w:t>
            </w:r>
          </w:p>
          <w:p w:rsidR="00561A51" w:rsidRDefault="00561A51">
            <w:pPr>
              <w:pStyle w:val="AlertLabelinList2"/>
            </w:pPr>
            <w:r>
              <w:rPr>
                <w:noProof/>
              </w:rPr>
              <w:drawing>
                <wp:inline distT="0" distB="0" distL="0" distR="0">
                  <wp:extent cx="228600" cy="152400"/>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8600" cy="152400"/>
                          </a:xfrm>
                          <a:prstGeom prst="rect">
                            <a:avLst/>
                          </a:prstGeom>
                        </pic:spPr>
                      </pic:pic>
                    </a:graphicData>
                  </a:graphic>
                </wp:inline>
              </w:drawing>
            </w:r>
            <w:r>
              <w:t xml:space="preserve">Note </w:t>
            </w:r>
          </w:p>
          <w:p w:rsidR="00561A51" w:rsidRDefault="00561A51">
            <w:pPr>
              <w:pStyle w:val="AlertTextinList2"/>
            </w:pPr>
            <w:r>
              <w:t>Because report scheduling supports the Universal Naming Convention (UNC), file names must not end in a backslash.</w:t>
            </w:r>
          </w:p>
          <w:p w:rsidR="00561A51" w:rsidRDefault="00561A51" w:rsidP="00561A51">
            <w:pPr>
              <w:pStyle w:val="NumberedList2"/>
              <w:numPr>
                <w:ilvl w:val="0"/>
                <w:numId w:val="0"/>
              </w:numPr>
              <w:ind w:left="720" w:hanging="360"/>
            </w:pPr>
            <w:r>
              <w:t>e.</w:t>
            </w:r>
            <w:r>
              <w:tab/>
              <w:t xml:space="preserve">In the </w:t>
            </w:r>
            <w:r>
              <w:rPr>
                <w:rStyle w:val="UI"/>
              </w:rPr>
              <w:t>Render Format</w:t>
            </w:r>
            <w:r>
              <w:t xml:space="preserve"> list, click the file format that you want for the report.</w:t>
            </w:r>
          </w:p>
          <w:p w:rsidR="00561A51" w:rsidRDefault="00561A51" w:rsidP="00561A51">
            <w:pPr>
              <w:pStyle w:val="NumberedList2"/>
              <w:numPr>
                <w:ilvl w:val="0"/>
                <w:numId w:val="0"/>
              </w:numPr>
              <w:ind w:left="720" w:hanging="360"/>
            </w:pPr>
            <w:r>
              <w:t>f.</w:t>
            </w:r>
            <w:r>
              <w:tab/>
              <w:t xml:space="preserve">Type a user name in the </w:t>
            </w:r>
            <w:r>
              <w:rPr>
                <w:rStyle w:val="UI"/>
              </w:rPr>
              <w:t>Username</w:t>
            </w:r>
            <w:r>
              <w:t xml:space="preserve"> text box, and then type a password in the </w:t>
            </w:r>
            <w:r>
              <w:rPr>
                <w:rStyle w:val="UI"/>
              </w:rPr>
              <w:t>Password</w:t>
            </w:r>
            <w:r>
              <w:t xml:space="preserve"> text box.</w:t>
            </w:r>
          </w:p>
          <w:p w:rsidR="00561A51" w:rsidRDefault="00561A51" w:rsidP="00561A51">
            <w:pPr>
              <w:pStyle w:val="NumberedList2"/>
              <w:numPr>
                <w:ilvl w:val="0"/>
                <w:numId w:val="0"/>
              </w:numPr>
              <w:ind w:left="720" w:hanging="360"/>
            </w:pPr>
            <w:r>
              <w:t>g.</w:t>
            </w:r>
            <w:r>
              <w:tab/>
              <w:t xml:space="preserve">Click the down arrow in the </w:t>
            </w:r>
            <w:r>
              <w:rPr>
                <w:rStyle w:val="UI"/>
              </w:rPr>
              <w:t>Writemode</w:t>
            </w:r>
            <w:r>
              <w:t xml:space="preserve"> list, select the Write mode you want for subsequent files, and then click </w:t>
            </w:r>
            <w:r>
              <w:rPr>
                <w:rStyle w:val="UI"/>
              </w:rPr>
              <w:t>Next</w:t>
            </w:r>
            <w:r>
              <w:t>.</w:t>
            </w:r>
          </w:p>
          <w:p w:rsidR="00561A51" w:rsidRDefault="00561A51">
            <w:pPr>
              <w:pStyle w:val="AlertLabelinList2"/>
            </w:pPr>
            <w:r>
              <w:rPr>
                <w:noProof/>
              </w:rPr>
              <w:drawing>
                <wp:inline distT="0" distB="0" distL="0" distR="0">
                  <wp:extent cx="2286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8600" cy="152400"/>
                          </a:xfrm>
                          <a:prstGeom prst="rect">
                            <a:avLst/>
                          </a:prstGeom>
                        </pic:spPr>
                      </pic:pic>
                    </a:graphicData>
                  </a:graphic>
                </wp:inline>
              </w:drawing>
            </w:r>
            <w:r>
              <w:t xml:space="preserve">Note </w:t>
            </w:r>
          </w:p>
          <w:p w:rsidR="00561A51" w:rsidRDefault="00561A51">
            <w:pPr>
              <w:pStyle w:val="AlertTextinList2"/>
            </w:pPr>
            <w:r>
              <w:lastRenderedPageBreak/>
              <w:t>The credentials that you entered in step 4g must have the same Write user rights on the file share that you entered in step 4d.</w:t>
            </w:r>
          </w:p>
          <w:p w:rsidR="00561A51" w:rsidRDefault="00561A51" w:rsidP="00561A51">
            <w:pPr>
              <w:pStyle w:val="NumberedList1"/>
              <w:numPr>
                <w:ilvl w:val="0"/>
                <w:numId w:val="0"/>
              </w:numPr>
              <w:tabs>
                <w:tab w:val="left" w:pos="360"/>
              </w:tabs>
              <w:ind w:left="360" w:hanging="360"/>
            </w:pPr>
            <w:r>
              <w:t>5.</w:t>
            </w:r>
            <w:r>
              <w:tab/>
              <w:t xml:space="preserve">In the Subscribe to a Report Wizard, on the </w:t>
            </w:r>
            <w:r>
              <w:rPr>
                <w:rStyle w:val="UI"/>
              </w:rPr>
              <w:t>Subscription Schedule</w:t>
            </w:r>
            <w:r>
              <w:t xml:space="preserve"> page, do the following:</w:t>
            </w:r>
          </w:p>
          <w:p w:rsidR="00561A51" w:rsidRDefault="00561A51" w:rsidP="00561A51">
            <w:pPr>
              <w:pStyle w:val="NumberedList2"/>
              <w:numPr>
                <w:ilvl w:val="0"/>
                <w:numId w:val="0"/>
              </w:numPr>
              <w:ind w:left="720" w:hanging="360"/>
            </w:pPr>
            <w:r>
              <w:t>a.</w:t>
            </w:r>
            <w:r>
              <w:tab/>
              <w:t xml:space="preserve">Select one of the </w:t>
            </w:r>
            <w:r>
              <w:rPr>
                <w:rStyle w:val="UI"/>
              </w:rPr>
              <w:t>Generate the report</w:t>
            </w:r>
            <w:r>
              <w:t xml:space="preserve"> options.</w:t>
            </w:r>
          </w:p>
          <w:p w:rsidR="00561A51" w:rsidRDefault="00561A51" w:rsidP="00561A51">
            <w:pPr>
              <w:pStyle w:val="NumberedList2"/>
              <w:numPr>
                <w:ilvl w:val="0"/>
                <w:numId w:val="0"/>
              </w:numPr>
              <w:ind w:left="720" w:hanging="360"/>
            </w:pPr>
            <w:r>
              <w:t>b.</w:t>
            </w:r>
            <w:r>
              <w:tab/>
              <w:t xml:space="preserve">In </w:t>
            </w:r>
            <w:r>
              <w:rPr>
                <w:rStyle w:val="UI"/>
              </w:rPr>
              <w:t>TheSubscriptioniseffectivebeginning</w:t>
            </w:r>
            <w:r>
              <w:t xml:space="preserve"> list, type a start date and a start time for the reports that you want to generate. You can also enter the date when this subscription will end in </w:t>
            </w:r>
            <w:r>
              <w:rPr>
                <w:rStyle w:val="UI"/>
              </w:rPr>
              <w:t>The subscription expires on</w:t>
            </w:r>
            <w:r>
              <w:t xml:space="preserve"> list, and then click </w:t>
            </w:r>
            <w:r>
              <w:rPr>
                <w:rStyle w:val="UI"/>
              </w:rPr>
              <w:t>Next</w:t>
            </w:r>
            <w:r>
              <w:t>.</w:t>
            </w:r>
          </w:p>
          <w:p w:rsidR="00561A51" w:rsidRDefault="00561A51" w:rsidP="00561A51">
            <w:pPr>
              <w:pStyle w:val="NumberedList1"/>
              <w:numPr>
                <w:ilvl w:val="0"/>
                <w:numId w:val="0"/>
              </w:numPr>
              <w:tabs>
                <w:tab w:val="left" w:pos="360"/>
              </w:tabs>
              <w:ind w:left="360" w:hanging="360"/>
            </w:pPr>
            <w:r>
              <w:t>6.</w:t>
            </w:r>
            <w:r>
              <w:tab/>
              <w:t xml:space="preserve">In the Subscribe to a Report wizard, on the </w:t>
            </w:r>
            <w:r>
              <w:rPr>
                <w:rStyle w:val="UI"/>
              </w:rPr>
              <w:t>Parameters</w:t>
            </w:r>
            <w:r>
              <w:t xml:space="preserve"> page, specify a span of time for the report in the </w:t>
            </w:r>
            <w:r>
              <w:rPr>
                <w:rStyle w:val="UI"/>
              </w:rPr>
              <w:t>From</w:t>
            </w:r>
            <w:r>
              <w:t xml:space="preserve"> and </w:t>
            </w:r>
            <w:r>
              <w:rPr>
                <w:rStyle w:val="UI"/>
              </w:rPr>
              <w:t>To</w:t>
            </w:r>
            <w:r>
              <w:t xml:space="preserve"> lists. </w:t>
            </w:r>
          </w:p>
          <w:p w:rsidR="00561A51" w:rsidRDefault="00561A51" w:rsidP="00561A51">
            <w:pPr>
              <w:pStyle w:val="NumberedList1"/>
              <w:numPr>
                <w:ilvl w:val="0"/>
                <w:numId w:val="0"/>
              </w:numPr>
              <w:tabs>
                <w:tab w:val="left" w:pos="360"/>
              </w:tabs>
              <w:ind w:left="360" w:hanging="360"/>
            </w:pPr>
            <w:r>
              <w:t>7.</w:t>
            </w:r>
            <w:r>
              <w:tab/>
              <w:t xml:space="preserve">Make any other changes you need for this report, and then click </w:t>
            </w:r>
            <w:r>
              <w:rPr>
                <w:rStyle w:val="UI"/>
              </w:rPr>
              <w:t>Finish</w:t>
            </w:r>
            <w:r>
              <w:t>.</w:t>
            </w:r>
          </w:p>
        </w:tc>
      </w:tr>
    </w:tbl>
    <w:p w:rsidR="00561A51" w:rsidRDefault="00561A51"/>
    <w:p w:rsidR="00561A51" w:rsidRDefault="00561A51">
      <w:pPr>
        <w:pStyle w:val="DSTOC1-3"/>
      </w:pPr>
      <w:bookmarkStart w:id="32" w:name="_Toc230671046"/>
      <w:r>
        <w:t>Sending a Report Through E-mail</w:t>
      </w:r>
      <w:bookmarkStart w:id="33" w:name="ze7c344ec60aa48c78ef8687e714f1d80"/>
      <w:bookmarkEnd w:id="33"/>
      <w:bookmarkEnd w:id="32"/>
    </w:p>
    <w:p w:rsidR="00561A51" w:rsidRDefault="00561A51">
      <w:r>
        <w:t>You can configure Reporting to automatically send a published report from Operations Manager to another person through e-mail.</w:t>
      </w:r>
    </w:p>
    <w:p w:rsidR="00561A51" w:rsidRDefault="00561A51">
      <w:r>
        <w:t>Before you can schedule a report for e-mail delivery, you must configure the e-mail settings in the Report Server by using the Reporting Server Configuration Manager.</w:t>
      </w:r>
    </w:p>
    <w:p w:rsidR="00561A51" w:rsidRDefault="00561A51">
      <w:pPr>
        <w:pStyle w:val="DSTOC4-0"/>
      </w:pPr>
      <w:r>
        <w:t>Procedures</w:t>
      </w:r>
    </w:p>
    <w:p w:rsidR="00561A51" w:rsidRDefault="00561A51">
      <w:pPr>
        <w:pStyle w:val="ProcedureTitle"/>
      </w:pPr>
      <w:r>
        <w:rPr>
          <w:noProof/>
        </w:rPr>
        <w:drawing>
          <wp:inline distT="0" distB="0" distL="0" distR="0">
            <wp:extent cx="1524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configure e-mail settings in the SQL Server 2005 Report Server</w:t>
      </w:r>
    </w:p>
    <w:tbl>
      <w:tblPr>
        <w:tblStyle w:val="ProcedureTable"/>
        <w:tblW w:w="0" w:type="auto"/>
        <w:tblLook w:val="01E0"/>
      </w:tblPr>
      <w:tblGrid>
        <w:gridCol w:w="8280"/>
      </w:tblGrid>
      <w:tr w:rsidR="00561A51">
        <w:tc>
          <w:tcPr>
            <w:tcW w:w="8856" w:type="dxa"/>
          </w:tcPr>
          <w:p w:rsidR="00561A51" w:rsidRDefault="00561A51" w:rsidP="00561A51">
            <w:pPr>
              <w:pStyle w:val="NumberedList1"/>
              <w:numPr>
                <w:ilvl w:val="0"/>
                <w:numId w:val="0"/>
              </w:numPr>
              <w:tabs>
                <w:tab w:val="left" w:pos="360"/>
              </w:tabs>
              <w:ind w:left="360" w:hanging="360"/>
            </w:pPr>
            <w:r>
              <w:t>1.</w:t>
            </w:r>
            <w:r>
              <w:tab/>
              <w:t xml:space="preserve">Open the Reporting Services Configuration by clicking </w:t>
            </w:r>
            <w:r>
              <w:rPr>
                <w:rStyle w:val="UI"/>
              </w:rPr>
              <w:t>Start</w:t>
            </w:r>
            <w:r>
              <w:t xml:space="preserve"> on the Windows taskbar, point to </w:t>
            </w:r>
            <w:r>
              <w:rPr>
                <w:rStyle w:val="UI"/>
              </w:rPr>
              <w:t>Programs</w:t>
            </w:r>
            <w:r>
              <w:t xml:space="preserve">, point to </w:t>
            </w:r>
            <w:r>
              <w:rPr>
                <w:rStyle w:val="UI"/>
              </w:rPr>
              <w:t>MicrosoftSQLServer</w:t>
            </w:r>
            <w:r>
              <w:t> </w:t>
            </w:r>
            <w:r>
              <w:rPr>
                <w:rStyle w:val="UI"/>
              </w:rPr>
              <w:t>2005</w:t>
            </w:r>
            <w:r>
              <w:t xml:space="preserve">, point to </w:t>
            </w:r>
            <w:r>
              <w:rPr>
                <w:rStyle w:val="UI"/>
              </w:rPr>
              <w:t>ConfigurationTools</w:t>
            </w:r>
            <w:r>
              <w:t xml:space="preserve">, and then click </w:t>
            </w:r>
            <w:r>
              <w:rPr>
                <w:rStyle w:val="UI"/>
              </w:rPr>
              <w:t>ReportingServicesConfiguration</w:t>
            </w:r>
            <w:r>
              <w:t>.</w:t>
            </w:r>
          </w:p>
          <w:p w:rsidR="00561A51" w:rsidRDefault="00561A51" w:rsidP="00561A51">
            <w:pPr>
              <w:pStyle w:val="NumberedList1"/>
              <w:numPr>
                <w:ilvl w:val="0"/>
                <w:numId w:val="0"/>
              </w:numPr>
              <w:tabs>
                <w:tab w:val="left" w:pos="360"/>
              </w:tabs>
              <w:ind w:left="360" w:hanging="360"/>
            </w:pPr>
            <w:r>
              <w:t>2.</w:t>
            </w:r>
            <w:r>
              <w:tab/>
              <w:t xml:space="preserve">In Reporting Services Configuration Manager, in the </w:t>
            </w:r>
            <w:r>
              <w:rPr>
                <w:rStyle w:val="UI"/>
              </w:rPr>
              <w:t>Report Server Installation Instance</w:t>
            </w:r>
            <w:r>
              <w:t xml:space="preserve"> dialog box, click </w:t>
            </w:r>
            <w:r>
              <w:rPr>
                <w:rStyle w:val="UI"/>
              </w:rPr>
              <w:t>Connect</w:t>
            </w:r>
            <w:r>
              <w:t>.</w:t>
            </w:r>
          </w:p>
          <w:p w:rsidR="00561A51" w:rsidRDefault="00561A51" w:rsidP="00561A51">
            <w:pPr>
              <w:pStyle w:val="NumberedList1"/>
              <w:numPr>
                <w:ilvl w:val="0"/>
                <w:numId w:val="0"/>
              </w:numPr>
              <w:tabs>
                <w:tab w:val="left" w:pos="360"/>
              </w:tabs>
              <w:ind w:left="360" w:hanging="360"/>
            </w:pPr>
            <w:r>
              <w:t>3.</w:t>
            </w:r>
            <w:r>
              <w:tab/>
              <w:t xml:space="preserve">In the navigation pane, click </w:t>
            </w:r>
            <w:r>
              <w:rPr>
                <w:rStyle w:val="UI"/>
              </w:rPr>
              <w:t>Email Settings</w:t>
            </w:r>
            <w:r>
              <w:t>.</w:t>
            </w:r>
          </w:p>
          <w:p w:rsidR="00561A51" w:rsidRDefault="00561A51" w:rsidP="00561A51">
            <w:pPr>
              <w:pStyle w:val="NumberedList1"/>
              <w:numPr>
                <w:ilvl w:val="0"/>
                <w:numId w:val="0"/>
              </w:numPr>
              <w:tabs>
                <w:tab w:val="left" w:pos="360"/>
              </w:tabs>
              <w:ind w:left="360" w:hanging="360"/>
            </w:pPr>
            <w:r>
              <w:t>4.</w:t>
            </w:r>
            <w:r>
              <w:tab/>
              <w:t>In the E-mail Settings pane, enter the following:</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 xml:space="preserve">An e-mail address that will be used as the sender address in the </w:t>
            </w:r>
            <w:r>
              <w:rPr>
                <w:rStyle w:val="UI"/>
              </w:rPr>
              <w:t>Sender Address</w:t>
            </w:r>
            <w:r>
              <w:t xml:space="preserve"> text box.</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 xml:space="preserve">The address of the SMTP server that will be used to send the e-mail messages in the </w:t>
            </w:r>
            <w:r>
              <w:rPr>
                <w:rStyle w:val="UI"/>
              </w:rPr>
              <w:t>SMTP Server</w:t>
            </w:r>
            <w:r>
              <w:t xml:space="preserve"> text box.</w:t>
            </w:r>
          </w:p>
          <w:p w:rsidR="00561A51" w:rsidRDefault="00561A51" w:rsidP="00561A51">
            <w:pPr>
              <w:pStyle w:val="NumberedList1"/>
              <w:numPr>
                <w:ilvl w:val="0"/>
                <w:numId w:val="0"/>
              </w:numPr>
              <w:tabs>
                <w:tab w:val="left" w:pos="360"/>
              </w:tabs>
              <w:ind w:left="360" w:hanging="360"/>
            </w:pPr>
            <w:r>
              <w:t>5.</w:t>
            </w:r>
            <w:r>
              <w:tab/>
              <w:t xml:space="preserve">Click </w:t>
            </w:r>
            <w:r>
              <w:rPr>
                <w:rStyle w:val="UI"/>
              </w:rPr>
              <w:t>Apply</w:t>
            </w:r>
            <w:r>
              <w:t xml:space="preserve">, and then click </w:t>
            </w:r>
            <w:r>
              <w:rPr>
                <w:rStyle w:val="UI"/>
              </w:rPr>
              <w:t>Exit</w:t>
            </w:r>
            <w:r>
              <w:t>.</w:t>
            </w:r>
          </w:p>
        </w:tc>
      </w:tr>
    </w:tbl>
    <w:p w:rsidR="00561A51" w:rsidRDefault="00561A51">
      <w:pPr>
        <w:pStyle w:val="ProcedureTitle"/>
      </w:pPr>
      <w:r>
        <w:rPr>
          <w:noProof/>
        </w:rPr>
        <w:drawing>
          <wp:inline distT="0" distB="0" distL="0" distR="0">
            <wp:extent cx="1524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e-mail scheduled reports</w:t>
      </w:r>
    </w:p>
    <w:tbl>
      <w:tblPr>
        <w:tblStyle w:val="ProcedureTable"/>
        <w:tblW w:w="0" w:type="auto"/>
        <w:tblLook w:val="01E0"/>
      </w:tblPr>
      <w:tblGrid>
        <w:gridCol w:w="8280"/>
      </w:tblGrid>
      <w:tr w:rsidR="00561A51">
        <w:tc>
          <w:tcPr>
            <w:tcW w:w="8856" w:type="dxa"/>
          </w:tcPr>
          <w:p w:rsidR="00561A51" w:rsidRDefault="00561A51" w:rsidP="00561A51">
            <w:pPr>
              <w:pStyle w:val="NumberedList1"/>
              <w:numPr>
                <w:ilvl w:val="0"/>
                <w:numId w:val="0"/>
              </w:numPr>
              <w:tabs>
                <w:tab w:val="left" w:pos="360"/>
              </w:tabs>
              <w:ind w:left="360" w:hanging="360"/>
            </w:pPr>
            <w:r>
              <w:t>1.</w:t>
            </w:r>
            <w:r>
              <w:tab/>
              <w:t xml:space="preserve">In the Operations console, click the </w:t>
            </w:r>
            <w:r>
              <w:rPr>
                <w:rStyle w:val="UI"/>
              </w:rPr>
              <w:t>Reporting</w:t>
            </w:r>
            <w:r>
              <w:t xml:space="preserve"> button.</w:t>
            </w:r>
          </w:p>
          <w:p w:rsidR="00561A51" w:rsidRDefault="00561A51" w:rsidP="00561A51">
            <w:pPr>
              <w:pStyle w:val="NumberedList1"/>
              <w:numPr>
                <w:ilvl w:val="0"/>
                <w:numId w:val="0"/>
              </w:numPr>
              <w:tabs>
                <w:tab w:val="left" w:pos="360"/>
              </w:tabs>
              <w:ind w:left="360" w:hanging="360"/>
            </w:pPr>
            <w:r>
              <w:t>2.</w:t>
            </w:r>
            <w:r>
              <w:tab/>
              <w:t xml:space="preserve">In the Reporting pane, click </w:t>
            </w:r>
            <w:r>
              <w:rPr>
                <w:rStyle w:val="UI"/>
              </w:rPr>
              <w:t>Favorite ReportsReports</w:t>
            </w:r>
            <w:r>
              <w:t>.</w:t>
            </w:r>
          </w:p>
          <w:p w:rsidR="00561A51" w:rsidRDefault="00561A51" w:rsidP="00561A51">
            <w:pPr>
              <w:pStyle w:val="NumberedList1"/>
              <w:numPr>
                <w:ilvl w:val="0"/>
                <w:numId w:val="0"/>
              </w:numPr>
              <w:tabs>
                <w:tab w:val="left" w:pos="360"/>
              </w:tabs>
              <w:ind w:left="360" w:hanging="360"/>
            </w:pPr>
            <w:r>
              <w:lastRenderedPageBreak/>
              <w:t>3.</w:t>
            </w:r>
            <w:r>
              <w:tab/>
              <w:t xml:space="preserve">In the Favorite Reports pane, right-click the Availability report, and then click </w:t>
            </w:r>
            <w:r>
              <w:rPr>
                <w:rStyle w:val="UI"/>
              </w:rPr>
              <w:t>Schedule</w:t>
            </w:r>
            <w:r>
              <w:t>.</w:t>
            </w:r>
          </w:p>
          <w:p w:rsidR="00561A51" w:rsidRDefault="00561A51" w:rsidP="00561A51">
            <w:pPr>
              <w:pStyle w:val="NumberedList1"/>
              <w:numPr>
                <w:ilvl w:val="0"/>
                <w:numId w:val="0"/>
              </w:numPr>
              <w:tabs>
                <w:tab w:val="left" w:pos="360"/>
              </w:tabs>
              <w:ind w:left="360" w:hanging="360"/>
            </w:pPr>
            <w:r>
              <w:t>4.</w:t>
            </w:r>
            <w:r>
              <w:tab/>
              <w:t xml:space="preserve">In the Subscribe to a Report Wizard, on the </w:t>
            </w:r>
            <w:r>
              <w:rPr>
                <w:rStyle w:val="UI"/>
              </w:rPr>
              <w:t>DeliverySettings</w:t>
            </w:r>
            <w:r>
              <w:t xml:space="preserve"> page, do the following:</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 xml:space="preserve">Type a description in the </w:t>
            </w:r>
            <w:r>
              <w:rPr>
                <w:rStyle w:val="UI"/>
              </w:rPr>
              <w:t>Description</w:t>
            </w:r>
            <w:r>
              <w:t xml:space="preserve"> text box.</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 xml:space="preserve">In the </w:t>
            </w:r>
            <w:r>
              <w:rPr>
                <w:rStyle w:val="UI"/>
              </w:rPr>
              <w:t>Delivery method</w:t>
            </w:r>
            <w:r>
              <w:t xml:space="preserve"> list, click </w:t>
            </w:r>
            <w:r>
              <w:rPr>
                <w:rStyle w:val="UI"/>
              </w:rPr>
              <w:t>Report Server E-Mail</w:t>
            </w:r>
            <w:r>
              <w:t>.</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 xml:space="preserve">Type an e-mail address of the destination inbox to receive reports in the </w:t>
            </w:r>
            <w:r>
              <w:rPr>
                <w:rStyle w:val="UI"/>
              </w:rPr>
              <w:t>To</w:t>
            </w:r>
            <w:r>
              <w:t xml:space="preserve"> text box. You can also type e-mail addresses in the </w:t>
            </w:r>
            <w:r>
              <w:rPr>
                <w:rStyle w:val="UI"/>
              </w:rPr>
              <w:t>Cc</w:t>
            </w:r>
            <w:r>
              <w:t xml:space="preserve">, </w:t>
            </w:r>
            <w:r>
              <w:rPr>
                <w:rStyle w:val="UI"/>
              </w:rPr>
              <w:t>Bcc</w:t>
            </w:r>
            <w:r>
              <w:t xml:space="preserve">, and the </w:t>
            </w:r>
            <w:r>
              <w:rPr>
                <w:rStyle w:val="UI"/>
              </w:rPr>
              <w:t>Reply To</w:t>
            </w:r>
            <w:r>
              <w:t xml:space="preserve"> text boxes.</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 xml:space="preserve">In the </w:t>
            </w:r>
            <w:r>
              <w:rPr>
                <w:rStyle w:val="UI"/>
              </w:rPr>
              <w:t>Render Format</w:t>
            </w:r>
            <w:r>
              <w:t xml:space="preserve"> list,  click the file format you want for the report.</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 xml:space="preserve">In the </w:t>
            </w:r>
            <w:r>
              <w:rPr>
                <w:rStyle w:val="UI"/>
              </w:rPr>
              <w:t>Priority</w:t>
            </w:r>
            <w:r>
              <w:t xml:space="preserve"> list, select the appropriate priority.</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 xml:space="preserve">Type a subject for the e-mail in the </w:t>
            </w:r>
            <w:r>
              <w:rPr>
                <w:rStyle w:val="UI"/>
              </w:rPr>
              <w:t>Subject</w:t>
            </w:r>
            <w:r>
              <w:t xml:space="preserve"> text box.</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 xml:space="preserve">Click </w:t>
            </w:r>
            <w:r>
              <w:rPr>
                <w:rStyle w:val="UI"/>
              </w:rPr>
              <w:t>Next</w:t>
            </w:r>
            <w:r>
              <w:t>.</w:t>
            </w:r>
          </w:p>
          <w:p w:rsidR="00561A51" w:rsidRDefault="00561A51" w:rsidP="00561A51">
            <w:pPr>
              <w:pStyle w:val="NumberedList1"/>
              <w:numPr>
                <w:ilvl w:val="0"/>
                <w:numId w:val="0"/>
              </w:numPr>
              <w:tabs>
                <w:tab w:val="left" w:pos="360"/>
              </w:tabs>
              <w:ind w:left="360" w:hanging="360"/>
            </w:pPr>
            <w:r>
              <w:t>5.</w:t>
            </w:r>
            <w:r>
              <w:tab/>
              <w:t xml:space="preserve">On the </w:t>
            </w:r>
            <w:r>
              <w:rPr>
                <w:rStyle w:val="UI"/>
              </w:rPr>
              <w:t>Subscription Schedule</w:t>
            </w:r>
            <w:r>
              <w:t xml:space="preserve"> page, do the following:</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 xml:space="preserve">Select one of the </w:t>
            </w:r>
            <w:r>
              <w:rPr>
                <w:rStyle w:val="UI"/>
              </w:rPr>
              <w:t>Generate the report</w:t>
            </w:r>
            <w:r>
              <w:t xml:space="preserve"> options.</w:t>
            </w:r>
          </w:p>
          <w:p w:rsidR="00561A51" w:rsidRDefault="00561A51" w:rsidP="00561A51">
            <w:pPr>
              <w:pStyle w:val="BulletedList2"/>
              <w:numPr>
                <w:ilvl w:val="0"/>
                <w:numId w:val="0"/>
              </w:numPr>
              <w:tabs>
                <w:tab w:val="left" w:pos="720"/>
              </w:tabs>
              <w:ind w:left="720" w:hanging="360"/>
            </w:pPr>
            <w:r>
              <w:rPr>
                <w:rFonts w:ascii="Symbol" w:hAnsi="Symbol"/>
              </w:rPr>
              <w:t></w:t>
            </w:r>
            <w:r>
              <w:rPr>
                <w:rFonts w:ascii="Symbol" w:hAnsi="Symbol"/>
              </w:rPr>
              <w:tab/>
            </w:r>
            <w:r>
              <w:t xml:space="preserve">In the </w:t>
            </w:r>
            <w:r>
              <w:rPr>
                <w:rStyle w:val="UI"/>
              </w:rPr>
              <w:t>The Subscription is effective beginning</w:t>
            </w:r>
            <w:r>
              <w:t xml:space="preserve"> list, type a start date and a start time for the reports that you want to generate. You can also enter the date when this subscription will end in </w:t>
            </w:r>
            <w:r>
              <w:rPr>
                <w:rStyle w:val="UI"/>
              </w:rPr>
              <w:t>The subscription expires on</w:t>
            </w:r>
            <w:r>
              <w:t xml:space="preserve"> list, and then click </w:t>
            </w:r>
            <w:r>
              <w:rPr>
                <w:rStyle w:val="UI"/>
              </w:rPr>
              <w:t>Next</w:t>
            </w:r>
            <w:r>
              <w:t>.</w:t>
            </w:r>
          </w:p>
          <w:p w:rsidR="00561A51" w:rsidRDefault="00561A51" w:rsidP="00561A51">
            <w:pPr>
              <w:pStyle w:val="NumberedList1"/>
              <w:numPr>
                <w:ilvl w:val="0"/>
                <w:numId w:val="0"/>
              </w:numPr>
              <w:tabs>
                <w:tab w:val="left" w:pos="360"/>
              </w:tabs>
              <w:ind w:left="360" w:hanging="360"/>
            </w:pPr>
            <w:r>
              <w:t>6.</w:t>
            </w:r>
            <w:r>
              <w:tab/>
              <w:t xml:space="preserve">On the </w:t>
            </w:r>
            <w:r>
              <w:rPr>
                <w:rStyle w:val="UI"/>
              </w:rPr>
              <w:t>Parameters</w:t>
            </w:r>
            <w:r>
              <w:t xml:space="preserve"> page, specify a span of time for the report in the </w:t>
            </w:r>
            <w:r>
              <w:rPr>
                <w:rStyle w:val="UI"/>
              </w:rPr>
              <w:t>From</w:t>
            </w:r>
            <w:r>
              <w:t xml:space="preserve"> and </w:t>
            </w:r>
            <w:r>
              <w:rPr>
                <w:rStyle w:val="UI"/>
              </w:rPr>
              <w:t>To</w:t>
            </w:r>
            <w:r>
              <w:t xml:space="preserve"> lists, make any other changes that you need for this report, and then click </w:t>
            </w:r>
            <w:r>
              <w:rPr>
                <w:rStyle w:val="UI"/>
              </w:rPr>
              <w:t>Finish</w:t>
            </w:r>
            <w:r>
              <w:t>.</w:t>
            </w:r>
          </w:p>
        </w:tc>
      </w:tr>
    </w:tbl>
    <w:p w:rsidR="00561A51" w:rsidRDefault="00561A51"/>
    <w:p w:rsidR="00561A51" w:rsidRDefault="00561A51">
      <w:pPr>
        <w:pStyle w:val="DSTOC1-3"/>
      </w:pPr>
      <w:bookmarkStart w:id="34" w:name="_Toc230671047"/>
      <w:r>
        <w:t>Delivering a report to the SQL Server Report Server Cache</w:t>
      </w:r>
      <w:bookmarkStart w:id="35" w:name="zd72be074ce6c435399fef5e466be3eb6"/>
      <w:bookmarkEnd w:id="35"/>
      <w:bookmarkEnd w:id="34"/>
    </w:p>
    <w:p w:rsidR="00561A51" w:rsidRDefault="00561A51">
      <w:r>
        <w:t xml:space="preserve">You can create a schedule for sending reports to the cache in the SQL Server 2005 Report Server. When you do this, you shorten the time required to retrieve a report, which can be helpful if a report is large or is accessed frequently. For more information about report caching, see </w:t>
      </w:r>
      <w:hyperlink r:id="rId29" w:tooltip="http://go.microsoft.com/fwlink/?LinkId=77536" w:history="1">
        <w:r>
          <w:rPr>
            <w:rStyle w:val="Hyperlink"/>
          </w:rPr>
          <w:t>http://go.microsoft.com/fwlink/?LinkId=77536</w:t>
        </w:r>
      </w:hyperlink>
      <w:r>
        <w:t xml:space="preserve">. </w:t>
      </w:r>
    </w:p>
    <w:p w:rsidR="00561A51" w:rsidRDefault="00561A51">
      <w:pPr>
        <w:pStyle w:val="DSTOC4-0"/>
      </w:pPr>
      <w:r>
        <w:t>Procedures</w:t>
      </w:r>
    </w:p>
    <w:p w:rsidR="00561A51" w:rsidRDefault="00561A51">
      <w:pPr>
        <w:pStyle w:val="ProcedureTitle"/>
      </w:pPr>
      <w:r>
        <w:rPr>
          <w:noProof/>
        </w:rPr>
        <w:drawing>
          <wp:inline distT="0" distB="0" distL="0" distR="0">
            <wp:extent cx="1524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52400" cy="152400"/>
                    </a:xfrm>
                    <a:prstGeom prst="rect">
                      <a:avLst/>
                    </a:prstGeom>
                  </pic:spPr>
                </pic:pic>
              </a:graphicData>
            </a:graphic>
          </wp:inline>
        </w:drawing>
      </w:r>
      <w:r>
        <w:t>To schedule the delivery of a report to the SQL Report Server Cache</w:t>
      </w:r>
    </w:p>
    <w:tbl>
      <w:tblPr>
        <w:tblStyle w:val="ProcedureTable"/>
        <w:tblW w:w="0" w:type="auto"/>
        <w:tblLook w:val="01E0"/>
      </w:tblPr>
      <w:tblGrid>
        <w:gridCol w:w="8280"/>
      </w:tblGrid>
      <w:tr w:rsidR="00561A51">
        <w:tc>
          <w:tcPr>
            <w:tcW w:w="8856" w:type="dxa"/>
          </w:tcPr>
          <w:p w:rsidR="00561A51" w:rsidRDefault="00561A51" w:rsidP="00561A51">
            <w:pPr>
              <w:pStyle w:val="NumberedList1"/>
              <w:numPr>
                <w:ilvl w:val="0"/>
                <w:numId w:val="0"/>
              </w:numPr>
              <w:tabs>
                <w:tab w:val="left" w:pos="360"/>
              </w:tabs>
              <w:ind w:left="360" w:hanging="360"/>
            </w:pPr>
            <w:r>
              <w:t>1.</w:t>
            </w:r>
            <w:r>
              <w:tab/>
              <w:t xml:space="preserve">In the Operations console, click </w:t>
            </w:r>
            <w:r>
              <w:rPr>
                <w:rStyle w:val="UI"/>
              </w:rPr>
              <w:t>Reporting</w:t>
            </w:r>
            <w:r>
              <w:t>.</w:t>
            </w:r>
          </w:p>
          <w:p w:rsidR="00561A51" w:rsidRDefault="00561A51" w:rsidP="00561A51">
            <w:pPr>
              <w:pStyle w:val="NumberedList1"/>
              <w:numPr>
                <w:ilvl w:val="0"/>
                <w:numId w:val="0"/>
              </w:numPr>
              <w:tabs>
                <w:tab w:val="left" w:pos="360"/>
              </w:tabs>
              <w:ind w:left="360" w:hanging="360"/>
            </w:pPr>
            <w:r>
              <w:t>2.</w:t>
            </w:r>
            <w:r>
              <w:tab/>
              <w:t xml:space="preserve">In the Reporting pane, click </w:t>
            </w:r>
            <w:r>
              <w:rPr>
                <w:rStyle w:val="UI"/>
              </w:rPr>
              <w:t>Favorite Reports</w:t>
            </w:r>
            <w:r>
              <w:t>.</w:t>
            </w:r>
          </w:p>
          <w:p w:rsidR="00561A51" w:rsidRDefault="00561A51" w:rsidP="00561A51">
            <w:pPr>
              <w:pStyle w:val="NumberedList1"/>
              <w:numPr>
                <w:ilvl w:val="0"/>
                <w:numId w:val="0"/>
              </w:numPr>
              <w:tabs>
                <w:tab w:val="left" w:pos="360"/>
              </w:tabs>
              <w:ind w:left="360" w:hanging="360"/>
            </w:pPr>
            <w:r>
              <w:t>3.</w:t>
            </w:r>
            <w:r>
              <w:tab/>
              <w:t xml:space="preserve">In the Favorite Reports pane, right-click the availability report you saved as a favorite, and then click </w:t>
            </w:r>
            <w:r>
              <w:rPr>
                <w:rStyle w:val="UI"/>
              </w:rPr>
              <w:t>Schedule</w:t>
            </w:r>
            <w:r>
              <w:t>.</w:t>
            </w:r>
          </w:p>
          <w:p w:rsidR="00561A51" w:rsidRDefault="00561A51" w:rsidP="00561A51">
            <w:pPr>
              <w:pStyle w:val="NumberedList1"/>
              <w:numPr>
                <w:ilvl w:val="0"/>
                <w:numId w:val="0"/>
              </w:numPr>
              <w:tabs>
                <w:tab w:val="left" w:pos="360"/>
              </w:tabs>
              <w:ind w:left="360" w:hanging="360"/>
            </w:pPr>
            <w:r>
              <w:t>4.</w:t>
            </w:r>
            <w:r>
              <w:tab/>
              <w:t xml:space="preserve">In the Subscribe to a Report Wizard, on the </w:t>
            </w:r>
            <w:r>
              <w:rPr>
                <w:rStyle w:val="UI"/>
              </w:rPr>
              <w:t>Delivery Settings</w:t>
            </w:r>
            <w:r>
              <w:t xml:space="preserve"> page, do the following:</w:t>
            </w:r>
          </w:p>
          <w:p w:rsidR="00561A51" w:rsidRDefault="00561A51" w:rsidP="00561A51">
            <w:pPr>
              <w:pStyle w:val="NumberedList2"/>
              <w:numPr>
                <w:ilvl w:val="0"/>
                <w:numId w:val="0"/>
              </w:numPr>
              <w:ind w:left="720" w:hanging="360"/>
            </w:pPr>
            <w:r>
              <w:t>a.</w:t>
            </w:r>
            <w:r>
              <w:tab/>
              <w:t xml:space="preserve">Type a description in the </w:t>
            </w:r>
            <w:r>
              <w:rPr>
                <w:rStyle w:val="UI"/>
              </w:rPr>
              <w:t>Description</w:t>
            </w:r>
            <w:r>
              <w:t xml:space="preserve"> text box.</w:t>
            </w:r>
          </w:p>
          <w:p w:rsidR="00561A51" w:rsidRDefault="00561A51" w:rsidP="00561A51">
            <w:pPr>
              <w:pStyle w:val="NumberedList2"/>
              <w:numPr>
                <w:ilvl w:val="0"/>
                <w:numId w:val="0"/>
              </w:numPr>
              <w:ind w:left="720" w:hanging="360"/>
            </w:pPr>
            <w:r>
              <w:t>b.</w:t>
            </w:r>
            <w:r>
              <w:tab/>
              <w:t xml:space="preserve">In the </w:t>
            </w:r>
            <w:r>
              <w:rPr>
                <w:rStyle w:val="UI"/>
              </w:rPr>
              <w:t>Delivery method</w:t>
            </w:r>
            <w:r>
              <w:t xml:space="preserve"> list, click </w:t>
            </w:r>
            <w:r>
              <w:rPr>
                <w:rStyle w:val="UI"/>
              </w:rPr>
              <w:t>Null Delivery Provider</w:t>
            </w:r>
            <w:r>
              <w:t>.</w:t>
            </w:r>
          </w:p>
          <w:p w:rsidR="00561A51" w:rsidRDefault="00561A51" w:rsidP="00561A51">
            <w:pPr>
              <w:pStyle w:val="NumberedList2"/>
              <w:numPr>
                <w:ilvl w:val="0"/>
                <w:numId w:val="0"/>
              </w:numPr>
              <w:ind w:left="720" w:hanging="360"/>
            </w:pPr>
            <w:r>
              <w:t>c.</w:t>
            </w:r>
            <w:r>
              <w:tab/>
              <w:t xml:space="preserve">Click </w:t>
            </w:r>
            <w:r>
              <w:rPr>
                <w:rStyle w:val="UI"/>
              </w:rPr>
              <w:t>Next</w:t>
            </w:r>
            <w:r>
              <w:t>.</w:t>
            </w:r>
          </w:p>
          <w:p w:rsidR="00561A51" w:rsidRDefault="00561A51" w:rsidP="00561A51">
            <w:pPr>
              <w:pStyle w:val="NumberedList1"/>
              <w:numPr>
                <w:ilvl w:val="0"/>
                <w:numId w:val="0"/>
              </w:numPr>
              <w:tabs>
                <w:tab w:val="left" w:pos="360"/>
              </w:tabs>
              <w:ind w:left="360" w:hanging="360"/>
            </w:pPr>
            <w:r>
              <w:t>5.</w:t>
            </w:r>
            <w:r>
              <w:tab/>
              <w:t xml:space="preserve">On the </w:t>
            </w:r>
            <w:r>
              <w:rPr>
                <w:rStyle w:val="UI"/>
              </w:rPr>
              <w:t>Subscription Schedule</w:t>
            </w:r>
            <w:r>
              <w:t xml:space="preserve"> page, do the following:</w:t>
            </w:r>
          </w:p>
          <w:p w:rsidR="00561A51" w:rsidRDefault="00561A51" w:rsidP="00561A51">
            <w:pPr>
              <w:pStyle w:val="NumberedList2"/>
              <w:numPr>
                <w:ilvl w:val="0"/>
                <w:numId w:val="0"/>
              </w:numPr>
              <w:ind w:left="720" w:hanging="360"/>
            </w:pPr>
            <w:r>
              <w:lastRenderedPageBreak/>
              <w:t>a.</w:t>
            </w:r>
            <w:r>
              <w:tab/>
              <w:t xml:space="preserve">Select one of the </w:t>
            </w:r>
            <w:r>
              <w:rPr>
                <w:rStyle w:val="UI"/>
              </w:rPr>
              <w:t>Generate the report</w:t>
            </w:r>
            <w:r>
              <w:t xml:space="preserve"> options.</w:t>
            </w:r>
          </w:p>
          <w:p w:rsidR="00561A51" w:rsidRDefault="00561A51" w:rsidP="00561A51">
            <w:pPr>
              <w:pStyle w:val="NumberedList2"/>
              <w:numPr>
                <w:ilvl w:val="0"/>
                <w:numId w:val="0"/>
              </w:numPr>
              <w:ind w:left="720" w:hanging="360"/>
            </w:pPr>
            <w:r>
              <w:t>b.</w:t>
            </w:r>
            <w:r>
              <w:tab/>
              <w:t xml:space="preserve">In the </w:t>
            </w:r>
            <w:r>
              <w:rPr>
                <w:rStyle w:val="UI"/>
              </w:rPr>
              <w:t>The Subscription is effective beginning</w:t>
            </w:r>
            <w:r>
              <w:t xml:space="preserve"> list, type a start date and a start time for the reports that you want to generate. You can also enter the date when this subscription will end in </w:t>
            </w:r>
            <w:r>
              <w:rPr>
                <w:rStyle w:val="UI"/>
              </w:rPr>
              <w:t>The subscription will end</w:t>
            </w:r>
            <w:r>
              <w:t xml:space="preserve"> list, and then click </w:t>
            </w:r>
            <w:r>
              <w:rPr>
                <w:rStyle w:val="UI"/>
              </w:rPr>
              <w:t>Next</w:t>
            </w:r>
            <w:r>
              <w:t>.</w:t>
            </w:r>
          </w:p>
          <w:p w:rsidR="00561A51" w:rsidRDefault="00561A51" w:rsidP="00561A51">
            <w:pPr>
              <w:pStyle w:val="NumberedList1"/>
              <w:numPr>
                <w:ilvl w:val="0"/>
                <w:numId w:val="0"/>
              </w:numPr>
              <w:tabs>
                <w:tab w:val="left" w:pos="360"/>
              </w:tabs>
              <w:ind w:left="360" w:hanging="360"/>
            </w:pPr>
            <w:r>
              <w:t>6.</w:t>
            </w:r>
            <w:r>
              <w:tab/>
              <w:t xml:space="preserve">On the </w:t>
            </w:r>
            <w:r>
              <w:rPr>
                <w:rStyle w:val="UI"/>
              </w:rPr>
              <w:t>Parameters</w:t>
            </w:r>
            <w:r>
              <w:t xml:space="preserve"> page, specify a span of time for the report in the </w:t>
            </w:r>
            <w:r>
              <w:rPr>
                <w:rStyle w:val="UI"/>
              </w:rPr>
              <w:t>From</w:t>
            </w:r>
            <w:r>
              <w:t xml:space="preserve"> and </w:t>
            </w:r>
            <w:r>
              <w:rPr>
                <w:rStyle w:val="UI"/>
              </w:rPr>
              <w:t>To</w:t>
            </w:r>
            <w:r>
              <w:t xml:space="preserve"> lists, make any other changes you need for this report, and then click </w:t>
            </w:r>
            <w:r>
              <w:rPr>
                <w:rStyle w:val="UI"/>
              </w:rPr>
              <w:t>Finish</w:t>
            </w:r>
            <w:r>
              <w:t>.</w:t>
            </w:r>
          </w:p>
        </w:tc>
      </w:tr>
    </w:tbl>
    <w:p w:rsidR="00561A51" w:rsidRDefault="00561A51"/>
    <w:p w:rsidR="00561A51" w:rsidRDefault="00561A51">
      <w:pPr>
        <w:pStyle w:val="DSTOC1-2"/>
      </w:pPr>
      <w:bookmarkStart w:id="36" w:name="_Toc230671048"/>
      <w:r>
        <w:t>Appendix A - Reporting Management Pack Schema</w:t>
      </w:r>
      <w:bookmarkStart w:id="37" w:name="z962246812e664d5d96e995a59ad567a7"/>
      <w:bookmarkEnd w:id="37"/>
      <w:bookmarkEnd w:id="36"/>
    </w:p>
    <w:p w:rsidR="00561A51" w:rsidRDefault="00561A51">
      <w:r>
        <w:t xml:space="preserve">Within a management pack such as the Microsoft.SystemCenter.DataWarehouse.Report.Library.xml, the Reporting section contains the necessary information for deploying related items such as the reports themselves, linked reports, and report parameter controls. When creating a reporting solution, it is important to understand the management pack schema. The full management pack schema is available at </w:t>
      </w:r>
      <w:hyperlink r:id="rId30" w:history="1">
        <w:r>
          <w:rPr>
            <w:rStyle w:val="Hyperlink"/>
          </w:rPr>
          <w:t>http://go.microsoft.com/fwlink/?LinkId=111035</w:t>
        </w:r>
      </w:hyperlink>
      <w:r>
        <w:t>.</w:t>
      </w:r>
    </w:p>
    <w:p w:rsidR="00561A51" w:rsidRDefault="00561A51">
      <w:r>
        <w:t>The following sections describe the basic elements of the schema.</w:t>
      </w:r>
    </w:p>
    <w:p w:rsidR="00561A51" w:rsidRDefault="00561A51">
      <w:pPr>
        <w:pStyle w:val="DSTOC3-0"/>
      </w:pPr>
      <w:r>
        <w:t>Reports section:</w:t>
      </w:r>
    </w:p>
    <w:p w:rsidR="00561A51" w:rsidRDefault="00561A51" w:rsidP="00561A51">
      <w:pPr>
        <w:pStyle w:val="Figure"/>
      </w:pPr>
      <w:r>
        <w:rPr>
          <w:noProof/>
        </w:rPr>
        <w:drawing>
          <wp:inline distT="0" distB="0" distL="0" distR="0">
            <wp:extent cx="5029200" cy="1642377"/>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029200" cy="1642377"/>
                    </a:xfrm>
                    <a:prstGeom prst="rect">
                      <a:avLst/>
                    </a:prstGeom>
                  </pic:spPr>
                </pic:pic>
              </a:graphicData>
            </a:graphic>
          </wp:inline>
        </w:drawing>
      </w:r>
    </w:p>
    <w:p w:rsidR="00561A51" w:rsidRDefault="00561A51">
      <w:pPr>
        <w:pStyle w:val="TableSpacing"/>
      </w:pPr>
    </w:p>
    <w:p w:rsidR="00561A51" w:rsidRDefault="00561A51" w:rsidP="00561A51">
      <w:pPr>
        <w:pStyle w:val="Figure"/>
        <w:spacing w:line="240" w:lineRule="atLeast"/>
      </w:pPr>
      <w:r>
        <w:rPr>
          <w:noProof/>
        </w:rPr>
        <w:drawing>
          <wp:inline distT="0" distB="0" distL="0" distR="0">
            <wp:extent cx="3390900" cy="1971675"/>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3390900" cy="1971675"/>
                    </a:xfrm>
                    <a:prstGeom prst="rect">
                      <a:avLst/>
                    </a:prstGeom>
                  </pic:spPr>
                </pic:pic>
              </a:graphicData>
            </a:graphic>
          </wp:inline>
        </w:drawing>
      </w:r>
    </w:p>
    <w:p w:rsidR="00561A51" w:rsidRDefault="00561A51">
      <w:pPr>
        <w:pStyle w:val="TableSpacing"/>
      </w:pPr>
    </w:p>
    <w:p w:rsidR="00561A51" w:rsidRDefault="00561A51">
      <w:r>
        <w:t>Dependencies: Details any dependencies such as stored procedures required for the report to function.</w:t>
      </w:r>
    </w:p>
    <w:p w:rsidR="00561A51" w:rsidRDefault="00561A51">
      <w:r>
        <w:t>Parameter Block: Defines the look of the Smart Parameter Header (SPH) that shows up in the console when the report is opened.</w:t>
      </w:r>
    </w:p>
    <w:p w:rsidR="00561A51" w:rsidRDefault="00561A51">
      <w:r>
        <w:t xml:space="preserve">Each control in the SPH is bound to one or more ReportParameters </w:t>
      </w:r>
    </w:p>
    <w:p w:rsidR="00561A51" w:rsidRDefault="00561A51">
      <w:r>
        <w:t>Also, some controls have user-definable properties, such as the LinkedPerformanceChartObjectPicker. All parameter block controls are defined in Appendix B.</w:t>
      </w:r>
    </w:p>
    <w:p w:rsidR="00561A51" w:rsidRDefault="00561A51">
      <w:r>
        <w:t xml:space="preserve">Definition: Contains the report RDL information. When you have an RDL file ready, the XML is copied directly into this section. </w:t>
      </w:r>
    </w:p>
    <w:p w:rsidR="00561A51" w:rsidRDefault="00561A51">
      <w:pPr>
        <w:pStyle w:val="AlertLabel"/>
      </w:pPr>
      <w:r>
        <w:rPr>
          <w:noProof/>
        </w:rPr>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8600" cy="152400"/>
                    </a:xfrm>
                    <a:prstGeom prst="rect">
                      <a:avLst/>
                    </a:prstGeom>
                  </pic:spPr>
                </pic:pic>
              </a:graphicData>
            </a:graphic>
          </wp:inline>
        </w:drawing>
      </w:r>
      <w:r>
        <w:t xml:space="preserve">Note </w:t>
      </w:r>
    </w:p>
    <w:p w:rsidR="00561A51" w:rsidRDefault="00561A51">
      <w:pPr>
        <w:pStyle w:val="AlertText"/>
      </w:pPr>
      <w:r>
        <w:t>Be sure to omit the xml declaration before pasting it in the definition section: &lt;?xml version="1.0" encoding="utf-8"?&gt;</w:t>
      </w:r>
    </w:p>
    <w:p w:rsidR="00561A51" w:rsidRDefault="00561A51">
      <w:r>
        <w:t>Report Strings: Enables localization for the report.</w:t>
      </w:r>
    </w:p>
    <w:p w:rsidR="00561A51" w:rsidRDefault="00561A51">
      <w:pPr>
        <w:pStyle w:val="DSTOC3-0"/>
      </w:pPr>
      <w:r>
        <w:t>Linked reports section:</w:t>
      </w:r>
    </w:p>
    <w:p w:rsidR="00561A51" w:rsidRDefault="00561A51" w:rsidP="00561A51">
      <w:pPr>
        <w:pStyle w:val="Figure"/>
      </w:pPr>
      <w:r>
        <w:rPr>
          <w:noProof/>
        </w:rPr>
        <w:drawing>
          <wp:inline distT="0" distB="0" distL="0" distR="0">
            <wp:extent cx="5029200" cy="1642377"/>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029200" cy="1642377"/>
                    </a:xfrm>
                    <a:prstGeom prst="rect">
                      <a:avLst/>
                    </a:prstGeom>
                  </pic:spPr>
                </pic:pic>
              </a:graphicData>
            </a:graphic>
          </wp:inline>
        </w:drawing>
      </w:r>
    </w:p>
    <w:p w:rsidR="00561A51" w:rsidRDefault="00561A51">
      <w:pPr>
        <w:pStyle w:val="TableSpacing"/>
      </w:pPr>
    </w:p>
    <w:p w:rsidR="00561A51" w:rsidRDefault="00561A51">
      <w:r>
        <w:t>Dependencies: Details any dependencies such as stored procedures required for the report to function.</w:t>
      </w:r>
    </w:p>
    <w:p w:rsidR="00561A51" w:rsidRDefault="00561A51">
      <w:r>
        <w:t>Parameter Block: Defines the look of the Smart Parameter Header that shows up in the console when the report is opened.</w:t>
      </w:r>
    </w:p>
    <w:p w:rsidR="00561A51" w:rsidRDefault="00561A51">
      <w:r>
        <w:t xml:space="preserve">Each Control in the SPH is bound to one or more ReportParameters </w:t>
      </w:r>
    </w:p>
    <w:p w:rsidR="00561A51" w:rsidRDefault="00561A51">
      <w:r>
        <w:t>Also, some controls have user-definable properties, such as the LinkedPerformanceChartObjectPicker. All parameter block controls are defined in Appendix B.</w:t>
      </w:r>
    </w:p>
    <w:p w:rsidR="00561A51" w:rsidRDefault="00561A51">
      <w:r>
        <w:t>Parameters: Passes pre-defined parameters to the report to enable the scoping of a generic report to user-defined values.</w:t>
      </w:r>
    </w:p>
    <w:p w:rsidR="00561A51" w:rsidRDefault="00561A51">
      <w:r>
        <w:t>Report Strings: Enables localization for the report.</w:t>
      </w:r>
    </w:p>
    <w:p w:rsidR="00561A51" w:rsidRDefault="00561A51">
      <w:pPr>
        <w:pStyle w:val="DSTOC3-0"/>
      </w:pPr>
      <w:r>
        <w:lastRenderedPageBreak/>
        <w:t>Report Parameter Controls section:</w:t>
      </w:r>
    </w:p>
    <w:p w:rsidR="00561A51" w:rsidRDefault="00561A51">
      <w:r>
        <w:t xml:space="preserve">The </w:t>
      </w:r>
      <w:r>
        <w:rPr>
          <w:rStyle w:val="NewTerm"/>
        </w:rPr>
        <w:t>Report parameters block</w:t>
      </w:r>
      <w:r>
        <w:t xml:space="preserve"> is the place where all these parameters are entered. The Report parameters block consists of a set of report parameter controls, each of which defines a visual representation for one or more underlying report parameters.</w:t>
      </w:r>
    </w:p>
    <w:p w:rsidR="00561A51" w:rsidRDefault="00561A51">
      <w:r>
        <w:t>Report parameter controls used for a particular report are defined in the RPDL file.</w:t>
      </w:r>
    </w:p>
    <w:p w:rsidR="00561A51" w:rsidRDefault="00561A51">
      <w:r>
        <w:t>Here is the schema for them:</w:t>
      </w:r>
    </w:p>
    <w:p w:rsidR="00561A51" w:rsidRDefault="00561A51">
      <w:pPr>
        <w:pStyle w:val="Code"/>
      </w:pPr>
      <w:r>
        <w:t>&lt;xs:element name="Control" minOccurs="1" maxOccurs="unbounded"&gt;</w:t>
      </w:r>
      <w:r>
        <w:br/>
        <w:t>    &lt;xs:complexType&gt;</w:t>
      </w:r>
      <w:r>
        <w:br/>
        <w:t xml:space="preserve">        &lt;xs:sequence&gt; </w:t>
      </w:r>
    </w:p>
    <w:p w:rsidR="00561A51" w:rsidRDefault="00561A51">
      <w:pPr>
        <w:pStyle w:val="Code"/>
      </w:pPr>
      <w:r>
        <w:t>            &lt;xs:element name="ReportParameters" minOccurs="0" maxOccurs="1"&gt;</w:t>
      </w:r>
      <w:r>
        <w:br/>
        <w:t>                &lt;xs:complexType&gt;</w:t>
      </w:r>
      <w:r>
        <w:br/>
        <w:t>                    &lt;xs:sequence&gt;</w:t>
      </w:r>
      <w:r>
        <w:br/>
        <w:t>                        &lt;xs:element name="ReportParameter" </w:t>
      </w:r>
      <w:r>
        <w:br/>
        <w:t>                                           minOccurs="1" maxOccurs="unbounded"&gt;</w:t>
      </w:r>
      <w:r>
        <w:br/>
        <w:t>                            &lt;xs:complexType&gt;</w:t>
      </w:r>
      <w:r>
        <w:br/>
        <w:t>                                &lt;xs:sequence&gt;</w:t>
      </w:r>
      <w:r>
        <w:br/>
        <w:t>                                    &lt;xs:element name="Prompt" type="xs:string"</w:t>
      </w:r>
      <w:r>
        <w:br/>
        <w:t>                                                       minOccurs="0" maxOccurs="1" /&gt;</w:t>
      </w:r>
      <w:r>
        <w:br/>
        <w:t>                                &lt;/xs:sequence&gt;</w:t>
      </w:r>
      <w:r>
        <w:br/>
        <w:t>                                &lt;xs:attribute name="name" type="xs:token" use="required" /&gt;</w:t>
      </w:r>
      <w:r>
        <w:br/>
        <w:t>                                &lt;xs:attribute name="binding" type="xs:token" use="optional" /&gt;</w:t>
      </w:r>
      <w:r>
        <w:br/>
        <w:t>                            &lt;/xs:complexType&gt;</w:t>
      </w:r>
      <w:r>
        <w:br/>
        <w:t>                        &lt;/xs:element&gt;</w:t>
      </w:r>
      <w:r>
        <w:br/>
        <w:t>                    &lt;/xs:sequence&gt;</w:t>
      </w:r>
      <w:r>
        <w:br/>
        <w:t>                &lt;/xs:complexType&gt;</w:t>
      </w:r>
      <w:r>
        <w:br/>
        <w:t>            &lt;/xs:element&gt;</w:t>
      </w:r>
    </w:p>
    <w:p w:rsidR="00561A51" w:rsidRDefault="00561A51">
      <w:pPr>
        <w:pStyle w:val="Code"/>
      </w:pPr>
      <w:r>
        <w:t>            &lt;xs:element name="Properties" minOccurs="0" maxOccurs="1"&gt;</w:t>
      </w:r>
      <w:r>
        <w:br/>
        <w:t>                &lt;xs:complexType&gt;</w:t>
      </w:r>
      <w:r>
        <w:br/>
        <w:t>                    &lt;xs:sequence&gt;</w:t>
      </w:r>
      <w:r>
        <w:br/>
        <w:t>                        &lt;xs:element name="Property"</w:t>
      </w:r>
      <w:r>
        <w:br/>
        <w:t>                                           minOccurs="1" maxOccurs="unbounded"&gt;</w:t>
      </w:r>
      <w:r>
        <w:br/>
        <w:t>                            &lt;xs:complexType&gt;</w:t>
      </w:r>
      <w:r>
        <w:br/>
        <w:t>                                &lt;xs:sequence&gt;</w:t>
      </w:r>
      <w:r>
        <w:br/>
        <w:t>                                    &lt;xs:element name="Value" type="xs:string"</w:t>
      </w:r>
      <w:r>
        <w:br/>
        <w:t>                                                       minOccurs="1" maxOccurs="1" /&gt;</w:t>
      </w:r>
      <w:r>
        <w:br/>
        <w:t>                                &lt;/xs:sequence&gt;</w:t>
      </w:r>
      <w:r>
        <w:br/>
        <w:t xml:space="preserve">                                &lt;xs:attribute name="name" type="xs:token" use="required" </w:t>
      </w:r>
      <w:r>
        <w:lastRenderedPageBreak/>
        <w:t>/&gt;</w:t>
      </w:r>
      <w:r>
        <w:br/>
        <w:t>                            &lt;/xs:complexType&gt;</w:t>
      </w:r>
      <w:r>
        <w:br/>
        <w:t>                        &lt;/xs:element&gt;</w:t>
      </w:r>
      <w:r>
        <w:br/>
        <w:t>                    &lt;/xs:sequence&gt;</w:t>
      </w:r>
      <w:r>
        <w:br/>
        <w:t>                &lt;/xs:complexType&gt;</w:t>
      </w:r>
      <w:r>
        <w:br/>
        <w:t>            &lt;/xs:element&gt;</w:t>
      </w:r>
    </w:p>
    <w:p w:rsidR="00561A51" w:rsidRDefault="00561A51">
      <w:pPr>
        <w:pStyle w:val="Code"/>
      </w:pPr>
      <w:r>
        <w:t>        &lt;/xs:sequence&gt;</w:t>
      </w:r>
      <w:r>
        <w:br/>
        <w:t>        &lt;xs:attribute name="type" type="xs:token" use="optional" /&gt;</w:t>
      </w:r>
      <w:r>
        <w:br/>
        <w:t>        &lt;xs:attribute name="columnSpan" type="xs:unsignedByte" use="optional" /&gt;</w:t>
      </w:r>
      <w:r>
        <w:br/>
        <w:t>        &lt;xs:attribute name="rowSpan" type="xs:unsignedByte" use="optional" /&gt;</w:t>
      </w:r>
      <w:r>
        <w:br/>
        <w:t>    &lt;/xs:complexType&gt;</w:t>
      </w:r>
      <w:r>
        <w:br/>
        <w:t>&lt;/xs:element&gt;</w:t>
      </w:r>
    </w:p>
    <w:p w:rsidR="00561A51" w:rsidRDefault="00561A51">
      <w:r>
        <w:t xml:space="preserve">As you can see from the schema, the parameter control has a list of underlying report parameters it uses. The way it uses these parameters is defined by the </w:t>
      </w:r>
      <w:r>
        <w:rPr>
          <w:rStyle w:val="NewTerm"/>
        </w:rPr>
        <w:t>binding</w:t>
      </w:r>
      <w:r>
        <w:t xml:space="preserve"> attribute. Binding is defined by specific control code. You cannot change the way it is handled, but you can set which report parameter is used. "Empty" or default binding is usually used for a report parameter for which the control sets value, but this is not a strict rule.</w:t>
      </w:r>
    </w:p>
    <w:p w:rsidR="00561A51" w:rsidRDefault="00561A51">
      <w:r>
        <w:t>The next section is the parameter control properties. It is a name multi-value collection. These properties changes control behavior or visual appearance, for example controlling the maximum width or the background color.</w:t>
      </w:r>
    </w:p>
    <w:p w:rsidR="00561A51" w:rsidRDefault="00561A51">
      <w:r>
        <w:t>All "out of the box" report parameter controls are defined in the  Microsoft.SystemCenter.DataWarehouse.Report.Library management pack. The most commonly used controls are defined in Appendix B.</w:t>
      </w:r>
    </w:p>
    <w:p w:rsidR="00561A51" w:rsidRDefault="00561A51">
      <w:pPr>
        <w:pStyle w:val="DSTOC1-2"/>
      </w:pPr>
      <w:bookmarkStart w:id="38" w:name="_Toc230671049"/>
      <w:r>
        <w:t>Appendix B - Parameter Values and Parameter Controls</w:t>
      </w:r>
      <w:bookmarkStart w:id="39" w:name="z7a4318c526a24e8ca121afc5809ca1e1"/>
      <w:bookmarkEnd w:id="39"/>
      <w:bookmarkEnd w:id="38"/>
    </w:p>
    <w:p w:rsidR="00561A51" w:rsidRDefault="00561A51">
      <w:r>
        <w:t>This appendix provides information about specific parameter values and parameter controls that can be used when creating linked reports.</w:t>
      </w:r>
    </w:p>
    <w:p w:rsidR="00561A51" w:rsidRDefault="00561A51">
      <w:pPr>
        <w:pStyle w:val="DSTOC3-0"/>
      </w:pPr>
      <w:r>
        <w:t>Parameter Values</w:t>
      </w:r>
    </w:p>
    <w:p w:rsidR="00561A51" w:rsidRDefault="00561A51">
      <w:pPr>
        <w:pStyle w:val="DSTOC5-0"/>
      </w:pPr>
      <w:r>
        <w:t>DateTime</w:t>
      </w:r>
    </w:p>
    <w:p w:rsidR="00561A51" w:rsidRDefault="00561A51">
      <w:r>
        <w:t>Parameters: StartDate_BaseType,EndDate_BaseType</w:t>
      </w:r>
    </w:p>
    <w:p w:rsidR="00561A51" w:rsidRDefault="00561A51">
      <w:r>
        <w:t>BaseType Values: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Fixed</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Today</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Monday</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Tuesday</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Wednesday</w:t>
      </w:r>
    </w:p>
    <w:p w:rsidR="00561A51" w:rsidRDefault="00561A51" w:rsidP="00561A51">
      <w:pPr>
        <w:pStyle w:val="BulletedList1"/>
        <w:numPr>
          <w:ilvl w:val="0"/>
          <w:numId w:val="0"/>
        </w:numPr>
        <w:tabs>
          <w:tab w:val="left" w:pos="360"/>
        </w:tabs>
        <w:ind w:left="360" w:hanging="360"/>
      </w:pPr>
      <w:r>
        <w:rPr>
          <w:rFonts w:ascii="Symbol" w:hAnsi="Symbol"/>
        </w:rPr>
        <w:lastRenderedPageBreak/>
        <w:t></w:t>
      </w:r>
      <w:r>
        <w:rPr>
          <w:rFonts w:ascii="Symbol" w:hAnsi="Symbol"/>
        </w:rPr>
        <w:tab/>
      </w:r>
      <w:r>
        <w:t>Thursday</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Friday</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Saturday</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Sunday</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FirstDayMonth</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LastDayMonth</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FirstDayQuarter</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LastDayQuarter</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FirstDayYear</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LastDayYear</w:t>
      </w:r>
    </w:p>
    <w:p w:rsidR="00561A51" w:rsidRDefault="00561A51">
      <w:r>
        <w:t>Parameters: StartDate_OffsetType, EndDate_OffsetType</w:t>
      </w:r>
    </w:p>
    <w:p w:rsidR="00561A51" w:rsidRDefault="00561A51">
      <w:r>
        <w:t>OffsetType Values:</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None</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Day</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Week</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Month</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Quarter</w:t>
      </w:r>
    </w:p>
    <w:p w:rsidR="00561A51" w:rsidRDefault="00561A51" w:rsidP="00561A51">
      <w:pPr>
        <w:pStyle w:val="BulletedList1"/>
        <w:numPr>
          <w:ilvl w:val="0"/>
          <w:numId w:val="0"/>
        </w:numPr>
        <w:tabs>
          <w:tab w:val="left" w:pos="360"/>
        </w:tabs>
        <w:ind w:left="360" w:hanging="360"/>
      </w:pPr>
      <w:r>
        <w:rPr>
          <w:rFonts w:ascii="Symbol" w:hAnsi="Symbol"/>
        </w:rPr>
        <w:t></w:t>
      </w:r>
      <w:r>
        <w:rPr>
          <w:rFonts w:ascii="Symbol" w:hAnsi="Symbol"/>
        </w:rPr>
        <w:tab/>
      </w:r>
      <w:r>
        <w:t>Year</w:t>
      </w:r>
    </w:p>
    <w:p w:rsidR="00561A51" w:rsidRDefault="00561A51">
      <w:r>
        <w:t>Example:</w:t>
      </w:r>
    </w:p>
    <w:p w:rsidR="00561A51" w:rsidRDefault="00561A51">
      <w:pPr>
        <w:pStyle w:val="Code"/>
      </w:pPr>
      <w:r>
        <w:t>&lt;Parameter Name="StartDate_BaseType"&gt;</w:t>
      </w:r>
    </w:p>
    <w:p w:rsidR="00561A51" w:rsidRDefault="00561A51">
      <w:pPr>
        <w:pStyle w:val="Code"/>
      </w:pPr>
      <w:r>
        <w:t xml:space="preserve">      &lt;Value&gt;Friday&lt;/Value&gt;</w:t>
      </w:r>
    </w:p>
    <w:p w:rsidR="00561A51" w:rsidRDefault="00561A51">
      <w:pPr>
        <w:pStyle w:val="Code"/>
      </w:pPr>
      <w:r>
        <w:t>&lt;/Parameter&gt;</w:t>
      </w:r>
    </w:p>
    <w:p w:rsidR="00561A51" w:rsidRDefault="00561A51">
      <w:pPr>
        <w:pStyle w:val="Code"/>
      </w:pPr>
      <w:r>
        <w:t>&lt;Parameter Name="StartDate_OffsetType"&gt;</w:t>
      </w:r>
    </w:p>
    <w:p w:rsidR="00561A51" w:rsidRDefault="00561A51">
      <w:pPr>
        <w:pStyle w:val="Code"/>
      </w:pPr>
      <w:r>
        <w:t xml:space="preserve">     &lt;Value&gt;Week&lt;/Value&gt;</w:t>
      </w:r>
    </w:p>
    <w:p w:rsidR="00561A51" w:rsidRDefault="00561A51">
      <w:pPr>
        <w:pStyle w:val="Code"/>
      </w:pPr>
      <w:r>
        <w:t>&lt;/Parameter&gt;</w:t>
      </w:r>
    </w:p>
    <w:p w:rsidR="00561A51" w:rsidRDefault="00561A51">
      <w:pPr>
        <w:pStyle w:val="Code"/>
      </w:pPr>
      <w:r>
        <w:t>&lt;Parameter Name="StartDate_OffsetValue"&gt;</w:t>
      </w:r>
    </w:p>
    <w:p w:rsidR="00561A51" w:rsidRDefault="00561A51">
      <w:pPr>
        <w:pStyle w:val="Code"/>
      </w:pPr>
      <w:r>
        <w:t xml:space="preserve">    &lt;Value&gt;-1&lt;/Value&gt;</w:t>
      </w:r>
    </w:p>
    <w:p w:rsidR="00561A51" w:rsidRDefault="00561A51">
      <w:pPr>
        <w:pStyle w:val="Code"/>
      </w:pPr>
      <w:r>
        <w:t>&lt;/Parameter&gt;</w:t>
      </w:r>
    </w:p>
    <w:p w:rsidR="00561A51" w:rsidRDefault="00561A51">
      <w:pPr>
        <w:pStyle w:val="Code"/>
      </w:pPr>
      <w:r>
        <w:t>&lt;Parameter Name="EndDate_BaseType"&gt;</w:t>
      </w:r>
    </w:p>
    <w:p w:rsidR="00561A51" w:rsidRDefault="00561A51">
      <w:pPr>
        <w:pStyle w:val="Code"/>
      </w:pPr>
      <w:r>
        <w:t xml:space="preserve">   &lt;Value&gt;Today&lt;/Value&gt;</w:t>
      </w:r>
    </w:p>
    <w:p w:rsidR="00561A51" w:rsidRDefault="00561A51">
      <w:pPr>
        <w:pStyle w:val="Code"/>
      </w:pPr>
      <w:r>
        <w:t>&lt;/Parameter&gt;</w:t>
      </w:r>
    </w:p>
    <w:p w:rsidR="00561A51" w:rsidRDefault="00561A51">
      <w:pPr>
        <w:pStyle w:val="Code"/>
      </w:pPr>
      <w:r>
        <w:t>&lt;Parameter Name="EndDate_OffsetType"&gt;</w:t>
      </w:r>
    </w:p>
    <w:p w:rsidR="00561A51" w:rsidRDefault="00561A51">
      <w:pPr>
        <w:pStyle w:val="Code"/>
      </w:pPr>
      <w:r>
        <w:t xml:space="preserve">    &lt;Value&gt;None&lt;/Value&gt;</w:t>
      </w:r>
    </w:p>
    <w:p w:rsidR="00561A51" w:rsidRDefault="00561A51">
      <w:pPr>
        <w:pStyle w:val="Code"/>
      </w:pPr>
      <w:r>
        <w:t>&lt;/Parameter&gt;</w:t>
      </w:r>
    </w:p>
    <w:p w:rsidR="00561A51" w:rsidRDefault="00561A51">
      <w:pPr>
        <w:pStyle w:val="Code"/>
      </w:pPr>
      <w:r>
        <w:t>&lt;Parameter Name="EndDate_OffsetValue"&gt;</w:t>
      </w:r>
    </w:p>
    <w:p w:rsidR="00561A51" w:rsidRDefault="00561A51">
      <w:pPr>
        <w:pStyle w:val="Code"/>
      </w:pPr>
      <w:r>
        <w:lastRenderedPageBreak/>
        <w:t xml:space="preserve">   &lt;Value&gt;0&lt;/Value&gt;</w:t>
      </w:r>
    </w:p>
    <w:p w:rsidR="00561A51" w:rsidRDefault="00561A51">
      <w:pPr>
        <w:pStyle w:val="Code"/>
      </w:pPr>
      <w:r>
        <w:t>&lt;/Parameter&gt;</w:t>
      </w:r>
    </w:p>
    <w:p w:rsidR="00561A51" w:rsidRDefault="00561A51">
      <w:pPr>
        <w:pStyle w:val="DSTOC5-0"/>
      </w:pPr>
      <w:r>
        <w:t>Aggregation Parameter</w:t>
      </w:r>
    </w:p>
    <w:p w:rsidR="00561A51" w:rsidRDefault="00561A51">
      <w:pPr>
        <w:pStyle w:val="TableSpacing"/>
      </w:pPr>
    </w:p>
    <w:tbl>
      <w:tblPr>
        <w:tblStyle w:val="TablewithoutHeader"/>
        <w:tblW w:w="0" w:type="auto"/>
        <w:tblLook w:val="01E0"/>
      </w:tblPr>
      <w:tblGrid>
        <w:gridCol w:w="4407"/>
        <w:gridCol w:w="4405"/>
      </w:tblGrid>
      <w:tr w:rsidR="00561A51">
        <w:tc>
          <w:tcPr>
            <w:tcW w:w="4428" w:type="dxa"/>
          </w:tcPr>
          <w:p w:rsidR="00561A51" w:rsidRDefault="00561A51">
            <w:r>
              <w:t>Daily</w:t>
            </w:r>
          </w:p>
        </w:tc>
        <w:tc>
          <w:tcPr>
            <w:tcW w:w="4428" w:type="dxa"/>
          </w:tcPr>
          <w:p w:rsidR="00561A51" w:rsidRDefault="00561A51">
            <w:r>
              <w:t>1</w:t>
            </w:r>
          </w:p>
        </w:tc>
      </w:tr>
      <w:tr w:rsidR="00561A51">
        <w:tc>
          <w:tcPr>
            <w:tcW w:w="4428" w:type="dxa"/>
          </w:tcPr>
          <w:p w:rsidR="00561A51" w:rsidRDefault="00561A51">
            <w:r>
              <w:t>Hourly</w:t>
            </w:r>
          </w:p>
        </w:tc>
        <w:tc>
          <w:tcPr>
            <w:tcW w:w="4428" w:type="dxa"/>
          </w:tcPr>
          <w:p w:rsidR="00561A51" w:rsidRDefault="00561A51">
            <w:r>
              <w:t>0</w:t>
            </w:r>
          </w:p>
        </w:tc>
      </w:tr>
    </w:tbl>
    <w:p w:rsidR="00561A51" w:rsidRDefault="00561A51">
      <w:pPr>
        <w:pStyle w:val="TableSpacing"/>
      </w:pPr>
    </w:p>
    <w:p w:rsidR="00561A51" w:rsidRDefault="00561A51">
      <w:pPr>
        <w:pStyle w:val="DSTOC5-0"/>
      </w:pPr>
      <w:r>
        <w:t>Downtime Parameter</w:t>
      </w:r>
    </w:p>
    <w:p w:rsidR="00561A51" w:rsidRDefault="00561A51">
      <w:pPr>
        <w:pStyle w:val="TableSpacing"/>
      </w:pPr>
    </w:p>
    <w:tbl>
      <w:tblPr>
        <w:tblStyle w:val="TablewithoutHeader"/>
        <w:tblW w:w="0" w:type="auto"/>
        <w:tblLook w:val="01E0"/>
      </w:tblPr>
      <w:tblGrid>
        <w:gridCol w:w="4409"/>
        <w:gridCol w:w="4403"/>
      </w:tblGrid>
      <w:tr w:rsidR="00561A51">
        <w:tc>
          <w:tcPr>
            <w:tcW w:w="4428" w:type="dxa"/>
          </w:tcPr>
          <w:p w:rsidR="00561A51" w:rsidRDefault="00561A51">
            <w:r>
              <w:t>Warning</w:t>
            </w:r>
          </w:p>
        </w:tc>
        <w:tc>
          <w:tcPr>
            <w:tcW w:w="4428" w:type="dxa"/>
          </w:tcPr>
          <w:p w:rsidR="00561A51" w:rsidRDefault="00561A51">
            <w:r>
              <w:t>2</w:t>
            </w:r>
          </w:p>
        </w:tc>
      </w:tr>
      <w:tr w:rsidR="00561A51">
        <w:tc>
          <w:tcPr>
            <w:tcW w:w="4428" w:type="dxa"/>
          </w:tcPr>
          <w:p w:rsidR="00561A51" w:rsidRDefault="00561A51">
            <w:r>
              <w:t>Planned Maintenance</w:t>
            </w:r>
          </w:p>
        </w:tc>
        <w:tc>
          <w:tcPr>
            <w:tcW w:w="4428" w:type="dxa"/>
          </w:tcPr>
          <w:p w:rsidR="00561A51" w:rsidRDefault="00561A51">
            <w:r>
              <w:t>6</w:t>
            </w:r>
          </w:p>
        </w:tc>
      </w:tr>
      <w:tr w:rsidR="00561A51">
        <w:tc>
          <w:tcPr>
            <w:tcW w:w="4428" w:type="dxa"/>
          </w:tcPr>
          <w:p w:rsidR="00561A51" w:rsidRDefault="00561A51">
            <w:r>
              <w:t>Unplanned Maintenance</w:t>
            </w:r>
          </w:p>
        </w:tc>
        <w:tc>
          <w:tcPr>
            <w:tcW w:w="4428" w:type="dxa"/>
          </w:tcPr>
          <w:p w:rsidR="00561A51" w:rsidRDefault="00561A51">
            <w:r>
              <w:t>5</w:t>
            </w:r>
          </w:p>
        </w:tc>
      </w:tr>
      <w:tr w:rsidR="00561A51">
        <w:tc>
          <w:tcPr>
            <w:tcW w:w="4428" w:type="dxa"/>
          </w:tcPr>
          <w:p w:rsidR="00561A51" w:rsidRDefault="00561A51">
            <w:r>
              <w:t>Monitor disabled</w:t>
            </w:r>
          </w:p>
        </w:tc>
        <w:tc>
          <w:tcPr>
            <w:tcW w:w="4428" w:type="dxa"/>
          </w:tcPr>
          <w:p w:rsidR="00561A51" w:rsidRDefault="00561A51">
            <w:r>
              <w:t>4</w:t>
            </w:r>
          </w:p>
        </w:tc>
      </w:tr>
      <w:tr w:rsidR="00561A51">
        <w:tc>
          <w:tcPr>
            <w:tcW w:w="4428" w:type="dxa"/>
          </w:tcPr>
          <w:p w:rsidR="00561A51" w:rsidRDefault="00561A51">
            <w:r>
              <w:t>Unmonitored</w:t>
            </w:r>
          </w:p>
        </w:tc>
        <w:tc>
          <w:tcPr>
            <w:tcW w:w="4428" w:type="dxa"/>
          </w:tcPr>
          <w:p w:rsidR="00561A51" w:rsidRDefault="00561A51">
            <w:r>
              <w:t>3</w:t>
            </w:r>
          </w:p>
        </w:tc>
      </w:tr>
    </w:tbl>
    <w:p w:rsidR="00561A51" w:rsidRDefault="00561A51">
      <w:pPr>
        <w:pStyle w:val="TableSpacing"/>
      </w:pPr>
    </w:p>
    <w:p w:rsidR="00561A51" w:rsidRDefault="00561A51">
      <w:pPr>
        <w:pStyle w:val="DSTOC5-0"/>
      </w:pPr>
      <w:r>
        <w:t>Threshold</w:t>
      </w:r>
    </w:p>
    <w:p w:rsidR="00561A51" w:rsidRDefault="00561A51">
      <w:pPr>
        <w:pStyle w:val="TableSpacing"/>
      </w:pPr>
    </w:p>
    <w:tbl>
      <w:tblPr>
        <w:tblStyle w:val="TablewithoutHeader"/>
        <w:tblW w:w="0" w:type="auto"/>
        <w:tblLook w:val="01E0"/>
      </w:tblPr>
      <w:tblGrid>
        <w:gridCol w:w="4407"/>
        <w:gridCol w:w="4405"/>
      </w:tblGrid>
      <w:tr w:rsidR="00561A51">
        <w:tc>
          <w:tcPr>
            <w:tcW w:w="4428" w:type="dxa"/>
          </w:tcPr>
          <w:p w:rsidR="00561A51" w:rsidRDefault="00561A51">
            <w:r>
              <w:t>1 second(s)</w:t>
            </w:r>
          </w:p>
        </w:tc>
        <w:tc>
          <w:tcPr>
            <w:tcW w:w="4428" w:type="dxa"/>
          </w:tcPr>
          <w:p w:rsidR="00561A51" w:rsidRDefault="00561A51">
            <w:r>
              <w:t>1</w:t>
            </w:r>
          </w:p>
        </w:tc>
      </w:tr>
      <w:tr w:rsidR="00561A51">
        <w:tc>
          <w:tcPr>
            <w:tcW w:w="4428" w:type="dxa"/>
          </w:tcPr>
          <w:p w:rsidR="00561A51" w:rsidRDefault="00561A51">
            <w:r>
              <w:t>2 second(s)</w:t>
            </w:r>
          </w:p>
        </w:tc>
        <w:tc>
          <w:tcPr>
            <w:tcW w:w="4428" w:type="dxa"/>
          </w:tcPr>
          <w:p w:rsidR="00561A51" w:rsidRDefault="00561A51">
            <w:r>
              <w:t>2</w:t>
            </w:r>
          </w:p>
        </w:tc>
      </w:tr>
      <w:tr w:rsidR="00561A51">
        <w:tc>
          <w:tcPr>
            <w:tcW w:w="4428" w:type="dxa"/>
          </w:tcPr>
          <w:p w:rsidR="00561A51" w:rsidRDefault="00561A51">
            <w:r>
              <w:t>5 second(s)</w:t>
            </w:r>
          </w:p>
        </w:tc>
        <w:tc>
          <w:tcPr>
            <w:tcW w:w="4428" w:type="dxa"/>
          </w:tcPr>
          <w:p w:rsidR="00561A51" w:rsidRDefault="00561A51">
            <w:r>
              <w:t>5</w:t>
            </w:r>
          </w:p>
        </w:tc>
      </w:tr>
      <w:tr w:rsidR="00561A51">
        <w:tc>
          <w:tcPr>
            <w:tcW w:w="4428" w:type="dxa"/>
          </w:tcPr>
          <w:p w:rsidR="00561A51" w:rsidRDefault="00561A51">
            <w:r>
              <w:t>10 second(s)</w:t>
            </w:r>
          </w:p>
        </w:tc>
        <w:tc>
          <w:tcPr>
            <w:tcW w:w="4428" w:type="dxa"/>
          </w:tcPr>
          <w:p w:rsidR="00561A51" w:rsidRDefault="00561A51">
            <w:r>
              <w:t>10</w:t>
            </w:r>
          </w:p>
        </w:tc>
      </w:tr>
      <w:tr w:rsidR="00561A51">
        <w:tc>
          <w:tcPr>
            <w:tcW w:w="4428" w:type="dxa"/>
          </w:tcPr>
          <w:p w:rsidR="00561A51" w:rsidRDefault="00561A51">
            <w:r>
              <w:t>15 second(s)</w:t>
            </w:r>
          </w:p>
        </w:tc>
        <w:tc>
          <w:tcPr>
            <w:tcW w:w="4428" w:type="dxa"/>
          </w:tcPr>
          <w:p w:rsidR="00561A51" w:rsidRDefault="00561A51">
            <w:r>
              <w:t>15</w:t>
            </w:r>
          </w:p>
        </w:tc>
      </w:tr>
      <w:tr w:rsidR="00561A51">
        <w:tc>
          <w:tcPr>
            <w:tcW w:w="4428" w:type="dxa"/>
          </w:tcPr>
          <w:p w:rsidR="00561A51" w:rsidRDefault="00561A51">
            <w:r>
              <w:t>30 second(s)</w:t>
            </w:r>
          </w:p>
        </w:tc>
        <w:tc>
          <w:tcPr>
            <w:tcW w:w="4428" w:type="dxa"/>
          </w:tcPr>
          <w:p w:rsidR="00561A51" w:rsidRDefault="00561A51">
            <w:r>
              <w:t>30</w:t>
            </w:r>
          </w:p>
        </w:tc>
      </w:tr>
      <w:tr w:rsidR="00561A51">
        <w:tc>
          <w:tcPr>
            <w:tcW w:w="4428" w:type="dxa"/>
          </w:tcPr>
          <w:p w:rsidR="00561A51" w:rsidRDefault="00561A51">
            <w:r>
              <w:t>1 minute(s)</w:t>
            </w:r>
          </w:p>
        </w:tc>
        <w:tc>
          <w:tcPr>
            <w:tcW w:w="4428" w:type="dxa"/>
          </w:tcPr>
          <w:p w:rsidR="00561A51" w:rsidRDefault="00561A51">
            <w:r>
              <w:t>60</w:t>
            </w:r>
          </w:p>
        </w:tc>
      </w:tr>
      <w:tr w:rsidR="00561A51">
        <w:tc>
          <w:tcPr>
            <w:tcW w:w="4428" w:type="dxa"/>
          </w:tcPr>
          <w:p w:rsidR="00561A51" w:rsidRDefault="00561A51">
            <w:r>
              <w:t>2 minute(s)</w:t>
            </w:r>
          </w:p>
        </w:tc>
        <w:tc>
          <w:tcPr>
            <w:tcW w:w="4428" w:type="dxa"/>
          </w:tcPr>
          <w:p w:rsidR="00561A51" w:rsidRDefault="00561A51">
            <w:r>
              <w:t>120</w:t>
            </w:r>
          </w:p>
        </w:tc>
      </w:tr>
      <w:tr w:rsidR="00561A51">
        <w:tc>
          <w:tcPr>
            <w:tcW w:w="4428" w:type="dxa"/>
          </w:tcPr>
          <w:p w:rsidR="00561A51" w:rsidRDefault="00561A51">
            <w:r>
              <w:t>5 minute(s)</w:t>
            </w:r>
          </w:p>
        </w:tc>
        <w:tc>
          <w:tcPr>
            <w:tcW w:w="4428" w:type="dxa"/>
          </w:tcPr>
          <w:p w:rsidR="00561A51" w:rsidRDefault="00561A51">
            <w:r>
              <w:t>300</w:t>
            </w:r>
          </w:p>
        </w:tc>
      </w:tr>
      <w:tr w:rsidR="00561A51">
        <w:tc>
          <w:tcPr>
            <w:tcW w:w="4428" w:type="dxa"/>
          </w:tcPr>
          <w:p w:rsidR="00561A51" w:rsidRDefault="00561A51">
            <w:r>
              <w:t>10 minute(s)</w:t>
            </w:r>
          </w:p>
        </w:tc>
        <w:tc>
          <w:tcPr>
            <w:tcW w:w="4428" w:type="dxa"/>
          </w:tcPr>
          <w:p w:rsidR="00561A51" w:rsidRDefault="00561A51">
            <w:r>
              <w:t>600</w:t>
            </w:r>
          </w:p>
        </w:tc>
      </w:tr>
      <w:tr w:rsidR="00561A51">
        <w:tc>
          <w:tcPr>
            <w:tcW w:w="4428" w:type="dxa"/>
          </w:tcPr>
          <w:p w:rsidR="00561A51" w:rsidRDefault="00561A51">
            <w:r>
              <w:t>15 minute(s)</w:t>
            </w:r>
          </w:p>
        </w:tc>
        <w:tc>
          <w:tcPr>
            <w:tcW w:w="4428" w:type="dxa"/>
          </w:tcPr>
          <w:p w:rsidR="00561A51" w:rsidRDefault="00561A51">
            <w:r>
              <w:t>900</w:t>
            </w:r>
          </w:p>
        </w:tc>
      </w:tr>
      <w:tr w:rsidR="00561A51">
        <w:tc>
          <w:tcPr>
            <w:tcW w:w="4428" w:type="dxa"/>
          </w:tcPr>
          <w:p w:rsidR="00561A51" w:rsidRDefault="00561A51">
            <w:r>
              <w:t>30 minute(s)</w:t>
            </w:r>
          </w:p>
        </w:tc>
        <w:tc>
          <w:tcPr>
            <w:tcW w:w="4428" w:type="dxa"/>
          </w:tcPr>
          <w:p w:rsidR="00561A51" w:rsidRDefault="00561A51">
            <w:r>
              <w:t>1800</w:t>
            </w:r>
          </w:p>
        </w:tc>
      </w:tr>
    </w:tbl>
    <w:p w:rsidR="00561A51" w:rsidRDefault="00561A51">
      <w:pPr>
        <w:pStyle w:val="TableSpacing"/>
      </w:pPr>
    </w:p>
    <w:p w:rsidR="00561A51" w:rsidRDefault="00561A51">
      <w:pPr>
        <w:pStyle w:val="DSTOC5-0"/>
      </w:pPr>
      <w:r>
        <w:t>Chart Scale</w:t>
      </w:r>
    </w:p>
    <w:p w:rsidR="00561A51" w:rsidRDefault="00561A51">
      <w:pPr>
        <w:pStyle w:val="TableSpacing"/>
      </w:pPr>
    </w:p>
    <w:tbl>
      <w:tblPr>
        <w:tblStyle w:val="TablewithoutHeader"/>
        <w:tblW w:w="0" w:type="auto"/>
        <w:tblLook w:val="01E0"/>
      </w:tblPr>
      <w:tblGrid>
        <w:gridCol w:w="4408"/>
        <w:gridCol w:w="4404"/>
      </w:tblGrid>
      <w:tr w:rsidR="00561A51">
        <w:tc>
          <w:tcPr>
            <w:tcW w:w="4428" w:type="dxa"/>
          </w:tcPr>
          <w:p w:rsidR="00561A51" w:rsidRDefault="00561A51">
            <w:r>
              <w:lastRenderedPageBreak/>
              <w:t>Hourly</w:t>
            </w:r>
          </w:p>
        </w:tc>
        <w:tc>
          <w:tcPr>
            <w:tcW w:w="4428" w:type="dxa"/>
          </w:tcPr>
          <w:p w:rsidR="00561A51" w:rsidRDefault="00561A51">
            <w:r>
              <w:t>0</w:t>
            </w:r>
          </w:p>
        </w:tc>
      </w:tr>
      <w:tr w:rsidR="00561A51">
        <w:tc>
          <w:tcPr>
            <w:tcW w:w="4428" w:type="dxa"/>
          </w:tcPr>
          <w:p w:rsidR="00561A51" w:rsidRDefault="00561A51">
            <w:r>
              <w:t>Daily</w:t>
            </w:r>
          </w:p>
        </w:tc>
        <w:tc>
          <w:tcPr>
            <w:tcW w:w="4428" w:type="dxa"/>
          </w:tcPr>
          <w:p w:rsidR="00561A51" w:rsidRDefault="00561A51">
            <w:r>
              <w:t>1</w:t>
            </w:r>
          </w:p>
        </w:tc>
      </w:tr>
      <w:tr w:rsidR="00561A51">
        <w:tc>
          <w:tcPr>
            <w:tcW w:w="4428" w:type="dxa"/>
          </w:tcPr>
          <w:p w:rsidR="00561A51" w:rsidRDefault="00561A51">
            <w:r>
              <w:t>Monthly</w:t>
            </w:r>
          </w:p>
        </w:tc>
        <w:tc>
          <w:tcPr>
            <w:tcW w:w="4428" w:type="dxa"/>
          </w:tcPr>
          <w:p w:rsidR="00561A51" w:rsidRDefault="00561A51">
            <w:r>
              <w:t>2</w:t>
            </w:r>
          </w:p>
        </w:tc>
      </w:tr>
    </w:tbl>
    <w:p w:rsidR="00561A51" w:rsidRDefault="00561A51">
      <w:pPr>
        <w:pStyle w:val="TableSpacing"/>
      </w:pPr>
    </w:p>
    <w:p w:rsidR="00561A51" w:rsidRDefault="00561A51">
      <w:pPr>
        <w:pStyle w:val="DSTOC5-0"/>
      </w:pPr>
      <w:r>
        <w:t>Severity</w:t>
      </w:r>
    </w:p>
    <w:p w:rsidR="00561A51" w:rsidRDefault="00561A51">
      <w:pPr>
        <w:pStyle w:val="TableSpacing"/>
      </w:pPr>
    </w:p>
    <w:tbl>
      <w:tblPr>
        <w:tblStyle w:val="TablewithoutHeader"/>
        <w:tblW w:w="0" w:type="auto"/>
        <w:tblLook w:val="01E0"/>
      </w:tblPr>
      <w:tblGrid>
        <w:gridCol w:w="4409"/>
        <w:gridCol w:w="4403"/>
      </w:tblGrid>
      <w:tr w:rsidR="00561A51">
        <w:tc>
          <w:tcPr>
            <w:tcW w:w="4428" w:type="dxa"/>
          </w:tcPr>
          <w:p w:rsidR="00561A51" w:rsidRDefault="00561A51">
            <w:r>
              <w:t>Information</w:t>
            </w:r>
          </w:p>
        </w:tc>
        <w:tc>
          <w:tcPr>
            <w:tcW w:w="4428" w:type="dxa"/>
          </w:tcPr>
          <w:p w:rsidR="00561A51" w:rsidRDefault="00561A51">
            <w:r>
              <w:t>0</w:t>
            </w:r>
          </w:p>
        </w:tc>
      </w:tr>
      <w:tr w:rsidR="00561A51">
        <w:tc>
          <w:tcPr>
            <w:tcW w:w="4428" w:type="dxa"/>
          </w:tcPr>
          <w:p w:rsidR="00561A51" w:rsidRDefault="00561A51">
            <w:r>
              <w:t>Warning</w:t>
            </w:r>
          </w:p>
        </w:tc>
        <w:tc>
          <w:tcPr>
            <w:tcW w:w="4428" w:type="dxa"/>
          </w:tcPr>
          <w:p w:rsidR="00561A51" w:rsidRDefault="00561A51">
            <w:r>
              <w:t>1</w:t>
            </w:r>
          </w:p>
        </w:tc>
      </w:tr>
      <w:tr w:rsidR="00561A51">
        <w:tc>
          <w:tcPr>
            <w:tcW w:w="4428" w:type="dxa"/>
          </w:tcPr>
          <w:p w:rsidR="00561A51" w:rsidRDefault="00561A51">
            <w:r>
              <w:t>Critical</w:t>
            </w:r>
          </w:p>
        </w:tc>
        <w:tc>
          <w:tcPr>
            <w:tcW w:w="4428" w:type="dxa"/>
          </w:tcPr>
          <w:p w:rsidR="00561A51" w:rsidRDefault="00561A51">
            <w:r>
              <w:t>2</w:t>
            </w:r>
          </w:p>
        </w:tc>
      </w:tr>
    </w:tbl>
    <w:p w:rsidR="00561A51" w:rsidRDefault="00561A51">
      <w:pPr>
        <w:pStyle w:val="TableSpacing"/>
      </w:pPr>
    </w:p>
    <w:p w:rsidR="00561A51" w:rsidRDefault="00561A51">
      <w:pPr>
        <w:pStyle w:val="DSTOC5-0"/>
      </w:pPr>
      <w:r>
        <w:t>Priority</w:t>
      </w:r>
    </w:p>
    <w:p w:rsidR="00561A51" w:rsidRDefault="00561A51">
      <w:pPr>
        <w:pStyle w:val="TableSpacing"/>
      </w:pPr>
    </w:p>
    <w:tbl>
      <w:tblPr>
        <w:tblStyle w:val="TablewithoutHeader"/>
        <w:tblW w:w="0" w:type="auto"/>
        <w:tblLook w:val="01E0"/>
      </w:tblPr>
      <w:tblGrid>
        <w:gridCol w:w="4406"/>
        <w:gridCol w:w="4406"/>
      </w:tblGrid>
      <w:tr w:rsidR="00561A51">
        <w:tc>
          <w:tcPr>
            <w:tcW w:w="4428" w:type="dxa"/>
          </w:tcPr>
          <w:p w:rsidR="00561A51" w:rsidRDefault="00561A51">
            <w:r>
              <w:t>0</w:t>
            </w:r>
          </w:p>
        </w:tc>
        <w:tc>
          <w:tcPr>
            <w:tcW w:w="4428" w:type="dxa"/>
          </w:tcPr>
          <w:p w:rsidR="00561A51" w:rsidRDefault="00561A51">
            <w:r>
              <w:t>0</w:t>
            </w:r>
          </w:p>
        </w:tc>
      </w:tr>
      <w:tr w:rsidR="00561A51">
        <w:tc>
          <w:tcPr>
            <w:tcW w:w="4428" w:type="dxa"/>
          </w:tcPr>
          <w:p w:rsidR="00561A51" w:rsidRDefault="00561A51">
            <w:r>
              <w:t>1</w:t>
            </w:r>
          </w:p>
        </w:tc>
        <w:tc>
          <w:tcPr>
            <w:tcW w:w="4428" w:type="dxa"/>
          </w:tcPr>
          <w:p w:rsidR="00561A51" w:rsidRDefault="00561A51">
            <w:r>
              <w:t>1</w:t>
            </w:r>
          </w:p>
        </w:tc>
      </w:tr>
      <w:tr w:rsidR="00561A51">
        <w:tc>
          <w:tcPr>
            <w:tcW w:w="4428" w:type="dxa"/>
          </w:tcPr>
          <w:p w:rsidR="00561A51" w:rsidRDefault="00561A51">
            <w:r>
              <w:t>2</w:t>
            </w:r>
          </w:p>
        </w:tc>
        <w:tc>
          <w:tcPr>
            <w:tcW w:w="4428" w:type="dxa"/>
          </w:tcPr>
          <w:p w:rsidR="00561A51" w:rsidRDefault="00561A51">
            <w:r>
              <w:t>2</w:t>
            </w:r>
          </w:p>
        </w:tc>
      </w:tr>
    </w:tbl>
    <w:p w:rsidR="00561A51" w:rsidRDefault="00561A51">
      <w:pPr>
        <w:pStyle w:val="TableSpacing"/>
      </w:pPr>
    </w:p>
    <w:p w:rsidR="00561A51" w:rsidRDefault="00561A51">
      <w:pPr>
        <w:pStyle w:val="DSTOC5-0"/>
      </w:pPr>
      <w:r>
        <w:t>Criteria</w:t>
      </w:r>
    </w:p>
    <w:p w:rsidR="00561A51" w:rsidRDefault="00561A51">
      <w:pPr>
        <w:pStyle w:val="TableSpacing"/>
      </w:pPr>
    </w:p>
    <w:tbl>
      <w:tblPr>
        <w:tblStyle w:val="TablewithoutHeader"/>
        <w:tblW w:w="0" w:type="auto"/>
        <w:tblLook w:val="01E0"/>
      </w:tblPr>
      <w:tblGrid>
        <w:gridCol w:w="4408"/>
        <w:gridCol w:w="4404"/>
      </w:tblGrid>
      <w:tr w:rsidR="00561A51">
        <w:tc>
          <w:tcPr>
            <w:tcW w:w="4428" w:type="dxa"/>
          </w:tcPr>
          <w:p w:rsidR="00561A51" w:rsidRDefault="00561A51">
            <w:r>
              <w:t>Defined In</w:t>
            </w:r>
          </w:p>
        </w:tc>
        <w:tc>
          <w:tcPr>
            <w:tcW w:w="4428" w:type="dxa"/>
          </w:tcPr>
          <w:p w:rsidR="00561A51" w:rsidRDefault="00561A51">
            <w:r>
              <w:t>0</w:t>
            </w:r>
          </w:p>
        </w:tc>
      </w:tr>
      <w:tr w:rsidR="00561A51">
        <w:tc>
          <w:tcPr>
            <w:tcW w:w="4428" w:type="dxa"/>
          </w:tcPr>
          <w:p w:rsidR="00561A51" w:rsidRDefault="00561A51">
            <w:r>
              <w:t>Applied To</w:t>
            </w:r>
          </w:p>
        </w:tc>
        <w:tc>
          <w:tcPr>
            <w:tcW w:w="4428" w:type="dxa"/>
          </w:tcPr>
          <w:p w:rsidR="00561A51" w:rsidRDefault="00561A51">
            <w:r>
              <w:t>1</w:t>
            </w:r>
          </w:p>
        </w:tc>
      </w:tr>
    </w:tbl>
    <w:p w:rsidR="00561A51" w:rsidRDefault="00561A51">
      <w:pPr>
        <w:pStyle w:val="TableSpacing"/>
      </w:pPr>
    </w:p>
    <w:p w:rsidR="00561A51" w:rsidRDefault="00561A51">
      <w:pPr>
        <w:pStyle w:val="DSTOC5-0"/>
      </w:pPr>
      <w:r>
        <w:t>Exclude Sealed MP</w:t>
      </w:r>
    </w:p>
    <w:p w:rsidR="00561A51" w:rsidRDefault="00561A51">
      <w:r>
        <w:t>Boolean</w:t>
      </w:r>
    </w:p>
    <w:p w:rsidR="00561A51" w:rsidRDefault="00561A51">
      <w:pPr>
        <w:pStyle w:val="DSTOC5-0"/>
      </w:pPr>
      <w:r>
        <w:t>Histogram</w:t>
      </w:r>
    </w:p>
    <w:p w:rsidR="00561A51" w:rsidRDefault="00561A51">
      <w:pPr>
        <w:pStyle w:val="TableSpacing"/>
      </w:pPr>
    </w:p>
    <w:tbl>
      <w:tblPr>
        <w:tblStyle w:val="TablewithoutHeader"/>
        <w:tblW w:w="0" w:type="auto"/>
        <w:tblLook w:val="01E0"/>
      </w:tblPr>
      <w:tblGrid>
        <w:gridCol w:w="4408"/>
        <w:gridCol w:w="4404"/>
      </w:tblGrid>
      <w:tr w:rsidR="00561A51">
        <w:tc>
          <w:tcPr>
            <w:tcW w:w="4428" w:type="dxa"/>
          </w:tcPr>
          <w:p w:rsidR="00561A51" w:rsidRDefault="00561A51">
            <w:r>
              <w:t>No</w:t>
            </w:r>
          </w:p>
        </w:tc>
        <w:tc>
          <w:tcPr>
            <w:tcW w:w="4428" w:type="dxa"/>
          </w:tcPr>
          <w:p w:rsidR="00561A51" w:rsidRDefault="00561A51">
            <w:r>
              <w:t>0</w:t>
            </w:r>
          </w:p>
        </w:tc>
      </w:tr>
      <w:tr w:rsidR="00561A51">
        <w:tc>
          <w:tcPr>
            <w:tcW w:w="4428" w:type="dxa"/>
          </w:tcPr>
          <w:p w:rsidR="00561A51" w:rsidRDefault="00561A51">
            <w:r>
              <w:t>Daily</w:t>
            </w:r>
          </w:p>
        </w:tc>
        <w:tc>
          <w:tcPr>
            <w:tcW w:w="4428" w:type="dxa"/>
          </w:tcPr>
          <w:p w:rsidR="00561A51" w:rsidRDefault="00561A51">
            <w:r>
              <w:t>1</w:t>
            </w:r>
          </w:p>
        </w:tc>
      </w:tr>
      <w:tr w:rsidR="00561A51">
        <w:tc>
          <w:tcPr>
            <w:tcW w:w="4428" w:type="dxa"/>
          </w:tcPr>
          <w:p w:rsidR="00561A51" w:rsidRDefault="00561A51">
            <w:r>
              <w:t>Weekly</w:t>
            </w:r>
          </w:p>
        </w:tc>
        <w:tc>
          <w:tcPr>
            <w:tcW w:w="4428" w:type="dxa"/>
          </w:tcPr>
          <w:p w:rsidR="00561A51" w:rsidRDefault="00561A51">
            <w:r>
              <w:t>2</w:t>
            </w:r>
          </w:p>
        </w:tc>
      </w:tr>
      <w:tr w:rsidR="00561A51">
        <w:tc>
          <w:tcPr>
            <w:tcW w:w="4428" w:type="dxa"/>
          </w:tcPr>
          <w:p w:rsidR="00561A51" w:rsidRDefault="00561A51">
            <w:r>
              <w:t>Monthly</w:t>
            </w:r>
          </w:p>
        </w:tc>
        <w:tc>
          <w:tcPr>
            <w:tcW w:w="4428" w:type="dxa"/>
          </w:tcPr>
          <w:p w:rsidR="00561A51" w:rsidRDefault="00561A51">
            <w:r>
              <w:t>3</w:t>
            </w:r>
          </w:p>
        </w:tc>
      </w:tr>
    </w:tbl>
    <w:p w:rsidR="00561A51" w:rsidRDefault="00561A51">
      <w:pPr>
        <w:pStyle w:val="TableSpacing"/>
      </w:pPr>
    </w:p>
    <w:p w:rsidR="00561A51" w:rsidRDefault="00561A51">
      <w:pPr>
        <w:pStyle w:val="DSTOC5-0"/>
      </w:pPr>
      <w:r>
        <w:t>3D Chart</w:t>
      </w:r>
    </w:p>
    <w:p w:rsidR="00561A51" w:rsidRDefault="00561A51">
      <w:r>
        <w:t>Boolean</w:t>
      </w:r>
    </w:p>
    <w:p w:rsidR="00561A51" w:rsidRDefault="00561A51">
      <w:pPr>
        <w:pStyle w:val="DSTOC5-0"/>
      </w:pPr>
      <w:r>
        <w:lastRenderedPageBreak/>
        <w:t>Objects</w:t>
      </w:r>
    </w:p>
    <w:p w:rsidR="00561A51" w:rsidRDefault="00561A51">
      <w:r>
        <w:t xml:space="preserve">Example: </w:t>
      </w:r>
    </w:p>
    <w:p w:rsidR="00561A51" w:rsidRDefault="00561A51">
      <w:pPr>
        <w:pStyle w:val="Code"/>
      </w:pPr>
      <w:r>
        <w:t>&lt;Data&gt;</w:t>
      </w:r>
      <w:r>
        <w:br/>
        <w:t xml:space="preserve">       &lt;Values Title="Test"&gt;</w:t>
      </w:r>
      <w:r>
        <w:br/>
        <w:t xml:space="preserve">              &lt;Value&gt;</w:t>
      </w:r>
      <w:r>
        <w:br/>
        <w:t xml:space="preserve">                     &lt;Object Use="Containment"&gt;9&lt;/Object&gt;</w:t>
      </w:r>
      <w:r>
        <w:br/>
        <w:t xml:space="preserve">                     &lt;Rule&gt;7c512fe8-a3c4-1049-9891-88b259cb5f47&lt;/Rule&gt;</w:t>
      </w:r>
    </w:p>
    <w:p w:rsidR="00561A51" w:rsidRDefault="00561A51">
      <w:pPr>
        <w:pStyle w:val="Code"/>
      </w:pPr>
      <w:r>
        <w:t xml:space="preserve">                     &lt;Color&gt;63,63,255&lt;/Color&gt;</w:t>
      </w:r>
    </w:p>
    <w:p w:rsidR="00561A51" w:rsidRDefault="00561A51">
      <w:pPr>
        <w:pStyle w:val="Code"/>
      </w:pPr>
      <w:r>
        <w:t xml:space="preserve">                     &lt;Type&gt;Line&lt;/Type&gt;</w:t>
      </w:r>
    </w:p>
    <w:p w:rsidR="00561A51" w:rsidRDefault="00561A51">
      <w:pPr>
        <w:pStyle w:val="Code"/>
      </w:pPr>
      <w:r>
        <w:t xml:space="preserve">                     &lt;Scale&gt;1&lt;/Scale&gt;</w:t>
      </w:r>
    </w:p>
    <w:p w:rsidR="00561A51" w:rsidRDefault="00561A51">
      <w:pPr>
        <w:pStyle w:val="Code"/>
      </w:pPr>
      <w:r>
        <w:t xml:space="preserve">              &lt;/Value&gt;</w:t>
      </w:r>
    </w:p>
    <w:p w:rsidR="00561A51" w:rsidRDefault="00561A51">
      <w:pPr>
        <w:pStyle w:val="Code"/>
      </w:pPr>
      <w:r>
        <w:t xml:space="preserve">              &lt;Value&gt;</w:t>
      </w:r>
    </w:p>
    <w:p w:rsidR="00561A51" w:rsidRDefault="00561A51">
      <w:pPr>
        <w:pStyle w:val="Code"/>
      </w:pPr>
      <w:r>
        <w:t xml:space="preserve">                     &lt;Object Use="Self"&gt;9&lt;/Object&gt;</w:t>
      </w:r>
    </w:p>
    <w:p w:rsidR="00561A51" w:rsidRDefault="00561A51">
      <w:pPr>
        <w:pStyle w:val="Code"/>
      </w:pPr>
      <w:r>
        <w:t xml:space="preserve">                     &lt;Rule&gt;406fc269-8b85-b13a-9079-86dd1df5831b&lt;/Rule&gt;</w:t>
      </w:r>
    </w:p>
    <w:p w:rsidR="00561A51" w:rsidRDefault="00561A51">
      <w:pPr>
        <w:pStyle w:val="Code"/>
      </w:pPr>
      <w:r>
        <w:t xml:space="preserve">                     &lt;Color&gt;0,159,0&lt;/Color&gt;</w:t>
      </w:r>
    </w:p>
    <w:p w:rsidR="00561A51" w:rsidRDefault="00561A51">
      <w:pPr>
        <w:pStyle w:val="Code"/>
      </w:pPr>
      <w:r>
        <w:t xml:space="preserve">                     &lt;Type&gt;Line&lt;/Type&gt;</w:t>
      </w:r>
    </w:p>
    <w:p w:rsidR="00561A51" w:rsidRDefault="00561A51">
      <w:pPr>
        <w:pStyle w:val="Code"/>
      </w:pPr>
      <w:r>
        <w:t xml:space="preserve">                     &lt;Scale&gt;1&lt;/Scale&gt;</w:t>
      </w:r>
    </w:p>
    <w:p w:rsidR="00561A51" w:rsidRDefault="00561A51">
      <w:pPr>
        <w:pStyle w:val="Code"/>
      </w:pPr>
      <w:r>
        <w:t xml:space="preserve">              &lt;/Value&gt;</w:t>
      </w:r>
    </w:p>
    <w:p w:rsidR="00561A51" w:rsidRDefault="00561A51">
      <w:pPr>
        <w:pStyle w:val="Code"/>
      </w:pPr>
      <w:r>
        <w:t xml:space="preserve">       &lt;/Values&gt;</w:t>
      </w:r>
    </w:p>
    <w:p w:rsidR="00561A51" w:rsidRDefault="00561A51">
      <w:pPr>
        <w:pStyle w:val="Code"/>
      </w:pPr>
      <w:r>
        <w:t>&lt;/Data&gt;</w:t>
      </w:r>
    </w:p>
    <w:p w:rsidR="00561A51" w:rsidRDefault="00561A51">
      <w:r>
        <w:t xml:space="preserve">Where </w:t>
      </w:r>
    </w:p>
    <w:p w:rsidR="00561A51" w:rsidRDefault="00561A51">
      <w:r>
        <w:t>&lt;</w:t>
      </w:r>
      <w:r>
        <w:rPr>
          <w:rStyle w:val="Italic"/>
        </w:rPr>
        <w:t>Object</w:t>
      </w:r>
      <w:r>
        <w:t>&gt;–Object Row Id</w:t>
      </w:r>
    </w:p>
    <w:p w:rsidR="00561A51" w:rsidRDefault="00561A51">
      <w:r>
        <w:t>&lt;</w:t>
      </w:r>
      <w:r>
        <w:rPr>
          <w:rStyle w:val="Italic"/>
        </w:rPr>
        <w:t>Rule</w:t>
      </w:r>
      <w:r>
        <w:t>&gt;–Rule GUID</w:t>
      </w:r>
    </w:p>
    <w:p w:rsidR="00561A51" w:rsidRDefault="00561A51">
      <w:r>
        <w:t>&lt;</w:t>
      </w:r>
      <w:r>
        <w:rPr>
          <w:rStyle w:val="Italic"/>
        </w:rPr>
        <w:t>Color</w:t>
      </w:r>
      <w:r>
        <w:t>&gt;–In the format of R,G,B.</w:t>
      </w:r>
    </w:p>
    <w:p w:rsidR="00561A51" w:rsidRDefault="00561A51">
      <w:r>
        <w:t>&lt;</w:t>
      </w:r>
      <w:r>
        <w:rPr>
          <w:rStyle w:val="Italic"/>
        </w:rPr>
        <w:t>Type</w:t>
      </w:r>
      <w:r>
        <w:t>&gt;–One of: Area, Column, Line, Point, Spline, SplineArea, or StepLine.</w:t>
      </w:r>
    </w:p>
    <w:p w:rsidR="00561A51" w:rsidRDefault="00561A51">
      <w:r>
        <w:t>&lt;</w:t>
      </w:r>
      <w:r>
        <w:rPr>
          <w:rStyle w:val="Italic"/>
        </w:rPr>
        <w:t>Scale</w:t>
      </w:r>
      <w:r>
        <w:t xml:space="preserve">&gt;–Double  </w:t>
      </w:r>
    </w:p>
    <w:p w:rsidR="00561A51" w:rsidRDefault="00561A51">
      <w:pPr>
        <w:pStyle w:val="DSTOC3-0"/>
      </w:pPr>
      <w:r>
        <w:t>Report Parameter Controls</w:t>
      </w:r>
    </w:p>
    <w:p w:rsidR="00561A51" w:rsidRDefault="00561A51">
      <w:r>
        <w:t>The most commonly used report parameter controls in custom reports are as follows:</w:t>
      </w:r>
    </w:p>
    <w:p w:rsidR="00561A51" w:rsidRDefault="00561A51">
      <w:pPr>
        <w:pStyle w:val="DSTOC5-0"/>
      </w:pPr>
      <w:r>
        <w:t>Microsoft.SystemCenter.DataWarehouse.Report.ParameterControl.CheckedListBox</w:t>
      </w:r>
    </w:p>
    <w:p w:rsidR="00561A51" w:rsidRDefault="00561A51">
      <w:r>
        <w:t>Description: A way to select multiple values from a list of valid ones. Replaces standard SSRS multi-value value picker.</w:t>
      </w:r>
    </w:p>
    <w:p w:rsidR="00561A51" w:rsidRDefault="00561A51">
      <w:r>
        <w:t>Properties:</w:t>
      </w:r>
    </w:p>
    <w:p w:rsidR="00561A51" w:rsidRDefault="00561A51">
      <w:r>
        <w:t>Bindings</w:t>
      </w:r>
    </w:p>
    <w:p w:rsidR="00561A51" w:rsidRDefault="00561A51">
      <w:r>
        <w:t>Default (report parameter has to be a multi-value parameter with a list of valid values)</w:t>
      </w:r>
    </w:p>
    <w:p w:rsidR="00561A51" w:rsidRDefault="00561A51">
      <w:r>
        <w:lastRenderedPageBreak/>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type="Microsoft.SystemCenter.DataWarehouse.Report.ParameterControl.CheckedListBox" rowSpan="1" columnSpan="1"&gt;</w:t>
      </w:r>
    </w:p>
    <w:p w:rsidR="00561A51" w:rsidRDefault="00561A51">
      <w:pPr>
        <w:pStyle w:val="Code"/>
      </w:pPr>
      <w:r>
        <w:t xml:space="preserve">            &lt;ReportParameters&gt;</w:t>
      </w:r>
    </w:p>
    <w:p w:rsidR="00561A51" w:rsidRDefault="00561A51">
      <w:pPr>
        <w:pStyle w:val="Code"/>
      </w:pPr>
      <w:r>
        <w:t xml:space="preserve">               &lt;ReportParameter name="Severity"/&gt;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 xml:space="preserve">   &lt;Parameters&gt;</w:t>
      </w:r>
    </w:p>
    <w:p w:rsidR="00561A51" w:rsidRDefault="00561A51">
      <w:pPr>
        <w:pStyle w:val="Code"/>
      </w:pPr>
      <w:r>
        <w:t xml:space="preserve">      &lt;Parameter Name="Severity"&gt;</w:t>
      </w:r>
    </w:p>
    <w:p w:rsidR="00561A51" w:rsidRDefault="00561A51">
      <w:pPr>
        <w:pStyle w:val="Code"/>
      </w:pPr>
      <w:r>
        <w:t xml:space="preserve">         &lt;Value&gt;0,1,2&lt;/Value&gt;</w:t>
      </w:r>
    </w:p>
    <w:p w:rsidR="00561A51" w:rsidRDefault="00561A51">
      <w:pPr>
        <w:pStyle w:val="Code"/>
      </w:pPr>
      <w:r>
        <w:t xml:space="preserve">      &lt;/Parameter&gt;</w:t>
      </w:r>
    </w:p>
    <w:p w:rsidR="00561A51" w:rsidRDefault="00561A51">
      <w:pPr>
        <w:pStyle w:val="Code"/>
      </w:pPr>
      <w:r>
        <w:t xml:space="preserve">   &lt;/Parameters&gt;</w:t>
      </w:r>
    </w:p>
    <w:p w:rsidR="00561A51" w:rsidRDefault="00561A51">
      <w:pPr>
        <w:pStyle w:val="Code"/>
      </w:pPr>
      <w:r>
        <w:t>&lt;/LinkedReport&gt;</w:t>
      </w:r>
    </w:p>
    <w:p w:rsidR="00561A51" w:rsidRDefault="00561A51"/>
    <w:p w:rsidR="00561A51" w:rsidRDefault="00561A51">
      <w:pPr>
        <w:pStyle w:val="DSTOC5-0"/>
      </w:pPr>
      <w:r>
        <w:t>Microsoft.SystemCenter.DataWarehouse.Report.ParameterControl.ComboBox</w:t>
      </w:r>
    </w:p>
    <w:p w:rsidR="00561A51" w:rsidRDefault="00561A51">
      <w:r>
        <w:t>Description: A way to select a value from a set. Replaces standard SSRS value picker control.</w:t>
      </w:r>
    </w:p>
    <w:p w:rsidR="00561A51" w:rsidRDefault="00561A51">
      <w:r>
        <w:t>Properties:</w:t>
      </w:r>
    </w:p>
    <w:p w:rsidR="00561A51" w:rsidRDefault="00561A51">
      <w:r>
        <w:t>Bindings</w:t>
      </w:r>
    </w:p>
    <w:p w:rsidR="00561A51" w:rsidRDefault="00561A51">
      <w:r>
        <w:t>Default (report parameter has to have a list of valid values)</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type="Microsoft.SystemCenter.DataWarehouse.Report.ParameterControl.ComboBox" rowSpan="1" columnSpan="1"&gt;</w:t>
      </w:r>
    </w:p>
    <w:p w:rsidR="00561A51" w:rsidRDefault="00561A51">
      <w:pPr>
        <w:pStyle w:val="Code"/>
      </w:pPr>
      <w:r>
        <w:lastRenderedPageBreak/>
        <w:t xml:space="preserve">            &lt;ReportParameters&gt;</w:t>
      </w:r>
    </w:p>
    <w:p w:rsidR="00561A51" w:rsidRDefault="00561A51">
      <w:pPr>
        <w:pStyle w:val="Code"/>
      </w:pPr>
      <w:r>
        <w:t xml:space="preserve">               &lt;ReportParameter name="AggregationType"/&gt;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 xml:space="preserve">   &lt;Parameters&gt;</w:t>
      </w:r>
    </w:p>
    <w:p w:rsidR="00561A51" w:rsidRDefault="00561A51">
      <w:pPr>
        <w:pStyle w:val="Code"/>
      </w:pPr>
      <w:r>
        <w:t xml:space="preserve">      &lt;Parameter Name="AggregationType"&gt;</w:t>
      </w:r>
    </w:p>
    <w:p w:rsidR="00561A51" w:rsidRDefault="00561A51">
      <w:pPr>
        <w:pStyle w:val="Code"/>
      </w:pPr>
      <w:r>
        <w:t xml:space="preserve">         &lt;Value&gt;3,4&lt;/Value&gt;</w:t>
      </w:r>
    </w:p>
    <w:p w:rsidR="00561A51" w:rsidRDefault="00561A51">
      <w:pPr>
        <w:pStyle w:val="Code"/>
      </w:pPr>
      <w:r>
        <w:t xml:space="preserve">      &lt;/Parameter&gt;</w:t>
      </w:r>
    </w:p>
    <w:p w:rsidR="00561A51" w:rsidRDefault="00561A51">
      <w:pPr>
        <w:pStyle w:val="Code"/>
      </w:pPr>
      <w:r>
        <w:t xml:space="preserve">   &lt;/Parameters&gt;</w:t>
      </w:r>
    </w:p>
    <w:p w:rsidR="00561A51" w:rsidRDefault="00561A51">
      <w:pPr>
        <w:pStyle w:val="Code"/>
      </w:pPr>
      <w:r>
        <w:t>&lt;/LinkedReport&gt;</w:t>
      </w:r>
    </w:p>
    <w:p w:rsidR="00561A51" w:rsidRDefault="00561A51"/>
    <w:p w:rsidR="00561A51" w:rsidRDefault="00561A51">
      <w:pPr>
        <w:pStyle w:val="DSTOC5-0"/>
      </w:pPr>
      <w:r>
        <w:t>Microsoft.SystemCenter.DataWarehouse.Report.ParameterControl.BooleanPicker</w:t>
      </w:r>
    </w:p>
    <w:p w:rsidR="00561A51" w:rsidRDefault="00561A51">
      <w:r>
        <w:t>Description: A way to enter parameter value of Boolean type. Replaces standard SSRS Boolean picker</w:t>
      </w:r>
    </w:p>
    <w:p w:rsidR="00561A51" w:rsidRDefault="00561A51">
      <w:r>
        <w:t>Properties:</w:t>
      </w:r>
    </w:p>
    <w:p w:rsidR="00561A51" w:rsidRDefault="00561A51">
      <w:r>
        <w:t>Bindings</w:t>
      </w:r>
    </w:p>
    <w:p w:rsidR="00561A51" w:rsidRDefault="00561A51">
      <w:r>
        <w:t>Default (report parameter has to be Boolean type)</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type="Microsoft.SystemCenter.DataWarehouse.Report.ParameterControl.BooleanPicker"  rowSpan="2" columnSpan="2"&gt;</w:t>
      </w:r>
    </w:p>
    <w:p w:rsidR="00561A51" w:rsidRDefault="00561A51">
      <w:pPr>
        <w:pStyle w:val="Code"/>
      </w:pPr>
      <w:r>
        <w:t xml:space="preserve">            &lt;ReportParameters&gt;</w:t>
      </w:r>
    </w:p>
    <w:p w:rsidR="00561A51" w:rsidRDefault="00561A51">
      <w:pPr>
        <w:pStyle w:val="Code"/>
      </w:pPr>
      <w:r>
        <w:t xml:space="preserve">               &lt;ReportParameter name="Enable3D"/&gt;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Pr>
        <w:pStyle w:val="DSTOC5-0"/>
      </w:pPr>
      <w:r>
        <w:lastRenderedPageBreak/>
        <w:t>Microsoft.SystemCenter.DataWarehouse.Report.ParameterControl.DatePicker</w:t>
      </w:r>
    </w:p>
    <w:p w:rsidR="00561A51" w:rsidRDefault="00561A51">
      <w:r>
        <w:t>Description: A way to select date value. Replaces standard SSRS date picker control.</w:t>
      </w:r>
    </w:p>
    <w:p w:rsidR="00561A51" w:rsidRDefault="00561A51">
      <w:r>
        <w:t>Properties:</w:t>
      </w:r>
    </w:p>
    <w:p w:rsidR="00561A51" w:rsidRDefault="00561A51">
      <w:r>
        <w:t>Bindings</w:t>
      </w:r>
    </w:p>
    <w:p w:rsidR="00561A51" w:rsidRDefault="00561A51">
      <w:r>
        <w:t>Default (report parameter has to be DateTime type)</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type="Microsoft.SystemCenter.DataWarehouse.Report.ParameterControl.DatePicker"  rowSpan="2" columnSpan="2"&gt;</w:t>
      </w:r>
    </w:p>
    <w:p w:rsidR="00561A51" w:rsidRDefault="00561A51">
      <w:pPr>
        <w:pStyle w:val="Code"/>
      </w:pPr>
      <w:r>
        <w:t xml:space="preserve">            &lt;ReportParameters&gt;</w:t>
      </w:r>
    </w:p>
    <w:p w:rsidR="00561A51" w:rsidRDefault="00561A51">
      <w:pPr>
        <w:pStyle w:val="Code"/>
      </w:pPr>
      <w:r>
        <w:t xml:space="preserve">               &lt;ReportParameter name="StartDate_BaseType" binding="StartDate_BaseType" /&gt;</w:t>
      </w:r>
    </w:p>
    <w:p w:rsidR="00561A51" w:rsidRDefault="00561A51">
      <w:pPr>
        <w:pStyle w:val="Code"/>
      </w:pPr>
      <w:r>
        <w:t xml:space="preserve">               &lt;ReportParameter name="StartDate_BaseValue" binding="StartDate_BaseValue"&gt;    &lt;Prompt&gt;Microsoft.SystemCenter.DataWarehouse.Report.Library!Microsoft.SystemCenter.DataWarehouse.Report.ParameterPrompt.StartDateTime&lt;/Prompt&gt;</w:t>
      </w:r>
    </w:p>
    <w:p w:rsidR="00561A51" w:rsidRDefault="00561A51">
      <w:pPr>
        <w:pStyle w:val="Code"/>
      </w:pPr>
      <w:r>
        <w:t xml:space="preserve">               &lt;/ReportParameter&gt;</w:t>
      </w:r>
    </w:p>
    <w:p w:rsidR="00561A51" w:rsidRDefault="00561A51">
      <w:pPr>
        <w:pStyle w:val="Code"/>
      </w:pPr>
      <w:r>
        <w:t xml:space="preserve">               &lt;ReportParameter name="StartDate_OffsetType" binding="StartDate_OffsetType" /&gt;</w:t>
      </w:r>
    </w:p>
    <w:p w:rsidR="00561A51" w:rsidRDefault="00561A51">
      <w:pPr>
        <w:pStyle w:val="Code"/>
      </w:pPr>
      <w:r>
        <w:t xml:space="preserve">               &lt;ReportParameter name="StartDate_OffsetValue" binding="StartDate_OffsetValue" /&gt;</w:t>
      </w:r>
    </w:p>
    <w:p w:rsidR="00561A51" w:rsidRDefault="00561A51">
      <w:pPr>
        <w:pStyle w:val="Code"/>
      </w:pPr>
      <w:r>
        <w:t xml:space="preserve">               &lt;ReportParameter name="EndDate_BaseType" binding="EndDate_BaseType" /&gt;</w:t>
      </w:r>
    </w:p>
    <w:p w:rsidR="00561A51" w:rsidRDefault="00561A51">
      <w:pPr>
        <w:pStyle w:val="Code"/>
      </w:pPr>
      <w:r>
        <w:t xml:space="preserve">               &lt;ReportParameter name="EndDate_BaseValue" binding="EndDate_BaseValue"&gt;</w:t>
      </w:r>
    </w:p>
    <w:p w:rsidR="00561A51" w:rsidRDefault="00561A51">
      <w:pPr>
        <w:pStyle w:val="Code"/>
      </w:pPr>
      <w:r>
        <w:t xml:space="preserve">                  &lt;Prompt&gt;Microsoft.SystemCenter.DataWarehouse.Report.Library!Microsoft.SystemCenter.DataWarehouse.Report.ParameterPrompt.EndDateTime&lt;/Prompt&gt;</w:t>
      </w:r>
    </w:p>
    <w:p w:rsidR="00561A51" w:rsidRDefault="00561A51">
      <w:pPr>
        <w:pStyle w:val="Code"/>
      </w:pPr>
      <w:r>
        <w:t xml:space="preserve">               &lt;/ReportParameter&gt;</w:t>
      </w:r>
    </w:p>
    <w:p w:rsidR="00561A51" w:rsidRDefault="00561A51">
      <w:pPr>
        <w:pStyle w:val="Code"/>
      </w:pPr>
      <w:r>
        <w:t xml:space="preserve">               &lt;ReportParameter name="EndDate_OffsetType" binding="EndDate_OffsetType" /&gt;</w:t>
      </w:r>
    </w:p>
    <w:p w:rsidR="00561A51" w:rsidRDefault="00561A51">
      <w:pPr>
        <w:pStyle w:val="Code"/>
      </w:pPr>
      <w:r>
        <w:t xml:space="preserve">               &lt;ReportParameter name="EndDate_OffsetValue" binding="EndDate_OffsetValue" /&gt;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lastRenderedPageBreak/>
        <w:t>&lt;/LinkedReport&gt;</w:t>
      </w:r>
    </w:p>
    <w:p w:rsidR="00561A51" w:rsidRDefault="00561A51">
      <w:pPr>
        <w:pStyle w:val="DSTOC5-0"/>
      </w:pPr>
      <w:r>
        <w:t>Microsoft.SystemCenter.DataWarehouse.Report.ParameterControl.DateTimePicker</w:t>
      </w:r>
    </w:p>
    <w:p w:rsidR="00561A51" w:rsidRDefault="00561A51">
      <w:r>
        <w:t>Description: A way to select date and time value.</w:t>
      </w:r>
    </w:p>
    <w:p w:rsidR="00561A51" w:rsidRDefault="00561A51">
      <w:r>
        <w:t>Properties:</w:t>
      </w:r>
    </w:p>
    <w:p w:rsidR="00561A51" w:rsidRDefault="00561A51">
      <w:r>
        <w:t>Bindings</w:t>
      </w:r>
    </w:p>
    <w:p w:rsidR="00561A51" w:rsidRDefault="00561A51">
      <w:r>
        <w:t>Default (report parameter has to be DateTime type)</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type="Microsoft.SystemCenter.DataWarehouse.Report.ParameterControl.DateTimePicker"  rowSpan="2" columnSpan="2"&gt;</w:t>
      </w:r>
    </w:p>
    <w:p w:rsidR="00561A51" w:rsidRDefault="00561A51">
      <w:pPr>
        <w:pStyle w:val="Code"/>
      </w:pPr>
      <w:r>
        <w:t xml:space="preserve">            &lt;ReportParameters&gt;</w:t>
      </w:r>
    </w:p>
    <w:p w:rsidR="00561A51" w:rsidRDefault="00561A51">
      <w:pPr>
        <w:pStyle w:val="Code"/>
      </w:pPr>
      <w:r>
        <w:t xml:space="preserve">               &lt;ReportParameter name="TimeZone" binding="TimeZone" /&gt;</w:t>
      </w:r>
    </w:p>
    <w:p w:rsidR="00561A51" w:rsidRDefault="00561A51">
      <w:pPr>
        <w:pStyle w:val="Code"/>
      </w:pPr>
      <w:r>
        <w:t xml:space="preserve">               &lt;ReportParameter name="TimeZoneName" binding="TimeZoneName" /&gt;</w:t>
      </w:r>
    </w:p>
    <w:p w:rsidR="00561A51" w:rsidRDefault="00561A51">
      <w:pPr>
        <w:pStyle w:val="Code"/>
      </w:pPr>
      <w:r>
        <w:t xml:space="preserve">               &lt;ReportParameter name="StartDate_BaseType" binding="StartDate_BaseType" /&gt;</w:t>
      </w:r>
    </w:p>
    <w:p w:rsidR="00561A51" w:rsidRDefault="00561A51">
      <w:pPr>
        <w:pStyle w:val="Code"/>
      </w:pPr>
      <w:r>
        <w:t xml:space="preserve">               &lt;ReportParameter name="StartDate_BaseValue" binding="StartDate_BaseValue"&gt;</w:t>
      </w:r>
    </w:p>
    <w:p w:rsidR="00561A51" w:rsidRDefault="00561A51">
      <w:pPr>
        <w:pStyle w:val="Code"/>
      </w:pPr>
      <w:r>
        <w:t xml:space="preserve">                  &lt;Prompt&gt;Microsoft.SystemCenter.DataWarehouse.Report.Library!Microsoft.SystemCenter.DataWarehouse.Report.ParameterPrompt.StartDateTime&lt;/Prompt&gt;</w:t>
      </w:r>
    </w:p>
    <w:p w:rsidR="00561A51" w:rsidRDefault="00561A51">
      <w:pPr>
        <w:pStyle w:val="Code"/>
      </w:pPr>
      <w:r>
        <w:t xml:space="preserve">               &lt;/ReportParameter&gt;</w:t>
      </w:r>
    </w:p>
    <w:p w:rsidR="00561A51" w:rsidRDefault="00561A51">
      <w:pPr>
        <w:pStyle w:val="Code"/>
      </w:pPr>
      <w:r>
        <w:t xml:space="preserve">               &lt;ReportParameter name="StartDate_OffsetType" binding="StartDate_OffsetType" /&gt;</w:t>
      </w:r>
    </w:p>
    <w:p w:rsidR="00561A51" w:rsidRDefault="00561A51">
      <w:pPr>
        <w:pStyle w:val="Code"/>
      </w:pPr>
      <w:r>
        <w:t xml:space="preserve">               &lt;ReportParameter name="StartDate_OffsetValue" binding="StartDate_OffsetValue" /&gt;</w:t>
      </w:r>
    </w:p>
    <w:p w:rsidR="00561A51" w:rsidRDefault="00561A51">
      <w:pPr>
        <w:pStyle w:val="Code"/>
      </w:pPr>
      <w:r>
        <w:t xml:space="preserve">               &lt;ReportParameter name="EndDate_BaseType" binding="EndDate_BaseType" /&gt;</w:t>
      </w:r>
    </w:p>
    <w:p w:rsidR="00561A51" w:rsidRDefault="00561A51">
      <w:pPr>
        <w:pStyle w:val="Code"/>
      </w:pPr>
      <w:r>
        <w:t xml:space="preserve">               &lt;ReportParameter name="EndDate_BaseValue" binding="EndDate_BaseValue"&gt;</w:t>
      </w:r>
    </w:p>
    <w:p w:rsidR="00561A51" w:rsidRDefault="00561A51">
      <w:pPr>
        <w:pStyle w:val="Code"/>
      </w:pPr>
      <w:r>
        <w:t>&lt;Prompt&gt;Microsoft.SystemCenter.DataWarehouse.Report.Library!Microsoft.SystemCenter.DataWarehouse.Report.ParameterPrompt.EndDateTime&lt;/Prompt&gt;</w:t>
      </w:r>
    </w:p>
    <w:p w:rsidR="00561A51" w:rsidRDefault="00561A51">
      <w:pPr>
        <w:pStyle w:val="Code"/>
      </w:pPr>
      <w:r>
        <w:t xml:space="preserve">               &lt;/ReportParameter&gt;</w:t>
      </w:r>
    </w:p>
    <w:p w:rsidR="00561A51" w:rsidRDefault="00561A51">
      <w:pPr>
        <w:pStyle w:val="Code"/>
      </w:pPr>
      <w:r>
        <w:t xml:space="preserve">               &lt;ReportParameter name="EndDate_OffsetType" binding="EndDate_OffsetType" /&gt;</w:t>
      </w:r>
    </w:p>
    <w:p w:rsidR="00561A51" w:rsidRDefault="00561A51">
      <w:pPr>
        <w:pStyle w:val="Code"/>
      </w:pPr>
      <w:r>
        <w:t xml:space="preserve">               &lt;ReportParameter name="EndDate_OffsetValue" binding="EndDate_OffsetValue" /&gt;</w:t>
      </w:r>
    </w:p>
    <w:p w:rsidR="00561A51" w:rsidRDefault="00561A51">
      <w:pPr>
        <w:pStyle w:val="Code"/>
      </w:pPr>
      <w:r>
        <w:lastRenderedPageBreak/>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Pr>
        <w:pStyle w:val="DSTOC5-0"/>
      </w:pPr>
      <w:r>
        <w:t>Microsoft.SystemCenter.DataWarehouse.Report.ParameterControl.NumericUpDown</w:t>
      </w:r>
    </w:p>
    <w:p w:rsidR="00561A51" w:rsidRDefault="00561A51">
      <w:r>
        <w:t>Description: A way to select an integer value.</w:t>
      </w:r>
    </w:p>
    <w:p w:rsidR="00561A51" w:rsidRDefault="00561A51">
      <w:r>
        <w:t>Properties:</w:t>
      </w:r>
    </w:p>
    <w:p w:rsidR="00561A51" w:rsidRDefault="00561A51">
      <w:r>
        <w:t>Bindings</w:t>
      </w:r>
    </w:p>
    <w:p w:rsidR="00561A51" w:rsidRDefault="00561A51">
      <w:r>
        <w:t>Default (report parameter has to be Integer type)</w:t>
      </w:r>
    </w:p>
    <w:p w:rsidR="00561A51" w:rsidRDefault="00561A51">
      <w:r>
        <w:t>Parameters</w:t>
      </w:r>
    </w:p>
    <w:p w:rsidR="00561A51" w:rsidRDefault="00561A51">
      <w:r>
        <w:t>Minimum (minimum possible integer value)</w:t>
      </w:r>
    </w:p>
    <w:p w:rsidR="00561A51" w:rsidRDefault="00561A51">
      <w:r>
        <w:t>Maximum (maximum possible integer value)</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type="Microsoft.SystemCenter.DataWarehouse.Report.ParameterControl.DateTimePicker"  rowSpan="2" columnSpan="2"&gt;</w:t>
      </w:r>
    </w:p>
    <w:p w:rsidR="00561A51" w:rsidRDefault="00561A51">
      <w:pPr>
        <w:pStyle w:val="Code"/>
      </w:pPr>
      <w:r>
        <w:t xml:space="preserve">             &lt;ReportParameters&gt;</w:t>
      </w:r>
    </w:p>
    <w:p w:rsidR="00561A51" w:rsidRDefault="00561A51">
      <w:pPr>
        <w:pStyle w:val="Code"/>
      </w:pPr>
      <w:r>
        <w:t xml:space="preserve">                &lt;ReportParameter name="TimeZone" binding="TimeZone" /&gt;</w:t>
      </w:r>
    </w:p>
    <w:p w:rsidR="00561A51" w:rsidRDefault="00561A51">
      <w:pPr>
        <w:pStyle w:val="Code"/>
      </w:pPr>
      <w:r>
        <w:t xml:space="preserve">                &lt;ReportParameter name="TimeZoneName" binding="TimeZoneName" /&gt;</w:t>
      </w:r>
    </w:p>
    <w:p w:rsidR="00561A51" w:rsidRDefault="00561A51">
      <w:pPr>
        <w:pStyle w:val="Code"/>
      </w:pPr>
      <w:r>
        <w:t xml:space="preserve">                &lt;ReportParameter name="StartDate_BaseType" binding="StartDate_BaseType" /&gt;</w:t>
      </w:r>
    </w:p>
    <w:p w:rsidR="00561A51" w:rsidRDefault="00561A51">
      <w:pPr>
        <w:pStyle w:val="Code"/>
      </w:pPr>
      <w:r>
        <w:t xml:space="preserve">                &lt;ReportParameter name="StartDate_BaseValue" binding="StartDate_BaseValue"&gt;</w:t>
      </w:r>
    </w:p>
    <w:p w:rsidR="00561A51" w:rsidRDefault="00561A51">
      <w:pPr>
        <w:pStyle w:val="Code"/>
      </w:pPr>
      <w:r>
        <w:t xml:space="preserve">                  &lt;Prompt&gt;Microsoft.SystemCenter.DataWarehouse.Report.Library!Microsoft.SystemCenter.DataWarehouse.Report.ParameterPrompt.StartDateTime&lt;/Prompt&gt;</w:t>
      </w:r>
    </w:p>
    <w:p w:rsidR="00561A51" w:rsidRDefault="00561A51">
      <w:pPr>
        <w:pStyle w:val="Code"/>
      </w:pPr>
      <w:r>
        <w:t xml:space="preserve">                &lt;/ReportParameter&gt;</w:t>
      </w:r>
    </w:p>
    <w:p w:rsidR="00561A51" w:rsidRDefault="00561A51">
      <w:pPr>
        <w:pStyle w:val="Code"/>
      </w:pPr>
      <w:r>
        <w:t xml:space="preserve">                &lt;ReportParameter name="StartDate_OffsetType" binding="StartDate_OffsetType" /&gt;</w:t>
      </w:r>
    </w:p>
    <w:p w:rsidR="00561A51" w:rsidRDefault="00561A51">
      <w:pPr>
        <w:pStyle w:val="Code"/>
      </w:pPr>
      <w:r>
        <w:lastRenderedPageBreak/>
        <w:t xml:space="preserve">                &lt;ReportParameter name="StartDate_OffsetValue" binding="StartDate_OffsetValue" /&gt;</w:t>
      </w:r>
    </w:p>
    <w:p w:rsidR="00561A51" w:rsidRDefault="00561A51">
      <w:pPr>
        <w:pStyle w:val="Code"/>
      </w:pPr>
      <w:r>
        <w:t xml:space="preserve">                &lt;ReportParameter name="EndDate_BaseType" binding="EndDate_BaseType" /&gt;</w:t>
      </w:r>
    </w:p>
    <w:p w:rsidR="00561A51" w:rsidRDefault="00561A51">
      <w:pPr>
        <w:pStyle w:val="Code"/>
      </w:pPr>
      <w:r>
        <w:t xml:space="preserve">                &lt;ReportParameter name="EndDate_BaseValue" binding="EndDate_BaseValue"&gt;</w:t>
      </w:r>
    </w:p>
    <w:p w:rsidR="00561A51" w:rsidRDefault="00561A51">
      <w:pPr>
        <w:pStyle w:val="Code"/>
      </w:pPr>
      <w:r>
        <w:t xml:space="preserve">                  &lt;Prompt&gt;Microsoft.SystemCenter.DataWarehouse.Report.Library!Microsoft.SystemCenter.DataWarehouse.Report.ParameterPrompt.EndDateTime&lt;/Prompt&gt;</w:t>
      </w:r>
    </w:p>
    <w:p w:rsidR="00561A51" w:rsidRDefault="00561A51">
      <w:pPr>
        <w:pStyle w:val="Code"/>
      </w:pPr>
      <w:r>
        <w:t xml:space="preserve">                &lt;/ReportParameter&gt;</w:t>
      </w:r>
    </w:p>
    <w:p w:rsidR="00561A51" w:rsidRDefault="00561A51">
      <w:pPr>
        <w:pStyle w:val="Code"/>
      </w:pPr>
      <w:r>
        <w:t xml:space="preserve">                &lt;ReportParameter name="EndDate_OffsetType" binding="EndDate_OffsetType" /&gt;</w:t>
      </w:r>
    </w:p>
    <w:p w:rsidR="00561A51" w:rsidRDefault="00561A51">
      <w:pPr>
        <w:pStyle w:val="Code"/>
      </w:pPr>
      <w:r>
        <w:t xml:space="preserve">                &lt;ReportParameter name="EndDate_OffsetValue" binding="EndDate_OffsetValue" /&gt;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Pr>
        <w:pStyle w:val="Code"/>
      </w:pPr>
    </w:p>
    <w:p w:rsidR="00561A51" w:rsidRDefault="00561A51">
      <w:pPr>
        <w:pStyle w:val="DSTOC5-0"/>
      </w:pPr>
      <w:r>
        <w:t>Microsoft.SystemCenter.DataWarehouse.Report.ParameterControl.TextBox</w:t>
      </w:r>
    </w:p>
    <w:p w:rsidR="00561A51" w:rsidRDefault="00561A51">
      <w:r>
        <w:t>Description: A way to enter string parameter value. Replaces standard SSRS text box control.</w:t>
      </w:r>
    </w:p>
    <w:p w:rsidR="00561A51" w:rsidRDefault="00561A51">
      <w:r>
        <w:t>Properties:</w:t>
      </w:r>
    </w:p>
    <w:p w:rsidR="00561A51" w:rsidRDefault="00561A51">
      <w:r>
        <w:t>Bindings</w:t>
      </w:r>
    </w:p>
    <w:p w:rsidR="00561A51" w:rsidRDefault="00561A51">
      <w:r>
        <w:t>Default</w:t>
      </w:r>
    </w:p>
    <w:p w:rsidR="00561A51" w:rsidRDefault="00561A51">
      <w:r>
        <w:t>Parameters</w:t>
      </w:r>
    </w:p>
    <w:p w:rsidR="00561A51" w:rsidRDefault="00561A51">
      <w:r>
        <w:t>Multiline (True/False)</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type="Microsoft.SystemCenter.DataWarehouse.Report.ParameterControl.NumericUpDown" rowSpan="2" columnSpan="2"&gt;</w:t>
      </w:r>
    </w:p>
    <w:p w:rsidR="00561A51" w:rsidRDefault="00561A51">
      <w:pPr>
        <w:pStyle w:val="Code"/>
      </w:pPr>
      <w:r>
        <w:t xml:space="preserve">            &lt;ReportParameters&gt;</w:t>
      </w:r>
    </w:p>
    <w:p w:rsidR="00561A51" w:rsidRDefault="00561A51">
      <w:pPr>
        <w:pStyle w:val="Code"/>
      </w:pPr>
      <w:r>
        <w:t xml:space="preserve">               &lt;ReportParameter name="EventID"/&gt;</w:t>
      </w:r>
    </w:p>
    <w:p w:rsidR="00561A51" w:rsidRDefault="00561A51">
      <w:pPr>
        <w:pStyle w:val="Code"/>
      </w:pPr>
      <w:r>
        <w:lastRenderedPageBreak/>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 xml:space="preserve">   &lt;Parameters&gt;</w:t>
      </w:r>
    </w:p>
    <w:p w:rsidR="00561A51" w:rsidRDefault="00561A51">
      <w:pPr>
        <w:pStyle w:val="Code"/>
      </w:pPr>
      <w:r>
        <w:t xml:space="preserve">      &lt;Parameter Name="EventID"&gt;</w:t>
      </w:r>
    </w:p>
    <w:p w:rsidR="00561A51" w:rsidRDefault="00561A51">
      <w:pPr>
        <w:pStyle w:val="Code"/>
      </w:pPr>
      <w:r>
        <w:t xml:space="preserve">         &lt;Value&gt;26319&lt;/Value&gt;</w:t>
      </w:r>
    </w:p>
    <w:p w:rsidR="00561A51" w:rsidRDefault="00561A51">
      <w:pPr>
        <w:pStyle w:val="Code"/>
      </w:pPr>
      <w:r>
        <w:t xml:space="preserve">      &lt;/Parameter&gt;</w:t>
      </w:r>
    </w:p>
    <w:p w:rsidR="00561A51" w:rsidRDefault="00561A51">
      <w:pPr>
        <w:pStyle w:val="Code"/>
      </w:pPr>
      <w:r>
        <w:t xml:space="preserve">   &lt;/Parameters&gt;</w:t>
      </w:r>
    </w:p>
    <w:p w:rsidR="00561A51" w:rsidRDefault="00561A51">
      <w:pPr>
        <w:pStyle w:val="Code"/>
      </w:pPr>
      <w:r>
        <w:t>&lt;/LinkedReport&gt;</w:t>
      </w:r>
    </w:p>
    <w:p w:rsidR="00561A51" w:rsidRDefault="00561A51">
      <w:pPr>
        <w:pStyle w:val="Code"/>
      </w:pPr>
    </w:p>
    <w:p w:rsidR="00561A51" w:rsidRDefault="00561A51">
      <w:pPr>
        <w:pStyle w:val="DSTOC5-0"/>
      </w:pPr>
      <w:r>
        <w:t>Microsoft.SystemCenter.DataWarehouse.Report.ParameterControl.RelativeDateTimePicker</w:t>
      </w:r>
    </w:p>
    <w:p w:rsidR="00561A51" w:rsidRDefault="00561A51">
      <w:r>
        <w:t>Description: A way to select relative date time range. This class is used on the report side to process values entered by this control.</w:t>
      </w:r>
    </w:p>
    <w:p w:rsidR="00561A51" w:rsidRDefault="00561A51">
      <w:r>
        <w:t>Properties:</w:t>
      </w:r>
    </w:p>
    <w:p w:rsidR="00561A51" w:rsidRDefault="00561A51">
      <w:r>
        <w:t>Bindings</w:t>
      </w:r>
    </w:p>
    <w:p w:rsidR="00561A51" w:rsidRDefault="00561A51">
      <w:r>
        <w:t>TimeZone (time zone reference)</w:t>
      </w:r>
    </w:p>
    <w:p w:rsidR="00561A51" w:rsidRDefault="00561A51">
      <w:r>
        <w:t>TimeZoneName (name of the time zone displayed in the report)</w:t>
      </w:r>
    </w:p>
    <w:p w:rsidR="00561A51" w:rsidRDefault="00561A51">
      <w:r>
        <w:t>StartDate_BaseType (start date base type)</w:t>
      </w:r>
    </w:p>
    <w:p w:rsidR="00561A51" w:rsidRDefault="00561A51">
      <w:r>
        <w:t>StartDate_BaseValue (start date base value)</w:t>
      </w:r>
    </w:p>
    <w:p w:rsidR="00561A51" w:rsidRDefault="00561A51">
      <w:r>
        <w:t>StartDate_OffsetType (type of start date offset)</w:t>
      </w:r>
    </w:p>
    <w:p w:rsidR="00561A51" w:rsidRDefault="00561A51">
      <w:r>
        <w:t>StartDate_OffsetValue (start date offset value)</w:t>
      </w:r>
    </w:p>
    <w:p w:rsidR="00561A51" w:rsidRDefault="00561A51">
      <w:r>
        <w:t>EndDate_BaseType (end date base type)</w:t>
      </w:r>
    </w:p>
    <w:p w:rsidR="00561A51" w:rsidRDefault="00561A51">
      <w:r>
        <w:t>EndDate_BaseValue (end date base value)</w:t>
      </w:r>
    </w:p>
    <w:p w:rsidR="00561A51" w:rsidRDefault="00561A51">
      <w:r>
        <w:t>EndDate_OffsetType (type of end date offset)</w:t>
      </w:r>
    </w:p>
    <w:p w:rsidR="00561A51" w:rsidRDefault="00561A51">
      <w:r>
        <w:t>EndDate_OffsetValue (end date offset value)</w:t>
      </w:r>
    </w:p>
    <w:p w:rsidR="00561A51" w:rsidRDefault="00561A51">
      <w:r>
        <w:t>Parameters</w:t>
      </w:r>
    </w:p>
    <w:p w:rsidR="00561A51" w:rsidRDefault="00561A51">
      <w:r>
        <w:t>MaxWidth (control maximum width in pixels)</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lastRenderedPageBreak/>
        <w:t xml:space="preserve">         &lt;Control type="Microsoft.SystemCenter.DataWarehouse.Report.ParameterControl.RelativeDateTimePicker"  rowSpan="2" columnSpan="2"&gt;</w:t>
      </w:r>
    </w:p>
    <w:p w:rsidR="00561A51" w:rsidRDefault="00561A51">
      <w:pPr>
        <w:pStyle w:val="Code"/>
      </w:pPr>
      <w:r>
        <w:t xml:space="preserve">            &lt;ReportParameters&gt;</w:t>
      </w:r>
    </w:p>
    <w:p w:rsidR="00561A51" w:rsidRDefault="00561A51">
      <w:pPr>
        <w:pStyle w:val="Code"/>
      </w:pPr>
      <w:r>
        <w:t xml:space="preserve">               &lt;ReportParameter name="TimeZone" binding="TimeZone" /&gt;</w:t>
      </w:r>
    </w:p>
    <w:p w:rsidR="00561A51" w:rsidRDefault="00561A51">
      <w:pPr>
        <w:pStyle w:val="Code"/>
      </w:pPr>
      <w:r>
        <w:t xml:space="preserve">               &lt;ReportParameter name="TimeZoneName" binding="TimeZoneName" /&gt;</w:t>
      </w:r>
    </w:p>
    <w:p w:rsidR="00561A51" w:rsidRDefault="00561A51">
      <w:pPr>
        <w:pStyle w:val="Code"/>
      </w:pPr>
      <w:r>
        <w:t xml:space="preserve">               &lt;ReportParameter name="StartDate_BaseType" binding="StartDate_BaseType" /&gt;</w:t>
      </w:r>
    </w:p>
    <w:p w:rsidR="00561A51" w:rsidRDefault="00561A51">
      <w:pPr>
        <w:pStyle w:val="Code"/>
      </w:pPr>
      <w:r>
        <w:t xml:space="preserve">               &lt;ReportParameter name="StartDate_BaseValue" binding="StartDate_BaseValue"&gt;</w:t>
      </w:r>
    </w:p>
    <w:p w:rsidR="00561A51" w:rsidRDefault="00561A51">
      <w:pPr>
        <w:pStyle w:val="Code"/>
      </w:pPr>
      <w:r>
        <w:t>&lt;Prompt&gt;Microsoft.SystemCenter.DataWarehouse.Report.Library!Microsoft.SystemCenter.DataWarehouse.Report.ParameterPrompt.StartDateTime&lt;/Prompt&gt;</w:t>
      </w:r>
    </w:p>
    <w:p w:rsidR="00561A51" w:rsidRDefault="00561A51">
      <w:pPr>
        <w:pStyle w:val="Code"/>
      </w:pPr>
      <w:r>
        <w:t xml:space="preserve">               &lt;/ReportParameter&gt;</w:t>
      </w:r>
    </w:p>
    <w:p w:rsidR="00561A51" w:rsidRDefault="00561A51">
      <w:pPr>
        <w:pStyle w:val="Code"/>
      </w:pPr>
      <w:r>
        <w:t xml:space="preserve">               &lt;ReportParameter name="StartDate_OffsetType" binding="StartDate_OffsetType" /&gt;</w:t>
      </w:r>
    </w:p>
    <w:p w:rsidR="00561A51" w:rsidRDefault="00561A51">
      <w:pPr>
        <w:pStyle w:val="Code"/>
      </w:pPr>
      <w:r>
        <w:t xml:space="preserve">               &lt;ReportParameter name="StartDate_OffsetValue" binding="StartDate_OffsetValue" /&gt;</w:t>
      </w:r>
    </w:p>
    <w:p w:rsidR="00561A51" w:rsidRDefault="00561A51">
      <w:pPr>
        <w:pStyle w:val="Code"/>
      </w:pPr>
      <w:r>
        <w:t xml:space="preserve">               &lt;ReportParameter name="EndDate_BaseType" binding="EndDate_BaseType" /&gt;</w:t>
      </w:r>
    </w:p>
    <w:p w:rsidR="00561A51" w:rsidRDefault="00561A51">
      <w:pPr>
        <w:pStyle w:val="Code"/>
      </w:pPr>
      <w:r>
        <w:t xml:space="preserve">               &lt;ReportParameter name="EndDate_BaseValue" binding="EndDate_BaseValue"&gt;</w:t>
      </w:r>
    </w:p>
    <w:p w:rsidR="00561A51" w:rsidRDefault="00561A51">
      <w:pPr>
        <w:pStyle w:val="Code"/>
      </w:pPr>
      <w:r>
        <w:t>&lt;Prompt&gt;Microsoft.SystemCenter.DataWarehouse.Report.Library!Microsoft.SystemCenter.DataWarehouse.Report.ParameterPrompt.EndDateTime&lt;/Prompt&gt;</w:t>
      </w:r>
    </w:p>
    <w:p w:rsidR="00561A51" w:rsidRDefault="00561A51">
      <w:pPr>
        <w:pStyle w:val="Code"/>
      </w:pPr>
      <w:r>
        <w:t xml:space="preserve">               &lt;/ReportParameter&gt;</w:t>
      </w:r>
    </w:p>
    <w:p w:rsidR="00561A51" w:rsidRDefault="00561A51">
      <w:pPr>
        <w:pStyle w:val="Code"/>
      </w:pPr>
      <w:r>
        <w:t xml:space="preserve">               &lt;ReportParameter name="EndDate_OffsetType" binding="EndDate_OffsetType" /&gt;</w:t>
      </w:r>
    </w:p>
    <w:p w:rsidR="00561A51" w:rsidRDefault="00561A51">
      <w:pPr>
        <w:pStyle w:val="Code"/>
      </w:pPr>
      <w:r>
        <w:t xml:space="preserve">               &lt;ReportParameter name="EndDate_OffsetValue" binding="EndDate_OffsetValue" /&gt;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Pr>
        <w:pStyle w:val="DSTOC5-0"/>
      </w:pPr>
      <w:r>
        <w:t>Microsoft.SystemCenter.DataWarehouse.Report.ParameterControl.BusinessRelativeDateTimePicker</w:t>
      </w:r>
    </w:p>
    <w:p w:rsidR="00561A51" w:rsidRDefault="00561A51">
      <w:r>
        <w:t>Description: A way to select relative date time range with business hours. This class is used on the report side to process values entered by this control.</w:t>
      </w:r>
    </w:p>
    <w:p w:rsidR="00561A51" w:rsidRDefault="00561A51">
      <w:r>
        <w:t>Properties:</w:t>
      </w:r>
    </w:p>
    <w:p w:rsidR="00561A51" w:rsidRDefault="00561A51">
      <w:r>
        <w:t>Bindings</w:t>
      </w:r>
    </w:p>
    <w:p w:rsidR="00561A51" w:rsidRDefault="00561A51">
      <w:r>
        <w:t>TimeZone (time zone reference)</w:t>
      </w:r>
    </w:p>
    <w:p w:rsidR="00561A51" w:rsidRDefault="00561A51">
      <w:r>
        <w:lastRenderedPageBreak/>
        <w:t>TimeZoneName (name of the time zone displayed in the report)</w:t>
      </w:r>
    </w:p>
    <w:p w:rsidR="00561A51" w:rsidRDefault="00561A51">
      <w:r>
        <w:t>StartDate_BaseType (start date base type)</w:t>
      </w:r>
    </w:p>
    <w:p w:rsidR="00561A51" w:rsidRDefault="00561A51">
      <w:r>
        <w:t>StartDate_BaseValue (start date base value)</w:t>
      </w:r>
    </w:p>
    <w:p w:rsidR="00561A51" w:rsidRDefault="00561A51">
      <w:r>
        <w:t>StartDate_OffsetType (type of start date offset)</w:t>
      </w:r>
    </w:p>
    <w:p w:rsidR="00561A51" w:rsidRDefault="00561A51">
      <w:r>
        <w:t>StartDate_OffsetValue (start date offset value)</w:t>
      </w:r>
    </w:p>
    <w:p w:rsidR="00561A51" w:rsidRDefault="00561A51">
      <w:r>
        <w:t>EndDate_BaseType (end date base type)</w:t>
      </w:r>
    </w:p>
    <w:p w:rsidR="00561A51" w:rsidRDefault="00561A51">
      <w:r>
        <w:t>EndDate_BaseValue (end date base value)</w:t>
      </w:r>
    </w:p>
    <w:p w:rsidR="00561A51" w:rsidRDefault="00561A51">
      <w:r>
        <w:t>EndDate_OffsetType (type of end date offset)</w:t>
      </w:r>
    </w:p>
    <w:p w:rsidR="00561A51" w:rsidRDefault="00561A51">
      <w:r>
        <w:t>EndDate_OffsetValue (end date offset value)</w:t>
      </w:r>
    </w:p>
    <w:p w:rsidR="00561A51" w:rsidRDefault="00561A51">
      <w:r>
        <w:t>TimeType (type of time entered (business or regular))</w:t>
      </w:r>
    </w:p>
    <w:p w:rsidR="00561A51" w:rsidRDefault="00561A51">
      <w:r>
        <w:t>TimeWeekMap (days of week selected for business time)</w:t>
      </w:r>
    </w:p>
    <w:p w:rsidR="00561A51" w:rsidRDefault="00561A51">
      <w:r>
        <w:t>Parameters</w:t>
      </w:r>
    </w:p>
    <w:p w:rsidR="00561A51" w:rsidRDefault="00561A51">
      <w:r>
        <w:t>MaxWidth (control maximum width in pixels)</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type="Microsoft.SystemCenter.DataWarehouse.Report.ParameterControl.BusinessRelativeDateTimePicker"  rowSpan="2" columnSpan="2"&gt;</w:t>
      </w:r>
    </w:p>
    <w:p w:rsidR="00561A51" w:rsidRDefault="00561A51">
      <w:pPr>
        <w:pStyle w:val="Code"/>
      </w:pPr>
      <w:r>
        <w:t xml:space="preserve">            &lt;ReportParameters&gt;</w:t>
      </w:r>
    </w:p>
    <w:p w:rsidR="00561A51" w:rsidRDefault="00561A51">
      <w:pPr>
        <w:pStyle w:val="Code"/>
      </w:pPr>
      <w:r>
        <w:t xml:space="preserve">               &lt;ReportParameter name="TimeZone" binding="TimeZone" /&gt;</w:t>
      </w:r>
    </w:p>
    <w:p w:rsidR="00561A51" w:rsidRDefault="00561A51">
      <w:pPr>
        <w:pStyle w:val="Code"/>
      </w:pPr>
      <w:r>
        <w:t xml:space="preserve">               &lt;ReportParameter name="TimeZoneName" binding="TimeZoneName" /&gt;</w:t>
      </w:r>
    </w:p>
    <w:p w:rsidR="00561A51" w:rsidRDefault="00561A51">
      <w:pPr>
        <w:pStyle w:val="Code"/>
      </w:pPr>
      <w:r>
        <w:t xml:space="preserve">               &lt;ReportParameter name="StartDate_BaseType" binding="StartDate_BaseType" /&gt;</w:t>
      </w:r>
    </w:p>
    <w:p w:rsidR="00561A51" w:rsidRDefault="00561A51">
      <w:pPr>
        <w:pStyle w:val="Code"/>
      </w:pPr>
      <w:r>
        <w:t xml:space="preserve">               &lt;ReportParameter name="StartDate_BaseValue" binding="StartDate_BaseValue"&gt;</w:t>
      </w:r>
    </w:p>
    <w:p w:rsidR="00561A51" w:rsidRDefault="00561A51">
      <w:pPr>
        <w:pStyle w:val="Code"/>
      </w:pPr>
      <w:r>
        <w:t>&lt;Prompt&gt;Microsoft.SystemCenter.DataWarehouse.Report.Library!Microsoft.SystemCenter.DataWarehouse.Report.ParameterPrompt.StartDateTime&lt;/Prompt&gt;</w:t>
      </w:r>
    </w:p>
    <w:p w:rsidR="00561A51" w:rsidRDefault="00561A51">
      <w:pPr>
        <w:pStyle w:val="Code"/>
      </w:pPr>
      <w:r>
        <w:t xml:space="preserve">               &lt;/ReportParameter&gt;</w:t>
      </w:r>
    </w:p>
    <w:p w:rsidR="00561A51" w:rsidRDefault="00561A51">
      <w:pPr>
        <w:pStyle w:val="Code"/>
      </w:pPr>
      <w:r>
        <w:t xml:space="preserve">               &lt;ReportParameter name="StartDate_OffsetType" binding="StartDate_OffsetType" /&gt;</w:t>
      </w:r>
    </w:p>
    <w:p w:rsidR="00561A51" w:rsidRDefault="00561A51">
      <w:pPr>
        <w:pStyle w:val="Code"/>
      </w:pPr>
      <w:r>
        <w:t xml:space="preserve">               &lt;ReportParameter name="StartDate_OffsetValue" binding="StartDate_OffsetValue" /&gt;</w:t>
      </w:r>
    </w:p>
    <w:p w:rsidR="00561A51" w:rsidRDefault="00561A51">
      <w:pPr>
        <w:pStyle w:val="Code"/>
      </w:pPr>
      <w:r>
        <w:t xml:space="preserve">               &lt;ReportParameter name="EndDate_BaseType" binding="EndDate_BaseType" /&gt;</w:t>
      </w:r>
    </w:p>
    <w:p w:rsidR="00561A51" w:rsidRDefault="00561A51">
      <w:pPr>
        <w:pStyle w:val="Code"/>
      </w:pPr>
      <w:r>
        <w:t xml:space="preserve">               &lt;ReportParameter name="EndDate_BaseValue" binding="EndDate_BaseValue"&gt;</w:t>
      </w:r>
    </w:p>
    <w:p w:rsidR="00561A51" w:rsidRDefault="00561A51">
      <w:pPr>
        <w:pStyle w:val="Code"/>
      </w:pPr>
      <w:r>
        <w:lastRenderedPageBreak/>
        <w:t>&lt;Prompt&gt;Microsoft.SystemCenter.DataWarehouse.Report.Library!Microsoft.SystemCenter.DataWarehouse.Report.ParameterPrompt.EndDateTime&lt;/Prompt&gt;</w:t>
      </w:r>
    </w:p>
    <w:p w:rsidR="00561A51" w:rsidRDefault="00561A51">
      <w:pPr>
        <w:pStyle w:val="Code"/>
      </w:pPr>
      <w:r>
        <w:t xml:space="preserve">               &lt;/ReportParameter&gt;</w:t>
      </w:r>
    </w:p>
    <w:p w:rsidR="00561A51" w:rsidRDefault="00561A51">
      <w:pPr>
        <w:pStyle w:val="Code"/>
      </w:pPr>
      <w:r>
        <w:t xml:space="preserve">               &lt;ReportParameter name="EndDate_OffsetType" binding="EndDate_OffsetType" /&gt;</w:t>
      </w:r>
    </w:p>
    <w:p w:rsidR="00561A51" w:rsidRDefault="00561A51">
      <w:pPr>
        <w:pStyle w:val="Code"/>
      </w:pPr>
      <w:r>
        <w:t xml:space="preserve">               &lt;ReportParameter name="EndDate_OffsetValue" binding="EndDate_OffsetValue" /&gt;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Pr>
        <w:pStyle w:val="DSTOC5-0"/>
      </w:pPr>
      <w:r>
        <w:t>Microsoft.SystemCenter.DataWarehouse.Report.ParameterControl.MonitoringObjectPicker</w:t>
      </w:r>
    </w:p>
    <w:p w:rsidR="00561A51" w:rsidRDefault="00561A51">
      <w:r>
        <w:t>Description: A way to select monitoring object for report. List of Monitoring Object IDs are passed to the report as a result value (default binding).</w:t>
      </w:r>
    </w:p>
    <w:p w:rsidR="00561A51" w:rsidRDefault="00561A51">
      <w:r>
        <w:t>Properties:</w:t>
      </w:r>
    </w:p>
    <w:p w:rsidR="00561A51" w:rsidRDefault="00561A51">
      <w:r>
        <w:t>Bindings</w:t>
      </w:r>
    </w:p>
    <w:p w:rsidR="00561A51" w:rsidRDefault="00561A51">
      <w:r>
        <w:t>Default (report parameter has to be multi-value Integer type)</w:t>
      </w:r>
    </w:p>
    <w:p w:rsidR="00561A51" w:rsidRDefault="00561A51">
      <w:r>
        <w:t>GroupList (list of management groups objects are allowed to be selected from)</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type="Microsoft.SystemCenter.DataWarehouse.Report.ParameterControl.MonitoringObjectPicker"  rowSpan="2" columnSpan="3"&gt;</w:t>
      </w:r>
    </w:p>
    <w:p w:rsidR="00561A51" w:rsidRDefault="00561A51">
      <w:pPr>
        <w:pStyle w:val="Code"/>
      </w:pPr>
      <w:r>
        <w:t xml:space="preserve">            &lt;ReportParameters&gt;</w:t>
      </w:r>
    </w:p>
    <w:p w:rsidR="00561A51" w:rsidRDefault="00561A51">
      <w:pPr>
        <w:pStyle w:val="Code"/>
      </w:pPr>
      <w:r>
        <w:t xml:space="preserve">               &lt;ReportParameter name="MonitoringObjectId" /&gt;</w:t>
      </w:r>
    </w:p>
    <w:p w:rsidR="00561A51" w:rsidRDefault="00561A51">
      <w:pPr>
        <w:pStyle w:val="Code"/>
      </w:pPr>
      <w:r>
        <w:t xml:space="preserve">               &lt;ReportParameter name="ManagementGroupId" binding="GroupList" /&gt;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 w:rsidR="00561A51" w:rsidRDefault="00561A51"/>
    <w:p w:rsidR="00561A51" w:rsidRDefault="00561A51">
      <w:pPr>
        <w:pStyle w:val="DSTOC5-0"/>
      </w:pPr>
      <w:r>
        <w:t>Microsoft.SystemCenter.DataWarehouse.Report.ParameterControl.MonitoringObjectXmlPicker</w:t>
      </w:r>
    </w:p>
    <w:p w:rsidR="00561A51" w:rsidRDefault="00561A51">
      <w:r>
        <w:t>Description: For object Selection input parameters as XML</w:t>
      </w:r>
    </w:p>
    <w:p w:rsidR="00561A51" w:rsidRDefault="00561A51">
      <w:r>
        <w:t>Properties:</w:t>
      </w:r>
    </w:p>
    <w:p w:rsidR="00561A51" w:rsidRDefault="00561A51">
      <w:r>
        <w:t>Bindings</w:t>
      </w:r>
    </w:p>
    <w:p w:rsidR="00561A51" w:rsidRDefault="00561A51">
      <w:r>
        <w:t>Default (report parameter has to be multi-value Integer type)</w:t>
      </w:r>
    </w:p>
    <w:p w:rsidR="00561A51" w:rsidRDefault="00561A51">
      <w:r>
        <w:t>GroupList (list of management groups objects are allowed to be selected from)</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type="Microsoft.SystemCenter.DataWarehouse.Report.ParameterControl.MonitoringObjectXmlPicker"  rowSpan="2" columnSpan="3"&gt;</w:t>
      </w:r>
    </w:p>
    <w:p w:rsidR="00561A51" w:rsidRDefault="00561A51">
      <w:pPr>
        <w:pStyle w:val="Code"/>
      </w:pPr>
      <w:r>
        <w:t xml:space="preserve">            &lt;ReportParameters&gt;</w:t>
      </w:r>
    </w:p>
    <w:p w:rsidR="00561A51" w:rsidRDefault="00561A51">
      <w:pPr>
        <w:pStyle w:val="Code"/>
      </w:pPr>
      <w:r>
        <w:t xml:space="preserve">               &lt;ReportParameter name="MonitoringObjectId"&gt;</w:t>
      </w:r>
    </w:p>
    <w:p w:rsidR="00561A51" w:rsidRDefault="00561A51">
      <w:pPr>
        <w:pStyle w:val="Code"/>
      </w:pPr>
      <w:r>
        <w:t>&lt;Prompt&gt;Microsoft.SystemCenter.DataWarehouse.Report.Library!Microsoft.SystemCenter.DataWarehouse.Report.ParameterPrompt.ObjectList&lt;/Prompt&gt;</w:t>
      </w:r>
    </w:p>
    <w:p w:rsidR="00561A51" w:rsidRDefault="00561A51">
      <w:pPr>
        <w:pStyle w:val="Code"/>
      </w:pPr>
      <w:r>
        <w:t xml:space="preserve">               &lt;/ReportParameter&gt;</w:t>
      </w:r>
    </w:p>
    <w:p w:rsidR="00561A51" w:rsidRDefault="00561A51">
      <w:pPr>
        <w:pStyle w:val="Code"/>
      </w:pPr>
      <w:r>
        <w:t xml:space="preserve">               &lt;ReportParameter name="ManagementGroupId" binding="GroupList"/&gt;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Pr>
        <w:pStyle w:val="DSTOC5-0"/>
      </w:pPr>
      <w:r>
        <w:t>Microsoft.SystemCenter.DataWarehouse.Report.ParameterControl.PerformanceObjectPicker</w:t>
      </w:r>
    </w:p>
    <w:p w:rsidR="00561A51" w:rsidRDefault="00561A51">
      <w:r>
        <w:t>Description: The Performance counter selection is based on the Object Selector. A performance counter selection has to support several objectives:</w:t>
      </w:r>
    </w:p>
    <w:p w:rsidR="00561A51" w:rsidRDefault="00561A51">
      <w:r>
        <w:t>a) Scale is a parameter needed to allow comparing two counters with different value ranges.</w:t>
      </w:r>
    </w:p>
    <w:p w:rsidR="00561A51" w:rsidRDefault="00561A51"/>
    <w:p w:rsidR="00561A51" w:rsidRDefault="00561A51">
      <w:r>
        <w:t>b) The Dundas chart control allows changing of the chart type per series and also changing of the z-order (which series is sorted to the front, which to the back)</w:t>
      </w:r>
    </w:p>
    <w:p w:rsidR="00561A51" w:rsidRDefault="00561A51">
      <w:r>
        <w:lastRenderedPageBreak/>
        <w:t>Properties:</w:t>
      </w:r>
    </w:p>
    <w:p w:rsidR="00561A51" w:rsidRDefault="00561A51">
      <w:r>
        <w:t>Bindings</w:t>
      </w:r>
    </w:p>
    <w:p w:rsidR="00561A51" w:rsidRDefault="00561A51">
      <w:r>
        <w:t>Default (report parameter has to be multi-value Integer type)</w:t>
      </w:r>
    </w:p>
    <w:p w:rsidR="00561A51" w:rsidRDefault="00561A51">
      <w:r>
        <w:t>GroupList (list of management groups objects are allowed to be selected from)</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type="Microsoft.SystemCenter.DataWarehouse.Report.ParameterControl.PerformanceObjectPicker"  rowSpan="2" columnSpan="3"&gt;</w:t>
      </w:r>
    </w:p>
    <w:p w:rsidR="00561A51" w:rsidRDefault="00561A51">
      <w:pPr>
        <w:pStyle w:val="Code"/>
      </w:pPr>
      <w:r>
        <w:t xml:space="preserve">            &lt;ReportParameters&gt;</w:t>
      </w:r>
    </w:p>
    <w:p w:rsidR="00561A51" w:rsidRDefault="00561A51">
      <w:pPr>
        <w:pStyle w:val="Code"/>
      </w:pPr>
      <w:r>
        <w:t xml:space="preserve">               &lt;ReportParameter name="MonitoringObjectId"&gt;</w:t>
      </w:r>
    </w:p>
    <w:p w:rsidR="00561A51" w:rsidRDefault="00561A51">
      <w:pPr>
        <w:pStyle w:val="Code"/>
      </w:pPr>
      <w:r>
        <w:t>&lt;Prompt&gt;Microsoft.SystemCenter.DataWarehouse.Report.Library!Microsoft.SystemCenter.DataWarehouse.Report.ParameterPrompt.ObjectList&lt;/Prompt&gt;</w:t>
      </w:r>
    </w:p>
    <w:p w:rsidR="00561A51" w:rsidRDefault="00561A51">
      <w:pPr>
        <w:pStyle w:val="Code"/>
      </w:pPr>
      <w:r>
        <w:t xml:space="preserve">               &lt;/ReportParameter&gt;</w:t>
      </w:r>
    </w:p>
    <w:p w:rsidR="00561A51" w:rsidRDefault="00561A51">
      <w:pPr>
        <w:pStyle w:val="Code"/>
      </w:pPr>
      <w:r>
        <w:t xml:space="preserve">               &lt;ReportParameter name="ManagementGroupId" binding="GroupList"/&gt;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Pr>
        <w:pStyle w:val="DSTOC5-0"/>
      </w:pPr>
      <w:r>
        <w:t>Microsoft.SystemCenter.DataWarehouse.Report.ParameterControl.PerformanceChartObjectPicker</w:t>
      </w:r>
    </w:p>
    <w:p w:rsidR="00561A51" w:rsidRDefault="00561A51">
      <w:r>
        <w:t>Description: For performance Chart Object Selection</w:t>
      </w:r>
    </w:p>
    <w:p w:rsidR="00561A51" w:rsidRDefault="00561A51">
      <w:r>
        <w:t>Properties:</w:t>
      </w:r>
    </w:p>
    <w:p w:rsidR="00561A51" w:rsidRDefault="00561A51">
      <w:r>
        <w:t>Bindings</w:t>
      </w:r>
    </w:p>
    <w:p w:rsidR="00561A51" w:rsidRDefault="00561A51">
      <w:r>
        <w:t>Default (report parameter has to be multi-value Integer type)</w:t>
      </w:r>
    </w:p>
    <w:p w:rsidR="00561A51" w:rsidRDefault="00561A51">
      <w:r>
        <w:t>GroupList (list of management groups objects are allowed to be selected from)</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lastRenderedPageBreak/>
        <w:t xml:space="preserve">         &lt;Control type="Microsoft.SystemCenter.DataWarehouse.Report.ParameterControl.PerformanceChartObjectPicker" rowSpan="2" columnSpan="3"&gt;</w:t>
      </w:r>
    </w:p>
    <w:p w:rsidR="00561A51" w:rsidRDefault="00561A51">
      <w:pPr>
        <w:pStyle w:val="Code"/>
      </w:pPr>
    </w:p>
    <w:p w:rsidR="00561A51" w:rsidRDefault="00561A51">
      <w:pPr>
        <w:pStyle w:val="Code"/>
      </w:pPr>
      <w:r>
        <w:t xml:space="preserve">            &lt;ReportParameters&gt;</w:t>
      </w:r>
    </w:p>
    <w:p w:rsidR="00561A51" w:rsidRDefault="00561A51">
      <w:pPr>
        <w:pStyle w:val="Code"/>
      </w:pPr>
      <w:r>
        <w:t xml:space="preserve">               &lt;ReportParameter name="ObjectList"/&gt;</w:t>
      </w:r>
    </w:p>
    <w:p w:rsidR="00561A51" w:rsidRDefault="00561A51">
      <w:pPr>
        <w:pStyle w:val="Code"/>
      </w:pPr>
      <w:r>
        <w:t xml:space="preserve">               &lt;ReportParameter name="MonitoringObjectId"&gt;</w:t>
      </w:r>
    </w:p>
    <w:p w:rsidR="00561A51" w:rsidRDefault="00561A51">
      <w:pPr>
        <w:pStyle w:val="Code"/>
      </w:pPr>
      <w:r>
        <w:t>&lt;Prompt&gt;Microsoft.SystemCenter.DataWarehouse.Report.Library!Microsoft.SystemCenter.DataWarehouse.Report.ParameterPrompt.ObjectList&lt;/Prompt&gt;</w:t>
      </w:r>
    </w:p>
    <w:p w:rsidR="00561A51" w:rsidRDefault="00561A51">
      <w:pPr>
        <w:pStyle w:val="Code"/>
      </w:pPr>
      <w:r>
        <w:t xml:space="preserve">               &lt;/ReportParameter&gt;</w:t>
      </w:r>
    </w:p>
    <w:p w:rsidR="00561A51" w:rsidRDefault="00561A51">
      <w:pPr>
        <w:pStyle w:val="Code"/>
      </w:pPr>
      <w:r>
        <w:t xml:space="preserve">               &lt;ReportParameter name="ManagementGroupId" binding="GroupList"/&gt;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Pr>
        <w:pStyle w:val="DSTOC5-0"/>
      </w:pPr>
      <w:r>
        <w:t>Microsoft.SystemCenter.DataWarehouse.Report.ParameterControl.PerformanceRulePicker</w:t>
      </w:r>
    </w:p>
    <w:p w:rsidR="00561A51" w:rsidRDefault="00561A51">
      <w:r>
        <w:t>Description: For Performance Rules Selection</w:t>
      </w:r>
    </w:p>
    <w:p w:rsidR="00561A51" w:rsidRDefault="00561A51">
      <w:r>
        <w:t>Properties:</w:t>
      </w:r>
    </w:p>
    <w:p w:rsidR="00561A51" w:rsidRDefault="00561A51">
      <w:r>
        <w:t>Bindings</w:t>
      </w:r>
    </w:p>
    <w:p w:rsidR="00561A51" w:rsidRDefault="00561A51">
      <w:r>
        <w:t>Default (report parameter has to be multi-value Integer type)</w:t>
      </w:r>
    </w:p>
    <w:p w:rsidR="00561A51" w:rsidRDefault="00561A51">
      <w:r>
        <w:t>GroupList (list of management groups objects are allowed to be selected from)</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type="Microsoft.SystemCenter.DataWarehouse.Report.ParameterControl.PerformanceRulePicker" rowSpan="2" columnSpan="3"&gt;</w:t>
      </w:r>
    </w:p>
    <w:p w:rsidR="00561A51" w:rsidRDefault="00561A51">
      <w:pPr>
        <w:pStyle w:val="Code"/>
      </w:pPr>
      <w:r>
        <w:t xml:space="preserve">            &lt;ReportParameters&gt;</w:t>
      </w:r>
    </w:p>
    <w:p w:rsidR="00561A51" w:rsidRDefault="00561A51">
      <w:pPr>
        <w:pStyle w:val="Code"/>
      </w:pPr>
      <w:r>
        <w:t xml:space="preserve">               &lt;ReportParameter name="ObjectList"/&gt;</w:t>
      </w:r>
    </w:p>
    <w:p w:rsidR="00561A51" w:rsidRDefault="00561A51">
      <w:pPr>
        <w:pStyle w:val="Code"/>
      </w:pPr>
      <w:r>
        <w:t xml:space="preserve">               &lt;ReportParameter name="MonitoringObjectId"&gt;</w:t>
      </w:r>
    </w:p>
    <w:p w:rsidR="00561A51" w:rsidRDefault="00561A51">
      <w:pPr>
        <w:pStyle w:val="Code"/>
      </w:pPr>
      <w:r>
        <w:t>&lt;Prompt&gt;Microsoft.SystemCenter.DataWarehouse.Report.Library!Microsoft.SystemCenter.DataWarehouse.Report.ParameterPrompt.PerformanceRule&lt;/Prompt&gt;</w:t>
      </w:r>
    </w:p>
    <w:p w:rsidR="00561A51" w:rsidRDefault="00561A51">
      <w:pPr>
        <w:pStyle w:val="Code"/>
      </w:pPr>
      <w:r>
        <w:lastRenderedPageBreak/>
        <w:t xml:space="preserve">               &lt;/ReportParameter&gt;</w:t>
      </w:r>
    </w:p>
    <w:p w:rsidR="00561A51" w:rsidRDefault="00561A51">
      <w:pPr>
        <w:pStyle w:val="Code"/>
      </w:pPr>
      <w:r>
        <w:t xml:space="preserve">               &lt;ReportParameter name="ManagementGroupId" binding="GroupList"/&gt;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Pr>
        <w:pStyle w:val="DSTOC5-0"/>
      </w:pPr>
      <w:r>
        <w:t>Microsoft.SystemCenter.DataWarehouse.Report.ParameterControl.PerformanceRuleInstancePicker</w:t>
      </w:r>
    </w:p>
    <w:p w:rsidR="00561A51" w:rsidRDefault="00561A51">
      <w:r>
        <w:t>Description: For Performance Rule Instances Selection</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type="Microsoft.SystemCenter.DataWarehouse.Report.ParameterControl.PerformanceRuleInstancePicker" rowSpan="2" columnSpan="3"&gt;</w:t>
      </w:r>
    </w:p>
    <w:p w:rsidR="00561A51" w:rsidRDefault="00561A51">
      <w:pPr>
        <w:pStyle w:val="Code"/>
      </w:pPr>
      <w:r>
        <w:t xml:space="preserve">            &lt;ReportParameters&gt;</w:t>
      </w:r>
    </w:p>
    <w:p w:rsidR="00561A51" w:rsidRDefault="00561A51">
      <w:pPr>
        <w:pStyle w:val="Code"/>
      </w:pPr>
      <w:r>
        <w:t xml:space="preserve">               &lt;ReportParameter name="ObjectList"/&gt;</w:t>
      </w:r>
    </w:p>
    <w:p w:rsidR="00561A51" w:rsidRDefault="00561A51">
      <w:pPr>
        <w:pStyle w:val="Code"/>
      </w:pPr>
      <w:r>
        <w:t xml:space="preserve">               &lt;ReportParameter name="MonitoringObjectId"&gt;</w:t>
      </w:r>
    </w:p>
    <w:p w:rsidR="00561A51" w:rsidRDefault="00561A51">
      <w:pPr>
        <w:pStyle w:val="Code"/>
      </w:pPr>
      <w:r>
        <w:t>&lt;Prompt&gt;Microsoft.SystemCenter.DataWarehouse.Report.Library!Microsoft.SystemCenter.DataWarehouse.Report.ParameterPrompt.PerformanceRule&lt;/Prompt&gt;</w:t>
      </w:r>
    </w:p>
    <w:p w:rsidR="00561A51" w:rsidRDefault="00561A51">
      <w:pPr>
        <w:pStyle w:val="Code"/>
      </w:pPr>
      <w:r>
        <w:t xml:space="preserve">               &lt;/ReportParameter&gt;</w:t>
      </w:r>
    </w:p>
    <w:p w:rsidR="00561A51" w:rsidRDefault="00561A51">
      <w:pPr>
        <w:pStyle w:val="Code"/>
      </w:pPr>
      <w:r>
        <w:t xml:space="preserve">               &lt;ReportParameter name="ManagementGroupId" binding="GroupList"/&gt;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Pr>
        <w:pStyle w:val="Code"/>
      </w:pPr>
    </w:p>
    <w:p w:rsidR="00561A51" w:rsidRDefault="00561A51">
      <w:pPr>
        <w:pStyle w:val="DSTOC5-0"/>
      </w:pPr>
      <w:r>
        <w:t>Microsoft.SystemCenter.DataWarehouse.Report.ParameterControl.LinkedPerformanceObjectPicker</w:t>
      </w:r>
    </w:p>
    <w:p w:rsidR="00561A51" w:rsidRDefault="00561A51">
      <w:r>
        <w:t>Description: For Performance Object Selection</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type="Microsoft.SystemCenter.DataWarehouse.Report.ParameterControl.LinkedPerformanceObjectPicker" rowSpan="2" columnSpan="3"&gt;</w:t>
      </w:r>
    </w:p>
    <w:p w:rsidR="00561A51" w:rsidRDefault="00561A51">
      <w:pPr>
        <w:pStyle w:val="Code"/>
      </w:pPr>
      <w:r>
        <w:t xml:space="preserve">            &lt;ReportParameters&gt;</w:t>
      </w:r>
    </w:p>
    <w:p w:rsidR="00561A51" w:rsidRDefault="00561A51">
      <w:pPr>
        <w:pStyle w:val="Code"/>
      </w:pPr>
      <w:r>
        <w:t xml:space="preserve">               &lt;ReportParameter name="ObjectList"/&gt;</w:t>
      </w:r>
    </w:p>
    <w:p w:rsidR="00561A51" w:rsidRDefault="00561A51">
      <w:pPr>
        <w:pStyle w:val="Code"/>
      </w:pPr>
      <w:r>
        <w:t xml:space="preserve">               &lt;ReportParameter name="MonitoringObjectId"&gt;</w:t>
      </w:r>
    </w:p>
    <w:p w:rsidR="00561A51" w:rsidRDefault="00561A51">
      <w:pPr>
        <w:pStyle w:val="Code"/>
      </w:pPr>
      <w:r>
        <w:t>&lt;Prompt&gt;Microsoft.SystemCenter.DataWarehouse.Report.Library!Microsoft.SystemCenter.DataWarehouse.Report.ParameterPrompt.PerformanceRule&lt;/Prompt&gt;</w:t>
      </w:r>
    </w:p>
    <w:p w:rsidR="00561A51" w:rsidRDefault="00561A51">
      <w:pPr>
        <w:pStyle w:val="Code"/>
      </w:pPr>
      <w:r>
        <w:t xml:space="preserve">               &lt;/ReportParameter&gt;</w:t>
      </w:r>
    </w:p>
    <w:p w:rsidR="00561A51" w:rsidRDefault="00561A51">
      <w:pPr>
        <w:pStyle w:val="Code"/>
      </w:pPr>
      <w:r>
        <w:t xml:space="preserve">               &lt;ReportParameter name="ManagementGroupId" binding="GroupList"/&gt;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Pr>
        <w:pStyle w:val="DSTOC5-0"/>
      </w:pPr>
      <w:r>
        <w:t>Microsoft.SystemCenter.DataWarehouse.Report.ParameterControl.LinkedPerformanceChartObjectPicker</w:t>
      </w:r>
    </w:p>
    <w:p w:rsidR="00561A51" w:rsidRDefault="00561A51">
      <w:r>
        <w:t>Description: For performance Chart Object selection.</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type="Microsoft.SystemCenter.DataWarehouse.Report.ParameterControl.LinkedPerformanceChartObjectPicker" rowSpan="2" columnSpan="3"&gt;</w:t>
      </w:r>
    </w:p>
    <w:p w:rsidR="00561A51" w:rsidRDefault="00561A51">
      <w:pPr>
        <w:pStyle w:val="Code"/>
      </w:pPr>
      <w:r>
        <w:t xml:space="preserve">            &lt;ReportParameters&gt;</w:t>
      </w:r>
    </w:p>
    <w:p w:rsidR="00561A51" w:rsidRDefault="00561A51">
      <w:pPr>
        <w:pStyle w:val="Code"/>
      </w:pPr>
      <w:r>
        <w:t xml:space="preserve">               &lt;ReportParameter name="ObjectList"/&gt;</w:t>
      </w:r>
    </w:p>
    <w:p w:rsidR="00561A51" w:rsidRDefault="00561A51">
      <w:pPr>
        <w:pStyle w:val="Code"/>
      </w:pPr>
      <w:r>
        <w:t xml:space="preserve">               &lt;ReportParameter name="MonitoringObjectId"&gt;</w:t>
      </w:r>
    </w:p>
    <w:p w:rsidR="00561A51" w:rsidRDefault="00561A51">
      <w:pPr>
        <w:pStyle w:val="Code"/>
      </w:pPr>
      <w:r>
        <w:t>&lt;Prompt&gt;Microsoft.SystemCenter.DataWarehouse.Report.Library!Microsoft.SystemCenter.DataWarehouse.Report.ParameterPrompt.PerformanceRule&lt;/Prompt&gt;</w:t>
      </w:r>
    </w:p>
    <w:p w:rsidR="00561A51" w:rsidRDefault="00561A51">
      <w:pPr>
        <w:pStyle w:val="Code"/>
      </w:pPr>
      <w:r>
        <w:lastRenderedPageBreak/>
        <w:t xml:space="preserve">               &lt;/ReportParameter&gt;</w:t>
      </w:r>
    </w:p>
    <w:p w:rsidR="00561A51" w:rsidRDefault="00561A51">
      <w:pPr>
        <w:pStyle w:val="Code"/>
      </w:pPr>
      <w:r>
        <w:t xml:space="preserve">               &lt;ReportParameter name="ManagementGroupId" binding="GroupList"/&gt;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 w:rsidR="00561A51" w:rsidRDefault="00561A51">
      <w:pPr>
        <w:pStyle w:val="DSTOC5-0"/>
      </w:pPr>
      <w:r>
        <w:t>Microsoft.SystemCenter.DataWarehouse.Report.ParameterControl.ReportColumnPicker</w:t>
      </w:r>
    </w:p>
    <w:p w:rsidR="00561A51" w:rsidRDefault="00561A51">
      <w:r>
        <w:t>Description: For Report Column Selection</w:t>
      </w:r>
    </w:p>
    <w:p w:rsidR="00561A51" w:rsidRDefault="00561A51">
      <w:r>
        <w:t>Sample:</w:t>
      </w:r>
    </w:p>
    <w:p w:rsidR="00561A51" w:rsidRDefault="00561A51">
      <w:pPr>
        <w:pStyle w:val="Code"/>
      </w:pPr>
    </w:p>
    <w:p w:rsidR="00561A51" w:rsidRDefault="00561A51">
      <w:pPr>
        <w:pStyle w:val="Code"/>
      </w:pPr>
      <w:r>
        <w:t>&lt;LinkedReport&gt;</w:t>
      </w:r>
    </w:p>
    <w:p w:rsidR="00561A51" w:rsidRDefault="00561A51">
      <w:pPr>
        <w:pStyle w:val="Code"/>
      </w:pPr>
      <w:r>
        <w:t xml:space="preserve">   &lt;ParameterBlock&gt;</w:t>
      </w:r>
    </w:p>
    <w:p w:rsidR="00561A51" w:rsidRDefault="00561A51">
      <w:pPr>
        <w:pStyle w:val="Code"/>
      </w:pPr>
      <w:r>
        <w:t xml:space="preserve">      &lt;Controls&gt;</w:t>
      </w:r>
    </w:p>
    <w:p w:rsidR="00561A51" w:rsidRDefault="00561A51">
      <w:pPr>
        <w:pStyle w:val="Code"/>
      </w:pPr>
      <w:r>
        <w:t xml:space="preserve">         &lt;Control type="Microsoft.SystemCenter.DataWarehouse.Report.ParameterControl.ReportColumnPicker" rowSpan="2" columnSpan="3"&gt;</w:t>
      </w:r>
    </w:p>
    <w:p w:rsidR="00561A51" w:rsidRDefault="00561A51">
      <w:pPr>
        <w:pStyle w:val="Code"/>
      </w:pPr>
      <w:r>
        <w:t xml:space="preserve">            &lt;ReportParameters&gt;</w:t>
      </w:r>
    </w:p>
    <w:p w:rsidR="00561A51" w:rsidRDefault="00561A51">
      <w:pPr>
        <w:pStyle w:val="Code"/>
      </w:pPr>
      <w:r>
        <w:t xml:space="preserve">               &lt;ReportParameter name="ColumnId"&gt;</w:t>
      </w:r>
    </w:p>
    <w:p w:rsidR="00561A51" w:rsidRDefault="00561A51">
      <w:pPr>
        <w:pStyle w:val="Code"/>
      </w:pPr>
      <w:r>
        <w:t>&lt;Prompt&gt;Microsoft.SystemCenter.DataWarehouse.Report.Library!Microsoft.SystemCenter.DataWarehouse.Report.ParameterPrompt.ColumnList&lt;/Prompt&gt;</w:t>
      </w:r>
    </w:p>
    <w:p w:rsidR="00561A51" w:rsidRDefault="00561A51">
      <w:pPr>
        <w:pStyle w:val="Code"/>
      </w:pPr>
      <w:r>
        <w:t xml:space="preserve">               &lt;/ReportParameter&gt;</w:t>
      </w:r>
    </w:p>
    <w:p w:rsidR="00561A51" w:rsidRDefault="00561A51">
      <w:pPr>
        <w:pStyle w:val="Code"/>
      </w:pPr>
      <w:r>
        <w:t xml:space="preserve">            &lt;/ReportParameters&gt;</w:t>
      </w:r>
    </w:p>
    <w:p w:rsidR="00561A51" w:rsidRDefault="00561A51">
      <w:pPr>
        <w:pStyle w:val="Code"/>
      </w:pPr>
      <w:r>
        <w:t xml:space="preserve">         &lt;/Control&gt;</w:t>
      </w:r>
    </w:p>
    <w:p w:rsidR="00561A51" w:rsidRDefault="00561A51">
      <w:pPr>
        <w:pStyle w:val="Code"/>
      </w:pPr>
      <w:r>
        <w:t xml:space="preserve">      &lt;/Controls&gt;</w:t>
      </w:r>
    </w:p>
    <w:p w:rsidR="00561A51" w:rsidRDefault="00561A51">
      <w:pPr>
        <w:pStyle w:val="Code"/>
      </w:pPr>
      <w:r>
        <w:t xml:space="preserve">   &lt;/ParameterBlock&gt;</w:t>
      </w:r>
    </w:p>
    <w:p w:rsidR="00561A51" w:rsidRDefault="00561A51">
      <w:pPr>
        <w:pStyle w:val="Code"/>
      </w:pPr>
      <w:r>
        <w:t>&lt;/LinkedReport&gt;</w:t>
      </w:r>
    </w:p>
    <w:p w:rsidR="00561A51" w:rsidRDefault="00561A51">
      <w:pPr>
        <w:pStyle w:val="DSTOC1-2"/>
      </w:pPr>
      <w:bookmarkStart w:id="40" w:name="_Toc230671050"/>
      <w:r>
        <w:t>Appendix C - Data Types and Sample Queries</w:t>
      </w:r>
      <w:bookmarkStart w:id="41" w:name="z2ae454041a214733bff2a683c86f6158"/>
      <w:bookmarkEnd w:id="41"/>
      <w:bookmarkEnd w:id="40"/>
    </w:p>
    <w:p w:rsidR="00561A51" w:rsidRDefault="00561A51">
      <w:r>
        <w:t>This appendix provides information about specific data types and sample queries for operational, performance, and discovery data that can be used when creating custom reports.</w:t>
      </w:r>
    </w:p>
    <w:p w:rsidR="00561A51" w:rsidRDefault="00561A51">
      <w:r>
        <w:t>For State, Alert, and Performance data, you need to know which managed entity you want to query. To find this information, you get the ManagedEntityRowID from the vManagedEntity view. For groups, you can use the following query to return all managed entities within the group:</w:t>
      </w:r>
    </w:p>
    <w:p w:rsidR="00561A51" w:rsidRDefault="00561A51" w:rsidP="00561A51">
      <w:pPr>
        <w:pStyle w:val="NumberedList1"/>
        <w:numPr>
          <w:ilvl w:val="0"/>
          <w:numId w:val="0"/>
        </w:numPr>
        <w:tabs>
          <w:tab w:val="left" w:pos="360"/>
        </w:tabs>
        <w:ind w:left="360" w:hanging="360"/>
      </w:pPr>
      <w:r>
        <w:lastRenderedPageBreak/>
        <w:t>1.</w:t>
      </w:r>
      <w:r>
        <w:tab/>
        <w:t>First, retrieve the ManagedEntityRowID for the group:</w:t>
      </w:r>
      <w:r>
        <w:br/>
        <w:t>select * from vmanagedentity</w:t>
      </w:r>
      <w:r>
        <w:br/>
        <w:t>where fullname like 'Microsoft.SystemCenter.AllComputersGroup'</w:t>
      </w:r>
    </w:p>
    <w:p w:rsidR="00561A51" w:rsidRDefault="00561A51" w:rsidP="00561A51">
      <w:pPr>
        <w:pStyle w:val="NumberedList1"/>
        <w:numPr>
          <w:ilvl w:val="0"/>
          <w:numId w:val="0"/>
        </w:numPr>
        <w:tabs>
          <w:tab w:val="left" w:pos="360"/>
        </w:tabs>
        <w:ind w:left="360" w:hanging="360"/>
      </w:pPr>
      <w:r>
        <w:t>2.</w:t>
      </w:r>
      <w:r>
        <w:tab/>
        <w:t>Note the ManagedEntityRowID.</w:t>
      </w:r>
    </w:p>
    <w:p w:rsidR="00561A51" w:rsidRDefault="00561A51" w:rsidP="00561A51">
      <w:pPr>
        <w:pStyle w:val="NumberedList1"/>
        <w:numPr>
          <w:ilvl w:val="0"/>
          <w:numId w:val="0"/>
        </w:numPr>
        <w:tabs>
          <w:tab w:val="left" w:pos="360"/>
        </w:tabs>
        <w:ind w:left="360" w:hanging="360"/>
      </w:pPr>
      <w:r>
        <w:t>3.</w:t>
      </w:r>
      <w:r>
        <w:tab/>
        <w:t>Run the following query, with these changes:</w:t>
      </w:r>
      <w:r>
        <w:br/>
        <w:t>- Update the start(1st)and end(2nd) dates to return all entities that were a member of that group during these dates</w:t>
      </w:r>
      <w:r>
        <w:br/>
        <w:t xml:space="preserve">- Replace the Containment Value below (166) with the ManagedEntityRowID returned in Step 1. </w:t>
      </w:r>
    </w:p>
    <w:p w:rsidR="00561A51" w:rsidRDefault="00561A51">
      <w:pPr>
        <w:pStyle w:val="CodeinList1"/>
      </w:pPr>
      <w:r>
        <w:br/>
        <w:t>EXEC  [dbo].[Microsoft_SystemCenter_DataWarehouse_Report_Library_ReportObjectLis tParse]'2008-01-01 10:50:23.150','2008-02-05 10:50:23.150', '&lt;Data&gt;&lt;Objects&gt;&lt;Object Use="Containment"&gt;166&lt;/Object&gt;&lt;/Objects&gt;&lt;/Data&gt;</w:t>
      </w:r>
    </w:p>
    <w:p w:rsidR="00561A51" w:rsidRDefault="00561A51" w:rsidP="00561A51">
      <w:pPr>
        <w:pStyle w:val="NumberedList1"/>
        <w:numPr>
          <w:ilvl w:val="0"/>
          <w:numId w:val="0"/>
        </w:numPr>
        <w:tabs>
          <w:tab w:val="left" w:pos="360"/>
        </w:tabs>
        <w:ind w:left="360" w:hanging="360"/>
      </w:pPr>
      <w:r>
        <w:t>4.</w:t>
      </w:r>
      <w:r>
        <w:tab/>
        <w:t>You can join the resulting list of managed entities to the performance, state, and alert tables to retrieve relevant information.</w:t>
      </w:r>
      <w:r>
        <w:br/>
      </w:r>
    </w:p>
    <w:p w:rsidR="00561A51" w:rsidRDefault="00561A51">
      <w:pPr>
        <w:pStyle w:val="DSTOC4-0"/>
      </w:pPr>
      <w:r>
        <w:t>Operational Data</w:t>
      </w:r>
    </w:p>
    <w:p w:rsidR="00561A51" w:rsidRDefault="00561A51">
      <w:pPr>
        <w:pStyle w:val="DSTOC5-0"/>
      </w:pPr>
      <w:r>
        <w:t>State</w:t>
      </w:r>
    </w:p>
    <w:p w:rsidR="00561A51" w:rsidRDefault="00561A51">
      <w:r>
        <w:t>State information is derived from different types of monitoring and is stored directly in the OperationsManagerDW database. State is summarized per object and per time, and it is made available in different time units: hourly, sub-hourly, and raw.</w:t>
      </w:r>
    </w:p>
    <w:p w:rsidR="00561A51" w:rsidRDefault="00561A51">
      <w:pPr>
        <w:pStyle w:val="DSTOC5-0"/>
      </w:pPr>
      <w:r>
        <w:t>vStateHourlyFull</w:t>
      </w:r>
    </w:p>
    <w:p w:rsidR="00561A51" w:rsidRDefault="00561A51">
      <w:pPr>
        <w:pStyle w:val="TableSpacing"/>
      </w:pPr>
    </w:p>
    <w:tbl>
      <w:tblPr>
        <w:tblStyle w:val="TablewithHeader"/>
        <w:tblW w:w="0" w:type="auto"/>
        <w:tblLook w:val="01E0"/>
      </w:tblPr>
      <w:tblGrid>
        <w:gridCol w:w="4419"/>
        <w:gridCol w:w="4393"/>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DateTime</w:t>
            </w:r>
          </w:p>
        </w:tc>
        <w:tc>
          <w:tcPr>
            <w:tcW w:w="4428" w:type="dxa"/>
          </w:tcPr>
          <w:p w:rsidR="00561A51" w:rsidRDefault="00561A51">
            <w:r>
              <w:t>datetime</w:t>
            </w:r>
          </w:p>
        </w:tc>
      </w:tr>
      <w:tr w:rsidR="00561A51" w:rsidTr="002F17F6">
        <w:tc>
          <w:tcPr>
            <w:tcW w:w="4428" w:type="dxa"/>
          </w:tcPr>
          <w:p w:rsidR="00561A51" w:rsidRDefault="00561A51">
            <w:r>
              <w:t>Date</w:t>
            </w:r>
          </w:p>
        </w:tc>
        <w:tc>
          <w:tcPr>
            <w:tcW w:w="4428" w:type="dxa"/>
          </w:tcPr>
          <w:p w:rsidR="00561A51" w:rsidRDefault="00561A51">
            <w:r>
              <w:t>datetime</w:t>
            </w:r>
          </w:p>
        </w:tc>
      </w:tr>
      <w:tr w:rsidR="00561A51" w:rsidTr="002F17F6">
        <w:tc>
          <w:tcPr>
            <w:tcW w:w="4428" w:type="dxa"/>
          </w:tcPr>
          <w:p w:rsidR="00561A51" w:rsidRDefault="00561A51">
            <w:r>
              <w:t>Time</w:t>
            </w:r>
          </w:p>
        </w:tc>
        <w:tc>
          <w:tcPr>
            <w:tcW w:w="4428" w:type="dxa"/>
          </w:tcPr>
          <w:p w:rsidR="00561A51" w:rsidRDefault="00561A51">
            <w:r>
              <w:t>char(8)</w:t>
            </w:r>
          </w:p>
        </w:tc>
      </w:tr>
      <w:tr w:rsidR="00561A51" w:rsidTr="002F17F6">
        <w:tc>
          <w:tcPr>
            <w:tcW w:w="4428" w:type="dxa"/>
          </w:tcPr>
          <w:p w:rsidR="00561A51" w:rsidRDefault="00561A51">
            <w:r>
              <w:t>ManagedEntityMonitorRowId</w:t>
            </w:r>
          </w:p>
        </w:tc>
        <w:tc>
          <w:tcPr>
            <w:tcW w:w="4428" w:type="dxa"/>
          </w:tcPr>
          <w:p w:rsidR="00561A51" w:rsidRDefault="00561A51">
            <w:r>
              <w:t>int</w:t>
            </w:r>
          </w:p>
        </w:tc>
      </w:tr>
      <w:tr w:rsidR="00561A51" w:rsidTr="002F17F6">
        <w:tc>
          <w:tcPr>
            <w:tcW w:w="4428" w:type="dxa"/>
          </w:tcPr>
          <w:p w:rsidR="00561A51" w:rsidRDefault="00561A51">
            <w:r>
              <w:t>ManagedEntityRowID</w:t>
            </w:r>
          </w:p>
        </w:tc>
        <w:tc>
          <w:tcPr>
            <w:tcW w:w="4428" w:type="dxa"/>
          </w:tcPr>
          <w:p w:rsidR="00561A51" w:rsidRDefault="00561A51">
            <w:r>
              <w:t>int</w:t>
            </w:r>
          </w:p>
        </w:tc>
      </w:tr>
      <w:tr w:rsidR="00561A51" w:rsidTr="002F17F6">
        <w:tc>
          <w:tcPr>
            <w:tcW w:w="4428" w:type="dxa"/>
          </w:tcPr>
          <w:p w:rsidR="00561A51" w:rsidRDefault="00561A51">
            <w:r>
              <w:t>IntervalDurationMilliseconds</w:t>
            </w:r>
          </w:p>
        </w:tc>
        <w:tc>
          <w:tcPr>
            <w:tcW w:w="4428" w:type="dxa"/>
          </w:tcPr>
          <w:p w:rsidR="00561A51" w:rsidRDefault="00561A51">
            <w:r>
              <w:t>int</w:t>
            </w:r>
          </w:p>
        </w:tc>
      </w:tr>
      <w:tr w:rsidR="00561A51" w:rsidTr="002F17F6">
        <w:tc>
          <w:tcPr>
            <w:tcW w:w="4428" w:type="dxa"/>
          </w:tcPr>
          <w:p w:rsidR="00561A51" w:rsidRDefault="00561A51">
            <w:r>
              <w:t>InYellowStateMilliseconds</w:t>
            </w:r>
          </w:p>
        </w:tc>
        <w:tc>
          <w:tcPr>
            <w:tcW w:w="4428" w:type="dxa"/>
          </w:tcPr>
          <w:p w:rsidR="00561A51" w:rsidRDefault="00561A51">
            <w:r>
              <w:t>int</w:t>
            </w:r>
          </w:p>
        </w:tc>
      </w:tr>
      <w:tr w:rsidR="00561A51" w:rsidTr="002F17F6">
        <w:tc>
          <w:tcPr>
            <w:tcW w:w="4428" w:type="dxa"/>
          </w:tcPr>
          <w:p w:rsidR="00561A51" w:rsidRDefault="00561A51">
            <w:r>
              <w:t>InRedStateMilliseconds</w:t>
            </w:r>
          </w:p>
        </w:tc>
        <w:tc>
          <w:tcPr>
            <w:tcW w:w="4428" w:type="dxa"/>
          </w:tcPr>
          <w:p w:rsidR="00561A51" w:rsidRDefault="00561A51">
            <w:r>
              <w:t>int</w:t>
            </w:r>
          </w:p>
        </w:tc>
      </w:tr>
      <w:tr w:rsidR="00561A51" w:rsidTr="002F17F6">
        <w:tc>
          <w:tcPr>
            <w:tcW w:w="4428" w:type="dxa"/>
          </w:tcPr>
          <w:p w:rsidR="00561A51" w:rsidRDefault="00561A51">
            <w:r>
              <w:t>InPlannedMaintenanceMilliseconds</w:t>
            </w:r>
          </w:p>
        </w:tc>
        <w:tc>
          <w:tcPr>
            <w:tcW w:w="4428" w:type="dxa"/>
          </w:tcPr>
          <w:p w:rsidR="00561A51" w:rsidRDefault="00561A51">
            <w:r>
              <w:t>int</w:t>
            </w:r>
          </w:p>
        </w:tc>
      </w:tr>
      <w:tr w:rsidR="00561A51" w:rsidTr="002F17F6">
        <w:tc>
          <w:tcPr>
            <w:tcW w:w="4428" w:type="dxa"/>
          </w:tcPr>
          <w:p w:rsidR="00561A51" w:rsidRDefault="00561A51">
            <w:r>
              <w:t>InUnplannedMaintenanceMilliseconds</w:t>
            </w:r>
          </w:p>
        </w:tc>
        <w:tc>
          <w:tcPr>
            <w:tcW w:w="4428" w:type="dxa"/>
          </w:tcPr>
          <w:p w:rsidR="00561A51" w:rsidRDefault="00561A51">
            <w:r>
              <w:t>int</w:t>
            </w:r>
          </w:p>
        </w:tc>
      </w:tr>
      <w:tr w:rsidR="00561A51" w:rsidTr="002F17F6">
        <w:tc>
          <w:tcPr>
            <w:tcW w:w="4428" w:type="dxa"/>
          </w:tcPr>
          <w:p w:rsidR="00561A51" w:rsidRDefault="00561A51">
            <w:r>
              <w:lastRenderedPageBreak/>
              <w:t>InDisabledStateMilliseconds</w:t>
            </w:r>
          </w:p>
        </w:tc>
        <w:tc>
          <w:tcPr>
            <w:tcW w:w="4428" w:type="dxa"/>
          </w:tcPr>
          <w:p w:rsidR="00561A51" w:rsidRDefault="00561A51">
            <w:r>
              <w:t>int</w:t>
            </w:r>
          </w:p>
        </w:tc>
      </w:tr>
      <w:tr w:rsidR="00561A51" w:rsidTr="002F17F6">
        <w:tc>
          <w:tcPr>
            <w:tcW w:w="4428" w:type="dxa"/>
          </w:tcPr>
          <w:p w:rsidR="00561A51" w:rsidRDefault="00561A51">
            <w:r>
              <w:t>HealthServiceUnavailableMilliseconds</w:t>
            </w:r>
          </w:p>
        </w:tc>
        <w:tc>
          <w:tcPr>
            <w:tcW w:w="4428" w:type="dxa"/>
          </w:tcPr>
          <w:p w:rsidR="00561A51" w:rsidRDefault="00561A51">
            <w:r>
              <w:t>int</w:t>
            </w:r>
          </w:p>
        </w:tc>
      </w:tr>
      <w:tr w:rsidR="00561A51" w:rsidTr="002F17F6">
        <w:tc>
          <w:tcPr>
            <w:tcW w:w="4428" w:type="dxa"/>
          </w:tcPr>
          <w:p w:rsidR="00561A51" w:rsidRDefault="00561A51">
            <w:r>
              <w:t>InWhiteStateMilliseconds</w:t>
            </w:r>
          </w:p>
        </w:tc>
        <w:tc>
          <w:tcPr>
            <w:tcW w:w="4428" w:type="dxa"/>
          </w:tcPr>
          <w:p w:rsidR="00561A51" w:rsidRDefault="00561A51">
            <w:r>
              <w:t>int</w:t>
            </w:r>
          </w:p>
        </w:tc>
      </w:tr>
      <w:tr w:rsidR="00561A51" w:rsidTr="002F17F6">
        <w:tc>
          <w:tcPr>
            <w:tcW w:w="4428" w:type="dxa"/>
          </w:tcPr>
          <w:p w:rsidR="00561A51" w:rsidRDefault="00561A51">
            <w:r>
              <w:t>InGreenStateMilliseconds</w:t>
            </w:r>
          </w:p>
        </w:tc>
        <w:tc>
          <w:tcPr>
            <w:tcW w:w="4428" w:type="dxa"/>
          </w:tcPr>
          <w:p w:rsidR="00561A51" w:rsidRDefault="00561A51">
            <w:r>
              <w:t>int</w:t>
            </w:r>
          </w:p>
        </w:tc>
      </w:tr>
    </w:tbl>
    <w:p w:rsidR="00561A51" w:rsidRDefault="00561A51">
      <w:pPr>
        <w:pStyle w:val="TableSpacing"/>
      </w:pPr>
    </w:p>
    <w:p w:rsidR="00561A51" w:rsidRDefault="00561A51">
      <w:pPr>
        <w:pStyle w:val="DSTOC5-0"/>
      </w:pPr>
      <w:r>
        <w:t>vStateDailyFull</w:t>
      </w:r>
    </w:p>
    <w:p w:rsidR="00561A51" w:rsidRDefault="00561A51">
      <w:pPr>
        <w:pStyle w:val="TableSpacing"/>
      </w:pPr>
    </w:p>
    <w:tbl>
      <w:tblPr>
        <w:tblStyle w:val="TablewithHeader"/>
        <w:tblW w:w="0" w:type="auto"/>
        <w:tblLook w:val="01E0"/>
      </w:tblPr>
      <w:tblGrid>
        <w:gridCol w:w="4420"/>
        <w:gridCol w:w="4392"/>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DateTime</w:t>
            </w:r>
          </w:p>
        </w:tc>
        <w:tc>
          <w:tcPr>
            <w:tcW w:w="4428" w:type="dxa"/>
          </w:tcPr>
          <w:p w:rsidR="00561A51" w:rsidRDefault="00561A51">
            <w:r>
              <w:t>datetime</w:t>
            </w:r>
          </w:p>
        </w:tc>
      </w:tr>
      <w:tr w:rsidR="00561A51" w:rsidTr="002F17F6">
        <w:tc>
          <w:tcPr>
            <w:tcW w:w="4428" w:type="dxa"/>
          </w:tcPr>
          <w:p w:rsidR="00561A51" w:rsidRDefault="00561A51">
            <w:r>
              <w:t>Date</w:t>
            </w:r>
          </w:p>
        </w:tc>
        <w:tc>
          <w:tcPr>
            <w:tcW w:w="4428" w:type="dxa"/>
          </w:tcPr>
          <w:p w:rsidR="00561A51" w:rsidRDefault="00561A51">
            <w:r>
              <w:t>datetime</w:t>
            </w:r>
          </w:p>
        </w:tc>
      </w:tr>
      <w:tr w:rsidR="00561A51" w:rsidTr="002F17F6">
        <w:tc>
          <w:tcPr>
            <w:tcW w:w="4428" w:type="dxa"/>
          </w:tcPr>
          <w:p w:rsidR="00561A51" w:rsidRDefault="00561A51">
            <w:r>
              <w:t>Time</w:t>
            </w:r>
          </w:p>
        </w:tc>
        <w:tc>
          <w:tcPr>
            <w:tcW w:w="4428" w:type="dxa"/>
          </w:tcPr>
          <w:p w:rsidR="00561A51" w:rsidRDefault="00561A51">
            <w:r>
              <w:t>char(8)</w:t>
            </w:r>
          </w:p>
        </w:tc>
      </w:tr>
      <w:tr w:rsidR="00561A51" w:rsidTr="002F17F6">
        <w:tc>
          <w:tcPr>
            <w:tcW w:w="4428" w:type="dxa"/>
          </w:tcPr>
          <w:p w:rsidR="00561A51" w:rsidRDefault="00561A51">
            <w:r>
              <w:t>ManagedEntityMonitorRowId</w:t>
            </w:r>
          </w:p>
        </w:tc>
        <w:tc>
          <w:tcPr>
            <w:tcW w:w="4428" w:type="dxa"/>
          </w:tcPr>
          <w:p w:rsidR="00561A51" w:rsidRDefault="00561A51">
            <w:r>
              <w:t>int</w:t>
            </w:r>
          </w:p>
        </w:tc>
      </w:tr>
      <w:tr w:rsidR="00561A51" w:rsidTr="002F17F6">
        <w:tc>
          <w:tcPr>
            <w:tcW w:w="4428" w:type="dxa"/>
          </w:tcPr>
          <w:p w:rsidR="00561A51" w:rsidRDefault="00561A51">
            <w:r>
              <w:t>ManagedEntityRowID</w:t>
            </w:r>
          </w:p>
        </w:tc>
        <w:tc>
          <w:tcPr>
            <w:tcW w:w="4428" w:type="dxa"/>
          </w:tcPr>
          <w:p w:rsidR="00561A51" w:rsidRDefault="00561A51">
            <w:r>
              <w:t>int</w:t>
            </w:r>
          </w:p>
        </w:tc>
      </w:tr>
      <w:tr w:rsidR="00561A51" w:rsidTr="002F17F6">
        <w:tc>
          <w:tcPr>
            <w:tcW w:w="4428" w:type="dxa"/>
          </w:tcPr>
          <w:p w:rsidR="00561A51" w:rsidRDefault="00561A51">
            <w:r>
              <w:t>IntervalDurationMilliseconds</w:t>
            </w:r>
          </w:p>
        </w:tc>
        <w:tc>
          <w:tcPr>
            <w:tcW w:w="4428" w:type="dxa"/>
          </w:tcPr>
          <w:p w:rsidR="00561A51" w:rsidRDefault="00561A51">
            <w:r>
              <w:t>int</w:t>
            </w:r>
          </w:p>
        </w:tc>
      </w:tr>
      <w:tr w:rsidR="00561A51" w:rsidTr="002F17F6">
        <w:tc>
          <w:tcPr>
            <w:tcW w:w="4428" w:type="dxa"/>
          </w:tcPr>
          <w:p w:rsidR="00561A51" w:rsidRDefault="00561A51">
            <w:r>
              <w:t>InYellowStateMilliseconds</w:t>
            </w:r>
          </w:p>
        </w:tc>
        <w:tc>
          <w:tcPr>
            <w:tcW w:w="4428" w:type="dxa"/>
          </w:tcPr>
          <w:p w:rsidR="00561A51" w:rsidRDefault="00561A51">
            <w:r>
              <w:t>int</w:t>
            </w:r>
          </w:p>
        </w:tc>
      </w:tr>
      <w:tr w:rsidR="00561A51" w:rsidTr="002F17F6">
        <w:tc>
          <w:tcPr>
            <w:tcW w:w="4428" w:type="dxa"/>
          </w:tcPr>
          <w:p w:rsidR="00561A51" w:rsidRDefault="00561A51">
            <w:r>
              <w:t>InRedStateMilliseconds</w:t>
            </w:r>
          </w:p>
        </w:tc>
        <w:tc>
          <w:tcPr>
            <w:tcW w:w="4428" w:type="dxa"/>
          </w:tcPr>
          <w:p w:rsidR="00561A51" w:rsidRDefault="00561A51">
            <w:r>
              <w:t>int</w:t>
            </w:r>
          </w:p>
        </w:tc>
      </w:tr>
      <w:tr w:rsidR="00561A51" w:rsidTr="002F17F6">
        <w:tc>
          <w:tcPr>
            <w:tcW w:w="4428" w:type="dxa"/>
          </w:tcPr>
          <w:p w:rsidR="00561A51" w:rsidRDefault="00561A51">
            <w:r>
              <w:t>InPlannedMaintenanceMilliseconds</w:t>
            </w:r>
          </w:p>
        </w:tc>
        <w:tc>
          <w:tcPr>
            <w:tcW w:w="4428" w:type="dxa"/>
          </w:tcPr>
          <w:p w:rsidR="00561A51" w:rsidRDefault="00561A51">
            <w:r>
              <w:t>int</w:t>
            </w:r>
          </w:p>
        </w:tc>
      </w:tr>
      <w:tr w:rsidR="00561A51" w:rsidTr="002F17F6">
        <w:tc>
          <w:tcPr>
            <w:tcW w:w="4428" w:type="dxa"/>
          </w:tcPr>
          <w:p w:rsidR="00561A51" w:rsidRDefault="00561A51">
            <w:r>
              <w:t>InUnplannedMaintenanceMilliseconds</w:t>
            </w:r>
          </w:p>
        </w:tc>
        <w:tc>
          <w:tcPr>
            <w:tcW w:w="4428" w:type="dxa"/>
          </w:tcPr>
          <w:p w:rsidR="00561A51" w:rsidRDefault="00561A51">
            <w:r>
              <w:t>int</w:t>
            </w:r>
          </w:p>
        </w:tc>
      </w:tr>
      <w:tr w:rsidR="00561A51" w:rsidTr="002F17F6">
        <w:tc>
          <w:tcPr>
            <w:tcW w:w="4428" w:type="dxa"/>
          </w:tcPr>
          <w:p w:rsidR="00561A51" w:rsidRDefault="00561A51">
            <w:r>
              <w:t>InDisabledStateMilliseconds</w:t>
            </w:r>
          </w:p>
        </w:tc>
        <w:tc>
          <w:tcPr>
            <w:tcW w:w="4428" w:type="dxa"/>
          </w:tcPr>
          <w:p w:rsidR="00561A51" w:rsidRDefault="00561A51">
            <w:r>
              <w:t>int</w:t>
            </w:r>
          </w:p>
        </w:tc>
      </w:tr>
      <w:tr w:rsidR="00561A51" w:rsidTr="002F17F6">
        <w:tc>
          <w:tcPr>
            <w:tcW w:w="4428" w:type="dxa"/>
          </w:tcPr>
          <w:p w:rsidR="00561A51" w:rsidRDefault="00561A51">
            <w:r>
              <w:t>HealthServiceUnavailableMilleseconds</w:t>
            </w:r>
          </w:p>
        </w:tc>
        <w:tc>
          <w:tcPr>
            <w:tcW w:w="4428" w:type="dxa"/>
          </w:tcPr>
          <w:p w:rsidR="00561A51" w:rsidRDefault="00561A51">
            <w:r>
              <w:t>int</w:t>
            </w:r>
          </w:p>
        </w:tc>
      </w:tr>
      <w:tr w:rsidR="00561A51" w:rsidTr="002F17F6">
        <w:tc>
          <w:tcPr>
            <w:tcW w:w="4428" w:type="dxa"/>
          </w:tcPr>
          <w:p w:rsidR="00561A51" w:rsidRDefault="00561A51">
            <w:r>
              <w:t>InWhiteStateMilliseconds</w:t>
            </w:r>
          </w:p>
        </w:tc>
        <w:tc>
          <w:tcPr>
            <w:tcW w:w="4428" w:type="dxa"/>
          </w:tcPr>
          <w:p w:rsidR="00561A51" w:rsidRDefault="00561A51">
            <w:r>
              <w:t>int</w:t>
            </w:r>
          </w:p>
        </w:tc>
      </w:tr>
      <w:tr w:rsidR="00561A51" w:rsidTr="002F17F6">
        <w:tc>
          <w:tcPr>
            <w:tcW w:w="4428" w:type="dxa"/>
          </w:tcPr>
          <w:p w:rsidR="00561A51" w:rsidRDefault="00561A51">
            <w:r>
              <w:t>InGreenStateMilliseconds</w:t>
            </w:r>
          </w:p>
        </w:tc>
        <w:tc>
          <w:tcPr>
            <w:tcW w:w="4428" w:type="dxa"/>
          </w:tcPr>
          <w:p w:rsidR="00561A51" w:rsidRDefault="00561A51">
            <w:r>
              <w:t>int</w:t>
            </w:r>
          </w:p>
        </w:tc>
      </w:tr>
    </w:tbl>
    <w:p w:rsidR="00561A51" w:rsidRDefault="00561A51">
      <w:pPr>
        <w:pStyle w:val="TableSpacing"/>
      </w:pPr>
    </w:p>
    <w:p w:rsidR="00561A51" w:rsidRDefault="00561A51"/>
    <w:p w:rsidR="00561A51" w:rsidRDefault="00561A51">
      <w:pPr>
        <w:pStyle w:val="DSTOC5-0"/>
      </w:pPr>
      <w:r>
        <w:t>vStateRaw</w:t>
      </w:r>
    </w:p>
    <w:p w:rsidR="00561A51" w:rsidRDefault="00561A51">
      <w:pPr>
        <w:pStyle w:val="TableSpacing"/>
      </w:pPr>
    </w:p>
    <w:tbl>
      <w:tblPr>
        <w:tblStyle w:val="TablewithHeader"/>
        <w:tblW w:w="0" w:type="auto"/>
        <w:tblLook w:val="01E0"/>
      </w:tblPr>
      <w:tblGrid>
        <w:gridCol w:w="4412"/>
        <w:gridCol w:w="4400"/>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EventOriginId</w:t>
            </w:r>
          </w:p>
        </w:tc>
        <w:tc>
          <w:tcPr>
            <w:tcW w:w="4428" w:type="dxa"/>
          </w:tcPr>
          <w:p w:rsidR="00561A51" w:rsidRDefault="00561A51">
            <w:r>
              <w:t>uniqueidentifier</w:t>
            </w:r>
          </w:p>
        </w:tc>
      </w:tr>
      <w:tr w:rsidR="00561A51" w:rsidTr="002F17F6">
        <w:tc>
          <w:tcPr>
            <w:tcW w:w="4428" w:type="dxa"/>
          </w:tcPr>
          <w:p w:rsidR="00561A51" w:rsidRDefault="00561A51">
            <w:r>
              <w:t>ManagedEntityMonitorRowId</w:t>
            </w:r>
          </w:p>
        </w:tc>
        <w:tc>
          <w:tcPr>
            <w:tcW w:w="4428" w:type="dxa"/>
          </w:tcPr>
          <w:p w:rsidR="00561A51" w:rsidRDefault="00561A51">
            <w:r>
              <w:t>int</w:t>
            </w:r>
          </w:p>
        </w:tc>
      </w:tr>
      <w:tr w:rsidR="00561A51" w:rsidTr="002F17F6">
        <w:tc>
          <w:tcPr>
            <w:tcW w:w="4428" w:type="dxa"/>
          </w:tcPr>
          <w:p w:rsidR="00561A51" w:rsidRDefault="00561A51">
            <w:r>
              <w:t>DateTime</w:t>
            </w:r>
          </w:p>
        </w:tc>
        <w:tc>
          <w:tcPr>
            <w:tcW w:w="4428" w:type="dxa"/>
          </w:tcPr>
          <w:p w:rsidR="00561A51" w:rsidRDefault="00561A51">
            <w:r>
              <w:t>datetime</w:t>
            </w:r>
          </w:p>
        </w:tc>
      </w:tr>
      <w:tr w:rsidR="00561A51" w:rsidTr="002F17F6">
        <w:tc>
          <w:tcPr>
            <w:tcW w:w="4428" w:type="dxa"/>
          </w:tcPr>
          <w:p w:rsidR="00561A51" w:rsidRDefault="00561A51">
            <w:r>
              <w:lastRenderedPageBreak/>
              <w:t>OldHealthState</w:t>
            </w:r>
          </w:p>
        </w:tc>
        <w:tc>
          <w:tcPr>
            <w:tcW w:w="4428" w:type="dxa"/>
          </w:tcPr>
          <w:p w:rsidR="00561A51" w:rsidRDefault="00561A51">
            <w:r>
              <w:t>tinyint</w:t>
            </w:r>
          </w:p>
        </w:tc>
      </w:tr>
      <w:tr w:rsidR="00561A51" w:rsidTr="002F17F6">
        <w:tc>
          <w:tcPr>
            <w:tcW w:w="4428" w:type="dxa"/>
          </w:tcPr>
          <w:p w:rsidR="00561A51" w:rsidRDefault="00561A51">
            <w:r>
              <w:t>NewHealthState</w:t>
            </w:r>
          </w:p>
        </w:tc>
        <w:tc>
          <w:tcPr>
            <w:tcW w:w="4428" w:type="dxa"/>
          </w:tcPr>
          <w:p w:rsidR="00561A51" w:rsidRDefault="00561A51">
            <w:r>
              <w:t>tinyint</w:t>
            </w:r>
          </w:p>
        </w:tc>
      </w:tr>
    </w:tbl>
    <w:p w:rsidR="00561A51" w:rsidRDefault="00561A51">
      <w:pPr>
        <w:pStyle w:val="TableSpacing"/>
      </w:pPr>
    </w:p>
    <w:p w:rsidR="00561A51" w:rsidRDefault="00561A51">
      <w:pPr>
        <w:pStyle w:val="DSTOC5-0"/>
      </w:pPr>
      <w:r>
        <w:t>Query:</w:t>
      </w:r>
    </w:p>
    <w:p w:rsidR="00561A51" w:rsidRDefault="00561A51">
      <w:r>
        <w:rPr>
          <w:rStyle w:val="CodeEmbedded"/>
        </w:rPr>
        <w:t>SELECT</w:t>
      </w:r>
    </w:p>
    <w:p w:rsidR="00561A51" w:rsidRDefault="00561A51">
      <w:r>
        <w:rPr>
          <w:rStyle w:val="CodeEmbedded"/>
        </w:rPr>
        <w:t xml:space="preserve">     vStateHourlyFull.DateTime, </w:t>
      </w:r>
    </w:p>
    <w:p w:rsidR="00561A51" w:rsidRDefault="00561A51">
      <w:r>
        <w:rPr>
          <w:rStyle w:val="CodeEmbedded"/>
        </w:rPr>
        <w:t xml:space="preserve">     vStateHourlyFull.InRedStateMilliseconds,</w:t>
      </w:r>
    </w:p>
    <w:p w:rsidR="00561A51" w:rsidRDefault="00561A51">
      <w:r>
        <w:rPr>
          <w:rStyle w:val="CodeEmbedded"/>
        </w:rPr>
        <w:t xml:space="preserve">     vStateHourlyFull.InYellowStateMilliseconds, </w:t>
      </w:r>
    </w:p>
    <w:p w:rsidR="00561A51" w:rsidRDefault="00561A51">
      <w:r>
        <w:rPr>
          <w:rStyle w:val="CodeEmbedded"/>
        </w:rPr>
        <w:t xml:space="preserve">     vStateHourlyFull.InGreenStateMilliseconds,</w:t>
      </w:r>
    </w:p>
    <w:p w:rsidR="00561A51" w:rsidRDefault="00561A51">
      <w:r>
        <w:rPr>
          <w:rStyle w:val="CodeEmbedded"/>
        </w:rPr>
        <w:t xml:space="preserve">     vStateHourlyFull.InWhiteStateMilliseconds, </w:t>
      </w:r>
    </w:p>
    <w:p w:rsidR="00561A51" w:rsidRDefault="00561A51">
      <w:r>
        <w:rPr>
          <w:rStyle w:val="CodeEmbedded"/>
        </w:rPr>
        <w:t xml:space="preserve">     vStateHourlyFull.InDisabledStateMilliseconds, </w:t>
      </w:r>
    </w:p>
    <w:p w:rsidR="00561A51" w:rsidRDefault="00561A51">
      <w:r>
        <w:rPr>
          <w:rStyle w:val="CodeEmbedded"/>
        </w:rPr>
        <w:t xml:space="preserve">     vStateHourlyFull.IntervalDurationMilliseconds, </w:t>
      </w:r>
    </w:p>
    <w:p w:rsidR="00561A51" w:rsidRDefault="00561A51">
      <w:r>
        <w:rPr>
          <w:rStyle w:val="CodeEmbedded"/>
        </w:rPr>
        <w:t xml:space="preserve">     vStateHourlyFull.InPlannedMaintenanceMilliseconds,</w:t>
      </w:r>
    </w:p>
    <w:p w:rsidR="00561A51" w:rsidRDefault="00561A51">
      <w:r>
        <w:rPr>
          <w:rStyle w:val="CodeEmbedded"/>
        </w:rPr>
        <w:t xml:space="preserve">     vStateHourlyFull.InUnplannedMaintenanceMilliseconds,</w:t>
      </w:r>
    </w:p>
    <w:p w:rsidR="00561A51" w:rsidRDefault="00561A51">
      <w:r>
        <w:rPr>
          <w:rStyle w:val="CodeEmbedded"/>
        </w:rPr>
        <w:t xml:space="preserve">     vStateHourlyFull.HealthServiceUnavailableMilliseconds,</w:t>
      </w:r>
    </w:p>
    <w:p w:rsidR="00561A51" w:rsidRDefault="00561A51">
      <w:r>
        <w:rPr>
          <w:rStyle w:val="CodeEmbedded"/>
        </w:rPr>
        <w:t xml:space="preserve">     vManagedEntity.ManagedEntityGuid,  </w:t>
      </w:r>
    </w:p>
    <w:p w:rsidR="00561A51" w:rsidRDefault="00561A51">
      <w:r>
        <w:rPr>
          <w:rStyle w:val="CodeEmbedded"/>
        </w:rPr>
        <w:t xml:space="preserve">     vStateHourlyFull.ManagedEntityMonitorRowId, </w:t>
      </w:r>
    </w:p>
    <w:p w:rsidR="00561A51" w:rsidRDefault="00561A51">
      <w:r>
        <w:rPr>
          <w:rStyle w:val="CodeEmbedded"/>
        </w:rPr>
        <w:t xml:space="preserve">     vManagedEntityTypeImage.Image, </w:t>
      </w:r>
    </w:p>
    <w:p w:rsidR="00561A51" w:rsidRDefault="00561A51">
      <w:r>
        <w:rPr>
          <w:rStyle w:val="CodeEmbedded"/>
        </w:rPr>
        <w:t xml:space="preserve">     vManagedEntity.ManagedEntityDefaultName,       </w:t>
      </w:r>
    </w:p>
    <w:p w:rsidR="00561A51" w:rsidRDefault="00561A51">
      <w:r>
        <w:rPr>
          <w:rStyle w:val="CodeEmbedded"/>
        </w:rPr>
        <w:t xml:space="preserve">     vManagedEntityType.ManagedEntityTypeGuid</w:t>
      </w:r>
    </w:p>
    <w:p w:rsidR="00561A51" w:rsidRDefault="00561A51">
      <w:r>
        <w:rPr>
          <w:rStyle w:val="CodeEmbedded"/>
        </w:rPr>
        <w:t xml:space="preserve">FROM </w:t>
      </w:r>
    </w:p>
    <w:p w:rsidR="00561A51" w:rsidRDefault="00561A51">
      <w:r>
        <w:rPr>
          <w:rStyle w:val="CodeEmbedded"/>
        </w:rPr>
        <w:t xml:space="preserve">      vStateHourlyFull INNER JOIN</w:t>
      </w:r>
    </w:p>
    <w:p w:rsidR="00561A51" w:rsidRDefault="00561A51">
      <w:r>
        <w:rPr>
          <w:rStyle w:val="CodeEmbedded"/>
        </w:rPr>
        <w:t xml:space="preserve">      vManagedEntity ON  vStateHourlyFull.ManagedEntityRowId =     </w:t>
      </w:r>
    </w:p>
    <w:p w:rsidR="00561A51" w:rsidRDefault="00561A51">
      <w:r>
        <w:rPr>
          <w:rStyle w:val="CodeEmbedded"/>
        </w:rPr>
        <w:t xml:space="preserve">      vManagedEntity.ManagedEntityRowId INNER JOIN</w:t>
      </w:r>
    </w:p>
    <w:p w:rsidR="00561A51" w:rsidRDefault="00561A51">
      <w:r>
        <w:rPr>
          <w:rStyle w:val="CodeEmbedded"/>
        </w:rPr>
        <w:t xml:space="preserve">      vManagedEntityType ON vManagedEntity.ManagedEntityTypeRowId =   </w:t>
      </w:r>
    </w:p>
    <w:p w:rsidR="00561A51" w:rsidRDefault="00561A51">
      <w:r>
        <w:rPr>
          <w:rStyle w:val="CodeEmbedded"/>
        </w:rPr>
        <w:t xml:space="preserve">      vManagedEntityType.ManagedEntityTypeRowId INNER JOIN</w:t>
      </w:r>
    </w:p>
    <w:p w:rsidR="00561A51" w:rsidRDefault="00561A51">
      <w:r>
        <w:rPr>
          <w:rStyle w:val="CodeEmbedded"/>
        </w:rPr>
        <w:t xml:space="preserve">      vMonitor ON  vStateHourlyFull.MonitorRowId =    </w:t>
      </w:r>
    </w:p>
    <w:p w:rsidR="00561A51" w:rsidRDefault="00561A51">
      <w:r>
        <w:rPr>
          <w:rStyle w:val="CodeEmbedded"/>
        </w:rPr>
        <w:t xml:space="preserve">      vMonitor.MonitorRowId LEFT OUTER JOIN</w:t>
      </w:r>
    </w:p>
    <w:p w:rsidR="00561A51" w:rsidRDefault="00561A51">
      <w:r>
        <w:rPr>
          <w:rStyle w:val="CodeEmbedded"/>
        </w:rPr>
        <w:t xml:space="preserve">      vManagedEntityTypeImage ON vManagedEntity.ManagedEntityTypeRowId </w:t>
      </w:r>
    </w:p>
    <w:p w:rsidR="00561A51" w:rsidRDefault="00561A51">
      <w:r>
        <w:rPr>
          <w:rStyle w:val="CodeEmbedded"/>
        </w:rPr>
        <w:t xml:space="preserve">      = vManagedEntityTypeImage.ManagedEntityTypeRowId AND                         </w:t>
      </w:r>
    </w:p>
    <w:p w:rsidR="00561A51" w:rsidRDefault="00561A51">
      <w:r>
        <w:rPr>
          <w:rStyle w:val="CodeEmbedded"/>
        </w:rPr>
        <w:t xml:space="preserve">      vManagedEntityTypeImage.ImageCategory = N'u16x16Icon'</w:t>
      </w:r>
    </w:p>
    <w:p w:rsidR="00561A51" w:rsidRDefault="00561A51">
      <w:r>
        <w:rPr>
          <w:rStyle w:val="CodeEmbedded"/>
        </w:rPr>
        <w:t>WHERE</w:t>
      </w:r>
    </w:p>
    <w:p w:rsidR="00561A51" w:rsidRDefault="00561A51">
      <w:r>
        <w:rPr>
          <w:rStyle w:val="CodeEmbedded"/>
        </w:rPr>
        <w:t xml:space="preserve">     (vManagedEntity.ManagedEntityRowId in (/*List of Managed Entities*/) </w:t>
      </w:r>
    </w:p>
    <w:p w:rsidR="00561A51" w:rsidRDefault="00561A51">
      <w:r>
        <w:rPr>
          <w:rStyle w:val="CodeEmbedded"/>
        </w:rPr>
        <w:t xml:space="preserve">AND (vMonitor.MonitorSystemName = @MonitorName) </w:t>
      </w:r>
    </w:p>
    <w:p w:rsidR="00561A51" w:rsidRDefault="00561A51">
      <w:r>
        <w:rPr>
          <w:rStyle w:val="CodeEmbedded"/>
        </w:rPr>
        <w:lastRenderedPageBreak/>
        <w:t xml:space="preserve">     AND (vStateHourlyFull.DateTime &amp;gt;= @StartDate) </w:t>
      </w:r>
    </w:p>
    <w:p w:rsidR="00561A51" w:rsidRDefault="00561A51">
      <w:r>
        <w:rPr>
          <w:rStyle w:val="CodeEmbedded"/>
        </w:rPr>
        <w:t xml:space="preserve">     AND (vStateHourlyFull.DateTime &amp;lt; @EndDate) </w:t>
      </w:r>
    </w:p>
    <w:p w:rsidR="00561A51" w:rsidRDefault="00561A51">
      <w:r>
        <w:rPr>
          <w:rStyle w:val="CodeEmbedded"/>
        </w:rPr>
        <w:t xml:space="preserve">     AND (vStateHourlyFull.Date </w:t>
      </w:r>
    </w:p>
    <w:p w:rsidR="00561A51" w:rsidRDefault="00561A51">
      <w:r>
        <w:rPr>
          <w:rStyle w:val="CodeEmbedded"/>
        </w:rPr>
        <w:t xml:space="preserve">     BETWEEN DATEADD(day, -1, @StartDate) AND DATEADD(day, 1,  @EndDate))</w:t>
      </w:r>
    </w:p>
    <w:p w:rsidR="00561A51" w:rsidRDefault="00561A51">
      <w:pPr>
        <w:pStyle w:val="DSTOC4-0"/>
      </w:pPr>
      <w:r>
        <w:t>Performance</w:t>
      </w:r>
    </w:p>
    <w:p w:rsidR="00561A51" w:rsidRDefault="00561A51">
      <w:r>
        <w:t>Performance data is stored directly in the OperationsManagerDW. Performance data is available in daily and hourly aggregates, and with calculated minimum, maximum, and average values, and in the standard deviation.</w:t>
      </w:r>
    </w:p>
    <w:p w:rsidR="00561A51" w:rsidRDefault="00561A51">
      <w:pPr>
        <w:pStyle w:val="DSTOC5-0"/>
      </w:pPr>
      <w:r>
        <w:t>Perf.vPerfDaily</w:t>
      </w:r>
    </w:p>
    <w:p w:rsidR="00561A51" w:rsidRDefault="00561A51">
      <w:pPr>
        <w:pStyle w:val="TableSpacing"/>
      </w:pPr>
    </w:p>
    <w:tbl>
      <w:tblPr>
        <w:tblStyle w:val="TablewithHeader"/>
        <w:tblW w:w="0" w:type="auto"/>
        <w:tblLook w:val="01E0"/>
      </w:tblPr>
      <w:tblGrid>
        <w:gridCol w:w="4416"/>
        <w:gridCol w:w="4396"/>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Datetime</w:t>
            </w:r>
          </w:p>
        </w:tc>
        <w:tc>
          <w:tcPr>
            <w:tcW w:w="4428" w:type="dxa"/>
          </w:tcPr>
          <w:p w:rsidR="00561A51" w:rsidRDefault="00561A51">
            <w:r>
              <w:t>datetime</w:t>
            </w:r>
          </w:p>
        </w:tc>
      </w:tr>
      <w:tr w:rsidR="00561A51" w:rsidTr="002F17F6">
        <w:tc>
          <w:tcPr>
            <w:tcW w:w="4428" w:type="dxa"/>
          </w:tcPr>
          <w:p w:rsidR="00561A51" w:rsidRDefault="00561A51">
            <w:r>
              <w:t>PerformanceRuleInstanceRowID</w:t>
            </w:r>
          </w:p>
        </w:tc>
        <w:tc>
          <w:tcPr>
            <w:tcW w:w="4428" w:type="dxa"/>
          </w:tcPr>
          <w:p w:rsidR="00561A51" w:rsidRDefault="00561A51">
            <w:r>
              <w:t>int</w:t>
            </w:r>
          </w:p>
        </w:tc>
      </w:tr>
      <w:tr w:rsidR="00561A51" w:rsidTr="002F17F6">
        <w:tc>
          <w:tcPr>
            <w:tcW w:w="4428" w:type="dxa"/>
          </w:tcPr>
          <w:p w:rsidR="00561A51" w:rsidRDefault="00561A51">
            <w:r>
              <w:t>ManagedEntityRowID</w:t>
            </w:r>
          </w:p>
        </w:tc>
        <w:tc>
          <w:tcPr>
            <w:tcW w:w="4428" w:type="dxa"/>
          </w:tcPr>
          <w:p w:rsidR="00561A51" w:rsidRDefault="00561A51">
            <w:r>
              <w:t>int</w:t>
            </w:r>
          </w:p>
        </w:tc>
      </w:tr>
      <w:tr w:rsidR="00561A51" w:rsidTr="002F17F6">
        <w:tc>
          <w:tcPr>
            <w:tcW w:w="4428" w:type="dxa"/>
          </w:tcPr>
          <w:p w:rsidR="00561A51" w:rsidRDefault="00561A51">
            <w:r>
              <w:t>SampleCount</w:t>
            </w:r>
          </w:p>
        </w:tc>
        <w:tc>
          <w:tcPr>
            <w:tcW w:w="4428" w:type="dxa"/>
          </w:tcPr>
          <w:p w:rsidR="00561A51" w:rsidRDefault="00561A51">
            <w:r>
              <w:t>int</w:t>
            </w:r>
          </w:p>
        </w:tc>
      </w:tr>
      <w:tr w:rsidR="00561A51" w:rsidTr="002F17F6">
        <w:tc>
          <w:tcPr>
            <w:tcW w:w="4428" w:type="dxa"/>
          </w:tcPr>
          <w:p w:rsidR="00561A51" w:rsidRDefault="00561A51">
            <w:r>
              <w:t>AverageValue</w:t>
            </w:r>
          </w:p>
        </w:tc>
        <w:tc>
          <w:tcPr>
            <w:tcW w:w="4428" w:type="dxa"/>
          </w:tcPr>
          <w:p w:rsidR="00561A51" w:rsidRDefault="00561A51">
            <w:r>
              <w:t>float</w:t>
            </w:r>
          </w:p>
        </w:tc>
      </w:tr>
      <w:tr w:rsidR="00561A51" w:rsidTr="002F17F6">
        <w:tc>
          <w:tcPr>
            <w:tcW w:w="4428" w:type="dxa"/>
          </w:tcPr>
          <w:p w:rsidR="00561A51" w:rsidRDefault="00561A51">
            <w:r>
              <w:t>MinValue</w:t>
            </w:r>
          </w:p>
        </w:tc>
        <w:tc>
          <w:tcPr>
            <w:tcW w:w="4428" w:type="dxa"/>
          </w:tcPr>
          <w:p w:rsidR="00561A51" w:rsidRDefault="00561A51">
            <w:r>
              <w:t>float</w:t>
            </w:r>
          </w:p>
        </w:tc>
      </w:tr>
      <w:tr w:rsidR="00561A51" w:rsidTr="002F17F6">
        <w:tc>
          <w:tcPr>
            <w:tcW w:w="4428" w:type="dxa"/>
          </w:tcPr>
          <w:p w:rsidR="00561A51" w:rsidRDefault="00561A51">
            <w:r>
              <w:t>MaxValue</w:t>
            </w:r>
          </w:p>
        </w:tc>
        <w:tc>
          <w:tcPr>
            <w:tcW w:w="4428" w:type="dxa"/>
          </w:tcPr>
          <w:p w:rsidR="00561A51" w:rsidRDefault="00561A51">
            <w:r>
              <w:t>float</w:t>
            </w:r>
          </w:p>
        </w:tc>
      </w:tr>
      <w:tr w:rsidR="00561A51" w:rsidTr="002F17F6">
        <w:tc>
          <w:tcPr>
            <w:tcW w:w="4428" w:type="dxa"/>
          </w:tcPr>
          <w:p w:rsidR="00561A51" w:rsidRDefault="00561A51">
            <w:r>
              <w:t>StandardDeviation</w:t>
            </w:r>
          </w:p>
        </w:tc>
        <w:tc>
          <w:tcPr>
            <w:tcW w:w="4428" w:type="dxa"/>
          </w:tcPr>
          <w:p w:rsidR="00561A51" w:rsidRDefault="00561A51">
            <w:r>
              <w:t>float</w:t>
            </w:r>
          </w:p>
        </w:tc>
      </w:tr>
    </w:tbl>
    <w:p w:rsidR="00561A51" w:rsidRDefault="00561A51">
      <w:pPr>
        <w:pStyle w:val="TableSpacing"/>
      </w:pPr>
    </w:p>
    <w:p w:rsidR="00561A51" w:rsidRDefault="00561A51">
      <w:pPr>
        <w:pStyle w:val="DSTOC5-0"/>
      </w:pPr>
      <w:r>
        <w:t>Perf.vPerfHourly</w:t>
      </w:r>
    </w:p>
    <w:p w:rsidR="00561A51" w:rsidRDefault="00561A51">
      <w:pPr>
        <w:pStyle w:val="TableSpacing"/>
      </w:pPr>
    </w:p>
    <w:tbl>
      <w:tblPr>
        <w:tblStyle w:val="TablewithHeader"/>
        <w:tblW w:w="0" w:type="auto"/>
        <w:tblLook w:val="01E0"/>
      </w:tblPr>
      <w:tblGrid>
        <w:gridCol w:w="4416"/>
        <w:gridCol w:w="4396"/>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Datetime</w:t>
            </w:r>
          </w:p>
        </w:tc>
        <w:tc>
          <w:tcPr>
            <w:tcW w:w="4428" w:type="dxa"/>
          </w:tcPr>
          <w:p w:rsidR="00561A51" w:rsidRDefault="00561A51">
            <w:r>
              <w:t>datetime</w:t>
            </w:r>
          </w:p>
        </w:tc>
      </w:tr>
      <w:tr w:rsidR="00561A51" w:rsidTr="002F17F6">
        <w:tc>
          <w:tcPr>
            <w:tcW w:w="4428" w:type="dxa"/>
          </w:tcPr>
          <w:p w:rsidR="00561A51" w:rsidRDefault="00561A51">
            <w:r>
              <w:t>PerformanceRuleInstanceRowID</w:t>
            </w:r>
          </w:p>
        </w:tc>
        <w:tc>
          <w:tcPr>
            <w:tcW w:w="4428" w:type="dxa"/>
          </w:tcPr>
          <w:p w:rsidR="00561A51" w:rsidRDefault="00561A51">
            <w:r>
              <w:t>int</w:t>
            </w:r>
          </w:p>
        </w:tc>
      </w:tr>
      <w:tr w:rsidR="00561A51" w:rsidTr="002F17F6">
        <w:tc>
          <w:tcPr>
            <w:tcW w:w="4428" w:type="dxa"/>
          </w:tcPr>
          <w:p w:rsidR="00561A51" w:rsidRDefault="00561A51">
            <w:r>
              <w:t>ManagedEntityRowID</w:t>
            </w:r>
          </w:p>
        </w:tc>
        <w:tc>
          <w:tcPr>
            <w:tcW w:w="4428" w:type="dxa"/>
          </w:tcPr>
          <w:p w:rsidR="00561A51" w:rsidRDefault="00561A51">
            <w:r>
              <w:t>int</w:t>
            </w:r>
          </w:p>
        </w:tc>
      </w:tr>
      <w:tr w:rsidR="00561A51" w:rsidTr="002F17F6">
        <w:tc>
          <w:tcPr>
            <w:tcW w:w="4428" w:type="dxa"/>
          </w:tcPr>
          <w:p w:rsidR="00561A51" w:rsidRDefault="00561A51">
            <w:r>
              <w:t>SampleCount</w:t>
            </w:r>
          </w:p>
        </w:tc>
        <w:tc>
          <w:tcPr>
            <w:tcW w:w="4428" w:type="dxa"/>
          </w:tcPr>
          <w:p w:rsidR="00561A51" w:rsidRDefault="00561A51">
            <w:r>
              <w:t>int</w:t>
            </w:r>
          </w:p>
        </w:tc>
      </w:tr>
      <w:tr w:rsidR="00561A51" w:rsidTr="002F17F6">
        <w:tc>
          <w:tcPr>
            <w:tcW w:w="4428" w:type="dxa"/>
          </w:tcPr>
          <w:p w:rsidR="00561A51" w:rsidRDefault="00561A51">
            <w:r>
              <w:t>AverageValue</w:t>
            </w:r>
          </w:p>
        </w:tc>
        <w:tc>
          <w:tcPr>
            <w:tcW w:w="4428" w:type="dxa"/>
          </w:tcPr>
          <w:p w:rsidR="00561A51" w:rsidRDefault="00561A51">
            <w:r>
              <w:t>float</w:t>
            </w:r>
          </w:p>
        </w:tc>
      </w:tr>
      <w:tr w:rsidR="00561A51" w:rsidTr="002F17F6">
        <w:tc>
          <w:tcPr>
            <w:tcW w:w="4428" w:type="dxa"/>
          </w:tcPr>
          <w:p w:rsidR="00561A51" w:rsidRDefault="00561A51">
            <w:r>
              <w:t>MinValue</w:t>
            </w:r>
          </w:p>
        </w:tc>
        <w:tc>
          <w:tcPr>
            <w:tcW w:w="4428" w:type="dxa"/>
          </w:tcPr>
          <w:p w:rsidR="00561A51" w:rsidRDefault="00561A51">
            <w:r>
              <w:t>float</w:t>
            </w:r>
          </w:p>
        </w:tc>
      </w:tr>
      <w:tr w:rsidR="00561A51" w:rsidTr="002F17F6">
        <w:tc>
          <w:tcPr>
            <w:tcW w:w="4428" w:type="dxa"/>
          </w:tcPr>
          <w:p w:rsidR="00561A51" w:rsidRDefault="00561A51">
            <w:r>
              <w:t>MaxValue</w:t>
            </w:r>
          </w:p>
        </w:tc>
        <w:tc>
          <w:tcPr>
            <w:tcW w:w="4428" w:type="dxa"/>
          </w:tcPr>
          <w:p w:rsidR="00561A51" w:rsidRDefault="00561A51">
            <w:r>
              <w:t>float</w:t>
            </w:r>
          </w:p>
        </w:tc>
      </w:tr>
      <w:tr w:rsidR="00561A51" w:rsidTr="002F17F6">
        <w:tc>
          <w:tcPr>
            <w:tcW w:w="4428" w:type="dxa"/>
          </w:tcPr>
          <w:p w:rsidR="00561A51" w:rsidRDefault="00561A51">
            <w:r>
              <w:t>StandardDeviation</w:t>
            </w:r>
          </w:p>
        </w:tc>
        <w:tc>
          <w:tcPr>
            <w:tcW w:w="4428" w:type="dxa"/>
          </w:tcPr>
          <w:p w:rsidR="00561A51" w:rsidRDefault="00561A51">
            <w:r>
              <w:t>float</w:t>
            </w:r>
          </w:p>
        </w:tc>
      </w:tr>
    </w:tbl>
    <w:p w:rsidR="00561A51" w:rsidRDefault="00561A51">
      <w:pPr>
        <w:pStyle w:val="TableSpacing"/>
      </w:pPr>
    </w:p>
    <w:p w:rsidR="00561A51" w:rsidRDefault="00561A51">
      <w:pPr>
        <w:pStyle w:val="DSTOC5-0"/>
      </w:pPr>
      <w:r>
        <w:lastRenderedPageBreak/>
        <w:t>Perf.vPerfRaw</w:t>
      </w:r>
    </w:p>
    <w:p w:rsidR="00561A51" w:rsidRDefault="00561A51">
      <w:pPr>
        <w:pStyle w:val="TableSpacing"/>
      </w:pPr>
    </w:p>
    <w:tbl>
      <w:tblPr>
        <w:tblStyle w:val="TablewithHeader"/>
        <w:tblW w:w="0" w:type="auto"/>
        <w:tblLook w:val="01E0"/>
      </w:tblPr>
      <w:tblGrid>
        <w:gridCol w:w="4416"/>
        <w:gridCol w:w="4396"/>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Datetime</w:t>
            </w:r>
          </w:p>
        </w:tc>
        <w:tc>
          <w:tcPr>
            <w:tcW w:w="4428" w:type="dxa"/>
          </w:tcPr>
          <w:p w:rsidR="00561A51" w:rsidRDefault="00561A51">
            <w:r>
              <w:t>datetime</w:t>
            </w:r>
          </w:p>
        </w:tc>
      </w:tr>
      <w:tr w:rsidR="00561A51" w:rsidTr="002F17F6">
        <w:tc>
          <w:tcPr>
            <w:tcW w:w="4428" w:type="dxa"/>
          </w:tcPr>
          <w:p w:rsidR="00561A51" w:rsidRDefault="00561A51">
            <w:r>
              <w:t>PerformanceRuleInstanceRowID</w:t>
            </w:r>
          </w:p>
        </w:tc>
        <w:tc>
          <w:tcPr>
            <w:tcW w:w="4428" w:type="dxa"/>
          </w:tcPr>
          <w:p w:rsidR="00561A51" w:rsidRDefault="00561A51">
            <w:r>
              <w:t>int</w:t>
            </w:r>
          </w:p>
        </w:tc>
      </w:tr>
      <w:tr w:rsidR="00561A51" w:rsidTr="002F17F6">
        <w:tc>
          <w:tcPr>
            <w:tcW w:w="4428" w:type="dxa"/>
          </w:tcPr>
          <w:p w:rsidR="00561A51" w:rsidRDefault="00561A51">
            <w:r>
              <w:t>ManagedEntityRowID</w:t>
            </w:r>
          </w:p>
        </w:tc>
        <w:tc>
          <w:tcPr>
            <w:tcW w:w="4428" w:type="dxa"/>
          </w:tcPr>
          <w:p w:rsidR="00561A51" w:rsidRDefault="00561A51">
            <w:r>
              <w:t>int</w:t>
            </w:r>
          </w:p>
        </w:tc>
      </w:tr>
      <w:tr w:rsidR="00561A51" w:rsidTr="002F17F6">
        <w:tc>
          <w:tcPr>
            <w:tcW w:w="4428" w:type="dxa"/>
          </w:tcPr>
          <w:p w:rsidR="00561A51" w:rsidRDefault="00561A51">
            <w:r>
              <w:t>SampleCount</w:t>
            </w:r>
          </w:p>
        </w:tc>
        <w:tc>
          <w:tcPr>
            <w:tcW w:w="4428" w:type="dxa"/>
          </w:tcPr>
          <w:p w:rsidR="00561A51" w:rsidRDefault="00561A51">
            <w:r>
              <w:t>int</w:t>
            </w:r>
          </w:p>
        </w:tc>
      </w:tr>
    </w:tbl>
    <w:p w:rsidR="00561A51" w:rsidRDefault="00561A51">
      <w:pPr>
        <w:pStyle w:val="TableSpacing"/>
      </w:pPr>
    </w:p>
    <w:p w:rsidR="00561A51" w:rsidRDefault="00561A51">
      <w:pPr>
        <w:pStyle w:val="DSTOC5-0"/>
      </w:pPr>
      <w:r>
        <w:t>Query:</w:t>
      </w:r>
    </w:p>
    <w:p w:rsidR="00561A51" w:rsidRDefault="00561A51">
      <w:pPr>
        <w:pStyle w:val="Code"/>
      </w:pPr>
      <w:r>
        <w:t xml:space="preserve">SELECT   </w:t>
      </w:r>
    </w:p>
    <w:p w:rsidR="00561A51" w:rsidRDefault="00561A51">
      <w:pPr>
        <w:pStyle w:val="Code"/>
      </w:pPr>
      <w:r>
        <w:t xml:space="preserve">   vManagedEntityTypeImage.Image, </w:t>
      </w:r>
    </w:p>
    <w:p w:rsidR="00561A51" w:rsidRDefault="00561A51">
      <w:pPr>
        <w:pStyle w:val="Code"/>
      </w:pPr>
      <w:r>
        <w:t xml:space="preserve">   vPerfHourly.DateTime, </w:t>
      </w:r>
    </w:p>
    <w:p w:rsidR="00561A51" w:rsidRDefault="00561A51">
      <w:pPr>
        <w:pStyle w:val="Code"/>
      </w:pPr>
      <w:r>
        <w:t xml:space="preserve">   vPerfHourly.SampleCount, </w:t>
      </w:r>
    </w:p>
    <w:p w:rsidR="00561A51" w:rsidRDefault="00561A51">
      <w:pPr>
        <w:pStyle w:val="Code"/>
      </w:pPr>
      <w:r>
        <w:t xml:space="preserve">   vPerfHourly.AverageValue, </w:t>
      </w:r>
    </w:p>
    <w:p w:rsidR="00561A51" w:rsidRDefault="00561A51">
      <w:pPr>
        <w:pStyle w:val="Code"/>
      </w:pPr>
      <w:r>
        <w:t xml:space="preserve">   vPerfHourly.StandardDeviation, </w:t>
      </w:r>
    </w:p>
    <w:p w:rsidR="00561A51" w:rsidRDefault="00561A51">
      <w:pPr>
        <w:pStyle w:val="Code"/>
      </w:pPr>
      <w:r>
        <w:t xml:space="preserve">   vPerfHourly.MaxValue, </w:t>
      </w:r>
    </w:p>
    <w:p w:rsidR="00561A51" w:rsidRDefault="00561A51">
      <w:pPr>
        <w:pStyle w:val="Code"/>
      </w:pPr>
      <w:r>
        <w:t xml:space="preserve">   vManagedEntity.FullName, </w:t>
      </w:r>
    </w:p>
    <w:p w:rsidR="00561A51" w:rsidRDefault="00561A51">
      <w:pPr>
        <w:pStyle w:val="Code"/>
      </w:pPr>
      <w:r>
        <w:t xml:space="preserve">   vManagedEntity.Path, </w:t>
      </w:r>
    </w:p>
    <w:p w:rsidR="00561A51" w:rsidRDefault="00561A51">
      <w:pPr>
        <w:pStyle w:val="Code"/>
      </w:pPr>
      <w:r>
        <w:t xml:space="preserve">   vManagedEntity.Name, </w:t>
      </w:r>
    </w:p>
    <w:p w:rsidR="00561A51" w:rsidRDefault="00561A51">
      <w:pPr>
        <w:pStyle w:val="Code"/>
      </w:pPr>
      <w:r>
        <w:t xml:space="preserve">   vManagedEntity.DisplayName, </w:t>
      </w:r>
    </w:p>
    <w:p w:rsidR="00561A51" w:rsidRDefault="00561A51">
      <w:pPr>
        <w:pStyle w:val="Code"/>
      </w:pPr>
      <w:r>
        <w:t xml:space="preserve">   vManagedEntity.ManagedEntityDefaultName, </w:t>
      </w:r>
    </w:p>
    <w:p w:rsidR="00561A51" w:rsidRDefault="00561A51">
      <w:pPr>
        <w:pStyle w:val="Code"/>
      </w:pPr>
      <w:r>
        <w:t xml:space="preserve">   vPerformanceRuleInstance.InstanceName,</w:t>
      </w:r>
    </w:p>
    <w:p w:rsidR="00561A51" w:rsidRDefault="00561A51">
      <w:pPr>
        <w:pStyle w:val="Code"/>
      </w:pPr>
      <w:r>
        <w:t xml:space="preserve">   vPerformanceRule.ObjectName,</w:t>
      </w:r>
    </w:p>
    <w:p w:rsidR="00561A51" w:rsidRDefault="00561A51">
      <w:pPr>
        <w:pStyle w:val="Code"/>
      </w:pPr>
      <w:r>
        <w:t xml:space="preserve">   vPerformanceRule.CounterName</w:t>
      </w:r>
    </w:p>
    <w:p w:rsidR="00561A51" w:rsidRDefault="00561A51">
      <w:pPr>
        <w:pStyle w:val="Code"/>
      </w:pPr>
      <w:r>
        <w:t xml:space="preserve">FROM     </w:t>
      </w:r>
    </w:p>
    <w:p w:rsidR="00561A51" w:rsidRDefault="00561A51">
      <w:pPr>
        <w:pStyle w:val="Code"/>
      </w:pPr>
      <w:r>
        <w:t xml:space="preserve">   Perf.vPerfHourly INNER JOIN</w:t>
      </w:r>
    </w:p>
    <w:p w:rsidR="00561A51" w:rsidRDefault="00561A51">
      <w:pPr>
        <w:pStyle w:val="Code"/>
      </w:pPr>
      <w:r>
        <w:t xml:space="preserve">   vManagedEntity ON Perf.vPerfHourly.ManagedEntityRowId =  </w:t>
      </w:r>
    </w:p>
    <w:p w:rsidR="00561A51" w:rsidRDefault="00561A51">
      <w:pPr>
        <w:pStyle w:val="Code"/>
      </w:pPr>
      <w:r>
        <w:t xml:space="preserve">   vManagedEntity.ManagedEntityRowId INNER JOIN</w:t>
      </w:r>
    </w:p>
    <w:p w:rsidR="00561A51" w:rsidRDefault="00561A51">
      <w:pPr>
        <w:pStyle w:val="Code"/>
      </w:pPr>
      <w:r>
        <w:t xml:space="preserve">   vManagedEntityType ON vManagedEntity.ManagedEntityTypeRowId = </w:t>
      </w:r>
    </w:p>
    <w:p w:rsidR="00561A51" w:rsidRDefault="00561A51">
      <w:pPr>
        <w:pStyle w:val="Code"/>
      </w:pPr>
      <w:r>
        <w:t xml:space="preserve">   vManagedEntityType.ManagedEntityTypeRowId LEFT OUTER JOIN</w:t>
      </w:r>
    </w:p>
    <w:p w:rsidR="00561A51" w:rsidRDefault="00561A51">
      <w:pPr>
        <w:pStyle w:val="Code"/>
      </w:pPr>
      <w:r>
        <w:t xml:space="preserve">   vManagedEntityTypeImage ON vManagedEntityType.ManagedEntityTypeRowId =  </w:t>
      </w:r>
    </w:p>
    <w:p w:rsidR="00561A51" w:rsidRDefault="00561A51">
      <w:pPr>
        <w:pStyle w:val="Code"/>
      </w:pPr>
      <w:r>
        <w:t xml:space="preserve">   vManagedEntityTypeImage.ManagedEntityTypeRowId INNER JOIN</w:t>
      </w:r>
    </w:p>
    <w:p w:rsidR="00561A51" w:rsidRDefault="00561A51">
      <w:pPr>
        <w:pStyle w:val="Code"/>
      </w:pPr>
      <w:r>
        <w:t xml:space="preserve">   vPerformanceRuleInstance ON   </w:t>
      </w:r>
    </w:p>
    <w:p w:rsidR="00561A51" w:rsidRDefault="00561A51">
      <w:pPr>
        <w:pStyle w:val="Code"/>
      </w:pPr>
      <w:r>
        <w:t xml:space="preserve">   vPerformanceRuleInstance.PerformanceRuleInstanceRowId =  </w:t>
      </w:r>
    </w:p>
    <w:p w:rsidR="00561A51" w:rsidRDefault="00561A51">
      <w:pPr>
        <w:pStyle w:val="Code"/>
      </w:pPr>
      <w:r>
        <w:lastRenderedPageBreak/>
        <w:t xml:space="preserve">   Perf.vPerfHourly.PerformanceRuleInstanceRowId INNER JOIN</w:t>
      </w:r>
    </w:p>
    <w:p w:rsidR="00561A51" w:rsidRDefault="00561A51">
      <w:pPr>
        <w:pStyle w:val="Code"/>
      </w:pPr>
      <w:r>
        <w:t xml:space="preserve">   vPerformanceRule ON vPerformanceRuleInstance.RuleRowId =    </w:t>
      </w:r>
    </w:p>
    <w:p w:rsidR="00561A51" w:rsidRDefault="00561A51">
      <w:pPr>
        <w:pStyle w:val="Code"/>
      </w:pPr>
      <w:r>
        <w:t xml:space="preserve">   vPerformanceRule.RuleRowId</w:t>
      </w:r>
    </w:p>
    <w:p w:rsidR="00561A51" w:rsidRDefault="00561A51">
      <w:pPr>
        <w:pStyle w:val="Code"/>
      </w:pPr>
      <w:r>
        <w:t xml:space="preserve">WHERE     </w:t>
      </w:r>
    </w:p>
    <w:p w:rsidR="00561A51" w:rsidRDefault="00561A51">
      <w:pPr>
        <w:pStyle w:val="Code"/>
      </w:pPr>
      <w:r>
        <w:t xml:space="preserve">   (vManagedEntity.ManagedEntityRowId in (/*List of Managed Entities*/))</w:t>
      </w:r>
    </w:p>
    <w:p w:rsidR="00561A51" w:rsidRDefault="00561A51">
      <w:pPr>
        <w:pStyle w:val="Code"/>
      </w:pPr>
      <w:r>
        <w:t xml:space="preserve">   AND(vPerformanceRule.ObjectName IN ('MEMORY'))</w:t>
      </w:r>
    </w:p>
    <w:p w:rsidR="00561A51" w:rsidRDefault="00561A51">
      <w:pPr>
        <w:pStyle w:val="Code"/>
      </w:pPr>
      <w:r>
        <w:t xml:space="preserve">   AND (vPerformanceRule.CounterName IN ('Available MBytes'))</w:t>
      </w:r>
    </w:p>
    <w:p w:rsidR="00561A51" w:rsidRDefault="00561A51">
      <w:pPr>
        <w:pStyle w:val="Code"/>
      </w:pPr>
      <w:r>
        <w:t>ORDER BY vPerfHourly.DateTime</w:t>
      </w:r>
    </w:p>
    <w:p w:rsidR="00561A51" w:rsidRDefault="00561A51">
      <w:pPr>
        <w:pStyle w:val="DSTOC4-0"/>
      </w:pPr>
      <w:r>
        <w:t>Discovery</w:t>
      </w:r>
    </w:p>
    <w:p w:rsidR="00561A51" w:rsidRDefault="00561A51">
      <w:r>
        <w:t>There are two types of data that are discovered: objects and views.</w:t>
      </w:r>
    </w:p>
    <w:p w:rsidR="00561A51" w:rsidRDefault="00561A51">
      <w:pPr>
        <w:pStyle w:val="DSTOC5-0"/>
      </w:pPr>
      <w:r>
        <w:t>Objects</w:t>
      </w:r>
    </w:p>
    <w:p w:rsidR="00561A51" w:rsidRDefault="00561A51">
      <w:r>
        <w:t>Operations Manager discovers the objects that have discovery rules defined for them. Discovery data is then stored in the OperationsManager and in the OperationsManagerDW databases. Besides up-to-date discovery data, the OperationsManagerDW database also contains historical discovery data even after the respective objects are no longer discovered. Using that data, you can then search the OperationsManagerDW database for objects for which the OperationsManager database no longer has active monitoring data.</w:t>
      </w:r>
    </w:p>
    <w:p w:rsidR="00561A51" w:rsidRDefault="00561A51">
      <w:pPr>
        <w:pStyle w:val="DSTOC5-0"/>
      </w:pPr>
      <w:r>
        <w:t>Views</w:t>
      </w:r>
    </w:p>
    <w:p w:rsidR="00561A51" w:rsidRDefault="00561A51">
      <w:r>
        <w:t xml:space="preserve">This view describes which management group the object belongs to. This view allows you to specify a range in which to search for an object. A single object can have multiple rows in </w:t>
      </w:r>
      <w:r>
        <w:rPr>
          <w:rStyle w:val="ParameterReference"/>
        </w:rPr>
        <w:t>vManagedEntity</w:t>
      </w:r>
      <w:r>
        <w:t>, as it can be discovered and removed multiple times in a distinct management group.</w:t>
      </w:r>
    </w:p>
    <w:p w:rsidR="00561A51" w:rsidRDefault="00561A51">
      <w:pPr>
        <w:pStyle w:val="TableSpacing"/>
      </w:pPr>
    </w:p>
    <w:tbl>
      <w:tblPr>
        <w:tblStyle w:val="TablewithHeader"/>
        <w:tblW w:w="0" w:type="auto"/>
        <w:tblLook w:val="01E0"/>
      </w:tblPr>
      <w:tblGrid>
        <w:gridCol w:w="4421"/>
        <w:gridCol w:w="4391"/>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ManagedEntityManagementGroupRowId</w:t>
            </w:r>
          </w:p>
        </w:tc>
        <w:tc>
          <w:tcPr>
            <w:tcW w:w="4428" w:type="dxa"/>
          </w:tcPr>
          <w:p w:rsidR="00561A51" w:rsidRDefault="00561A51">
            <w:r>
              <w:t>int identity</w:t>
            </w:r>
          </w:p>
        </w:tc>
      </w:tr>
      <w:tr w:rsidR="00561A51" w:rsidTr="002F17F6">
        <w:tc>
          <w:tcPr>
            <w:tcW w:w="4428" w:type="dxa"/>
          </w:tcPr>
          <w:p w:rsidR="00561A51" w:rsidRDefault="00561A51">
            <w:r>
              <w:t>ManagedEntityRowId</w:t>
            </w:r>
          </w:p>
        </w:tc>
        <w:tc>
          <w:tcPr>
            <w:tcW w:w="4428" w:type="dxa"/>
          </w:tcPr>
          <w:p w:rsidR="00561A51" w:rsidRDefault="00561A51">
            <w:r>
              <w:t>int</w:t>
            </w:r>
          </w:p>
        </w:tc>
      </w:tr>
      <w:tr w:rsidR="00561A51" w:rsidTr="002F17F6">
        <w:tc>
          <w:tcPr>
            <w:tcW w:w="4428" w:type="dxa"/>
          </w:tcPr>
          <w:p w:rsidR="00561A51" w:rsidRDefault="00561A51">
            <w:r>
              <w:t>FromDateTime</w:t>
            </w:r>
          </w:p>
        </w:tc>
        <w:tc>
          <w:tcPr>
            <w:tcW w:w="4428" w:type="dxa"/>
          </w:tcPr>
          <w:p w:rsidR="00561A51" w:rsidRDefault="00561A51">
            <w:r>
              <w:t>datetime</w:t>
            </w:r>
          </w:p>
        </w:tc>
      </w:tr>
      <w:tr w:rsidR="00561A51" w:rsidTr="002F17F6">
        <w:tc>
          <w:tcPr>
            <w:tcW w:w="4428" w:type="dxa"/>
          </w:tcPr>
          <w:p w:rsidR="00561A51" w:rsidRDefault="00561A51">
            <w:r>
              <w:t>ToDateTime</w:t>
            </w:r>
          </w:p>
        </w:tc>
        <w:tc>
          <w:tcPr>
            <w:tcW w:w="4428" w:type="dxa"/>
          </w:tcPr>
          <w:p w:rsidR="00561A51" w:rsidRDefault="00561A51">
            <w:r>
              <w:t>datetime</w:t>
            </w:r>
          </w:p>
        </w:tc>
      </w:tr>
      <w:tr w:rsidR="00561A51" w:rsidTr="002F17F6">
        <w:tc>
          <w:tcPr>
            <w:tcW w:w="4428" w:type="dxa"/>
          </w:tcPr>
          <w:p w:rsidR="00561A51" w:rsidRDefault="00561A51">
            <w:r>
              <w:t>DWCreatedDateTime</w:t>
            </w:r>
          </w:p>
        </w:tc>
        <w:tc>
          <w:tcPr>
            <w:tcW w:w="4428" w:type="dxa"/>
          </w:tcPr>
          <w:p w:rsidR="00561A51" w:rsidRDefault="00561A51">
            <w:r>
              <w:t>datetime</w:t>
            </w:r>
          </w:p>
        </w:tc>
      </w:tr>
      <w:tr w:rsidR="00561A51" w:rsidTr="002F17F6">
        <w:tc>
          <w:tcPr>
            <w:tcW w:w="4428" w:type="dxa"/>
          </w:tcPr>
          <w:p w:rsidR="00561A51" w:rsidRDefault="00561A51">
            <w:r>
              <w:t>DWLastModifiedTime</w:t>
            </w:r>
          </w:p>
        </w:tc>
        <w:tc>
          <w:tcPr>
            <w:tcW w:w="4428" w:type="dxa"/>
          </w:tcPr>
          <w:p w:rsidR="00561A51" w:rsidRDefault="00561A51">
            <w:r>
              <w:t xml:space="preserve">datetime </w:t>
            </w:r>
          </w:p>
        </w:tc>
      </w:tr>
    </w:tbl>
    <w:p w:rsidR="00561A51" w:rsidRDefault="00561A51">
      <w:pPr>
        <w:pStyle w:val="TableSpacing"/>
      </w:pPr>
    </w:p>
    <w:p w:rsidR="00561A51" w:rsidRDefault="00561A51">
      <w:r>
        <w:t>This view displays objects that were discovered by Operations Manager. The OperationsManagerDW contains data about objects that are no longer being actively managed by a management group. There can be multiple rows per managed entity because an entity can be discovered and removed within a management group multiple times.</w:t>
      </w:r>
    </w:p>
    <w:p w:rsidR="00561A51" w:rsidRDefault="00561A51">
      <w:pPr>
        <w:pStyle w:val="TableSpacing"/>
      </w:pPr>
    </w:p>
    <w:tbl>
      <w:tblPr>
        <w:tblStyle w:val="TablewithHeader"/>
        <w:tblW w:w="0" w:type="auto"/>
        <w:tblLook w:val="01E0"/>
      </w:tblPr>
      <w:tblGrid>
        <w:gridCol w:w="4416"/>
        <w:gridCol w:w="4396"/>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ManagedEntityRowId</w:t>
            </w:r>
          </w:p>
        </w:tc>
        <w:tc>
          <w:tcPr>
            <w:tcW w:w="4428" w:type="dxa"/>
          </w:tcPr>
          <w:p w:rsidR="00561A51" w:rsidRDefault="00561A51">
            <w:r>
              <w:t>int identity</w:t>
            </w:r>
          </w:p>
        </w:tc>
      </w:tr>
      <w:tr w:rsidR="00561A51" w:rsidTr="002F17F6">
        <w:tc>
          <w:tcPr>
            <w:tcW w:w="4428" w:type="dxa"/>
          </w:tcPr>
          <w:p w:rsidR="00561A51" w:rsidRDefault="00561A51">
            <w:r>
              <w:t>ManagementGroupRowId</w:t>
            </w:r>
          </w:p>
        </w:tc>
        <w:tc>
          <w:tcPr>
            <w:tcW w:w="4428" w:type="dxa"/>
          </w:tcPr>
          <w:p w:rsidR="00561A51" w:rsidRDefault="00561A51">
            <w:r>
              <w:t>int</w:t>
            </w:r>
          </w:p>
        </w:tc>
      </w:tr>
      <w:tr w:rsidR="00561A51" w:rsidTr="002F17F6">
        <w:tc>
          <w:tcPr>
            <w:tcW w:w="4428" w:type="dxa"/>
          </w:tcPr>
          <w:p w:rsidR="00561A51" w:rsidRDefault="00561A51">
            <w:r>
              <w:t>ManagedEntityGuid</w:t>
            </w:r>
          </w:p>
        </w:tc>
        <w:tc>
          <w:tcPr>
            <w:tcW w:w="4428" w:type="dxa"/>
          </w:tcPr>
          <w:p w:rsidR="00561A51" w:rsidRDefault="00561A51">
            <w:r>
              <w:t>uniqueidentifier</w:t>
            </w:r>
          </w:p>
        </w:tc>
      </w:tr>
      <w:tr w:rsidR="00561A51" w:rsidTr="002F17F6">
        <w:tc>
          <w:tcPr>
            <w:tcW w:w="4428" w:type="dxa"/>
          </w:tcPr>
          <w:p w:rsidR="00561A51" w:rsidRDefault="00561A51">
            <w:r>
              <w:t>ManagedEntityTypeRowId</w:t>
            </w:r>
          </w:p>
        </w:tc>
        <w:tc>
          <w:tcPr>
            <w:tcW w:w="4428" w:type="dxa"/>
          </w:tcPr>
          <w:p w:rsidR="00561A51" w:rsidRDefault="00561A51">
            <w:r>
              <w:t>int</w:t>
            </w:r>
          </w:p>
        </w:tc>
      </w:tr>
      <w:tr w:rsidR="00561A51" w:rsidTr="002F17F6">
        <w:tc>
          <w:tcPr>
            <w:tcW w:w="4428" w:type="dxa"/>
          </w:tcPr>
          <w:p w:rsidR="00561A51" w:rsidRDefault="00561A51">
            <w:r>
              <w:t>FullName</w:t>
            </w:r>
          </w:p>
        </w:tc>
        <w:tc>
          <w:tcPr>
            <w:tcW w:w="4428" w:type="dxa"/>
          </w:tcPr>
          <w:p w:rsidR="00561A51" w:rsidRDefault="00561A51">
            <w:r>
              <w:t>ntext</w:t>
            </w:r>
          </w:p>
        </w:tc>
      </w:tr>
      <w:tr w:rsidR="00561A51" w:rsidTr="002F17F6">
        <w:tc>
          <w:tcPr>
            <w:tcW w:w="4428" w:type="dxa"/>
          </w:tcPr>
          <w:p w:rsidR="00561A51" w:rsidRDefault="00561A51">
            <w:r>
              <w:t>Path</w:t>
            </w:r>
          </w:p>
        </w:tc>
        <w:tc>
          <w:tcPr>
            <w:tcW w:w="4428" w:type="dxa"/>
          </w:tcPr>
          <w:p w:rsidR="00561A51" w:rsidRDefault="00561A51">
            <w:r>
              <w:t>ntext</w:t>
            </w:r>
          </w:p>
        </w:tc>
      </w:tr>
      <w:tr w:rsidR="00561A51" w:rsidTr="002F17F6">
        <w:tc>
          <w:tcPr>
            <w:tcW w:w="4428" w:type="dxa"/>
          </w:tcPr>
          <w:p w:rsidR="00561A51" w:rsidRDefault="00561A51">
            <w:r>
              <w:t>Name</w:t>
            </w:r>
          </w:p>
        </w:tc>
        <w:tc>
          <w:tcPr>
            <w:tcW w:w="4428" w:type="dxa"/>
          </w:tcPr>
          <w:p w:rsidR="00561A51" w:rsidRDefault="00561A51">
            <w:r>
              <w:t>ntext</w:t>
            </w:r>
          </w:p>
        </w:tc>
      </w:tr>
      <w:tr w:rsidR="00561A51" w:rsidTr="002F17F6">
        <w:tc>
          <w:tcPr>
            <w:tcW w:w="4428" w:type="dxa"/>
          </w:tcPr>
          <w:p w:rsidR="00561A51" w:rsidRDefault="00561A51">
            <w:r>
              <w:t>DisplayName</w:t>
            </w:r>
          </w:p>
        </w:tc>
        <w:tc>
          <w:tcPr>
            <w:tcW w:w="4428" w:type="dxa"/>
          </w:tcPr>
          <w:p w:rsidR="00561A51" w:rsidRDefault="00561A51">
            <w:r>
              <w:t>ntext</w:t>
            </w:r>
          </w:p>
        </w:tc>
      </w:tr>
      <w:tr w:rsidR="00561A51" w:rsidTr="002F17F6">
        <w:tc>
          <w:tcPr>
            <w:tcW w:w="4428" w:type="dxa"/>
          </w:tcPr>
          <w:p w:rsidR="00561A51" w:rsidRDefault="00561A51">
            <w:r>
              <w:t>ManagedEntityDefaultName</w:t>
            </w:r>
          </w:p>
        </w:tc>
        <w:tc>
          <w:tcPr>
            <w:tcW w:w="4428" w:type="dxa"/>
          </w:tcPr>
          <w:p w:rsidR="00561A51" w:rsidRDefault="00561A51">
            <w:r>
              <w:t>ntext</w:t>
            </w:r>
          </w:p>
        </w:tc>
      </w:tr>
      <w:tr w:rsidR="00561A51" w:rsidTr="002F17F6">
        <w:tc>
          <w:tcPr>
            <w:tcW w:w="4428" w:type="dxa"/>
          </w:tcPr>
          <w:p w:rsidR="00561A51" w:rsidRDefault="00561A51">
            <w:r>
              <w:t>DWCreatedDateTime</w:t>
            </w:r>
          </w:p>
        </w:tc>
        <w:tc>
          <w:tcPr>
            <w:tcW w:w="4428" w:type="dxa"/>
          </w:tcPr>
          <w:p w:rsidR="00561A51" w:rsidRDefault="00561A51">
            <w:r>
              <w:t>datetime</w:t>
            </w:r>
          </w:p>
        </w:tc>
      </w:tr>
      <w:tr w:rsidR="00561A51" w:rsidTr="002F17F6">
        <w:tc>
          <w:tcPr>
            <w:tcW w:w="4428" w:type="dxa"/>
          </w:tcPr>
          <w:p w:rsidR="00561A51" w:rsidRDefault="00561A51">
            <w:r>
              <w:t>TopLevelHostManagedEntityRowId</w:t>
            </w:r>
          </w:p>
        </w:tc>
        <w:tc>
          <w:tcPr>
            <w:tcW w:w="4428" w:type="dxa"/>
          </w:tcPr>
          <w:p w:rsidR="00561A51" w:rsidRDefault="00561A51">
            <w:r>
              <w:t>int</w:t>
            </w:r>
          </w:p>
        </w:tc>
      </w:tr>
    </w:tbl>
    <w:p w:rsidR="00561A51" w:rsidRDefault="00561A51">
      <w:pPr>
        <w:pStyle w:val="TableSpacing"/>
      </w:pPr>
    </w:p>
    <w:p w:rsidR="00561A51" w:rsidRDefault="00561A51">
      <w:pPr>
        <w:pStyle w:val="DSTOC5-0"/>
      </w:pPr>
      <w:r>
        <w:t>Object Properties</w:t>
      </w:r>
    </w:p>
    <w:p w:rsidR="00561A51" w:rsidRDefault="00561A51">
      <w:r>
        <w:t>Object properties are discovered by discovery rules from different management packs. The OperationsManagerDW stores the discovery data and tracks when the discovery finds changes and what old and new values are.</w:t>
      </w:r>
    </w:p>
    <w:p w:rsidR="00561A51" w:rsidRDefault="00561A51">
      <w:pPr>
        <w:pStyle w:val="DSTOC5-0"/>
      </w:pPr>
      <w:r>
        <w:t>Events</w:t>
      </w:r>
    </w:p>
    <w:p w:rsidR="00561A51" w:rsidRDefault="00561A51">
      <w:r>
        <w:t>Events are stored directly in the OperationsManagerDW database with their respective details and parameters. No aggregation or summarization is done.</w:t>
      </w:r>
    </w:p>
    <w:p w:rsidR="00561A51" w:rsidRDefault="00561A51">
      <w:pPr>
        <w:pStyle w:val="DSTOC5-0"/>
      </w:pPr>
      <w:r>
        <w:t>Event.vEvent</w:t>
      </w:r>
    </w:p>
    <w:p w:rsidR="00561A51" w:rsidRDefault="00561A51">
      <w:pPr>
        <w:pStyle w:val="TableSpacing"/>
      </w:pPr>
    </w:p>
    <w:tbl>
      <w:tblPr>
        <w:tblStyle w:val="TablewithHeader"/>
        <w:tblW w:w="0" w:type="auto"/>
        <w:tblLook w:val="01E0"/>
      </w:tblPr>
      <w:tblGrid>
        <w:gridCol w:w="4410"/>
        <w:gridCol w:w="4402"/>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EventOriginId</w:t>
            </w:r>
          </w:p>
        </w:tc>
        <w:tc>
          <w:tcPr>
            <w:tcW w:w="4428" w:type="dxa"/>
          </w:tcPr>
          <w:p w:rsidR="00561A51" w:rsidRDefault="00561A51">
            <w:r>
              <w:t>uniqueidentifier</w:t>
            </w:r>
          </w:p>
        </w:tc>
      </w:tr>
      <w:tr w:rsidR="00561A51" w:rsidTr="002F17F6">
        <w:tc>
          <w:tcPr>
            <w:tcW w:w="4428" w:type="dxa"/>
          </w:tcPr>
          <w:p w:rsidR="00561A51" w:rsidRDefault="00561A51">
            <w:r>
              <w:t>DateTime</w:t>
            </w:r>
          </w:p>
        </w:tc>
        <w:tc>
          <w:tcPr>
            <w:tcW w:w="4428" w:type="dxa"/>
          </w:tcPr>
          <w:p w:rsidR="00561A51" w:rsidRDefault="00561A51">
            <w:r>
              <w:t>datetime</w:t>
            </w:r>
          </w:p>
        </w:tc>
      </w:tr>
      <w:tr w:rsidR="00561A51" w:rsidTr="002F17F6">
        <w:tc>
          <w:tcPr>
            <w:tcW w:w="4428" w:type="dxa"/>
          </w:tcPr>
          <w:p w:rsidR="00561A51" w:rsidRDefault="00561A51">
            <w:r>
              <w:t>EventPublisherRowId</w:t>
            </w:r>
          </w:p>
        </w:tc>
        <w:tc>
          <w:tcPr>
            <w:tcW w:w="4428" w:type="dxa"/>
          </w:tcPr>
          <w:p w:rsidR="00561A51" w:rsidRDefault="00561A51">
            <w:r>
              <w:t>int</w:t>
            </w:r>
          </w:p>
        </w:tc>
      </w:tr>
      <w:tr w:rsidR="00561A51" w:rsidTr="002F17F6">
        <w:tc>
          <w:tcPr>
            <w:tcW w:w="4428" w:type="dxa"/>
          </w:tcPr>
          <w:p w:rsidR="00561A51" w:rsidRDefault="00561A51">
            <w:r>
              <w:t>EventChannelRowId</w:t>
            </w:r>
          </w:p>
        </w:tc>
        <w:tc>
          <w:tcPr>
            <w:tcW w:w="4428" w:type="dxa"/>
          </w:tcPr>
          <w:p w:rsidR="00561A51" w:rsidRDefault="00561A51">
            <w:r>
              <w:t>smallint</w:t>
            </w:r>
          </w:p>
        </w:tc>
      </w:tr>
      <w:tr w:rsidR="00561A51" w:rsidTr="002F17F6">
        <w:tc>
          <w:tcPr>
            <w:tcW w:w="4428" w:type="dxa"/>
          </w:tcPr>
          <w:p w:rsidR="00561A51" w:rsidRDefault="00561A51">
            <w:r>
              <w:t>EventCategoryRowId</w:t>
            </w:r>
          </w:p>
        </w:tc>
        <w:tc>
          <w:tcPr>
            <w:tcW w:w="4428" w:type="dxa"/>
          </w:tcPr>
          <w:p w:rsidR="00561A51" w:rsidRDefault="00561A51">
            <w:r>
              <w:t>smallint</w:t>
            </w:r>
          </w:p>
        </w:tc>
      </w:tr>
      <w:tr w:rsidR="00561A51" w:rsidTr="002F17F6">
        <w:tc>
          <w:tcPr>
            <w:tcW w:w="4428" w:type="dxa"/>
          </w:tcPr>
          <w:p w:rsidR="00561A51" w:rsidRDefault="00561A51">
            <w:r>
              <w:t>EventLevelId</w:t>
            </w:r>
          </w:p>
        </w:tc>
        <w:tc>
          <w:tcPr>
            <w:tcW w:w="4428" w:type="dxa"/>
          </w:tcPr>
          <w:p w:rsidR="00561A51" w:rsidRDefault="00561A51">
            <w:r>
              <w:t>tinyint</w:t>
            </w:r>
          </w:p>
        </w:tc>
      </w:tr>
      <w:tr w:rsidR="00561A51" w:rsidTr="002F17F6">
        <w:tc>
          <w:tcPr>
            <w:tcW w:w="4428" w:type="dxa"/>
          </w:tcPr>
          <w:p w:rsidR="00561A51" w:rsidRDefault="00561A51">
            <w:r>
              <w:t>LoggingComputerRowId</w:t>
            </w:r>
          </w:p>
        </w:tc>
        <w:tc>
          <w:tcPr>
            <w:tcW w:w="4428" w:type="dxa"/>
          </w:tcPr>
          <w:p w:rsidR="00561A51" w:rsidRDefault="00561A51">
            <w:r>
              <w:t>int</w:t>
            </w:r>
          </w:p>
        </w:tc>
      </w:tr>
      <w:tr w:rsidR="00561A51" w:rsidTr="002F17F6">
        <w:tc>
          <w:tcPr>
            <w:tcW w:w="4428" w:type="dxa"/>
          </w:tcPr>
          <w:p w:rsidR="00561A51" w:rsidRDefault="00561A51">
            <w:r>
              <w:lastRenderedPageBreak/>
              <w:t>EventNumber</w:t>
            </w:r>
          </w:p>
        </w:tc>
        <w:tc>
          <w:tcPr>
            <w:tcW w:w="4428" w:type="dxa"/>
          </w:tcPr>
          <w:p w:rsidR="00561A51" w:rsidRDefault="00561A51">
            <w:r>
              <w:t>bigint</w:t>
            </w:r>
          </w:p>
        </w:tc>
      </w:tr>
      <w:tr w:rsidR="00561A51" w:rsidTr="002F17F6">
        <w:tc>
          <w:tcPr>
            <w:tcW w:w="4428" w:type="dxa"/>
          </w:tcPr>
          <w:p w:rsidR="00561A51" w:rsidRDefault="00561A51">
            <w:r>
              <w:t>EventDisplayNumber</w:t>
            </w:r>
          </w:p>
        </w:tc>
        <w:tc>
          <w:tcPr>
            <w:tcW w:w="4428" w:type="dxa"/>
          </w:tcPr>
          <w:p w:rsidR="00561A51" w:rsidRDefault="00561A51">
            <w:r>
              <w:t>int</w:t>
            </w:r>
          </w:p>
        </w:tc>
      </w:tr>
      <w:tr w:rsidR="00561A51" w:rsidTr="002F17F6">
        <w:tc>
          <w:tcPr>
            <w:tcW w:w="4428" w:type="dxa"/>
          </w:tcPr>
          <w:p w:rsidR="00561A51" w:rsidRDefault="00561A51">
            <w:r>
              <w:t>UserNameRowId</w:t>
            </w:r>
          </w:p>
        </w:tc>
        <w:tc>
          <w:tcPr>
            <w:tcW w:w="4428" w:type="dxa"/>
          </w:tcPr>
          <w:p w:rsidR="00561A51" w:rsidRDefault="00561A51">
            <w:r>
              <w:t>int</w:t>
            </w:r>
          </w:p>
        </w:tc>
      </w:tr>
      <w:tr w:rsidR="00561A51" w:rsidTr="002F17F6">
        <w:tc>
          <w:tcPr>
            <w:tcW w:w="4428" w:type="dxa"/>
          </w:tcPr>
          <w:p w:rsidR="00561A51" w:rsidRDefault="00561A51">
            <w:r>
              <w:t>RawDescriptionHash</w:t>
            </w:r>
          </w:p>
        </w:tc>
        <w:tc>
          <w:tcPr>
            <w:tcW w:w="4428" w:type="dxa"/>
          </w:tcPr>
          <w:p w:rsidR="00561A51" w:rsidRDefault="00561A51">
            <w:r>
              <w:t>uniqueidentifier</w:t>
            </w:r>
          </w:p>
        </w:tc>
      </w:tr>
      <w:tr w:rsidR="00561A51" w:rsidTr="002F17F6">
        <w:tc>
          <w:tcPr>
            <w:tcW w:w="4428" w:type="dxa"/>
          </w:tcPr>
          <w:p w:rsidR="00561A51" w:rsidRDefault="00561A51">
            <w:r>
              <w:t>ParameterHash</w:t>
            </w:r>
          </w:p>
        </w:tc>
        <w:tc>
          <w:tcPr>
            <w:tcW w:w="4428" w:type="dxa"/>
          </w:tcPr>
          <w:p w:rsidR="00561A51" w:rsidRDefault="00561A51">
            <w:r>
              <w:t>uniqueidentifier</w:t>
            </w:r>
          </w:p>
        </w:tc>
      </w:tr>
      <w:tr w:rsidR="00561A51" w:rsidTr="002F17F6">
        <w:tc>
          <w:tcPr>
            <w:tcW w:w="4428" w:type="dxa"/>
          </w:tcPr>
          <w:p w:rsidR="00561A51" w:rsidRDefault="00561A51">
            <w:r>
              <w:t>EventDataHash</w:t>
            </w:r>
          </w:p>
        </w:tc>
        <w:tc>
          <w:tcPr>
            <w:tcW w:w="4428" w:type="dxa"/>
          </w:tcPr>
          <w:p w:rsidR="00561A51" w:rsidRDefault="00561A51">
            <w:r>
              <w:t>uniqueidentifier</w:t>
            </w:r>
          </w:p>
        </w:tc>
      </w:tr>
    </w:tbl>
    <w:p w:rsidR="00561A51" w:rsidRDefault="00561A51">
      <w:pPr>
        <w:pStyle w:val="TableSpacing"/>
      </w:pPr>
    </w:p>
    <w:p w:rsidR="00561A51" w:rsidRDefault="00561A51">
      <w:pPr>
        <w:pStyle w:val="DSTOC5-0"/>
      </w:pPr>
      <w:r>
        <w:t>vEventCategory</w:t>
      </w:r>
    </w:p>
    <w:p w:rsidR="00561A51" w:rsidRDefault="00561A51">
      <w:pPr>
        <w:pStyle w:val="TableSpacing"/>
      </w:pPr>
    </w:p>
    <w:tbl>
      <w:tblPr>
        <w:tblStyle w:val="TablewithHeader"/>
        <w:tblW w:w="0" w:type="auto"/>
        <w:tblLook w:val="01E0"/>
      </w:tblPr>
      <w:tblGrid>
        <w:gridCol w:w="4410"/>
        <w:gridCol w:w="4402"/>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EventCategoryRowId</w:t>
            </w:r>
          </w:p>
        </w:tc>
        <w:tc>
          <w:tcPr>
            <w:tcW w:w="4428" w:type="dxa"/>
          </w:tcPr>
          <w:p w:rsidR="00561A51" w:rsidRDefault="00561A51">
            <w:r>
              <w:t>smallint identity</w:t>
            </w:r>
          </w:p>
        </w:tc>
      </w:tr>
      <w:tr w:rsidR="00561A51" w:rsidTr="002F17F6">
        <w:tc>
          <w:tcPr>
            <w:tcW w:w="4428" w:type="dxa"/>
          </w:tcPr>
          <w:p w:rsidR="00561A51" w:rsidRDefault="00561A51">
            <w:r>
              <w:t>EventPublisherRowId</w:t>
            </w:r>
          </w:p>
        </w:tc>
        <w:tc>
          <w:tcPr>
            <w:tcW w:w="4428" w:type="dxa"/>
          </w:tcPr>
          <w:p w:rsidR="00561A51" w:rsidRDefault="00561A51">
            <w:r>
              <w:t>int</w:t>
            </w:r>
          </w:p>
        </w:tc>
      </w:tr>
      <w:tr w:rsidR="00561A51" w:rsidTr="002F17F6">
        <w:tc>
          <w:tcPr>
            <w:tcW w:w="4428" w:type="dxa"/>
          </w:tcPr>
          <w:p w:rsidR="00561A51" w:rsidRDefault="00561A51">
            <w:r>
              <w:t>EventCategoryId</w:t>
            </w:r>
          </w:p>
        </w:tc>
        <w:tc>
          <w:tcPr>
            <w:tcW w:w="4428" w:type="dxa"/>
          </w:tcPr>
          <w:p w:rsidR="00561A51" w:rsidRDefault="00561A51">
            <w:r>
              <w:t>smallint</w:t>
            </w:r>
          </w:p>
        </w:tc>
      </w:tr>
      <w:tr w:rsidR="00561A51" w:rsidTr="002F17F6">
        <w:tc>
          <w:tcPr>
            <w:tcW w:w="4428" w:type="dxa"/>
          </w:tcPr>
          <w:p w:rsidR="00561A51" w:rsidRDefault="00561A51">
            <w:r>
              <w:t>EventCategoryTitle</w:t>
            </w:r>
          </w:p>
        </w:tc>
        <w:tc>
          <w:tcPr>
            <w:tcW w:w="4428" w:type="dxa"/>
          </w:tcPr>
          <w:p w:rsidR="00561A51" w:rsidRDefault="00561A51">
            <w:r>
              <w:t>nvarchar</w:t>
            </w:r>
          </w:p>
        </w:tc>
      </w:tr>
      <w:tr w:rsidR="00561A51" w:rsidTr="002F17F6">
        <w:tc>
          <w:tcPr>
            <w:tcW w:w="4428" w:type="dxa"/>
          </w:tcPr>
          <w:p w:rsidR="00561A51" w:rsidRDefault="00561A51">
            <w:r>
              <w:t>LastReceivedDateTime</w:t>
            </w:r>
          </w:p>
        </w:tc>
        <w:tc>
          <w:tcPr>
            <w:tcW w:w="4428" w:type="dxa"/>
          </w:tcPr>
          <w:p w:rsidR="00561A51" w:rsidRDefault="00561A51">
            <w:r>
              <w:t>smalldatetime</w:t>
            </w:r>
          </w:p>
        </w:tc>
      </w:tr>
    </w:tbl>
    <w:p w:rsidR="00561A51" w:rsidRDefault="00561A51">
      <w:pPr>
        <w:pStyle w:val="TableSpacing"/>
      </w:pPr>
    </w:p>
    <w:p w:rsidR="00561A51" w:rsidRDefault="00561A51"/>
    <w:p w:rsidR="00561A51" w:rsidRDefault="00561A51">
      <w:pPr>
        <w:pStyle w:val="DSTOC5-0"/>
      </w:pPr>
      <w:r>
        <w:t>vEventChannel</w:t>
      </w:r>
    </w:p>
    <w:p w:rsidR="00561A51" w:rsidRDefault="00561A51">
      <w:pPr>
        <w:pStyle w:val="TableSpacing"/>
      </w:pPr>
    </w:p>
    <w:tbl>
      <w:tblPr>
        <w:tblStyle w:val="TablewithHeader"/>
        <w:tblW w:w="0" w:type="auto"/>
        <w:tblLook w:val="01E0"/>
      </w:tblPr>
      <w:tblGrid>
        <w:gridCol w:w="4410"/>
        <w:gridCol w:w="4402"/>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EventChannelRowId</w:t>
            </w:r>
          </w:p>
        </w:tc>
        <w:tc>
          <w:tcPr>
            <w:tcW w:w="4428" w:type="dxa"/>
          </w:tcPr>
          <w:p w:rsidR="00561A51" w:rsidRDefault="00561A51">
            <w:r>
              <w:t>smallint identity</w:t>
            </w:r>
          </w:p>
        </w:tc>
      </w:tr>
      <w:tr w:rsidR="00561A51" w:rsidTr="002F17F6">
        <w:tc>
          <w:tcPr>
            <w:tcW w:w="4428" w:type="dxa"/>
          </w:tcPr>
          <w:p w:rsidR="00561A51" w:rsidRDefault="00561A51">
            <w:r>
              <w:t>EventChannelTitle</w:t>
            </w:r>
          </w:p>
        </w:tc>
        <w:tc>
          <w:tcPr>
            <w:tcW w:w="4428" w:type="dxa"/>
          </w:tcPr>
          <w:p w:rsidR="00561A51" w:rsidRDefault="00561A51">
            <w:r>
              <w:t>nvarchar</w:t>
            </w:r>
          </w:p>
        </w:tc>
      </w:tr>
      <w:tr w:rsidR="00561A51" w:rsidTr="002F17F6">
        <w:tc>
          <w:tcPr>
            <w:tcW w:w="4428" w:type="dxa"/>
          </w:tcPr>
          <w:p w:rsidR="00561A51" w:rsidRDefault="00561A51">
            <w:r>
              <w:t>LastReceivedDateTime</w:t>
            </w:r>
          </w:p>
        </w:tc>
        <w:tc>
          <w:tcPr>
            <w:tcW w:w="4428" w:type="dxa"/>
          </w:tcPr>
          <w:p w:rsidR="00561A51" w:rsidRDefault="00561A51">
            <w:r>
              <w:t>smalldatetime</w:t>
            </w:r>
          </w:p>
        </w:tc>
      </w:tr>
    </w:tbl>
    <w:p w:rsidR="00561A51" w:rsidRDefault="00561A51">
      <w:pPr>
        <w:pStyle w:val="TableSpacing"/>
      </w:pPr>
    </w:p>
    <w:p w:rsidR="00561A51" w:rsidRDefault="00561A51">
      <w:pPr>
        <w:pStyle w:val="DSTOC5-0"/>
      </w:pPr>
      <w:r>
        <w:t>vEventDetail</w:t>
      </w:r>
    </w:p>
    <w:p w:rsidR="00561A51" w:rsidRDefault="00561A51">
      <w:pPr>
        <w:pStyle w:val="TableSpacing"/>
      </w:pPr>
    </w:p>
    <w:tbl>
      <w:tblPr>
        <w:tblStyle w:val="TablewithHeader"/>
        <w:tblW w:w="0" w:type="auto"/>
        <w:tblLook w:val="01E0"/>
      </w:tblPr>
      <w:tblGrid>
        <w:gridCol w:w="4408"/>
        <w:gridCol w:w="4404"/>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EventOriginId</w:t>
            </w:r>
          </w:p>
        </w:tc>
        <w:tc>
          <w:tcPr>
            <w:tcW w:w="4428" w:type="dxa"/>
          </w:tcPr>
          <w:p w:rsidR="00561A51" w:rsidRDefault="00561A51">
            <w:r>
              <w:t>uniqueidentifier</w:t>
            </w:r>
          </w:p>
        </w:tc>
      </w:tr>
      <w:tr w:rsidR="00561A51" w:rsidTr="002F17F6">
        <w:tc>
          <w:tcPr>
            <w:tcW w:w="4428" w:type="dxa"/>
          </w:tcPr>
          <w:p w:rsidR="00561A51" w:rsidRDefault="00561A51">
            <w:r>
              <w:t>RawDescription</w:t>
            </w:r>
          </w:p>
        </w:tc>
        <w:tc>
          <w:tcPr>
            <w:tcW w:w="4428" w:type="dxa"/>
          </w:tcPr>
          <w:p w:rsidR="00561A51" w:rsidRDefault="00561A51">
            <w:r>
              <w:t>ntext</w:t>
            </w:r>
          </w:p>
        </w:tc>
      </w:tr>
      <w:tr w:rsidR="00561A51" w:rsidTr="002F17F6">
        <w:tc>
          <w:tcPr>
            <w:tcW w:w="4428" w:type="dxa"/>
          </w:tcPr>
          <w:p w:rsidR="00561A51" w:rsidRDefault="00561A51">
            <w:r>
              <w:t>RenderedDescription</w:t>
            </w:r>
          </w:p>
        </w:tc>
        <w:tc>
          <w:tcPr>
            <w:tcW w:w="4428" w:type="dxa"/>
          </w:tcPr>
          <w:p w:rsidR="00561A51" w:rsidRDefault="00561A51">
            <w:r>
              <w:t>ntext</w:t>
            </w:r>
          </w:p>
        </w:tc>
      </w:tr>
      <w:tr w:rsidR="00561A51" w:rsidTr="002F17F6">
        <w:tc>
          <w:tcPr>
            <w:tcW w:w="4428" w:type="dxa"/>
          </w:tcPr>
          <w:p w:rsidR="00561A51" w:rsidRDefault="00561A51">
            <w:r>
              <w:lastRenderedPageBreak/>
              <w:t>EventData</w:t>
            </w:r>
          </w:p>
        </w:tc>
        <w:tc>
          <w:tcPr>
            <w:tcW w:w="4428" w:type="dxa"/>
          </w:tcPr>
          <w:p w:rsidR="00561A51" w:rsidRDefault="00561A51">
            <w:r>
              <w:t>xml</w:t>
            </w:r>
          </w:p>
        </w:tc>
      </w:tr>
    </w:tbl>
    <w:p w:rsidR="00561A51" w:rsidRDefault="00561A51">
      <w:pPr>
        <w:pStyle w:val="TableSpacing"/>
      </w:pPr>
    </w:p>
    <w:p w:rsidR="00561A51" w:rsidRDefault="00561A51">
      <w:pPr>
        <w:pStyle w:val="DSTOC5-0"/>
      </w:pPr>
      <w:r>
        <w:t>vEventParameter</w:t>
      </w:r>
    </w:p>
    <w:p w:rsidR="00561A51" w:rsidRDefault="00561A51">
      <w:pPr>
        <w:pStyle w:val="TableSpacing"/>
      </w:pPr>
    </w:p>
    <w:tbl>
      <w:tblPr>
        <w:tblStyle w:val="TablewithHeader"/>
        <w:tblW w:w="0" w:type="auto"/>
        <w:tblLook w:val="01E0"/>
      </w:tblPr>
      <w:tblGrid>
        <w:gridCol w:w="4406"/>
        <w:gridCol w:w="4406"/>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EventOriginId</w:t>
            </w:r>
          </w:p>
        </w:tc>
        <w:tc>
          <w:tcPr>
            <w:tcW w:w="4428" w:type="dxa"/>
          </w:tcPr>
          <w:p w:rsidR="00561A51" w:rsidRDefault="00561A51">
            <w:r>
              <w:t>uniqueidentifier</w:t>
            </w:r>
          </w:p>
        </w:tc>
      </w:tr>
      <w:tr w:rsidR="00561A51" w:rsidTr="002F17F6">
        <w:tc>
          <w:tcPr>
            <w:tcW w:w="4428" w:type="dxa"/>
          </w:tcPr>
          <w:p w:rsidR="00561A51" w:rsidRDefault="00561A51">
            <w:r>
              <w:t>ParameterIndex</w:t>
            </w:r>
          </w:p>
        </w:tc>
        <w:tc>
          <w:tcPr>
            <w:tcW w:w="4428" w:type="dxa"/>
          </w:tcPr>
          <w:p w:rsidR="00561A51" w:rsidRDefault="00561A51">
            <w:r>
              <w:t>tinyint</w:t>
            </w:r>
          </w:p>
        </w:tc>
      </w:tr>
      <w:tr w:rsidR="00561A51" w:rsidTr="002F17F6">
        <w:tc>
          <w:tcPr>
            <w:tcW w:w="4428" w:type="dxa"/>
          </w:tcPr>
          <w:p w:rsidR="00561A51" w:rsidRDefault="00561A51">
            <w:r>
              <w:t>ParameterValue</w:t>
            </w:r>
          </w:p>
        </w:tc>
        <w:tc>
          <w:tcPr>
            <w:tcW w:w="4428" w:type="dxa"/>
          </w:tcPr>
          <w:p w:rsidR="00561A51" w:rsidRDefault="00561A51">
            <w:r>
              <w:t>nvarchar</w:t>
            </w:r>
          </w:p>
        </w:tc>
      </w:tr>
    </w:tbl>
    <w:p w:rsidR="00561A51" w:rsidRDefault="00561A51">
      <w:pPr>
        <w:pStyle w:val="TableSpacing"/>
      </w:pPr>
    </w:p>
    <w:p w:rsidR="00561A51" w:rsidRDefault="00561A51">
      <w:pPr>
        <w:pStyle w:val="DSTOC5-0"/>
      </w:pPr>
      <w:r>
        <w:t>vEventUserName</w:t>
      </w:r>
    </w:p>
    <w:p w:rsidR="00561A51" w:rsidRDefault="00561A51">
      <w:pPr>
        <w:pStyle w:val="TableSpacing"/>
      </w:pPr>
    </w:p>
    <w:tbl>
      <w:tblPr>
        <w:tblStyle w:val="TablewithHeader"/>
        <w:tblW w:w="0" w:type="auto"/>
        <w:tblLook w:val="01E0"/>
      </w:tblPr>
      <w:tblGrid>
        <w:gridCol w:w="4410"/>
        <w:gridCol w:w="4402"/>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EventUserNameRowId</w:t>
            </w:r>
          </w:p>
        </w:tc>
        <w:tc>
          <w:tcPr>
            <w:tcW w:w="4428" w:type="dxa"/>
          </w:tcPr>
          <w:p w:rsidR="00561A51" w:rsidRDefault="00561A51">
            <w:r>
              <w:t>int identity</w:t>
            </w:r>
          </w:p>
        </w:tc>
      </w:tr>
      <w:tr w:rsidR="00561A51" w:rsidTr="002F17F6">
        <w:tc>
          <w:tcPr>
            <w:tcW w:w="4428" w:type="dxa"/>
          </w:tcPr>
          <w:p w:rsidR="00561A51" w:rsidRDefault="00561A51">
            <w:r>
              <w:t>UserName</w:t>
            </w:r>
          </w:p>
        </w:tc>
        <w:tc>
          <w:tcPr>
            <w:tcW w:w="4428" w:type="dxa"/>
          </w:tcPr>
          <w:p w:rsidR="00561A51" w:rsidRDefault="00561A51">
            <w:r>
              <w:t>nvarchar</w:t>
            </w:r>
          </w:p>
        </w:tc>
      </w:tr>
      <w:tr w:rsidR="00561A51" w:rsidTr="002F17F6">
        <w:tc>
          <w:tcPr>
            <w:tcW w:w="4428" w:type="dxa"/>
          </w:tcPr>
          <w:p w:rsidR="00561A51" w:rsidRDefault="00561A51">
            <w:r>
              <w:t>LastReceivedDateTime</w:t>
            </w:r>
          </w:p>
        </w:tc>
        <w:tc>
          <w:tcPr>
            <w:tcW w:w="4428" w:type="dxa"/>
          </w:tcPr>
          <w:p w:rsidR="00561A51" w:rsidRDefault="00561A51">
            <w:r>
              <w:t>smalldatetime</w:t>
            </w:r>
          </w:p>
        </w:tc>
      </w:tr>
    </w:tbl>
    <w:p w:rsidR="00561A51" w:rsidRDefault="00561A51">
      <w:pPr>
        <w:pStyle w:val="TableSpacing"/>
      </w:pPr>
    </w:p>
    <w:p w:rsidR="00561A51" w:rsidRDefault="00561A51">
      <w:pPr>
        <w:pStyle w:val="DSTOC5-0"/>
      </w:pPr>
      <w:r>
        <w:t>vEventLoggingComputer</w:t>
      </w:r>
    </w:p>
    <w:p w:rsidR="00561A51" w:rsidRDefault="00561A51">
      <w:pPr>
        <w:pStyle w:val="TableSpacing"/>
      </w:pPr>
    </w:p>
    <w:tbl>
      <w:tblPr>
        <w:tblStyle w:val="TablewithHeader"/>
        <w:tblW w:w="0" w:type="auto"/>
        <w:tblLook w:val="01E0"/>
      </w:tblPr>
      <w:tblGrid>
        <w:gridCol w:w="4413"/>
        <w:gridCol w:w="4399"/>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EventLoggingComputerRowId</w:t>
            </w:r>
          </w:p>
        </w:tc>
        <w:tc>
          <w:tcPr>
            <w:tcW w:w="4428" w:type="dxa"/>
          </w:tcPr>
          <w:p w:rsidR="00561A51" w:rsidRDefault="00561A51">
            <w:r>
              <w:t>smallint identity</w:t>
            </w:r>
          </w:p>
        </w:tc>
      </w:tr>
      <w:tr w:rsidR="00561A51" w:rsidTr="002F17F6">
        <w:tc>
          <w:tcPr>
            <w:tcW w:w="4428" w:type="dxa"/>
          </w:tcPr>
          <w:p w:rsidR="00561A51" w:rsidRDefault="00561A51">
            <w:r>
              <w:t>ComputerName</w:t>
            </w:r>
          </w:p>
        </w:tc>
        <w:tc>
          <w:tcPr>
            <w:tcW w:w="4428" w:type="dxa"/>
          </w:tcPr>
          <w:p w:rsidR="00561A51" w:rsidRDefault="00561A51">
            <w:r>
              <w:t>nvarchar</w:t>
            </w:r>
          </w:p>
        </w:tc>
      </w:tr>
      <w:tr w:rsidR="00561A51" w:rsidTr="002F17F6">
        <w:tc>
          <w:tcPr>
            <w:tcW w:w="4428" w:type="dxa"/>
          </w:tcPr>
          <w:p w:rsidR="00561A51" w:rsidRDefault="00561A51">
            <w:r>
              <w:t>LastReceivedDateTime</w:t>
            </w:r>
          </w:p>
        </w:tc>
        <w:tc>
          <w:tcPr>
            <w:tcW w:w="4428" w:type="dxa"/>
          </w:tcPr>
          <w:p w:rsidR="00561A51" w:rsidRDefault="00561A51">
            <w:r>
              <w:t>smalldatetime</w:t>
            </w:r>
          </w:p>
        </w:tc>
      </w:tr>
    </w:tbl>
    <w:p w:rsidR="00561A51" w:rsidRDefault="00561A51">
      <w:pPr>
        <w:pStyle w:val="TableSpacing"/>
      </w:pPr>
    </w:p>
    <w:p w:rsidR="00561A51" w:rsidRDefault="00561A51">
      <w:pPr>
        <w:pStyle w:val="DSTOC5-0"/>
      </w:pPr>
      <w:r>
        <w:t>Query:</w:t>
      </w:r>
    </w:p>
    <w:p w:rsidR="00561A51" w:rsidRDefault="00561A51">
      <w:pPr>
        <w:pStyle w:val="Code"/>
      </w:pPr>
      <w:r>
        <w:t xml:space="preserve">SELECT            </w:t>
      </w:r>
    </w:p>
    <w:p w:rsidR="00561A51" w:rsidRDefault="00561A51">
      <w:pPr>
        <w:pStyle w:val="Code"/>
      </w:pPr>
      <w:r>
        <w:t>      vEvent.DateTime,</w:t>
      </w:r>
    </w:p>
    <w:p w:rsidR="00561A51" w:rsidRDefault="00561A51">
      <w:pPr>
        <w:pStyle w:val="Code"/>
      </w:pPr>
      <w:r>
        <w:t xml:space="preserve">      vEventPublisher.EventPublisherName as 'EventSource', </w:t>
      </w:r>
    </w:p>
    <w:p w:rsidR="00561A51" w:rsidRDefault="00561A51">
      <w:pPr>
        <w:pStyle w:val="Code"/>
      </w:pPr>
      <w:r>
        <w:t xml:space="preserve">      vEventLoggingComputer.ComputerName as 'Computer', </w:t>
      </w:r>
    </w:p>
    <w:p w:rsidR="00561A51" w:rsidRDefault="00561A51">
      <w:pPr>
        <w:pStyle w:val="Code"/>
      </w:pPr>
      <w:r>
        <w:t xml:space="preserve">      vEventLevel.EventLevelTitle as 'Type', </w:t>
      </w:r>
    </w:p>
    <w:p w:rsidR="00561A51" w:rsidRDefault="00561A51">
      <w:pPr>
        <w:pStyle w:val="Code"/>
      </w:pPr>
      <w:r>
        <w:t>      vEvent.EventDisplayNumber as 'EventID',</w:t>
      </w:r>
    </w:p>
    <w:p w:rsidR="00561A51" w:rsidRDefault="00561A51">
      <w:pPr>
        <w:pStyle w:val="Code"/>
      </w:pPr>
      <w:r>
        <w:t xml:space="preserve">      vEventChannel.EventChannelTitle, </w:t>
      </w:r>
    </w:p>
    <w:p w:rsidR="00561A51" w:rsidRDefault="00561A51">
      <w:pPr>
        <w:pStyle w:val="Code"/>
      </w:pPr>
      <w:r>
        <w:t xml:space="preserve">      vEventUserName.UserName, </w:t>
      </w:r>
    </w:p>
    <w:p w:rsidR="00561A51" w:rsidRDefault="00561A51">
      <w:pPr>
        <w:pStyle w:val="Code"/>
      </w:pPr>
      <w:r>
        <w:lastRenderedPageBreak/>
        <w:t xml:space="preserve">      vEventDetail.RenderedDescription as 'EventDescription' </w:t>
      </w:r>
    </w:p>
    <w:p w:rsidR="00561A51" w:rsidRDefault="00561A51">
      <w:pPr>
        <w:pStyle w:val="Code"/>
      </w:pPr>
      <w:r>
        <w:t>FROM</w:t>
      </w:r>
    </w:p>
    <w:p w:rsidR="00561A51" w:rsidRDefault="00561A51">
      <w:pPr>
        <w:pStyle w:val="Code"/>
      </w:pPr>
      <w:r>
        <w:t>      Event.vEvent LEFT OUTER JOIN</w:t>
      </w:r>
    </w:p>
    <w:p w:rsidR="00561A51" w:rsidRDefault="00561A51">
      <w:pPr>
        <w:pStyle w:val="Code"/>
      </w:pPr>
      <w:r>
        <w:t xml:space="preserve">      vEventUserName ON vEvent.UserNameRowId =   </w:t>
      </w:r>
    </w:p>
    <w:p w:rsidR="00561A51" w:rsidRDefault="00561A51">
      <w:pPr>
        <w:pStyle w:val="Code"/>
      </w:pPr>
      <w:r>
        <w:t xml:space="preserve">      vEventUserName.EventUserNameRowId LEFT OUTER JOIN</w:t>
      </w:r>
    </w:p>
    <w:p w:rsidR="00561A51" w:rsidRDefault="00561A51">
      <w:pPr>
        <w:pStyle w:val="Code"/>
      </w:pPr>
      <w:r>
        <w:t xml:space="preserve">      vEventCategory ON vEvent.EventCategoryRowId =   </w:t>
      </w:r>
    </w:p>
    <w:p w:rsidR="00561A51" w:rsidRDefault="00561A51">
      <w:pPr>
        <w:pStyle w:val="Code"/>
      </w:pPr>
      <w:r>
        <w:t xml:space="preserve">      vEventCategory.EventCategoryRowId LEFT OUTER JOIN</w:t>
      </w:r>
    </w:p>
    <w:p w:rsidR="00561A51" w:rsidRDefault="00561A51">
      <w:pPr>
        <w:pStyle w:val="Code"/>
      </w:pPr>
      <w:r>
        <w:t xml:space="preserve">      vEventPublisher ON vEvent.EventPublisherRowId = </w:t>
      </w:r>
    </w:p>
    <w:p w:rsidR="00561A51" w:rsidRDefault="00561A51">
      <w:pPr>
        <w:pStyle w:val="Code"/>
      </w:pPr>
      <w:r>
        <w:t xml:space="preserve">      vEventPublisher.EventPublisherRowId LEFT OUTER JOIN</w:t>
      </w:r>
    </w:p>
    <w:p w:rsidR="00561A51" w:rsidRDefault="00561A51">
      <w:pPr>
        <w:pStyle w:val="Code"/>
      </w:pPr>
      <w:r>
        <w:t xml:space="preserve">      vEventLoggingComputer ON vEvent.LoggingComputerRowId = </w:t>
      </w:r>
    </w:p>
    <w:p w:rsidR="00561A51" w:rsidRDefault="00561A51">
      <w:pPr>
        <w:pStyle w:val="Code"/>
      </w:pPr>
      <w:r>
        <w:t xml:space="preserve">      vEventLoggingComputer.EventLoggingComputerRowId LEFT OUTER JOIN</w:t>
      </w:r>
    </w:p>
    <w:p w:rsidR="00561A51" w:rsidRDefault="00561A51">
      <w:pPr>
        <w:pStyle w:val="Code"/>
      </w:pPr>
      <w:r>
        <w:t>      vEventLevel ON vEvent.EventLevelId = vEventLevel.EventLevelId LEFT OUTER JOIN</w:t>
      </w:r>
    </w:p>
    <w:p w:rsidR="00561A51" w:rsidRDefault="00561A51">
      <w:pPr>
        <w:pStyle w:val="Code"/>
      </w:pPr>
      <w:r>
        <w:t xml:space="preserve">      vEventChannel ON vEvent.EventChannelRowId = </w:t>
      </w:r>
    </w:p>
    <w:p w:rsidR="00561A51" w:rsidRDefault="00561A51">
      <w:pPr>
        <w:pStyle w:val="Code"/>
      </w:pPr>
      <w:r>
        <w:t xml:space="preserve">      vEventChannel.EventChannelRowId LEFT OUTER JOIN</w:t>
      </w:r>
    </w:p>
    <w:p w:rsidR="00561A51" w:rsidRDefault="00561A51">
      <w:pPr>
        <w:pStyle w:val="Code"/>
      </w:pPr>
      <w:r>
        <w:t>      Event.vEventDetail ON vEvent.EventOriginId = vEventDetail.EventOriginId</w:t>
      </w:r>
    </w:p>
    <w:p w:rsidR="00561A51" w:rsidRDefault="00561A51">
      <w:pPr>
        <w:pStyle w:val="Code"/>
      </w:pPr>
      <w:r>
        <w:t>WHERE vEventLevel.EventLevelTitle = 'Error'</w:t>
      </w:r>
    </w:p>
    <w:p w:rsidR="00561A51" w:rsidRDefault="00561A51">
      <w:pPr>
        <w:pStyle w:val="Code"/>
      </w:pPr>
      <w:r>
        <w:t xml:space="preserve">ORDER BY vEvent.DateTime, vEventLoggingComputer.ComputerName </w:t>
      </w:r>
    </w:p>
    <w:p w:rsidR="00561A51" w:rsidRDefault="00561A51">
      <w:pPr>
        <w:pStyle w:val="DSTOC5-0"/>
      </w:pPr>
      <w:r>
        <w:t>Alerts</w:t>
      </w:r>
    </w:p>
    <w:p w:rsidR="00561A51" w:rsidRDefault="00561A51">
      <w:r>
        <w:t>Alerts are stored directly in the OperationsManagerDW database with their respective details and parameters. No aggregation or summarization is done.</w:t>
      </w:r>
    </w:p>
    <w:p w:rsidR="00561A51" w:rsidRDefault="00561A51">
      <w:pPr>
        <w:pStyle w:val="DSTOC5-0"/>
      </w:pPr>
      <w:r>
        <w:t>Alert.vAlert</w:t>
      </w:r>
    </w:p>
    <w:p w:rsidR="00561A51" w:rsidRDefault="00561A51">
      <w:pPr>
        <w:pStyle w:val="TableSpacing"/>
      </w:pPr>
    </w:p>
    <w:tbl>
      <w:tblPr>
        <w:tblStyle w:val="TablewithHeader"/>
        <w:tblW w:w="0" w:type="auto"/>
        <w:tblLook w:val="01E0"/>
      </w:tblPr>
      <w:tblGrid>
        <w:gridCol w:w="4408"/>
        <w:gridCol w:w="4404"/>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AlertGuid</w:t>
            </w:r>
          </w:p>
        </w:tc>
        <w:tc>
          <w:tcPr>
            <w:tcW w:w="4428" w:type="dxa"/>
          </w:tcPr>
          <w:p w:rsidR="00561A51" w:rsidRDefault="00561A51">
            <w:r>
              <w:t>uniqueidentifier</w:t>
            </w:r>
          </w:p>
        </w:tc>
      </w:tr>
      <w:tr w:rsidR="00561A51" w:rsidTr="002F17F6">
        <w:tc>
          <w:tcPr>
            <w:tcW w:w="4428" w:type="dxa"/>
          </w:tcPr>
          <w:p w:rsidR="00561A51" w:rsidRDefault="00561A51">
            <w:r>
              <w:t>AlertProblemGuid</w:t>
            </w:r>
          </w:p>
        </w:tc>
        <w:tc>
          <w:tcPr>
            <w:tcW w:w="4428" w:type="dxa"/>
          </w:tcPr>
          <w:p w:rsidR="00561A51" w:rsidRDefault="00561A51">
            <w:r>
              <w:t>uniqueidentifier</w:t>
            </w:r>
          </w:p>
        </w:tc>
      </w:tr>
      <w:tr w:rsidR="00561A51" w:rsidTr="002F17F6">
        <w:tc>
          <w:tcPr>
            <w:tcW w:w="4428" w:type="dxa"/>
          </w:tcPr>
          <w:p w:rsidR="00561A51" w:rsidRDefault="00561A51">
            <w:r>
              <w:t>AlertName</w:t>
            </w:r>
          </w:p>
        </w:tc>
        <w:tc>
          <w:tcPr>
            <w:tcW w:w="4428" w:type="dxa"/>
          </w:tcPr>
          <w:p w:rsidR="00561A51" w:rsidRDefault="00561A51">
            <w:r>
              <w:t>nvarchar(256)</w:t>
            </w:r>
          </w:p>
        </w:tc>
      </w:tr>
      <w:tr w:rsidR="00561A51" w:rsidTr="002F17F6">
        <w:tc>
          <w:tcPr>
            <w:tcW w:w="4428" w:type="dxa"/>
          </w:tcPr>
          <w:p w:rsidR="00561A51" w:rsidRDefault="00561A51">
            <w:r>
              <w:t>AlertDescription</w:t>
            </w:r>
          </w:p>
        </w:tc>
        <w:tc>
          <w:tcPr>
            <w:tcW w:w="4428" w:type="dxa"/>
          </w:tcPr>
          <w:p w:rsidR="00561A51" w:rsidRDefault="00561A51">
            <w:r>
              <w:t>nvarchar(256)</w:t>
            </w:r>
          </w:p>
        </w:tc>
      </w:tr>
      <w:tr w:rsidR="00561A51" w:rsidTr="002F17F6">
        <w:tc>
          <w:tcPr>
            <w:tcW w:w="4428" w:type="dxa"/>
          </w:tcPr>
          <w:p w:rsidR="00561A51" w:rsidRDefault="00561A51">
            <w:r>
              <w:t>Severity</w:t>
            </w:r>
          </w:p>
        </w:tc>
        <w:tc>
          <w:tcPr>
            <w:tcW w:w="4428" w:type="dxa"/>
          </w:tcPr>
          <w:p w:rsidR="00561A51" w:rsidRDefault="00561A51">
            <w:r>
              <w:t>tinyint</w:t>
            </w:r>
          </w:p>
        </w:tc>
      </w:tr>
      <w:tr w:rsidR="00561A51" w:rsidTr="002F17F6">
        <w:tc>
          <w:tcPr>
            <w:tcW w:w="4428" w:type="dxa"/>
          </w:tcPr>
          <w:p w:rsidR="00561A51" w:rsidRDefault="00561A51">
            <w:r>
              <w:t>Priority</w:t>
            </w:r>
          </w:p>
        </w:tc>
        <w:tc>
          <w:tcPr>
            <w:tcW w:w="4428" w:type="dxa"/>
          </w:tcPr>
          <w:p w:rsidR="00561A51" w:rsidRDefault="00561A51">
            <w:r>
              <w:t>tinyint</w:t>
            </w:r>
          </w:p>
        </w:tc>
      </w:tr>
      <w:tr w:rsidR="00561A51" w:rsidTr="002F17F6">
        <w:tc>
          <w:tcPr>
            <w:tcW w:w="4428" w:type="dxa"/>
          </w:tcPr>
          <w:p w:rsidR="00561A51" w:rsidRDefault="00561A51">
            <w:r>
              <w:t>Category</w:t>
            </w:r>
          </w:p>
        </w:tc>
        <w:tc>
          <w:tcPr>
            <w:tcW w:w="4428" w:type="dxa"/>
          </w:tcPr>
          <w:p w:rsidR="00561A51" w:rsidRDefault="00561A51">
            <w:r>
              <w:t>nvarchar(256)</w:t>
            </w:r>
          </w:p>
        </w:tc>
      </w:tr>
      <w:tr w:rsidR="00561A51" w:rsidTr="002F17F6">
        <w:tc>
          <w:tcPr>
            <w:tcW w:w="4428" w:type="dxa"/>
          </w:tcPr>
          <w:p w:rsidR="00561A51" w:rsidRDefault="00561A51">
            <w:r>
              <w:t>ManagedEntityRowID</w:t>
            </w:r>
          </w:p>
        </w:tc>
        <w:tc>
          <w:tcPr>
            <w:tcW w:w="4428" w:type="dxa"/>
          </w:tcPr>
          <w:p w:rsidR="00561A51" w:rsidRDefault="00561A51">
            <w:r>
              <w:t>int</w:t>
            </w:r>
          </w:p>
        </w:tc>
      </w:tr>
      <w:tr w:rsidR="00561A51" w:rsidTr="002F17F6">
        <w:tc>
          <w:tcPr>
            <w:tcW w:w="4428" w:type="dxa"/>
          </w:tcPr>
          <w:p w:rsidR="00561A51" w:rsidRDefault="00561A51">
            <w:r>
              <w:t>WorkflowRowId</w:t>
            </w:r>
          </w:p>
        </w:tc>
        <w:tc>
          <w:tcPr>
            <w:tcW w:w="4428" w:type="dxa"/>
          </w:tcPr>
          <w:p w:rsidR="00561A51" w:rsidRDefault="00561A51">
            <w:r>
              <w:t>int</w:t>
            </w:r>
          </w:p>
        </w:tc>
      </w:tr>
      <w:tr w:rsidR="00561A51" w:rsidTr="002F17F6">
        <w:tc>
          <w:tcPr>
            <w:tcW w:w="4428" w:type="dxa"/>
          </w:tcPr>
          <w:p w:rsidR="00561A51" w:rsidRDefault="00561A51">
            <w:r>
              <w:lastRenderedPageBreak/>
              <w:t>MonitorAlertInd</w:t>
            </w:r>
          </w:p>
        </w:tc>
        <w:tc>
          <w:tcPr>
            <w:tcW w:w="4428" w:type="dxa"/>
          </w:tcPr>
          <w:p w:rsidR="00561A51" w:rsidRDefault="00561A51">
            <w:r>
              <w:t>bit</w:t>
            </w:r>
          </w:p>
        </w:tc>
      </w:tr>
      <w:tr w:rsidR="00561A51" w:rsidTr="002F17F6">
        <w:tc>
          <w:tcPr>
            <w:tcW w:w="4428" w:type="dxa"/>
          </w:tcPr>
          <w:p w:rsidR="00561A51" w:rsidRDefault="00561A51">
            <w:r>
              <w:t>RaisedDateTime</w:t>
            </w:r>
          </w:p>
        </w:tc>
        <w:tc>
          <w:tcPr>
            <w:tcW w:w="4428" w:type="dxa"/>
          </w:tcPr>
          <w:p w:rsidR="00561A51" w:rsidRDefault="00561A51">
            <w:r>
              <w:t>datetime</w:t>
            </w:r>
          </w:p>
        </w:tc>
      </w:tr>
      <w:tr w:rsidR="00561A51" w:rsidTr="002F17F6">
        <w:tc>
          <w:tcPr>
            <w:tcW w:w="4428" w:type="dxa"/>
          </w:tcPr>
          <w:p w:rsidR="00561A51" w:rsidRDefault="00561A51">
            <w:r>
              <w:t>SiteName</w:t>
            </w:r>
          </w:p>
        </w:tc>
        <w:tc>
          <w:tcPr>
            <w:tcW w:w="4428" w:type="dxa"/>
          </w:tcPr>
          <w:p w:rsidR="00561A51" w:rsidRDefault="00561A51">
            <w:r>
              <w:t>nvarchar(256)</w:t>
            </w:r>
          </w:p>
        </w:tc>
      </w:tr>
      <w:tr w:rsidR="00561A51" w:rsidTr="002F17F6">
        <w:tc>
          <w:tcPr>
            <w:tcW w:w="4428" w:type="dxa"/>
          </w:tcPr>
          <w:p w:rsidR="00561A51" w:rsidRDefault="00561A51">
            <w:r>
              <w:t>RepeatCount</w:t>
            </w:r>
          </w:p>
        </w:tc>
        <w:tc>
          <w:tcPr>
            <w:tcW w:w="4428" w:type="dxa"/>
          </w:tcPr>
          <w:p w:rsidR="00561A51" w:rsidRDefault="00561A51">
            <w:r>
              <w:t>int</w:t>
            </w:r>
          </w:p>
        </w:tc>
      </w:tr>
      <w:tr w:rsidR="00561A51" w:rsidTr="002F17F6">
        <w:tc>
          <w:tcPr>
            <w:tcW w:w="4428" w:type="dxa"/>
          </w:tcPr>
          <w:p w:rsidR="00561A51" w:rsidRDefault="00561A51">
            <w:r>
              <w:t>AlertStringGuid</w:t>
            </w:r>
          </w:p>
        </w:tc>
        <w:tc>
          <w:tcPr>
            <w:tcW w:w="4428" w:type="dxa"/>
          </w:tcPr>
          <w:p w:rsidR="00561A51" w:rsidRDefault="00561A51">
            <w:r>
              <w:t>uniqueidentifier</w:t>
            </w:r>
          </w:p>
        </w:tc>
      </w:tr>
      <w:tr w:rsidR="00561A51" w:rsidTr="002F17F6">
        <w:tc>
          <w:tcPr>
            <w:tcW w:w="4428" w:type="dxa"/>
          </w:tcPr>
          <w:p w:rsidR="00561A51" w:rsidRDefault="00561A51">
            <w:r>
              <w:t>ParameterHash</w:t>
            </w:r>
          </w:p>
        </w:tc>
        <w:tc>
          <w:tcPr>
            <w:tcW w:w="4428" w:type="dxa"/>
          </w:tcPr>
          <w:p w:rsidR="00561A51" w:rsidRDefault="00561A51">
            <w:r>
              <w:t>uniqueidentifier</w:t>
            </w:r>
          </w:p>
        </w:tc>
      </w:tr>
      <w:tr w:rsidR="00561A51" w:rsidTr="002F17F6">
        <w:tc>
          <w:tcPr>
            <w:tcW w:w="4428" w:type="dxa"/>
          </w:tcPr>
          <w:p w:rsidR="00561A51" w:rsidRDefault="00561A51">
            <w:r>
              <w:t>DBCreatedDateTime</w:t>
            </w:r>
          </w:p>
        </w:tc>
        <w:tc>
          <w:tcPr>
            <w:tcW w:w="4428" w:type="dxa"/>
          </w:tcPr>
          <w:p w:rsidR="00561A51" w:rsidRDefault="00561A51">
            <w:r>
              <w:t>uniqueidentifier</w:t>
            </w:r>
          </w:p>
        </w:tc>
      </w:tr>
      <w:tr w:rsidR="00561A51" w:rsidTr="002F17F6">
        <w:tc>
          <w:tcPr>
            <w:tcW w:w="4428" w:type="dxa"/>
          </w:tcPr>
          <w:p w:rsidR="00561A51" w:rsidRDefault="00561A51">
            <w:r>
              <w:t>DWCreatedDateTime</w:t>
            </w:r>
          </w:p>
        </w:tc>
        <w:tc>
          <w:tcPr>
            <w:tcW w:w="4428" w:type="dxa"/>
          </w:tcPr>
          <w:p w:rsidR="00561A51" w:rsidRDefault="00561A51">
            <w:r>
              <w:t>uniqueidentifier</w:t>
            </w:r>
          </w:p>
        </w:tc>
      </w:tr>
      <w:tr w:rsidR="00561A51" w:rsidTr="002F17F6">
        <w:tc>
          <w:tcPr>
            <w:tcW w:w="4428" w:type="dxa"/>
          </w:tcPr>
          <w:p w:rsidR="00561A51" w:rsidRDefault="00561A51">
            <w:r>
              <w:t>DWLastModifiedTime</w:t>
            </w:r>
          </w:p>
        </w:tc>
        <w:tc>
          <w:tcPr>
            <w:tcW w:w="4428" w:type="dxa"/>
          </w:tcPr>
          <w:p w:rsidR="00561A51" w:rsidRDefault="00561A51">
            <w:r>
              <w:t>uniqueidentifier</w:t>
            </w:r>
          </w:p>
        </w:tc>
      </w:tr>
    </w:tbl>
    <w:p w:rsidR="00561A51" w:rsidRDefault="00561A51">
      <w:pPr>
        <w:pStyle w:val="TableSpacing"/>
      </w:pPr>
    </w:p>
    <w:p w:rsidR="00561A51" w:rsidRDefault="00561A51">
      <w:pPr>
        <w:pStyle w:val="DSTOC5-0"/>
      </w:pPr>
      <w:r>
        <w:t>Alert.vAlertDetail</w:t>
      </w:r>
    </w:p>
    <w:p w:rsidR="00561A51" w:rsidRDefault="00561A51">
      <w:pPr>
        <w:pStyle w:val="TableSpacing"/>
      </w:pPr>
    </w:p>
    <w:tbl>
      <w:tblPr>
        <w:tblStyle w:val="TablewithHeader"/>
        <w:tblW w:w="0" w:type="auto"/>
        <w:tblLook w:val="01E0"/>
      </w:tblPr>
      <w:tblGrid>
        <w:gridCol w:w="4410"/>
        <w:gridCol w:w="4402"/>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AlertGuid</w:t>
            </w:r>
          </w:p>
        </w:tc>
        <w:tc>
          <w:tcPr>
            <w:tcW w:w="4428" w:type="dxa"/>
          </w:tcPr>
          <w:p w:rsidR="00561A51" w:rsidRDefault="00561A51">
            <w:r>
              <w:t>uniqueidentifier</w:t>
            </w:r>
          </w:p>
        </w:tc>
      </w:tr>
      <w:tr w:rsidR="00561A51" w:rsidTr="002F17F6">
        <w:tc>
          <w:tcPr>
            <w:tcW w:w="4428" w:type="dxa"/>
          </w:tcPr>
          <w:p w:rsidR="00561A51" w:rsidRDefault="00561A51">
            <w:r>
              <w:t>Owner</w:t>
            </w:r>
          </w:p>
        </w:tc>
        <w:tc>
          <w:tcPr>
            <w:tcW w:w="4428" w:type="dxa"/>
          </w:tcPr>
          <w:p w:rsidR="00561A51" w:rsidRDefault="00561A51">
            <w:r>
              <w:t>nvarchar(256)</w:t>
            </w:r>
          </w:p>
        </w:tc>
      </w:tr>
      <w:tr w:rsidR="00561A51" w:rsidTr="002F17F6">
        <w:tc>
          <w:tcPr>
            <w:tcW w:w="4428" w:type="dxa"/>
          </w:tcPr>
          <w:p w:rsidR="00561A51" w:rsidRDefault="00561A51">
            <w:r>
              <w:t>TicketID</w:t>
            </w:r>
          </w:p>
        </w:tc>
        <w:tc>
          <w:tcPr>
            <w:tcW w:w="4428" w:type="dxa"/>
          </w:tcPr>
          <w:p w:rsidR="00561A51" w:rsidRDefault="00561A51">
            <w:r>
              <w:t>nvarchar(256)</w:t>
            </w:r>
          </w:p>
        </w:tc>
      </w:tr>
      <w:tr w:rsidR="00561A51" w:rsidTr="002F17F6">
        <w:tc>
          <w:tcPr>
            <w:tcW w:w="4428" w:type="dxa"/>
          </w:tcPr>
          <w:p w:rsidR="00561A51" w:rsidRDefault="00561A51">
            <w:r>
              <w:t>CustomField1</w:t>
            </w:r>
          </w:p>
        </w:tc>
        <w:tc>
          <w:tcPr>
            <w:tcW w:w="4428" w:type="dxa"/>
          </w:tcPr>
          <w:p w:rsidR="00561A51" w:rsidRDefault="00561A51">
            <w:r>
              <w:t>nvarchar(256)</w:t>
            </w:r>
          </w:p>
        </w:tc>
      </w:tr>
      <w:tr w:rsidR="00561A51" w:rsidTr="002F17F6">
        <w:tc>
          <w:tcPr>
            <w:tcW w:w="4428" w:type="dxa"/>
          </w:tcPr>
          <w:p w:rsidR="00561A51" w:rsidRDefault="00561A51">
            <w:r>
              <w:t>CustomField2</w:t>
            </w:r>
          </w:p>
        </w:tc>
        <w:tc>
          <w:tcPr>
            <w:tcW w:w="4428" w:type="dxa"/>
          </w:tcPr>
          <w:p w:rsidR="00561A51" w:rsidRDefault="00561A51">
            <w:r>
              <w:t>nvarchar(256)</w:t>
            </w:r>
          </w:p>
        </w:tc>
      </w:tr>
      <w:tr w:rsidR="00561A51" w:rsidTr="002F17F6">
        <w:tc>
          <w:tcPr>
            <w:tcW w:w="4428" w:type="dxa"/>
          </w:tcPr>
          <w:p w:rsidR="00561A51" w:rsidRDefault="00561A51">
            <w:r>
              <w:t>CustomField3</w:t>
            </w:r>
          </w:p>
        </w:tc>
        <w:tc>
          <w:tcPr>
            <w:tcW w:w="4428" w:type="dxa"/>
          </w:tcPr>
          <w:p w:rsidR="00561A51" w:rsidRDefault="00561A51">
            <w:r>
              <w:t>nvarchar(256)</w:t>
            </w:r>
          </w:p>
        </w:tc>
      </w:tr>
      <w:tr w:rsidR="00561A51" w:rsidTr="002F17F6">
        <w:tc>
          <w:tcPr>
            <w:tcW w:w="4428" w:type="dxa"/>
          </w:tcPr>
          <w:p w:rsidR="00561A51" w:rsidRDefault="00561A51">
            <w:r>
              <w:t>CustomField4</w:t>
            </w:r>
          </w:p>
        </w:tc>
        <w:tc>
          <w:tcPr>
            <w:tcW w:w="4428" w:type="dxa"/>
          </w:tcPr>
          <w:p w:rsidR="00561A51" w:rsidRDefault="00561A51">
            <w:r>
              <w:t>nvarchar(256)</w:t>
            </w:r>
          </w:p>
        </w:tc>
      </w:tr>
      <w:tr w:rsidR="00561A51" w:rsidTr="002F17F6">
        <w:tc>
          <w:tcPr>
            <w:tcW w:w="4428" w:type="dxa"/>
          </w:tcPr>
          <w:p w:rsidR="00561A51" w:rsidRDefault="00561A51">
            <w:r>
              <w:t>CustomField5</w:t>
            </w:r>
          </w:p>
        </w:tc>
        <w:tc>
          <w:tcPr>
            <w:tcW w:w="4428" w:type="dxa"/>
          </w:tcPr>
          <w:p w:rsidR="00561A51" w:rsidRDefault="00561A51">
            <w:r>
              <w:t>nvarchar(256)</w:t>
            </w:r>
          </w:p>
        </w:tc>
      </w:tr>
      <w:tr w:rsidR="00561A51" w:rsidTr="002F17F6">
        <w:tc>
          <w:tcPr>
            <w:tcW w:w="4428" w:type="dxa"/>
          </w:tcPr>
          <w:p w:rsidR="00561A51" w:rsidRDefault="00561A51">
            <w:r>
              <w:t>CustomField6</w:t>
            </w:r>
          </w:p>
        </w:tc>
        <w:tc>
          <w:tcPr>
            <w:tcW w:w="4428" w:type="dxa"/>
          </w:tcPr>
          <w:p w:rsidR="00561A51" w:rsidRDefault="00561A51">
            <w:r>
              <w:t>nvarchar(256)</w:t>
            </w:r>
          </w:p>
        </w:tc>
      </w:tr>
      <w:tr w:rsidR="00561A51" w:rsidTr="002F17F6">
        <w:tc>
          <w:tcPr>
            <w:tcW w:w="4428" w:type="dxa"/>
          </w:tcPr>
          <w:p w:rsidR="00561A51" w:rsidRDefault="00561A51">
            <w:r>
              <w:t>CustomField7</w:t>
            </w:r>
          </w:p>
        </w:tc>
        <w:tc>
          <w:tcPr>
            <w:tcW w:w="4428" w:type="dxa"/>
          </w:tcPr>
          <w:p w:rsidR="00561A51" w:rsidRDefault="00561A51">
            <w:r>
              <w:t>nvarchar(256)</w:t>
            </w:r>
          </w:p>
        </w:tc>
      </w:tr>
      <w:tr w:rsidR="00561A51" w:rsidTr="002F17F6">
        <w:tc>
          <w:tcPr>
            <w:tcW w:w="4428" w:type="dxa"/>
          </w:tcPr>
          <w:p w:rsidR="00561A51" w:rsidRDefault="00561A51">
            <w:r>
              <w:t>CustomField8</w:t>
            </w:r>
          </w:p>
        </w:tc>
        <w:tc>
          <w:tcPr>
            <w:tcW w:w="4428" w:type="dxa"/>
          </w:tcPr>
          <w:p w:rsidR="00561A51" w:rsidRDefault="00561A51">
            <w:r>
              <w:t>nvarchar(256)</w:t>
            </w:r>
          </w:p>
        </w:tc>
      </w:tr>
      <w:tr w:rsidR="00561A51" w:rsidTr="002F17F6">
        <w:tc>
          <w:tcPr>
            <w:tcW w:w="4428" w:type="dxa"/>
          </w:tcPr>
          <w:p w:rsidR="00561A51" w:rsidRDefault="00561A51">
            <w:r>
              <w:t>CustomField9</w:t>
            </w:r>
          </w:p>
        </w:tc>
        <w:tc>
          <w:tcPr>
            <w:tcW w:w="4428" w:type="dxa"/>
          </w:tcPr>
          <w:p w:rsidR="00561A51" w:rsidRDefault="00561A51">
            <w:r>
              <w:t>nvarchar(256)</w:t>
            </w:r>
          </w:p>
        </w:tc>
      </w:tr>
      <w:tr w:rsidR="00561A51" w:rsidTr="002F17F6">
        <w:tc>
          <w:tcPr>
            <w:tcW w:w="4428" w:type="dxa"/>
          </w:tcPr>
          <w:p w:rsidR="00561A51" w:rsidRDefault="00561A51">
            <w:r>
              <w:t>CustomField10</w:t>
            </w:r>
          </w:p>
        </w:tc>
        <w:tc>
          <w:tcPr>
            <w:tcW w:w="4428" w:type="dxa"/>
          </w:tcPr>
          <w:p w:rsidR="00561A51" w:rsidRDefault="00561A51">
            <w:r>
              <w:t>nvarchar(256)</w:t>
            </w:r>
          </w:p>
        </w:tc>
      </w:tr>
      <w:tr w:rsidR="00561A51" w:rsidTr="002F17F6">
        <w:tc>
          <w:tcPr>
            <w:tcW w:w="4428" w:type="dxa"/>
          </w:tcPr>
          <w:p w:rsidR="00561A51" w:rsidRDefault="00561A51">
            <w:r>
              <w:t>DBLastModifiedDateTime</w:t>
            </w:r>
          </w:p>
        </w:tc>
        <w:tc>
          <w:tcPr>
            <w:tcW w:w="4428" w:type="dxa"/>
          </w:tcPr>
          <w:p w:rsidR="00561A51" w:rsidRDefault="00561A51">
            <w:r>
              <w:t>datetime</w:t>
            </w:r>
          </w:p>
        </w:tc>
      </w:tr>
      <w:tr w:rsidR="00561A51" w:rsidTr="002F17F6">
        <w:tc>
          <w:tcPr>
            <w:tcW w:w="4428" w:type="dxa"/>
          </w:tcPr>
          <w:p w:rsidR="00561A51" w:rsidRDefault="00561A51">
            <w:r>
              <w:t>DBLastModifiedByUserId</w:t>
            </w:r>
          </w:p>
        </w:tc>
        <w:tc>
          <w:tcPr>
            <w:tcW w:w="4428" w:type="dxa"/>
          </w:tcPr>
          <w:p w:rsidR="00561A51" w:rsidRDefault="00561A51">
            <w:r>
              <w:t>nvarchar(256)</w:t>
            </w:r>
          </w:p>
        </w:tc>
      </w:tr>
      <w:tr w:rsidR="00561A51" w:rsidTr="002F17F6">
        <w:tc>
          <w:tcPr>
            <w:tcW w:w="4428" w:type="dxa"/>
          </w:tcPr>
          <w:p w:rsidR="00561A51" w:rsidRDefault="00561A51">
            <w:r>
              <w:t>DWCreatedDateTime</w:t>
            </w:r>
          </w:p>
        </w:tc>
        <w:tc>
          <w:tcPr>
            <w:tcW w:w="4428" w:type="dxa"/>
          </w:tcPr>
          <w:p w:rsidR="00561A51" w:rsidRDefault="00561A51">
            <w:r>
              <w:t>datetime</w:t>
            </w:r>
          </w:p>
        </w:tc>
      </w:tr>
    </w:tbl>
    <w:p w:rsidR="00561A51" w:rsidRDefault="00561A51">
      <w:pPr>
        <w:pStyle w:val="TableSpacing"/>
      </w:pPr>
    </w:p>
    <w:p w:rsidR="00561A51" w:rsidRDefault="00561A51">
      <w:pPr>
        <w:pStyle w:val="DSTOC5-0"/>
      </w:pPr>
      <w:r>
        <w:t>Alert.vAlertParameter</w:t>
      </w:r>
    </w:p>
    <w:p w:rsidR="00561A51" w:rsidRDefault="00561A51">
      <w:pPr>
        <w:pStyle w:val="TableSpacing"/>
      </w:pPr>
    </w:p>
    <w:tbl>
      <w:tblPr>
        <w:tblStyle w:val="TablewithHeader"/>
        <w:tblW w:w="0" w:type="auto"/>
        <w:tblLook w:val="01E0"/>
      </w:tblPr>
      <w:tblGrid>
        <w:gridCol w:w="4406"/>
        <w:gridCol w:w="4406"/>
      </w:tblGrid>
      <w:tr w:rsidR="00561A51" w:rsidTr="002F17F6">
        <w:trPr>
          <w:cnfStyle w:val="100000000000"/>
        </w:trPr>
        <w:tc>
          <w:tcPr>
            <w:tcW w:w="4428" w:type="dxa"/>
          </w:tcPr>
          <w:p w:rsidR="00561A51" w:rsidRDefault="00561A51">
            <w:r>
              <w:t>Column</w:t>
            </w:r>
          </w:p>
        </w:tc>
        <w:tc>
          <w:tcPr>
            <w:tcW w:w="4428" w:type="dxa"/>
          </w:tcPr>
          <w:p w:rsidR="00561A51" w:rsidRDefault="00561A51">
            <w:r>
              <w:t>Datatype</w:t>
            </w:r>
          </w:p>
        </w:tc>
      </w:tr>
      <w:tr w:rsidR="00561A51" w:rsidTr="002F17F6">
        <w:tc>
          <w:tcPr>
            <w:tcW w:w="4428" w:type="dxa"/>
          </w:tcPr>
          <w:p w:rsidR="00561A51" w:rsidRDefault="00561A51">
            <w:r>
              <w:t>AlertGuid</w:t>
            </w:r>
          </w:p>
        </w:tc>
        <w:tc>
          <w:tcPr>
            <w:tcW w:w="4428" w:type="dxa"/>
          </w:tcPr>
          <w:p w:rsidR="00561A51" w:rsidRDefault="00561A51">
            <w:r>
              <w:t>uniqueidentifier</w:t>
            </w:r>
          </w:p>
        </w:tc>
      </w:tr>
      <w:tr w:rsidR="00561A51" w:rsidTr="002F17F6">
        <w:tc>
          <w:tcPr>
            <w:tcW w:w="4428" w:type="dxa"/>
          </w:tcPr>
          <w:p w:rsidR="00561A51" w:rsidRDefault="00561A51">
            <w:r>
              <w:t>ParameterIndex</w:t>
            </w:r>
          </w:p>
        </w:tc>
        <w:tc>
          <w:tcPr>
            <w:tcW w:w="4428" w:type="dxa"/>
          </w:tcPr>
          <w:p w:rsidR="00561A51" w:rsidRDefault="00561A51">
            <w:r>
              <w:t>tinyint</w:t>
            </w:r>
          </w:p>
        </w:tc>
      </w:tr>
      <w:tr w:rsidR="00561A51" w:rsidTr="002F17F6">
        <w:tc>
          <w:tcPr>
            <w:tcW w:w="4428" w:type="dxa"/>
          </w:tcPr>
          <w:p w:rsidR="00561A51" w:rsidRDefault="00561A51">
            <w:r>
              <w:t>ParameterValue</w:t>
            </w:r>
          </w:p>
        </w:tc>
        <w:tc>
          <w:tcPr>
            <w:tcW w:w="4428" w:type="dxa"/>
          </w:tcPr>
          <w:p w:rsidR="00561A51" w:rsidRDefault="00561A51">
            <w:r>
              <w:t>nvarchar(255)</w:t>
            </w:r>
          </w:p>
        </w:tc>
      </w:tr>
    </w:tbl>
    <w:p w:rsidR="00561A51" w:rsidRDefault="00561A51">
      <w:pPr>
        <w:pStyle w:val="TableSpacing"/>
      </w:pPr>
    </w:p>
    <w:p w:rsidR="00561A51" w:rsidRDefault="00561A51">
      <w:pPr>
        <w:pStyle w:val="DSTOC5-0"/>
      </w:pPr>
      <w:r>
        <w:t>Query:</w:t>
      </w:r>
    </w:p>
    <w:p w:rsidR="00561A51" w:rsidRDefault="00561A51">
      <w:pPr>
        <w:pStyle w:val="Code"/>
      </w:pPr>
      <w:r>
        <w:t xml:space="preserve">SELECT     </w:t>
      </w:r>
    </w:p>
    <w:p w:rsidR="00561A51" w:rsidRDefault="00561A51">
      <w:pPr>
        <w:pStyle w:val="Code"/>
      </w:pPr>
      <w:r>
        <w:t xml:space="preserve">   Alert.vAlert.AlertName, </w:t>
      </w:r>
    </w:p>
    <w:p w:rsidR="00561A51" w:rsidRDefault="00561A51">
      <w:pPr>
        <w:pStyle w:val="Code"/>
      </w:pPr>
      <w:r>
        <w:t xml:space="preserve">   Alert.vAlert.AlertDescription, </w:t>
      </w:r>
    </w:p>
    <w:p w:rsidR="00561A51" w:rsidRDefault="00561A51">
      <w:pPr>
        <w:pStyle w:val="Code"/>
      </w:pPr>
      <w:r>
        <w:t xml:space="preserve">   Alert.vAlert.Severity, </w:t>
      </w:r>
    </w:p>
    <w:p w:rsidR="00561A51" w:rsidRDefault="00561A51">
      <w:pPr>
        <w:pStyle w:val="Code"/>
      </w:pPr>
      <w:r>
        <w:t xml:space="preserve">   Alert.vAlert.Priority, </w:t>
      </w:r>
    </w:p>
    <w:p w:rsidR="00561A51" w:rsidRDefault="00561A51">
      <w:pPr>
        <w:pStyle w:val="Code"/>
      </w:pPr>
      <w:r>
        <w:t xml:space="preserve">   Alert.vAlert.Category, </w:t>
      </w:r>
    </w:p>
    <w:p w:rsidR="00561A51" w:rsidRDefault="00561A51">
      <w:pPr>
        <w:pStyle w:val="Code"/>
      </w:pPr>
      <w:r>
        <w:t xml:space="preserve">   Alert.vAlert.RaisedDateTime, </w:t>
      </w:r>
    </w:p>
    <w:p w:rsidR="00561A51" w:rsidRDefault="00561A51">
      <w:pPr>
        <w:pStyle w:val="Code"/>
      </w:pPr>
      <w:r>
        <w:t xml:space="preserve">   Alert.vAlert.RepeatCount, </w:t>
      </w:r>
    </w:p>
    <w:p w:rsidR="00561A51" w:rsidRDefault="00561A51">
      <w:pPr>
        <w:pStyle w:val="Code"/>
      </w:pPr>
      <w:r>
        <w:t xml:space="preserve">   vManagedEntity.FullName, </w:t>
      </w:r>
    </w:p>
    <w:p w:rsidR="00561A51" w:rsidRDefault="00561A51">
      <w:pPr>
        <w:pStyle w:val="Code"/>
      </w:pPr>
      <w:r>
        <w:t xml:space="preserve">   vManagedEntity.Path, </w:t>
      </w:r>
    </w:p>
    <w:p w:rsidR="00561A51" w:rsidRDefault="00561A51">
      <w:pPr>
        <w:pStyle w:val="Code"/>
      </w:pPr>
      <w:r>
        <w:t xml:space="preserve">   vManagedEntity.Name, </w:t>
      </w:r>
    </w:p>
    <w:p w:rsidR="00561A51" w:rsidRDefault="00561A51">
      <w:pPr>
        <w:pStyle w:val="Code"/>
      </w:pPr>
      <w:r>
        <w:t xml:space="preserve">   vManagedEntity.DisplayName, </w:t>
      </w:r>
    </w:p>
    <w:p w:rsidR="00561A51" w:rsidRDefault="00561A51">
      <w:pPr>
        <w:pStyle w:val="Code"/>
      </w:pPr>
      <w:r>
        <w:t xml:space="preserve">   vManagedEntity.ManagedEntityDefaultName</w:t>
      </w:r>
    </w:p>
    <w:p w:rsidR="00561A51" w:rsidRDefault="00561A51">
      <w:pPr>
        <w:pStyle w:val="Code"/>
      </w:pPr>
      <w:r>
        <w:t>FROM         Alert.vAlertDetail INNER JOIN</w:t>
      </w:r>
    </w:p>
    <w:p w:rsidR="00561A51" w:rsidRDefault="00561A51">
      <w:pPr>
        <w:pStyle w:val="Code"/>
      </w:pPr>
      <w:r>
        <w:t xml:space="preserve">   Alert.vAlert ON Alert.vAlertDetail.AlertGuid = Alert.vAlert.AlertGuid INNER JOIN</w:t>
      </w:r>
    </w:p>
    <w:p w:rsidR="00561A51" w:rsidRDefault="00561A51">
      <w:pPr>
        <w:pStyle w:val="Code"/>
      </w:pPr>
      <w:r>
        <w:t xml:space="preserve">   vManagedEntity ON Alert.vAlert.ManagedEntityRowId =    </w:t>
      </w:r>
    </w:p>
    <w:p w:rsidR="00561A51" w:rsidRDefault="00561A51">
      <w:pPr>
        <w:pStyle w:val="Code"/>
      </w:pPr>
      <w:r>
        <w:t xml:space="preserve">   vManagedEntity.ManagedEntityRowId</w:t>
      </w:r>
    </w:p>
    <w:p w:rsidR="00561A51" w:rsidRDefault="00561A51">
      <w:pPr>
        <w:pStyle w:val="Code"/>
      </w:pPr>
      <w:r>
        <w:t>WHERE vManagedEntity.ManagedEntityRowId in (/*List of Managed Entities*/)</w:t>
      </w:r>
    </w:p>
    <w:p w:rsidR="00561A51" w:rsidRDefault="00561A51">
      <w:pPr>
        <w:pStyle w:val="Code"/>
      </w:pPr>
      <w:r>
        <w:t>AND Alert.vAlert.Severity = 1</w:t>
      </w:r>
    </w:p>
    <w:p w:rsidR="00561A51" w:rsidRDefault="00561A51">
      <w:r>
        <w:t>Note: The queries above will return values for images which will allow you to visualize an object in a report.</w:t>
      </w:r>
    </w:p>
    <w:p w:rsidR="00561A51" w:rsidRDefault="00561A51">
      <w:pPr>
        <w:pStyle w:val="DSTOC5-0"/>
      </w:pPr>
      <w:r>
        <w:t>Visualizing the objects shown using an image</w:t>
      </w:r>
    </w:p>
    <w:p w:rsidR="00561A51" w:rsidRDefault="00561A51">
      <w:r>
        <w:t>Where is it used?</w:t>
      </w:r>
    </w:p>
    <w:p w:rsidR="00561A51" w:rsidRDefault="00561A51">
      <w:r>
        <w:t>When an object is used in a report the image is queried from the vImage view.</w:t>
      </w:r>
    </w:p>
    <w:p w:rsidR="00561A51" w:rsidRDefault="00561A51">
      <w:r>
        <w:t>How is it defined in the report?</w:t>
      </w:r>
    </w:p>
    <w:p w:rsidR="00561A51" w:rsidRDefault="00561A51">
      <w:pPr>
        <w:pStyle w:val="Code"/>
      </w:pPr>
      <w:r>
        <w:lastRenderedPageBreak/>
        <w:t>&lt;Image Name="ObjectImage"&gt;</w:t>
      </w:r>
    </w:p>
    <w:p w:rsidR="00561A51" w:rsidRDefault="00561A51">
      <w:pPr>
        <w:pStyle w:val="Code"/>
      </w:pPr>
      <w:r>
        <w:t xml:space="preserve">                     &lt;Sizing&gt;Clip&lt;/Sizing&gt;</w:t>
      </w:r>
    </w:p>
    <w:p w:rsidR="00561A51" w:rsidRDefault="00561A51">
      <w:pPr>
        <w:pStyle w:val="Code"/>
      </w:pPr>
      <w:r>
        <w:t xml:space="preserve">                     &lt;MIMEType&gt;image/png&lt;/MIMEType&gt;</w:t>
      </w:r>
    </w:p>
    <w:p w:rsidR="00561A51" w:rsidRDefault="00561A51">
      <w:pPr>
        <w:pStyle w:val="Code"/>
      </w:pPr>
      <w:r>
        <w:t xml:space="preserve">                     &lt;ZIndex&gt;7&lt;/ZIndex&gt;</w:t>
      </w:r>
    </w:p>
    <w:p w:rsidR="00561A51" w:rsidRDefault="00561A51">
      <w:pPr>
        <w:pStyle w:val="Code"/>
      </w:pPr>
      <w:r>
        <w:t xml:space="preserve">                     &lt;Source&gt;Database&lt;/Source&gt;</w:t>
      </w:r>
    </w:p>
    <w:p w:rsidR="00561A51" w:rsidRDefault="00561A51">
      <w:pPr>
        <w:pStyle w:val="Code"/>
      </w:pPr>
      <w:r>
        <w:t xml:space="preserve">                     &lt;Style&gt;</w:t>
      </w:r>
    </w:p>
    <w:p w:rsidR="00561A51" w:rsidRDefault="00561A51">
      <w:pPr>
        <w:pStyle w:val="Code"/>
      </w:pPr>
      <w:r>
        <w:t xml:space="preserve">                       &lt;BorderStyle&gt;</w:t>
      </w:r>
    </w:p>
    <w:p w:rsidR="00561A51" w:rsidRDefault="00561A51">
      <w:pPr>
        <w:pStyle w:val="Code"/>
      </w:pPr>
      <w:r>
        <w:t xml:space="preserve">                         &lt;Default&gt;Solid&lt;/Default&gt;</w:t>
      </w:r>
    </w:p>
    <w:p w:rsidR="00561A51" w:rsidRDefault="00561A51">
      <w:pPr>
        <w:pStyle w:val="Code"/>
      </w:pPr>
      <w:r>
        <w:t xml:space="preserve">                         &lt;Right&gt;None&lt;/Right&gt;</w:t>
      </w:r>
    </w:p>
    <w:p w:rsidR="00561A51" w:rsidRDefault="00561A51">
      <w:pPr>
        <w:pStyle w:val="Code"/>
      </w:pPr>
      <w:r>
        <w:t xml:space="preserve">                       &lt;/BorderStyle&gt;</w:t>
      </w:r>
    </w:p>
    <w:p w:rsidR="00561A51" w:rsidRDefault="00561A51">
      <w:pPr>
        <w:pStyle w:val="Code"/>
      </w:pPr>
      <w:r>
        <w:t xml:space="preserve">                       &lt;PaddingLeft&gt;4pt&lt;/PaddingLeft&gt;</w:t>
      </w:r>
    </w:p>
    <w:p w:rsidR="00561A51" w:rsidRDefault="00561A51">
      <w:pPr>
        <w:pStyle w:val="Code"/>
      </w:pPr>
      <w:r>
        <w:t xml:space="preserve">                       &lt;BorderColor&gt;</w:t>
      </w:r>
    </w:p>
    <w:p w:rsidR="00561A51" w:rsidRDefault="00561A51">
      <w:pPr>
        <w:pStyle w:val="Code"/>
      </w:pPr>
      <w:r>
        <w:t xml:space="preserve">                         &lt;Default&gt;DarkGray&lt;/Default&gt;</w:t>
      </w:r>
    </w:p>
    <w:p w:rsidR="00561A51" w:rsidRDefault="00561A51">
      <w:pPr>
        <w:pStyle w:val="Code"/>
      </w:pPr>
      <w:r>
        <w:t xml:space="preserve">                       &lt;/BorderColor&gt;</w:t>
      </w:r>
    </w:p>
    <w:p w:rsidR="00561A51" w:rsidRDefault="00561A51">
      <w:pPr>
        <w:pStyle w:val="Code"/>
      </w:pPr>
      <w:r>
        <w:t xml:space="preserve">                       &lt;PaddingTop&gt;2pt&lt;/PaddingTop&gt;</w:t>
      </w:r>
    </w:p>
    <w:p w:rsidR="00561A51" w:rsidRDefault="00561A51">
      <w:pPr>
        <w:pStyle w:val="Code"/>
      </w:pPr>
      <w:r>
        <w:t xml:space="preserve">                     &lt;/Style&gt;</w:t>
      </w:r>
    </w:p>
    <w:p w:rsidR="00561A51" w:rsidRDefault="00561A51">
      <w:pPr>
        <w:pStyle w:val="Code"/>
      </w:pPr>
      <w:r>
        <w:t xml:space="preserve">                     &lt;Value&gt;=Fields!Image.Value&lt;/Value&gt;</w:t>
      </w:r>
    </w:p>
    <w:p w:rsidR="00561A51" w:rsidRDefault="00561A51">
      <w:pPr>
        <w:pStyle w:val="Code"/>
      </w:pPr>
      <w:r>
        <w:t>&lt;/Image&gt;</w:t>
      </w:r>
    </w:p>
    <w:p w:rsidR="00561A51" w:rsidRDefault="00561A51">
      <w:pPr>
        <w:pStyle w:val="Code"/>
      </w:pPr>
    </w:p>
    <w:p w:rsidR="00561A51" w:rsidRDefault="00561A51">
      <w:r>
        <w:t>Where does the image come from?</w:t>
      </w:r>
    </w:p>
    <w:p w:rsidR="00561A51" w:rsidRDefault="00561A51">
      <w:r>
        <w:t>The image is taken from a management pack</w:t>
      </w:r>
    </w:p>
    <w:p w:rsidR="00443C59" w:rsidRPr="00443C59" w:rsidRDefault="00443C59" w:rsidP="00443C59"/>
    <w:sectPr w:rsidR="00443C59" w:rsidRPr="00443C59" w:rsidSect="00561A51">
      <w:headerReference w:type="default" r:id="rId34"/>
      <w:footerReference w:type="default" r:id="rId35"/>
      <w:type w:val="oddPage"/>
      <w:pgSz w:w="12240" w:h="15840" w:code="1"/>
      <w:pgMar w:top="1440" w:right="1800" w:bottom="1440" w:left="1800" w:header="1440" w:footer="14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A51" w:rsidRDefault="00561A51">
      <w:r>
        <w:separator/>
      </w:r>
    </w:p>
    <w:p w:rsidR="00561A51" w:rsidRDefault="00561A51"/>
  </w:endnote>
  <w:endnote w:type="continuationSeparator" w:id="1">
    <w:p w:rsidR="00561A51" w:rsidRDefault="00561A51">
      <w:r>
        <w:continuationSeparator/>
      </w:r>
    </w:p>
    <w:p w:rsidR="00561A51" w:rsidRDefault="00561A5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BA3FE8" w:rsidP="00561A51">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561A51">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51" w:rsidRDefault="00561A5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51" w:rsidRDefault="00561A51" w:rsidP="00561A51">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51" w:rsidRDefault="00561A51" w:rsidP="00561A51">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51" w:rsidRDefault="00561A51" w:rsidP="00561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61A51" w:rsidRDefault="00561A51" w:rsidP="00561A51">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A51" w:rsidRDefault="00561A51">
      <w:r>
        <w:separator/>
      </w:r>
    </w:p>
    <w:p w:rsidR="00561A51" w:rsidRDefault="00561A51"/>
  </w:footnote>
  <w:footnote w:type="continuationSeparator" w:id="1">
    <w:p w:rsidR="00561A51" w:rsidRDefault="00561A51">
      <w:r>
        <w:continuationSeparator/>
      </w:r>
    </w:p>
    <w:p w:rsidR="00561A51" w:rsidRDefault="00561A5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BA3FE8"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51" w:rsidRDefault="00561A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51" w:rsidRDefault="00561A5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51" w:rsidRDefault="00561A51" w:rsidP="00561A51">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3">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5">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4"/>
  </w:num>
  <w:num w:numId="3">
    <w:abstractNumId w:val="23"/>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5"/>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9"/>
  </w:num>
  <w:num w:numId="27">
    <w:abstractNumId w:val="14"/>
  </w:num>
  <w:num w:numId="28">
    <w:abstractNumId w:val="13"/>
  </w:num>
  <w:num w:numId="29">
    <w:abstractNumId w:val="21"/>
  </w:num>
  <w:num w:numId="30">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8"/>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50178"/>
  </w:hdrShapeDefaults>
  <w:footnotePr>
    <w:footnote w:id="0"/>
    <w:footnote w:id="1"/>
  </w:footnotePr>
  <w:endnotePr>
    <w:endnote w:id="0"/>
    <w:endnote w:id="1"/>
  </w:endnotePr>
  <w:compat>
    <w:applyBreakingRules/>
  </w:compat>
  <w:rsids>
    <w:rsid w:val="00000947"/>
    <w:rsid w:val="00003423"/>
    <w:rsid w:val="000105B5"/>
    <w:rsid w:val="000279F4"/>
    <w:rsid w:val="000315C1"/>
    <w:rsid w:val="00037727"/>
    <w:rsid w:val="00047637"/>
    <w:rsid w:val="000543DD"/>
    <w:rsid w:val="000565A6"/>
    <w:rsid w:val="00072AA8"/>
    <w:rsid w:val="00076608"/>
    <w:rsid w:val="0008205E"/>
    <w:rsid w:val="000A31D2"/>
    <w:rsid w:val="000A4ADB"/>
    <w:rsid w:val="000A5E65"/>
    <w:rsid w:val="000B0C8A"/>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780E"/>
    <w:rsid w:val="002C29BE"/>
    <w:rsid w:val="002D7919"/>
    <w:rsid w:val="002E0C39"/>
    <w:rsid w:val="002E3A79"/>
    <w:rsid w:val="00316317"/>
    <w:rsid w:val="00325451"/>
    <w:rsid w:val="0032693C"/>
    <w:rsid w:val="003272E6"/>
    <w:rsid w:val="00351D4A"/>
    <w:rsid w:val="00352CB0"/>
    <w:rsid w:val="00357CEE"/>
    <w:rsid w:val="003622E6"/>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1A51"/>
    <w:rsid w:val="005623C3"/>
    <w:rsid w:val="005645BE"/>
    <w:rsid w:val="00565CB8"/>
    <w:rsid w:val="00566C30"/>
    <w:rsid w:val="0058274B"/>
    <w:rsid w:val="00584349"/>
    <w:rsid w:val="00591525"/>
    <w:rsid w:val="005928D3"/>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7028"/>
    <w:rsid w:val="006B0813"/>
    <w:rsid w:val="006B4895"/>
    <w:rsid w:val="006B739C"/>
    <w:rsid w:val="006B78FC"/>
    <w:rsid w:val="006C018B"/>
    <w:rsid w:val="006C1D33"/>
    <w:rsid w:val="006C5BC9"/>
    <w:rsid w:val="006D4172"/>
    <w:rsid w:val="006D7151"/>
    <w:rsid w:val="006E1BC4"/>
    <w:rsid w:val="006E3C69"/>
    <w:rsid w:val="006E7691"/>
    <w:rsid w:val="006F75D9"/>
    <w:rsid w:val="0070724D"/>
    <w:rsid w:val="00714156"/>
    <w:rsid w:val="00720F8D"/>
    <w:rsid w:val="007225C0"/>
    <w:rsid w:val="00732326"/>
    <w:rsid w:val="0074177E"/>
    <w:rsid w:val="00742F69"/>
    <w:rsid w:val="00745CF5"/>
    <w:rsid w:val="0074612C"/>
    <w:rsid w:val="00746B37"/>
    <w:rsid w:val="00747E4A"/>
    <w:rsid w:val="00750077"/>
    <w:rsid w:val="00750520"/>
    <w:rsid w:val="007657CD"/>
    <w:rsid w:val="0077360C"/>
    <w:rsid w:val="0078236B"/>
    <w:rsid w:val="00784CF1"/>
    <w:rsid w:val="00787773"/>
    <w:rsid w:val="00787D18"/>
    <w:rsid w:val="00796440"/>
    <w:rsid w:val="007A0EA7"/>
    <w:rsid w:val="007C7206"/>
    <w:rsid w:val="007D70D0"/>
    <w:rsid w:val="007E36E2"/>
    <w:rsid w:val="007E39EB"/>
    <w:rsid w:val="007F7D0D"/>
    <w:rsid w:val="007F7EBE"/>
    <w:rsid w:val="00803BB3"/>
    <w:rsid w:val="00817B56"/>
    <w:rsid w:val="00820103"/>
    <w:rsid w:val="00820B8F"/>
    <w:rsid w:val="00824337"/>
    <w:rsid w:val="00826BB3"/>
    <w:rsid w:val="00830D50"/>
    <w:rsid w:val="00835DD2"/>
    <w:rsid w:val="00835F94"/>
    <w:rsid w:val="00836528"/>
    <w:rsid w:val="00844B91"/>
    <w:rsid w:val="008519EE"/>
    <w:rsid w:val="00856D32"/>
    <w:rsid w:val="00863533"/>
    <w:rsid w:val="008726E7"/>
    <w:rsid w:val="00874A8A"/>
    <w:rsid w:val="00874AF4"/>
    <w:rsid w:val="00890799"/>
    <w:rsid w:val="00891256"/>
    <w:rsid w:val="008939BA"/>
    <w:rsid w:val="008B6A92"/>
    <w:rsid w:val="008D3B02"/>
    <w:rsid w:val="008D79A7"/>
    <w:rsid w:val="008E3488"/>
    <w:rsid w:val="008E4E6B"/>
    <w:rsid w:val="008F6A46"/>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3FE8"/>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561A51"/>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561A51"/>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561A51"/>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561A51"/>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561A51"/>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561A51"/>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561A51"/>
    <w:pPr>
      <w:spacing w:before="120" w:line="240" w:lineRule="auto"/>
      <w:outlineLvl w:val="5"/>
    </w:pPr>
    <w:rPr>
      <w:b/>
    </w:rPr>
  </w:style>
  <w:style w:type="paragraph" w:styleId="Heading7">
    <w:name w:val="heading 7"/>
    <w:aliases w:val="h7"/>
    <w:basedOn w:val="Normal"/>
    <w:next w:val="Normal"/>
    <w:qFormat/>
    <w:locked/>
    <w:rsid w:val="00561A51"/>
    <w:pPr>
      <w:outlineLvl w:val="6"/>
    </w:pPr>
    <w:rPr>
      <w:b/>
      <w:szCs w:val="24"/>
    </w:rPr>
  </w:style>
  <w:style w:type="paragraph" w:styleId="Heading8">
    <w:name w:val="heading 8"/>
    <w:aliases w:val="h8"/>
    <w:basedOn w:val="Normal"/>
    <w:next w:val="Normal"/>
    <w:qFormat/>
    <w:locked/>
    <w:rsid w:val="00561A51"/>
    <w:pPr>
      <w:outlineLvl w:val="7"/>
    </w:pPr>
    <w:rPr>
      <w:b/>
      <w:iCs/>
    </w:rPr>
  </w:style>
  <w:style w:type="paragraph" w:styleId="Heading9">
    <w:name w:val="heading 9"/>
    <w:aliases w:val="h9"/>
    <w:basedOn w:val="Normal"/>
    <w:next w:val="Normal"/>
    <w:qFormat/>
    <w:locked/>
    <w:rsid w:val="00561A51"/>
    <w:pPr>
      <w:outlineLvl w:val="8"/>
    </w:pPr>
    <w:rPr>
      <w:rFonts w:cs="Arial"/>
      <w:b/>
    </w:rPr>
  </w:style>
  <w:style w:type="character" w:default="1" w:styleId="DefaultParagraphFont">
    <w:name w:val="Default Paragraph Font"/>
    <w:uiPriority w:val="1"/>
    <w:semiHidden/>
    <w:unhideWhenUsed/>
    <w:rsid w:val="00561A5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561A51"/>
  </w:style>
  <w:style w:type="paragraph" w:customStyle="1" w:styleId="Figure">
    <w:name w:val="Figure"/>
    <w:aliases w:val="fig"/>
    <w:basedOn w:val="Normal"/>
    <w:rsid w:val="00561A51"/>
    <w:pPr>
      <w:spacing w:line="240" w:lineRule="auto"/>
    </w:pPr>
    <w:rPr>
      <w:color w:val="0000FF"/>
    </w:rPr>
  </w:style>
  <w:style w:type="paragraph" w:customStyle="1" w:styleId="Code">
    <w:name w:val="Code"/>
    <w:aliases w:val="c"/>
    <w:link w:val="CodeChar"/>
    <w:locked/>
    <w:rsid w:val="00561A51"/>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561A51"/>
    <w:pPr>
      <w:ind w:left="720"/>
    </w:pPr>
  </w:style>
  <w:style w:type="paragraph" w:customStyle="1" w:styleId="TextinList2">
    <w:name w:val="Text in List 2"/>
    <w:aliases w:val="t2"/>
    <w:basedOn w:val="Normal"/>
    <w:rsid w:val="00561A51"/>
    <w:pPr>
      <w:ind w:left="720"/>
    </w:pPr>
  </w:style>
  <w:style w:type="paragraph" w:customStyle="1" w:styleId="Label">
    <w:name w:val="Label"/>
    <w:aliases w:val="l"/>
    <w:basedOn w:val="Normal"/>
    <w:link w:val="LabelChar"/>
    <w:rsid w:val="00561A51"/>
    <w:pPr>
      <w:keepNext/>
      <w:spacing w:before="240" w:line="240" w:lineRule="auto"/>
    </w:pPr>
    <w:rPr>
      <w:b/>
    </w:rPr>
  </w:style>
  <w:style w:type="paragraph" w:styleId="FootnoteText">
    <w:name w:val="footnote text"/>
    <w:aliases w:val="ft,Used by Word for text of Help footnotes"/>
    <w:basedOn w:val="Normal"/>
    <w:rsid w:val="00561A51"/>
    <w:rPr>
      <w:color w:val="0000FF"/>
    </w:rPr>
  </w:style>
  <w:style w:type="paragraph" w:customStyle="1" w:styleId="NumberedList2">
    <w:name w:val="Numbered List 2"/>
    <w:aliases w:val="nl2"/>
    <w:basedOn w:val="ListNumber"/>
    <w:rsid w:val="00561A51"/>
    <w:pPr>
      <w:numPr>
        <w:numId w:val="4"/>
      </w:numPr>
    </w:pPr>
  </w:style>
  <w:style w:type="paragraph" w:customStyle="1" w:styleId="Syntax">
    <w:name w:val="Syntax"/>
    <w:aliases w:val="s"/>
    <w:basedOn w:val="Normal"/>
    <w:locked/>
    <w:rsid w:val="00561A51"/>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561A51"/>
    <w:rPr>
      <w:color w:val="0000FF"/>
      <w:vertAlign w:val="superscript"/>
    </w:rPr>
  </w:style>
  <w:style w:type="character" w:customStyle="1" w:styleId="CodeEmbedded">
    <w:name w:val="Code Embedded"/>
    <w:aliases w:val="ce"/>
    <w:basedOn w:val="DefaultParagraphFont"/>
    <w:rsid w:val="00561A51"/>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561A51"/>
    <w:rPr>
      <w:b/>
      <w:szCs w:val="18"/>
    </w:rPr>
  </w:style>
  <w:style w:type="character" w:customStyle="1" w:styleId="LinkText">
    <w:name w:val="Link Text"/>
    <w:aliases w:val="lt"/>
    <w:basedOn w:val="DefaultParagraphFont"/>
    <w:rsid w:val="00561A51"/>
    <w:rPr>
      <w:color w:val="0000FF"/>
      <w:szCs w:val="18"/>
      <w:u w:val="single"/>
    </w:rPr>
  </w:style>
  <w:style w:type="character" w:customStyle="1" w:styleId="LinkID">
    <w:name w:val="Link ID"/>
    <w:aliases w:val="lid"/>
    <w:basedOn w:val="DefaultParagraphFont"/>
    <w:rsid w:val="00561A51"/>
    <w:rPr>
      <w:noProof/>
      <w:vanish/>
      <w:color w:val="0000FF"/>
      <w:szCs w:val="18"/>
      <w:u w:val="none"/>
      <w:bdr w:val="none" w:sz="0" w:space="0" w:color="auto"/>
      <w:shd w:val="clear" w:color="auto" w:fill="auto"/>
      <w:lang w:val="en-US"/>
    </w:rPr>
  </w:style>
  <w:style w:type="paragraph" w:customStyle="1" w:styleId="DSTOC1-0">
    <w:name w:val="DSTOC1-0"/>
    <w:basedOn w:val="Heading1"/>
    <w:rsid w:val="00561A51"/>
    <w:pPr>
      <w:outlineLvl w:val="9"/>
    </w:pPr>
    <w:rPr>
      <w:bCs/>
    </w:rPr>
  </w:style>
  <w:style w:type="paragraph" w:customStyle="1" w:styleId="DSTOC2-0">
    <w:name w:val="DSTOC2-0"/>
    <w:basedOn w:val="Heading2"/>
    <w:rsid w:val="00561A51"/>
    <w:pPr>
      <w:outlineLvl w:val="9"/>
    </w:pPr>
    <w:rPr>
      <w:bCs/>
      <w:iCs/>
    </w:rPr>
  </w:style>
  <w:style w:type="paragraph" w:customStyle="1" w:styleId="DSTOC3-0">
    <w:name w:val="DSTOC3-0"/>
    <w:basedOn w:val="Heading3"/>
    <w:rsid w:val="00561A51"/>
    <w:pPr>
      <w:outlineLvl w:val="9"/>
    </w:pPr>
    <w:rPr>
      <w:bCs/>
    </w:rPr>
  </w:style>
  <w:style w:type="paragraph" w:customStyle="1" w:styleId="DSTOC4-0">
    <w:name w:val="DSTOC4-0"/>
    <w:basedOn w:val="Heading4"/>
    <w:rsid w:val="00561A51"/>
    <w:pPr>
      <w:outlineLvl w:val="9"/>
    </w:pPr>
    <w:rPr>
      <w:bCs/>
    </w:rPr>
  </w:style>
  <w:style w:type="paragraph" w:customStyle="1" w:styleId="DSTOC5-0">
    <w:name w:val="DSTOC5-0"/>
    <w:basedOn w:val="Heading5"/>
    <w:rsid w:val="00561A51"/>
    <w:pPr>
      <w:outlineLvl w:val="9"/>
    </w:pPr>
    <w:rPr>
      <w:bCs/>
      <w:iCs/>
    </w:rPr>
  </w:style>
  <w:style w:type="paragraph" w:customStyle="1" w:styleId="DSTOC6-0">
    <w:name w:val="DSTOC6-0"/>
    <w:basedOn w:val="Heading6"/>
    <w:rsid w:val="00561A51"/>
    <w:pPr>
      <w:outlineLvl w:val="9"/>
    </w:pPr>
    <w:rPr>
      <w:bCs/>
    </w:rPr>
  </w:style>
  <w:style w:type="paragraph" w:customStyle="1" w:styleId="DSTOC7-0">
    <w:name w:val="DSTOC7-0"/>
    <w:basedOn w:val="Heading7"/>
    <w:rsid w:val="00561A51"/>
    <w:pPr>
      <w:outlineLvl w:val="9"/>
    </w:pPr>
  </w:style>
  <w:style w:type="paragraph" w:customStyle="1" w:styleId="DSTOC8-0">
    <w:name w:val="DSTOC8-0"/>
    <w:basedOn w:val="Heading8"/>
    <w:rsid w:val="00561A51"/>
    <w:pPr>
      <w:outlineLvl w:val="9"/>
    </w:pPr>
  </w:style>
  <w:style w:type="paragraph" w:customStyle="1" w:styleId="DSTOC9-0">
    <w:name w:val="DSTOC9-0"/>
    <w:basedOn w:val="Heading9"/>
    <w:rsid w:val="00561A51"/>
    <w:pPr>
      <w:outlineLvl w:val="9"/>
    </w:pPr>
  </w:style>
  <w:style w:type="paragraph" w:customStyle="1" w:styleId="DSTOC1-1">
    <w:name w:val="DSTOC1-1"/>
    <w:basedOn w:val="Heading1"/>
    <w:rsid w:val="00561A51"/>
    <w:pPr>
      <w:outlineLvl w:val="1"/>
    </w:pPr>
    <w:rPr>
      <w:bCs/>
    </w:rPr>
  </w:style>
  <w:style w:type="paragraph" w:customStyle="1" w:styleId="DSTOC1-2">
    <w:name w:val="DSTOC1-2"/>
    <w:basedOn w:val="Heading2"/>
    <w:rsid w:val="00561A51"/>
  </w:style>
  <w:style w:type="paragraph" w:customStyle="1" w:styleId="DSTOC1-3">
    <w:name w:val="DSTOC1-3"/>
    <w:basedOn w:val="Heading3"/>
    <w:rsid w:val="00561A51"/>
  </w:style>
  <w:style w:type="paragraph" w:customStyle="1" w:styleId="DSTOC1-4">
    <w:name w:val="DSTOC1-4"/>
    <w:basedOn w:val="Heading4"/>
    <w:rsid w:val="00561A51"/>
  </w:style>
  <w:style w:type="paragraph" w:customStyle="1" w:styleId="DSTOC1-5">
    <w:name w:val="DSTOC1-5"/>
    <w:basedOn w:val="Heading5"/>
    <w:rsid w:val="00561A51"/>
  </w:style>
  <w:style w:type="paragraph" w:customStyle="1" w:styleId="DSTOC1-6">
    <w:name w:val="DSTOC1-6"/>
    <w:basedOn w:val="Heading6"/>
    <w:rsid w:val="00561A51"/>
  </w:style>
  <w:style w:type="paragraph" w:customStyle="1" w:styleId="DSTOC1-7">
    <w:name w:val="DSTOC1-7"/>
    <w:basedOn w:val="Heading7"/>
    <w:rsid w:val="00561A51"/>
  </w:style>
  <w:style w:type="paragraph" w:customStyle="1" w:styleId="DSTOC1-8">
    <w:name w:val="DSTOC1-8"/>
    <w:basedOn w:val="Heading8"/>
    <w:rsid w:val="00561A51"/>
  </w:style>
  <w:style w:type="paragraph" w:customStyle="1" w:styleId="DSTOC1-9">
    <w:name w:val="DSTOC1-9"/>
    <w:basedOn w:val="Heading9"/>
    <w:rsid w:val="00561A51"/>
  </w:style>
  <w:style w:type="paragraph" w:customStyle="1" w:styleId="DSTOC2-2">
    <w:name w:val="DSTOC2-2"/>
    <w:basedOn w:val="Heading2"/>
    <w:rsid w:val="00561A51"/>
    <w:pPr>
      <w:outlineLvl w:val="2"/>
    </w:pPr>
    <w:rPr>
      <w:bCs/>
      <w:iCs/>
    </w:rPr>
  </w:style>
  <w:style w:type="paragraph" w:customStyle="1" w:styleId="DSTOC2-3">
    <w:name w:val="DSTOC2-3"/>
    <w:basedOn w:val="DSTOC1-3"/>
    <w:rsid w:val="00561A51"/>
  </w:style>
  <w:style w:type="paragraph" w:customStyle="1" w:styleId="DSTOC2-4">
    <w:name w:val="DSTOC2-4"/>
    <w:basedOn w:val="DSTOC1-4"/>
    <w:rsid w:val="00561A51"/>
  </w:style>
  <w:style w:type="paragraph" w:customStyle="1" w:styleId="DSTOC2-5">
    <w:name w:val="DSTOC2-5"/>
    <w:basedOn w:val="DSTOC1-5"/>
    <w:rsid w:val="00561A51"/>
  </w:style>
  <w:style w:type="paragraph" w:customStyle="1" w:styleId="DSTOC2-6">
    <w:name w:val="DSTOC2-6"/>
    <w:basedOn w:val="DSTOC1-6"/>
    <w:rsid w:val="00561A51"/>
  </w:style>
  <w:style w:type="paragraph" w:customStyle="1" w:styleId="DSTOC2-7">
    <w:name w:val="DSTOC2-7"/>
    <w:basedOn w:val="DSTOC1-7"/>
    <w:rsid w:val="00561A51"/>
  </w:style>
  <w:style w:type="paragraph" w:customStyle="1" w:styleId="DSTOC2-8">
    <w:name w:val="DSTOC2-8"/>
    <w:basedOn w:val="DSTOC1-8"/>
    <w:rsid w:val="00561A51"/>
  </w:style>
  <w:style w:type="paragraph" w:customStyle="1" w:styleId="DSTOC2-9">
    <w:name w:val="DSTOC2-9"/>
    <w:basedOn w:val="DSTOC1-9"/>
    <w:rsid w:val="00561A51"/>
  </w:style>
  <w:style w:type="paragraph" w:customStyle="1" w:styleId="DSTOC3-3">
    <w:name w:val="DSTOC3-3"/>
    <w:basedOn w:val="Heading3"/>
    <w:rsid w:val="00561A51"/>
    <w:pPr>
      <w:outlineLvl w:val="3"/>
    </w:pPr>
    <w:rPr>
      <w:bCs/>
    </w:rPr>
  </w:style>
  <w:style w:type="paragraph" w:customStyle="1" w:styleId="DSTOC3-4">
    <w:name w:val="DSTOC3-4"/>
    <w:basedOn w:val="DSTOC2-4"/>
    <w:rsid w:val="00561A51"/>
  </w:style>
  <w:style w:type="paragraph" w:customStyle="1" w:styleId="DSTOC3-5">
    <w:name w:val="DSTOC3-5"/>
    <w:basedOn w:val="DSTOC2-5"/>
    <w:rsid w:val="00561A51"/>
  </w:style>
  <w:style w:type="paragraph" w:customStyle="1" w:styleId="DSTOC3-6">
    <w:name w:val="DSTOC3-6"/>
    <w:basedOn w:val="DSTOC2-6"/>
    <w:rsid w:val="00561A51"/>
  </w:style>
  <w:style w:type="paragraph" w:customStyle="1" w:styleId="DSTOC3-7">
    <w:name w:val="DSTOC3-7"/>
    <w:basedOn w:val="DSTOC2-7"/>
    <w:rsid w:val="00561A51"/>
  </w:style>
  <w:style w:type="paragraph" w:customStyle="1" w:styleId="DSTOC3-8">
    <w:name w:val="DSTOC3-8"/>
    <w:basedOn w:val="DSTOC2-8"/>
    <w:rsid w:val="00561A51"/>
  </w:style>
  <w:style w:type="paragraph" w:customStyle="1" w:styleId="DSTOC3-9">
    <w:name w:val="DSTOC3-9"/>
    <w:basedOn w:val="DSTOC2-9"/>
    <w:rsid w:val="00561A51"/>
  </w:style>
  <w:style w:type="paragraph" w:customStyle="1" w:styleId="DSTOC4-4">
    <w:name w:val="DSTOC4-4"/>
    <w:basedOn w:val="Heading4"/>
    <w:rsid w:val="00561A51"/>
    <w:pPr>
      <w:outlineLvl w:val="4"/>
    </w:pPr>
    <w:rPr>
      <w:bCs/>
    </w:rPr>
  </w:style>
  <w:style w:type="paragraph" w:customStyle="1" w:styleId="DSTOC4-5">
    <w:name w:val="DSTOC4-5"/>
    <w:basedOn w:val="DSTOC3-5"/>
    <w:rsid w:val="00561A51"/>
  </w:style>
  <w:style w:type="paragraph" w:customStyle="1" w:styleId="DSTOC4-6">
    <w:name w:val="DSTOC4-6"/>
    <w:basedOn w:val="DSTOC3-6"/>
    <w:rsid w:val="00561A51"/>
  </w:style>
  <w:style w:type="paragraph" w:customStyle="1" w:styleId="DSTOC4-7">
    <w:name w:val="DSTOC4-7"/>
    <w:basedOn w:val="DSTOC3-7"/>
    <w:rsid w:val="00561A51"/>
  </w:style>
  <w:style w:type="paragraph" w:customStyle="1" w:styleId="DSTOC4-8">
    <w:name w:val="DSTOC4-8"/>
    <w:basedOn w:val="DSTOC3-8"/>
    <w:rsid w:val="00561A51"/>
  </w:style>
  <w:style w:type="paragraph" w:customStyle="1" w:styleId="DSTOC4-9">
    <w:name w:val="DSTOC4-9"/>
    <w:basedOn w:val="DSTOC3-9"/>
    <w:rsid w:val="00561A51"/>
  </w:style>
  <w:style w:type="paragraph" w:customStyle="1" w:styleId="DSTOC5-5">
    <w:name w:val="DSTOC5-5"/>
    <w:basedOn w:val="Heading5"/>
    <w:rsid w:val="00561A51"/>
    <w:pPr>
      <w:outlineLvl w:val="5"/>
    </w:pPr>
    <w:rPr>
      <w:bCs/>
      <w:iCs/>
    </w:rPr>
  </w:style>
  <w:style w:type="paragraph" w:customStyle="1" w:styleId="DSTOC5-6">
    <w:name w:val="DSTOC5-6"/>
    <w:basedOn w:val="DSTOC4-6"/>
    <w:rsid w:val="00561A51"/>
  </w:style>
  <w:style w:type="paragraph" w:customStyle="1" w:styleId="DSTOC5-7">
    <w:name w:val="DSTOC5-7"/>
    <w:basedOn w:val="DSTOC4-7"/>
    <w:rsid w:val="00561A51"/>
  </w:style>
  <w:style w:type="paragraph" w:customStyle="1" w:styleId="DSTOC5-8">
    <w:name w:val="DSTOC5-8"/>
    <w:basedOn w:val="DSTOC4-8"/>
    <w:rsid w:val="00561A51"/>
  </w:style>
  <w:style w:type="paragraph" w:customStyle="1" w:styleId="DSTOC5-9">
    <w:name w:val="DSTOC5-9"/>
    <w:basedOn w:val="DSTOC4-9"/>
    <w:rsid w:val="00561A51"/>
  </w:style>
  <w:style w:type="paragraph" w:customStyle="1" w:styleId="DSTOC6-6">
    <w:name w:val="DSTOC6-6"/>
    <w:basedOn w:val="Heading6"/>
    <w:rsid w:val="00561A51"/>
    <w:pPr>
      <w:outlineLvl w:val="6"/>
    </w:pPr>
    <w:rPr>
      <w:bCs/>
    </w:rPr>
  </w:style>
  <w:style w:type="paragraph" w:customStyle="1" w:styleId="DSTOC6-7">
    <w:name w:val="DSTOC6-7"/>
    <w:basedOn w:val="DSTOC5-7"/>
    <w:rsid w:val="00561A51"/>
  </w:style>
  <w:style w:type="paragraph" w:customStyle="1" w:styleId="DSTOC6-8">
    <w:name w:val="DSTOC6-8"/>
    <w:basedOn w:val="DSTOC5-8"/>
    <w:rsid w:val="00561A51"/>
  </w:style>
  <w:style w:type="paragraph" w:customStyle="1" w:styleId="DSTOC6-9">
    <w:name w:val="DSTOC6-9"/>
    <w:basedOn w:val="DSTOC5-9"/>
    <w:rsid w:val="00561A51"/>
  </w:style>
  <w:style w:type="paragraph" w:customStyle="1" w:styleId="DSTOC7-7">
    <w:name w:val="DSTOC7-7"/>
    <w:basedOn w:val="Heading7"/>
    <w:rsid w:val="00561A51"/>
    <w:pPr>
      <w:outlineLvl w:val="7"/>
    </w:pPr>
  </w:style>
  <w:style w:type="paragraph" w:customStyle="1" w:styleId="DSTOC7-8">
    <w:name w:val="DSTOC7-8"/>
    <w:basedOn w:val="DSTOC6-8"/>
    <w:rsid w:val="00561A51"/>
  </w:style>
  <w:style w:type="paragraph" w:customStyle="1" w:styleId="DSTOC7-9">
    <w:name w:val="DSTOC7-9"/>
    <w:basedOn w:val="DSTOC6-9"/>
    <w:rsid w:val="00561A51"/>
  </w:style>
  <w:style w:type="paragraph" w:customStyle="1" w:styleId="DSTOC8-8">
    <w:name w:val="DSTOC8-8"/>
    <w:basedOn w:val="Heading8"/>
    <w:rsid w:val="00561A51"/>
    <w:pPr>
      <w:outlineLvl w:val="8"/>
    </w:pPr>
  </w:style>
  <w:style w:type="paragraph" w:customStyle="1" w:styleId="DSTOC8-9">
    <w:name w:val="DSTOC8-9"/>
    <w:basedOn w:val="DSTOC7-9"/>
    <w:rsid w:val="00561A51"/>
  </w:style>
  <w:style w:type="paragraph" w:customStyle="1" w:styleId="DSTOC9-9">
    <w:name w:val="DSTOC9-9"/>
    <w:basedOn w:val="Heading9"/>
    <w:rsid w:val="00561A51"/>
    <w:pPr>
      <w:outlineLvl w:val="9"/>
    </w:pPr>
  </w:style>
  <w:style w:type="paragraph" w:customStyle="1" w:styleId="TableSpacing">
    <w:name w:val="Table Spacing"/>
    <w:aliases w:val="ts"/>
    <w:basedOn w:val="Normal"/>
    <w:next w:val="Normal"/>
    <w:rsid w:val="00561A51"/>
    <w:pPr>
      <w:spacing w:before="80" w:after="80" w:line="240" w:lineRule="auto"/>
    </w:pPr>
    <w:rPr>
      <w:sz w:val="8"/>
      <w:szCs w:val="8"/>
    </w:rPr>
  </w:style>
  <w:style w:type="paragraph" w:customStyle="1" w:styleId="AlertLabel">
    <w:name w:val="Alert Label"/>
    <w:aliases w:val="al"/>
    <w:basedOn w:val="Normal"/>
    <w:rsid w:val="00561A51"/>
    <w:pPr>
      <w:keepNext/>
      <w:spacing w:before="120" w:after="0" w:line="300" w:lineRule="exact"/>
    </w:pPr>
    <w:rPr>
      <w:b/>
    </w:rPr>
  </w:style>
  <w:style w:type="character" w:customStyle="1" w:styleId="ConditionalMarker">
    <w:name w:val="Conditional Marker"/>
    <w:aliases w:val="cm"/>
    <w:basedOn w:val="DefaultParagraphFont"/>
    <w:locked/>
    <w:rsid w:val="00561A51"/>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561A51"/>
    <w:pPr>
      <w:ind w:left="720"/>
    </w:pPr>
  </w:style>
  <w:style w:type="paragraph" w:customStyle="1" w:styleId="LabelinList1">
    <w:name w:val="Label in List 1"/>
    <w:aliases w:val="l1"/>
    <w:basedOn w:val="Label"/>
    <w:next w:val="TextinList1"/>
    <w:link w:val="LabelinList1Char"/>
    <w:rsid w:val="00561A51"/>
    <w:pPr>
      <w:ind w:left="360"/>
    </w:pPr>
  </w:style>
  <w:style w:type="paragraph" w:customStyle="1" w:styleId="TextinList1">
    <w:name w:val="Text in List 1"/>
    <w:aliases w:val="t1"/>
    <w:basedOn w:val="Normal"/>
    <w:rsid w:val="00561A51"/>
    <w:pPr>
      <w:ind w:left="360"/>
    </w:pPr>
  </w:style>
  <w:style w:type="paragraph" w:customStyle="1" w:styleId="AlertLabelinList1">
    <w:name w:val="Alert Label in List 1"/>
    <w:aliases w:val="al1"/>
    <w:basedOn w:val="AlertLabel"/>
    <w:rsid w:val="00561A51"/>
    <w:pPr>
      <w:ind w:left="360"/>
    </w:pPr>
  </w:style>
  <w:style w:type="paragraph" w:customStyle="1" w:styleId="FigureinList1">
    <w:name w:val="Figure in List 1"/>
    <w:aliases w:val="fig1"/>
    <w:basedOn w:val="Figure"/>
    <w:next w:val="TextinList1"/>
    <w:rsid w:val="00561A51"/>
    <w:pPr>
      <w:ind w:left="360"/>
    </w:pPr>
  </w:style>
  <w:style w:type="paragraph" w:styleId="Footer">
    <w:name w:val="footer"/>
    <w:aliases w:val="f"/>
    <w:basedOn w:val="Header"/>
    <w:rsid w:val="00561A51"/>
    <w:rPr>
      <w:b w:val="0"/>
    </w:rPr>
  </w:style>
  <w:style w:type="paragraph" w:styleId="Header">
    <w:name w:val="header"/>
    <w:aliases w:val="h"/>
    <w:basedOn w:val="Normal"/>
    <w:rsid w:val="00561A51"/>
    <w:pPr>
      <w:spacing w:after="240"/>
      <w:jc w:val="right"/>
    </w:pPr>
    <w:rPr>
      <w:rFonts w:eastAsia="PMingLiU"/>
      <w:b/>
    </w:rPr>
  </w:style>
  <w:style w:type="paragraph" w:customStyle="1" w:styleId="AlertText">
    <w:name w:val="Alert Text"/>
    <w:aliases w:val="at"/>
    <w:basedOn w:val="Normal"/>
    <w:rsid w:val="00561A51"/>
    <w:pPr>
      <w:ind w:left="360" w:right="360"/>
    </w:pPr>
  </w:style>
  <w:style w:type="paragraph" w:customStyle="1" w:styleId="AlertTextinList1">
    <w:name w:val="Alert Text in List 1"/>
    <w:aliases w:val="at1"/>
    <w:basedOn w:val="AlertText"/>
    <w:rsid w:val="00561A51"/>
    <w:pPr>
      <w:ind w:left="720"/>
    </w:pPr>
  </w:style>
  <w:style w:type="paragraph" w:customStyle="1" w:styleId="AlertTextinList2">
    <w:name w:val="Alert Text in List 2"/>
    <w:aliases w:val="at2"/>
    <w:basedOn w:val="AlertText"/>
    <w:rsid w:val="00561A51"/>
    <w:pPr>
      <w:ind w:left="1080"/>
    </w:pPr>
  </w:style>
  <w:style w:type="paragraph" w:customStyle="1" w:styleId="BulletedList1">
    <w:name w:val="Bulleted List 1"/>
    <w:aliases w:val="bl1"/>
    <w:basedOn w:val="ListBullet"/>
    <w:rsid w:val="00561A51"/>
    <w:pPr>
      <w:numPr>
        <w:numId w:val="1"/>
      </w:numPr>
    </w:pPr>
  </w:style>
  <w:style w:type="paragraph" w:customStyle="1" w:styleId="BulletedList2">
    <w:name w:val="Bulleted List 2"/>
    <w:aliases w:val="bl2"/>
    <w:basedOn w:val="ListBullet"/>
    <w:link w:val="BulletedList2Char"/>
    <w:rsid w:val="00561A51"/>
    <w:pPr>
      <w:numPr>
        <w:numId w:val="3"/>
      </w:numPr>
    </w:pPr>
  </w:style>
  <w:style w:type="paragraph" w:customStyle="1" w:styleId="DefinedTerm">
    <w:name w:val="Defined Term"/>
    <w:aliases w:val="dt"/>
    <w:basedOn w:val="Normal"/>
    <w:rsid w:val="00561A51"/>
    <w:pPr>
      <w:keepNext/>
      <w:spacing w:before="120" w:after="0" w:line="220" w:lineRule="exact"/>
      <w:ind w:right="1440"/>
    </w:pPr>
    <w:rPr>
      <w:b/>
      <w:sz w:val="18"/>
      <w:szCs w:val="18"/>
    </w:rPr>
  </w:style>
  <w:style w:type="paragraph" w:styleId="DocumentMap">
    <w:name w:val="Document Map"/>
    <w:basedOn w:val="Normal"/>
    <w:rsid w:val="00561A51"/>
    <w:pPr>
      <w:shd w:val="clear" w:color="auto" w:fill="FFFF00"/>
    </w:pPr>
    <w:rPr>
      <w:rFonts w:ascii="Tahoma" w:hAnsi="Tahoma" w:cs="Tahoma"/>
    </w:rPr>
  </w:style>
  <w:style w:type="paragraph" w:customStyle="1" w:styleId="NumberedList1">
    <w:name w:val="Numbered List 1"/>
    <w:aliases w:val="nl1"/>
    <w:basedOn w:val="ListNumber"/>
    <w:rsid w:val="00561A51"/>
    <w:pPr>
      <w:numPr>
        <w:numId w:val="2"/>
      </w:numPr>
    </w:pPr>
  </w:style>
  <w:style w:type="table" w:customStyle="1" w:styleId="ProcedureTable">
    <w:name w:val="Procedure Table"/>
    <w:aliases w:val="pt"/>
    <w:basedOn w:val="TableNormal"/>
    <w:rsid w:val="00561A51"/>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561A51"/>
    <w:rPr>
      <w:color w:val="auto"/>
      <w:szCs w:val="18"/>
      <w:u w:val="single"/>
    </w:rPr>
  </w:style>
  <w:style w:type="paragraph" w:styleId="IndexHeading">
    <w:name w:val="index heading"/>
    <w:aliases w:val="ih"/>
    <w:basedOn w:val="Heading1"/>
    <w:next w:val="Index1"/>
    <w:rsid w:val="00561A51"/>
    <w:pPr>
      <w:spacing w:line="300" w:lineRule="exact"/>
      <w:outlineLvl w:val="7"/>
    </w:pPr>
    <w:rPr>
      <w:sz w:val="26"/>
    </w:rPr>
  </w:style>
  <w:style w:type="paragraph" w:styleId="Index1">
    <w:name w:val="index 1"/>
    <w:aliases w:val="idx1"/>
    <w:basedOn w:val="Normal"/>
    <w:rsid w:val="00561A51"/>
    <w:pPr>
      <w:spacing w:line="220" w:lineRule="exact"/>
      <w:ind w:left="180" w:hanging="180"/>
    </w:pPr>
  </w:style>
  <w:style w:type="table" w:customStyle="1" w:styleId="CodeSection">
    <w:name w:val="Code Section"/>
    <w:aliases w:val="cs"/>
    <w:basedOn w:val="TableNormal"/>
    <w:rsid w:val="00561A51"/>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561A51"/>
    <w:pPr>
      <w:spacing w:before="180" w:after="0"/>
      <w:ind w:left="187" w:hanging="187"/>
    </w:pPr>
  </w:style>
  <w:style w:type="paragraph" w:styleId="TOC2">
    <w:name w:val="toc 2"/>
    <w:aliases w:val="toc2"/>
    <w:basedOn w:val="Normal"/>
    <w:next w:val="Normal"/>
    <w:uiPriority w:val="39"/>
    <w:rsid w:val="00561A51"/>
    <w:pPr>
      <w:spacing w:before="0" w:after="0"/>
      <w:ind w:left="374" w:hanging="187"/>
    </w:pPr>
  </w:style>
  <w:style w:type="paragraph" w:styleId="TOC3">
    <w:name w:val="toc 3"/>
    <w:aliases w:val="toc3"/>
    <w:basedOn w:val="Normal"/>
    <w:next w:val="Normal"/>
    <w:uiPriority w:val="39"/>
    <w:rsid w:val="00561A51"/>
    <w:pPr>
      <w:spacing w:before="0" w:after="0"/>
      <w:ind w:left="561" w:hanging="187"/>
    </w:pPr>
  </w:style>
  <w:style w:type="paragraph" w:styleId="TOC4">
    <w:name w:val="toc 4"/>
    <w:aliases w:val="toc4"/>
    <w:basedOn w:val="Normal"/>
    <w:next w:val="Normal"/>
    <w:uiPriority w:val="39"/>
    <w:rsid w:val="00561A51"/>
    <w:pPr>
      <w:spacing w:before="0" w:after="0"/>
      <w:ind w:left="749" w:hanging="187"/>
    </w:pPr>
  </w:style>
  <w:style w:type="paragraph" w:styleId="Index2">
    <w:name w:val="index 2"/>
    <w:aliases w:val="idx2"/>
    <w:basedOn w:val="Index1"/>
    <w:rsid w:val="00561A51"/>
    <w:pPr>
      <w:ind w:left="540"/>
    </w:pPr>
  </w:style>
  <w:style w:type="paragraph" w:styleId="Index3">
    <w:name w:val="index 3"/>
    <w:aliases w:val="idx3"/>
    <w:basedOn w:val="Index1"/>
    <w:rsid w:val="00561A51"/>
    <w:pPr>
      <w:ind w:left="900"/>
    </w:pPr>
  </w:style>
  <w:style w:type="character" w:customStyle="1" w:styleId="Bold">
    <w:name w:val="Bold"/>
    <w:aliases w:val="b"/>
    <w:basedOn w:val="DefaultParagraphFont"/>
    <w:rsid w:val="00561A51"/>
    <w:rPr>
      <w:b/>
      <w:szCs w:val="18"/>
    </w:rPr>
  </w:style>
  <w:style w:type="character" w:customStyle="1" w:styleId="MultilanguageMarkerAuto">
    <w:name w:val="Multilanguage Marker Auto"/>
    <w:aliases w:val="mma"/>
    <w:basedOn w:val="DefaultParagraphFont"/>
    <w:locked/>
    <w:rsid w:val="00561A51"/>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561A51"/>
    <w:rPr>
      <w:b/>
      <w:i/>
      <w:color w:val="auto"/>
      <w:szCs w:val="18"/>
    </w:rPr>
  </w:style>
  <w:style w:type="paragraph" w:customStyle="1" w:styleId="MultilanguageMarkerExplicitBegin">
    <w:name w:val="Multilanguage Marker Explicit Begin"/>
    <w:aliases w:val="mmeb"/>
    <w:basedOn w:val="Normal"/>
    <w:next w:val="Normal"/>
    <w:locked/>
    <w:rsid w:val="00561A51"/>
    <w:rPr>
      <w:noProof/>
      <w:color w:val="C0C0C0"/>
    </w:rPr>
  </w:style>
  <w:style w:type="paragraph" w:customStyle="1" w:styleId="MultilanguageMarkerExplicitEnd">
    <w:name w:val="Multilanguage Marker Explicit End"/>
    <w:aliases w:val="mmee"/>
    <w:basedOn w:val="MultilanguageMarkerExplicitBegin"/>
    <w:next w:val="Normal"/>
    <w:locked/>
    <w:rsid w:val="00561A51"/>
  </w:style>
  <w:style w:type="paragraph" w:customStyle="1" w:styleId="CodeReferenceinList1">
    <w:name w:val="Code Reference in List 1"/>
    <w:aliases w:val="cref1"/>
    <w:basedOn w:val="Normal"/>
    <w:locked/>
    <w:rsid w:val="00561A51"/>
    <w:rPr>
      <w:color w:val="C0C0C0"/>
    </w:rPr>
  </w:style>
  <w:style w:type="character" w:styleId="CommentReference">
    <w:name w:val="annotation reference"/>
    <w:aliases w:val="cr,Used by Word to flag author queries"/>
    <w:basedOn w:val="DefaultParagraphFont"/>
    <w:rsid w:val="00561A51"/>
    <w:rPr>
      <w:szCs w:val="16"/>
    </w:rPr>
  </w:style>
  <w:style w:type="paragraph" w:styleId="CommentText">
    <w:name w:val="annotation text"/>
    <w:aliases w:val="ct,Used by Word for text of author queries"/>
    <w:basedOn w:val="Normal"/>
    <w:rsid w:val="00561A51"/>
  </w:style>
  <w:style w:type="character" w:customStyle="1" w:styleId="Italic">
    <w:name w:val="Italic"/>
    <w:aliases w:val="i"/>
    <w:basedOn w:val="DefaultParagraphFont"/>
    <w:rsid w:val="00561A51"/>
    <w:rPr>
      <w:i/>
      <w:color w:val="auto"/>
      <w:szCs w:val="18"/>
    </w:rPr>
  </w:style>
  <w:style w:type="paragraph" w:customStyle="1" w:styleId="CodeReferenceinList2">
    <w:name w:val="Code Reference in List 2"/>
    <w:aliases w:val="cref2"/>
    <w:basedOn w:val="CodeReferenceinList1"/>
    <w:locked/>
    <w:rsid w:val="00561A51"/>
    <w:pPr>
      <w:ind w:left="720"/>
    </w:pPr>
  </w:style>
  <w:style w:type="character" w:customStyle="1" w:styleId="Subscript">
    <w:name w:val="Subscript"/>
    <w:aliases w:val="sub"/>
    <w:basedOn w:val="DefaultParagraphFont"/>
    <w:rsid w:val="00561A51"/>
    <w:rPr>
      <w:color w:val="auto"/>
      <w:szCs w:val="18"/>
      <w:u w:val="none"/>
      <w:vertAlign w:val="subscript"/>
    </w:rPr>
  </w:style>
  <w:style w:type="character" w:customStyle="1" w:styleId="Superscript">
    <w:name w:val="Superscript"/>
    <w:aliases w:val="sup"/>
    <w:basedOn w:val="DefaultParagraphFont"/>
    <w:rsid w:val="00561A51"/>
    <w:rPr>
      <w:color w:val="auto"/>
      <w:szCs w:val="18"/>
      <w:u w:val="none"/>
      <w:vertAlign w:val="superscript"/>
    </w:rPr>
  </w:style>
  <w:style w:type="table" w:customStyle="1" w:styleId="TablewithHeader">
    <w:name w:val="Table with Header"/>
    <w:aliases w:val="twh"/>
    <w:basedOn w:val="TablewithoutHeader"/>
    <w:rsid w:val="00561A51"/>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561A51"/>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561A51"/>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561A51"/>
    <w:rPr>
      <w:b/>
      <w:bCs/>
    </w:rPr>
  </w:style>
  <w:style w:type="paragraph" w:styleId="BalloonText">
    <w:name w:val="Balloon Text"/>
    <w:basedOn w:val="Normal"/>
    <w:rsid w:val="00561A51"/>
    <w:rPr>
      <w:rFonts w:ascii="Tahoma" w:hAnsi="Tahoma" w:cs="Tahoma"/>
      <w:sz w:val="16"/>
      <w:szCs w:val="16"/>
    </w:rPr>
  </w:style>
  <w:style w:type="character" w:customStyle="1" w:styleId="UI">
    <w:name w:val="UI"/>
    <w:aliases w:val="ui"/>
    <w:basedOn w:val="DefaultParagraphFont"/>
    <w:rsid w:val="00561A51"/>
    <w:rPr>
      <w:b/>
      <w:color w:val="auto"/>
      <w:szCs w:val="18"/>
      <w:u w:val="none"/>
    </w:rPr>
  </w:style>
  <w:style w:type="character" w:customStyle="1" w:styleId="ParameterReference">
    <w:name w:val="Parameter Reference"/>
    <w:aliases w:val="pr"/>
    <w:basedOn w:val="DefaultParagraphFont"/>
    <w:locked/>
    <w:rsid w:val="00561A51"/>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561A51"/>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561A51"/>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561A51"/>
    <w:rPr>
      <w:u w:val="none"/>
    </w:rPr>
  </w:style>
  <w:style w:type="paragraph" w:customStyle="1" w:styleId="CodeReference">
    <w:name w:val="Code Reference"/>
    <w:aliases w:val="cref"/>
    <w:basedOn w:val="Normal"/>
    <w:next w:val="Normal"/>
    <w:locked/>
    <w:rsid w:val="00561A51"/>
    <w:rPr>
      <w:noProof/>
      <w:color w:val="C0C0C0"/>
      <w:kern w:val="0"/>
    </w:rPr>
  </w:style>
  <w:style w:type="character" w:customStyle="1" w:styleId="LegacyLinkText">
    <w:name w:val="Legacy Link Text"/>
    <w:aliases w:val="llt"/>
    <w:basedOn w:val="LinkText"/>
    <w:rsid w:val="00561A51"/>
  </w:style>
  <w:style w:type="paragraph" w:customStyle="1" w:styleId="DefinedTerminList1">
    <w:name w:val="Defined Term in List 1"/>
    <w:aliases w:val="dt1"/>
    <w:basedOn w:val="DefinedTerm"/>
    <w:rsid w:val="00561A51"/>
    <w:pPr>
      <w:ind w:left="360"/>
    </w:pPr>
  </w:style>
  <w:style w:type="paragraph" w:customStyle="1" w:styleId="DefinedTerminList2">
    <w:name w:val="Defined Term in List 2"/>
    <w:aliases w:val="dt2"/>
    <w:basedOn w:val="DefinedTerm"/>
    <w:rsid w:val="00561A51"/>
    <w:pPr>
      <w:ind w:left="720"/>
    </w:pPr>
  </w:style>
  <w:style w:type="paragraph" w:customStyle="1" w:styleId="TableSpacinginList1">
    <w:name w:val="Table Spacing in List 1"/>
    <w:aliases w:val="ts1"/>
    <w:basedOn w:val="TableSpacing"/>
    <w:next w:val="TextinList1"/>
    <w:rsid w:val="00561A51"/>
    <w:pPr>
      <w:ind w:left="360"/>
    </w:pPr>
  </w:style>
  <w:style w:type="paragraph" w:customStyle="1" w:styleId="TableSpacinginList2">
    <w:name w:val="Table Spacing in List 2"/>
    <w:aliases w:val="ts2"/>
    <w:basedOn w:val="TableSpacinginList1"/>
    <w:next w:val="TextinList2"/>
    <w:rsid w:val="00561A51"/>
    <w:pPr>
      <w:ind w:left="720"/>
    </w:pPr>
  </w:style>
  <w:style w:type="table" w:customStyle="1" w:styleId="ProcedureTableinList1">
    <w:name w:val="Procedure Table in List 1"/>
    <w:aliases w:val="pt1"/>
    <w:basedOn w:val="ProcedureTable"/>
    <w:rsid w:val="00561A51"/>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561A51"/>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561A51"/>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561A51"/>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561A51"/>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561A51"/>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561A51"/>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561A51"/>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561A51"/>
  </w:style>
  <w:style w:type="paragraph" w:customStyle="1" w:styleId="ConditionalBlockinList2">
    <w:name w:val="Conditional Block in List 2"/>
    <w:aliases w:val="cb2"/>
    <w:basedOn w:val="ConditionalBlock"/>
    <w:next w:val="Normal"/>
    <w:locked/>
    <w:rsid w:val="00561A51"/>
    <w:pPr>
      <w:ind w:left="720"/>
    </w:pPr>
  </w:style>
  <w:style w:type="character" w:customStyle="1" w:styleId="CodeFeaturedElement">
    <w:name w:val="Code Featured Element"/>
    <w:aliases w:val="cfe"/>
    <w:basedOn w:val="DefaultParagraphFont"/>
    <w:locked/>
    <w:rsid w:val="00561A51"/>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561A51"/>
    <w:rPr>
      <w:color w:val="C0C0C0"/>
    </w:rPr>
  </w:style>
  <w:style w:type="character" w:customStyle="1" w:styleId="CodeEntityReferenceSpecific">
    <w:name w:val="Code Entity Reference Specific"/>
    <w:aliases w:val="cers"/>
    <w:basedOn w:val="CodeEntityReference"/>
    <w:locked/>
    <w:rsid w:val="00561A51"/>
  </w:style>
  <w:style w:type="character" w:customStyle="1" w:styleId="CodeEntityReferenceQualifiedSpecific">
    <w:name w:val="Code Entity Reference Qualified Specific"/>
    <w:aliases w:val="cerqs"/>
    <w:basedOn w:val="CodeEntityReference"/>
    <w:locked/>
    <w:rsid w:val="00561A51"/>
    <w:rPr>
      <w:u w:val="none"/>
    </w:rPr>
  </w:style>
  <w:style w:type="table" w:customStyle="1" w:styleId="CodeSectioninList1">
    <w:name w:val="Code Section in List 1"/>
    <w:aliases w:val="cs1"/>
    <w:basedOn w:val="CodeSection"/>
    <w:rsid w:val="00561A51"/>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561A51"/>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561A51"/>
    <w:pPr>
      <w:numPr>
        <w:numId w:val="17"/>
      </w:numPr>
    </w:pPr>
  </w:style>
  <w:style w:type="paragraph" w:styleId="BlockText">
    <w:name w:val="Block Text"/>
    <w:basedOn w:val="Normal"/>
    <w:rsid w:val="00561A51"/>
    <w:pPr>
      <w:spacing w:after="120"/>
      <w:ind w:left="1440" w:right="1440"/>
    </w:pPr>
  </w:style>
  <w:style w:type="paragraph" w:styleId="BodyText">
    <w:name w:val="Body Text"/>
    <w:basedOn w:val="Normal"/>
    <w:rsid w:val="00561A51"/>
    <w:pPr>
      <w:spacing w:after="120"/>
    </w:pPr>
  </w:style>
  <w:style w:type="paragraph" w:styleId="BodyText2">
    <w:name w:val="Body Text 2"/>
    <w:basedOn w:val="Normal"/>
    <w:rsid w:val="00561A51"/>
    <w:pPr>
      <w:spacing w:after="120" w:line="480" w:lineRule="auto"/>
    </w:pPr>
  </w:style>
  <w:style w:type="paragraph" w:styleId="BodyText3">
    <w:name w:val="Body Text 3"/>
    <w:basedOn w:val="Normal"/>
    <w:rsid w:val="00561A51"/>
    <w:pPr>
      <w:spacing w:after="120"/>
    </w:pPr>
    <w:rPr>
      <w:sz w:val="16"/>
      <w:szCs w:val="16"/>
    </w:rPr>
  </w:style>
  <w:style w:type="paragraph" w:styleId="BodyTextFirstIndent">
    <w:name w:val="Body Text First Indent"/>
    <w:basedOn w:val="BodyText"/>
    <w:rsid w:val="00561A51"/>
    <w:pPr>
      <w:ind w:firstLine="210"/>
    </w:pPr>
  </w:style>
  <w:style w:type="paragraph" w:styleId="BodyTextIndent">
    <w:name w:val="Body Text Indent"/>
    <w:basedOn w:val="Normal"/>
    <w:rsid w:val="00561A51"/>
    <w:pPr>
      <w:spacing w:after="120"/>
      <w:ind w:left="360"/>
    </w:pPr>
  </w:style>
  <w:style w:type="paragraph" w:styleId="BodyTextFirstIndent2">
    <w:name w:val="Body Text First Indent 2"/>
    <w:basedOn w:val="BodyTextIndent"/>
    <w:rsid w:val="00561A51"/>
    <w:pPr>
      <w:ind w:firstLine="210"/>
    </w:pPr>
  </w:style>
  <w:style w:type="paragraph" w:styleId="BodyTextIndent2">
    <w:name w:val="Body Text Indent 2"/>
    <w:basedOn w:val="Normal"/>
    <w:rsid w:val="00561A51"/>
    <w:pPr>
      <w:spacing w:after="120" w:line="480" w:lineRule="auto"/>
      <w:ind w:left="360"/>
    </w:pPr>
  </w:style>
  <w:style w:type="paragraph" w:styleId="BodyTextIndent3">
    <w:name w:val="Body Text Indent 3"/>
    <w:basedOn w:val="Normal"/>
    <w:rsid w:val="00561A51"/>
    <w:pPr>
      <w:spacing w:after="120"/>
      <w:ind w:left="360"/>
    </w:pPr>
    <w:rPr>
      <w:sz w:val="16"/>
      <w:szCs w:val="16"/>
    </w:rPr>
  </w:style>
  <w:style w:type="paragraph" w:styleId="Closing">
    <w:name w:val="Closing"/>
    <w:basedOn w:val="Normal"/>
    <w:rsid w:val="00561A51"/>
    <w:pPr>
      <w:ind w:left="4320"/>
    </w:pPr>
  </w:style>
  <w:style w:type="paragraph" w:styleId="Date">
    <w:name w:val="Date"/>
    <w:basedOn w:val="Normal"/>
    <w:next w:val="Normal"/>
    <w:rsid w:val="00561A51"/>
  </w:style>
  <w:style w:type="paragraph" w:styleId="E-mailSignature">
    <w:name w:val="E-mail Signature"/>
    <w:basedOn w:val="Normal"/>
    <w:rsid w:val="00561A51"/>
  </w:style>
  <w:style w:type="character" w:styleId="Emphasis">
    <w:name w:val="Emphasis"/>
    <w:basedOn w:val="DefaultParagraphFont"/>
    <w:qFormat/>
    <w:rsid w:val="00561A51"/>
    <w:rPr>
      <w:i/>
      <w:iCs/>
    </w:rPr>
  </w:style>
  <w:style w:type="paragraph" w:styleId="EnvelopeAddress">
    <w:name w:val="envelope address"/>
    <w:basedOn w:val="Normal"/>
    <w:rsid w:val="00561A51"/>
    <w:pPr>
      <w:framePr w:w="7920" w:h="1980" w:hRule="exact" w:hSpace="180" w:wrap="auto" w:hAnchor="page" w:xAlign="center" w:yAlign="bottom"/>
      <w:ind w:left="2880"/>
    </w:pPr>
    <w:rPr>
      <w:sz w:val="24"/>
      <w:szCs w:val="24"/>
    </w:rPr>
  </w:style>
  <w:style w:type="paragraph" w:styleId="EnvelopeReturn">
    <w:name w:val="envelope return"/>
    <w:basedOn w:val="Normal"/>
    <w:rsid w:val="00561A51"/>
  </w:style>
  <w:style w:type="character" w:styleId="FollowedHyperlink">
    <w:name w:val="FollowedHyperlink"/>
    <w:basedOn w:val="DefaultParagraphFont"/>
    <w:rsid w:val="00561A51"/>
    <w:rPr>
      <w:color w:val="800080"/>
      <w:u w:val="single"/>
    </w:rPr>
  </w:style>
  <w:style w:type="character" w:styleId="HTMLAcronym">
    <w:name w:val="HTML Acronym"/>
    <w:basedOn w:val="DefaultParagraphFont"/>
    <w:rsid w:val="00561A51"/>
  </w:style>
  <w:style w:type="paragraph" w:styleId="HTMLAddress">
    <w:name w:val="HTML Address"/>
    <w:basedOn w:val="Normal"/>
    <w:rsid w:val="00561A51"/>
    <w:rPr>
      <w:i/>
      <w:iCs/>
    </w:rPr>
  </w:style>
  <w:style w:type="character" w:styleId="HTMLCite">
    <w:name w:val="HTML Cite"/>
    <w:basedOn w:val="DefaultParagraphFont"/>
    <w:rsid w:val="00561A51"/>
    <w:rPr>
      <w:i/>
      <w:iCs/>
    </w:rPr>
  </w:style>
  <w:style w:type="character" w:styleId="HTMLCode">
    <w:name w:val="HTML Code"/>
    <w:basedOn w:val="DefaultParagraphFont"/>
    <w:rsid w:val="00561A51"/>
    <w:rPr>
      <w:rFonts w:ascii="Courier New" w:hAnsi="Courier New"/>
      <w:sz w:val="20"/>
      <w:szCs w:val="20"/>
    </w:rPr>
  </w:style>
  <w:style w:type="character" w:styleId="HTMLDefinition">
    <w:name w:val="HTML Definition"/>
    <w:basedOn w:val="DefaultParagraphFont"/>
    <w:rsid w:val="00561A51"/>
    <w:rPr>
      <w:i/>
      <w:iCs/>
    </w:rPr>
  </w:style>
  <w:style w:type="character" w:styleId="HTMLKeyboard">
    <w:name w:val="HTML Keyboard"/>
    <w:basedOn w:val="DefaultParagraphFont"/>
    <w:rsid w:val="00561A51"/>
    <w:rPr>
      <w:rFonts w:ascii="Courier New" w:hAnsi="Courier New"/>
      <w:sz w:val="20"/>
      <w:szCs w:val="20"/>
    </w:rPr>
  </w:style>
  <w:style w:type="paragraph" w:styleId="HTMLPreformatted">
    <w:name w:val="HTML Preformatted"/>
    <w:basedOn w:val="Normal"/>
    <w:rsid w:val="00561A51"/>
    <w:rPr>
      <w:rFonts w:ascii="Courier New" w:hAnsi="Courier New"/>
    </w:rPr>
  </w:style>
  <w:style w:type="character" w:styleId="HTMLSample">
    <w:name w:val="HTML Sample"/>
    <w:basedOn w:val="DefaultParagraphFont"/>
    <w:rsid w:val="00561A51"/>
    <w:rPr>
      <w:rFonts w:ascii="Courier New" w:hAnsi="Courier New"/>
    </w:rPr>
  </w:style>
  <w:style w:type="character" w:styleId="HTMLTypewriter">
    <w:name w:val="HTML Typewriter"/>
    <w:basedOn w:val="DefaultParagraphFont"/>
    <w:rsid w:val="00561A51"/>
    <w:rPr>
      <w:rFonts w:ascii="Courier New" w:hAnsi="Courier New"/>
      <w:sz w:val="20"/>
      <w:szCs w:val="20"/>
    </w:rPr>
  </w:style>
  <w:style w:type="character" w:styleId="HTMLVariable">
    <w:name w:val="HTML Variable"/>
    <w:basedOn w:val="DefaultParagraphFont"/>
    <w:rsid w:val="00561A51"/>
    <w:rPr>
      <w:i/>
      <w:iCs/>
    </w:rPr>
  </w:style>
  <w:style w:type="character" w:styleId="LineNumber">
    <w:name w:val="line number"/>
    <w:basedOn w:val="DefaultParagraphFont"/>
    <w:rsid w:val="00561A51"/>
  </w:style>
  <w:style w:type="paragraph" w:styleId="List">
    <w:name w:val="List"/>
    <w:basedOn w:val="Normal"/>
    <w:rsid w:val="00561A51"/>
    <w:pPr>
      <w:ind w:left="360" w:hanging="360"/>
    </w:pPr>
  </w:style>
  <w:style w:type="paragraph" w:styleId="List2">
    <w:name w:val="List 2"/>
    <w:basedOn w:val="Normal"/>
    <w:rsid w:val="00561A51"/>
    <w:pPr>
      <w:ind w:left="720" w:hanging="360"/>
    </w:pPr>
  </w:style>
  <w:style w:type="paragraph" w:styleId="List3">
    <w:name w:val="List 3"/>
    <w:basedOn w:val="Normal"/>
    <w:rsid w:val="00561A51"/>
    <w:pPr>
      <w:ind w:left="1080" w:hanging="360"/>
    </w:pPr>
  </w:style>
  <w:style w:type="paragraph" w:styleId="List4">
    <w:name w:val="List 4"/>
    <w:basedOn w:val="Normal"/>
    <w:rsid w:val="00561A51"/>
    <w:pPr>
      <w:ind w:left="1440" w:hanging="360"/>
    </w:pPr>
  </w:style>
  <w:style w:type="paragraph" w:styleId="List5">
    <w:name w:val="List 5"/>
    <w:basedOn w:val="Normal"/>
    <w:rsid w:val="00561A51"/>
    <w:pPr>
      <w:ind w:left="1800" w:hanging="360"/>
    </w:pPr>
  </w:style>
  <w:style w:type="paragraph" w:styleId="ListBullet">
    <w:name w:val="List Bullet"/>
    <w:basedOn w:val="Normal"/>
    <w:link w:val="ListBulletChar"/>
    <w:rsid w:val="00561A51"/>
    <w:pPr>
      <w:tabs>
        <w:tab w:val="num" w:pos="360"/>
      </w:tabs>
      <w:ind w:left="360" w:hanging="360"/>
    </w:pPr>
  </w:style>
  <w:style w:type="paragraph" w:styleId="ListBullet2">
    <w:name w:val="List Bullet 2"/>
    <w:basedOn w:val="Normal"/>
    <w:rsid w:val="00561A51"/>
    <w:pPr>
      <w:tabs>
        <w:tab w:val="num" w:pos="720"/>
      </w:tabs>
      <w:ind w:left="720" w:hanging="360"/>
    </w:pPr>
  </w:style>
  <w:style w:type="paragraph" w:styleId="ListBullet3">
    <w:name w:val="List Bullet 3"/>
    <w:basedOn w:val="Normal"/>
    <w:rsid w:val="00561A51"/>
    <w:pPr>
      <w:tabs>
        <w:tab w:val="num" w:pos="1080"/>
      </w:tabs>
      <w:ind w:left="1080" w:hanging="360"/>
    </w:pPr>
  </w:style>
  <w:style w:type="paragraph" w:styleId="ListBullet4">
    <w:name w:val="List Bullet 4"/>
    <w:basedOn w:val="Normal"/>
    <w:rsid w:val="00561A51"/>
    <w:pPr>
      <w:tabs>
        <w:tab w:val="num" w:pos="1440"/>
      </w:tabs>
      <w:ind w:left="1440" w:hanging="360"/>
    </w:pPr>
  </w:style>
  <w:style w:type="paragraph" w:styleId="ListBullet5">
    <w:name w:val="List Bullet 5"/>
    <w:basedOn w:val="Normal"/>
    <w:rsid w:val="00561A51"/>
    <w:pPr>
      <w:tabs>
        <w:tab w:val="num" w:pos="1800"/>
      </w:tabs>
      <w:ind w:left="1800" w:hanging="360"/>
    </w:pPr>
  </w:style>
  <w:style w:type="paragraph" w:styleId="ListContinue">
    <w:name w:val="List Continue"/>
    <w:basedOn w:val="Normal"/>
    <w:rsid w:val="00561A51"/>
    <w:pPr>
      <w:spacing w:after="120"/>
      <w:ind w:left="360"/>
    </w:pPr>
  </w:style>
  <w:style w:type="paragraph" w:styleId="ListContinue2">
    <w:name w:val="List Continue 2"/>
    <w:basedOn w:val="Normal"/>
    <w:rsid w:val="00561A51"/>
    <w:pPr>
      <w:spacing w:after="120"/>
      <w:ind w:left="720"/>
    </w:pPr>
  </w:style>
  <w:style w:type="paragraph" w:styleId="ListContinue3">
    <w:name w:val="List Continue 3"/>
    <w:basedOn w:val="Normal"/>
    <w:rsid w:val="00561A51"/>
    <w:pPr>
      <w:spacing w:after="120"/>
      <w:ind w:left="1080"/>
    </w:pPr>
  </w:style>
  <w:style w:type="paragraph" w:styleId="ListContinue4">
    <w:name w:val="List Continue 4"/>
    <w:basedOn w:val="Normal"/>
    <w:rsid w:val="00561A51"/>
    <w:pPr>
      <w:spacing w:after="120"/>
      <w:ind w:left="1440"/>
    </w:pPr>
  </w:style>
  <w:style w:type="paragraph" w:styleId="ListContinue5">
    <w:name w:val="List Continue 5"/>
    <w:basedOn w:val="Normal"/>
    <w:rsid w:val="00561A51"/>
    <w:pPr>
      <w:spacing w:after="120"/>
      <w:ind w:left="1800"/>
    </w:pPr>
  </w:style>
  <w:style w:type="paragraph" w:styleId="ListNumber">
    <w:name w:val="List Number"/>
    <w:basedOn w:val="Normal"/>
    <w:rsid w:val="00561A51"/>
    <w:pPr>
      <w:tabs>
        <w:tab w:val="num" w:pos="360"/>
      </w:tabs>
      <w:ind w:left="360" w:hanging="360"/>
    </w:pPr>
  </w:style>
  <w:style w:type="paragraph" w:styleId="ListNumber2">
    <w:name w:val="List Number 2"/>
    <w:basedOn w:val="Normal"/>
    <w:rsid w:val="00561A51"/>
    <w:pPr>
      <w:tabs>
        <w:tab w:val="num" w:pos="720"/>
      </w:tabs>
      <w:ind w:left="720" w:hanging="360"/>
    </w:pPr>
  </w:style>
  <w:style w:type="paragraph" w:styleId="ListNumber3">
    <w:name w:val="List Number 3"/>
    <w:basedOn w:val="Normal"/>
    <w:rsid w:val="00561A51"/>
    <w:pPr>
      <w:tabs>
        <w:tab w:val="num" w:pos="1080"/>
      </w:tabs>
      <w:ind w:left="1080" w:hanging="360"/>
    </w:pPr>
  </w:style>
  <w:style w:type="paragraph" w:styleId="ListNumber4">
    <w:name w:val="List Number 4"/>
    <w:basedOn w:val="Normal"/>
    <w:rsid w:val="00561A51"/>
    <w:pPr>
      <w:tabs>
        <w:tab w:val="num" w:pos="1440"/>
      </w:tabs>
      <w:ind w:left="1440" w:hanging="360"/>
    </w:pPr>
  </w:style>
  <w:style w:type="paragraph" w:styleId="ListNumber5">
    <w:name w:val="List Number 5"/>
    <w:basedOn w:val="Normal"/>
    <w:rsid w:val="00561A51"/>
    <w:pPr>
      <w:tabs>
        <w:tab w:val="num" w:pos="1800"/>
      </w:tabs>
      <w:ind w:left="1800" w:hanging="360"/>
    </w:pPr>
  </w:style>
  <w:style w:type="paragraph" w:styleId="MessageHeader">
    <w:name w:val="Message Header"/>
    <w:basedOn w:val="Normal"/>
    <w:rsid w:val="00561A51"/>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561A51"/>
    <w:rPr>
      <w:rFonts w:ascii="Times New Roman" w:hAnsi="Times New Roman"/>
      <w:szCs w:val="24"/>
    </w:rPr>
  </w:style>
  <w:style w:type="paragraph" w:styleId="NormalIndent">
    <w:name w:val="Normal Indent"/>
    <w:basedOn w:val="Normal"/>
    <w:rsid w:val="00561A51"/>
    <w:pPr>
      <w:ind w:left="720"/>
    </w:pPr>
  </w:style>
  <w:style w:type="paragraph" w:styleId="NoteHeading">
    <w:name w:val="Note Heading"/>
    <w:basedOn w:val="Normal"/>
    <w:next w:val="Normal"/>
    <w:rsid w:val="00561A51"/>
  </w:style>
  <w:style w:type="paragraph" w:styleId="PlainText">
    <w:name w:val="Plain Text"/>
    <w:basedOn w:val="Normal"/>
    <w:rsid w:val="00561A51"/>
    <w:rPr>
      <w:rFonts w:ascii="Courier New" w:hAnsi="Courier New"/>
    </w:rPr>
  </w:style>
  <w:style w:type="paragraph" w:styleId="Salutation">
    <w:name w:val="Salutation"/>
    <w:basedOn w:val="Normal"/>
    <w:next w:val="Normal"/>
    <w:rsid w:val="00561A51"/>
  </w:style>
  <w:style w:type="paragraph" w:styleId="Signature">
    <w:name w:val="Signature"/>
    <w:basedOn w:val="Normal"/>
    <w:rsid w:val="00561A51"/>
    <w:pPr>
      <w:ind w:left="4320"/>
    </w:pPr>
  </w:style>
  <w:style w:type="character" w:styleId="Strong">
    <w:name w:val="Strong"/>
    <w:basedOn w:val="DefaultParagraphFont"/>
    <w:qFormat/>
    <w:rsid w:val="00561A51"/>
    <w:rPr>
      <w:b/>
      <w:bCs/>
    </w:rPr>
  </w:style>
  <w:style w:type="table" w:styleId="Table3Deffects1">
    <w:name w:val="Table 3D effects 1"/>
    <w:basedOn w:val="TableNormal"/>
    <w:rsid w:val="00561A51"/>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61A51"/>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1A51"/>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61A51"/>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61A51"/>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61A51"/>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61A51"/>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61A51"/>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61A51"/>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61A51"/>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61A51"/>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61A51"/>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61A51"/>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61A51"/>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61A51"/>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61A51"/>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61A51"/>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61A51"/>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61A5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61A51"/>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61A51"/>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61A51"/>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61A5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61A5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61A51"/>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61A51"/>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61A51"/>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61A51"/>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61A51"/>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61A5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61A5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61A51"/>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61A51"/>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61A51"/>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61A5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61A51"/>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61A51"/>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61A5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61A51"/>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61A51"/>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61A51"/>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61A51"/>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61A51"/>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61A51"/>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561A51"/>
    <w:pPr>
      <w:jc w:val="center"/>
      <w:outlineLvl w:val="1"/>
    </w:pPr>
    <w:rPr>
      <w:sz w:val="24"/>
      <w:szCs w:val="24"/>
    </w:rPr>
  </w:style>
  <w:style w:type="paragraph" w:styleId="Title">
    <w:name w:val="Title"/>
    <w:basedOn w:val="Normal"/>
    <w:qFormat/>
    <w:rsid w:val="00561A51"/>
    <w:pPr>
      <w:spacing w:before="240"/>
      <w:jc w:val="center"/>
      <w:outlineLvl w:val="0"/>
    </w:pPr>
    <w:rPr>
      <w:b/>
      <w:bCs/>
      <w:kern w:val="28"/>
      <w:sz w:val="32"/>
      <w:szCs w:val="32"/>
    </w:rPr>
  </w:style>
  <w:style w:type="character" w:customStyle="1" w:styleId="System">
    <w:name w:val="System"/>
    <w:aliases w:val="sys"/>
    <w:basedOn w:val="DefaultParagraphFont"/>
    <w:locked/>
    <w:rsid w:val="00561A51"/>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561A51"/>
    <w:rPr>
      <w:b/>
      <w:color w:val="auto"/>
      <w:szCs w:val="18"/>
      <w:u w:val="none"/>
    </w:rPr>
  </w:style>
  <w:style w:type="character" w:customStyle="1" w:styleId="UnmanagedCodeEntityReference">
    <w:name w:val="Unmanaged Code Entity Reference"/>
    <w:aliases w:val="ucer"/>
    <w:basedOn w:val="DefaultParagraphFont"/>
    <w:locked/>
    <w:rsid w:val="00561A51"/>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561A51"/>
    <w:rPr>
      <w:b/>
      <w:szCs w:val="18"/>
    </w:rPr>
  </w:style>
  <w:style w:type="character" w:customStyle="1" w:styleId="Placeholder">
    <w:name w:val="Placeholder"/>
    <w:aliases w:val="ph"/>
    <w:basedOn w:val="DefaultParagraphFont"/>
    <w:rsid w:val="00561A51"/>
    <w:rPr>
      <w:i/>
      <w:color w:val="auto"/>
      <w:szCs w:val="18"/>
      <w:u w:val="none"/>
    </w:rPr>
  </w:style>
  <w:style w:type="character" w:customStyle="1" w:styleId="Math">
    <w:name w:val="Math"/>
    <w:aliases w:val="m"/>
    <w:basedOn w:val="DefaultParagraphFont"/>
    <w:locked/>
    <w:rsid w:val="00561A51"/>
    <w:rPr>
      <w:color w:val="C0C0C0"/>
      <w:szCs w:val="18"/>
      <w:u w:val="none"/>
      <w:bdr w:val="none" w:sz="0" w:space="0" w:color="auto"/>
      <w:shd w:val="clear" w:color="auto" w:fill="auto"/>
    </w:rPr>
  </w:style>
  <w:style w:type="character" w:customStyle="1" w:styleId="NewTerm">
    <w:name w:val="New Term"/>
    <w:aliases w:val="nt"/>
    <w:basedOn w:val="DefaultParagraphFont"/>
    <w:locked/>
    <w:rsid w:val="00561A51"/>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561A51"/>
    <w:rPr>
      <w:color w:val="C0C0C0"/>
    </w:rPr>
  </w:style>
  <w:style w:type="paragraph" w:customStyle="1" w:styleId="BulletedDynamicLinkinList2">
    <w:name w:val="Bulleted Dynamic Link in List 2"/>
    <w:basedOn w:val="Normal"/>
    <w:locked/>
    <w:rsid w:val="00561A51"/>
    <w:rPr>
      <w:color w:val="C0C0C0"/>
    </w:rPr>
  </w:style>
  <w:style w:type="paragraph" w:customStyle="1" w:styleId="BulletedDynamicLink">
    <w:name w:val="Bulleted Dynamic Link"/>
    <w:basedOn w:val="Normal"/>
    <w:locked/>
    <w:rsid w:val="00561A51"/>
    <w:rPr>
      <w:color w:val="C0C0C0"/>
    </w:rPr>
  </w:style>
  <w:style w:type="character" w:customStyle="1" w:styleId="Heading6Char">
    <w:name w:val="Heading 6 Char"/>
    <w:aliases w:val="h6 Char"/>
    <w:basedOn w:val="DefaultParagraphFont"/>
    <w:link w:val="Heading6"/>
    <w:rsid w:val="00561A51"/>
    <w:rPr>
      <w:rFonts w:ascii="Arial" w:eastAsia="SimSun" w:hAnsi="Arial"/>
      <w:b/>
      <w:kern w:val="24"/>
    </w:rPr>
  </w:style>
  <w:style w:type="character" w:customStyle="1" w:styleId="LabelChar">
    <w:name w:val="Label Char"/>
    <w:aliases w:val="l Char"/>
    <w:basedOn w:val="DefaultParagraphFont"/>
    <w:link w:val="Label"/>
    <w:rsid w:val="00561A51"/>
    <w:rPr>
      <w:rFonts w:ascii="Arial" w:eastAsia="SimSun" w:hAnsi="Arial"/>
      <w:b/>
      <w:kern w:val="24"/>
    </w:rPr>
  </w:style>
  <w:style w:type="character" w:customStyle="1" w:styleId="Heading5Char">
    <w:name w:val="Heading 5 Char"/>
    <w:aliases w:val="h5 Char"/>
    <w:basedOn w:val="LabelChar"/>
    <w:link w:val="Heading5"/>
    <w:rsid w:val="00561A51"/>
    <w:rPr>
      <w:rFonts w:eastAsia="SimSun"/>
      <w:b/>
      <w:szCs w:val="40"/>
    </w:rPr>
  </w:style>
  <w:style w:type="character" w:customStyle="1" w:styleId="Heading1Char">
    <w:name w:val="Heading 1 Char"/>
    <w:aliases w:val="h1 Char"/>
    <w:basedOn w:val="DefaultParagraphFont"/>
    <w:link w:val="Heading1"/>
    <w:rsid w:val="00561A51"/>
    <w:rPr>
      <w:rFonts w:ascii="Arial" w:eastAsia="SimSun" w:hAnsi="Arial"/>
      <w:b/>
      <w:kern w:val="24"/>
      <w:sz w:val="40"/>
      <w:szCs w:val="40"/>
    </w:rPr>
  </w:style>
  <w:style w:type="character" w:customStyle="1" w:styleId="LabelinList1Char">
    <w:name w:val="Label in List 1 Char"/>
    <w:aliases w:val="l1 Char"/>
    <w:basedOn w:val="LabelChar"/>
    <w:link w:val="LabelinList1"/>
    <w:rsid w:val="00561A51"/>
  </w:style>
  <w:style w:type="paragraph" w:customStyle="1" w:styleId="Strikethrough">
    <w:name w:val="Strikethrough"/>
    <w:aliases w:val="strike"/>
    <w:basedOn w:val="Normal"/>
    <w:rsid w:val="00561A51"/>
    <w:rPr>
      <w:strike/>
    </w:rPr>
  </w:style>
  <w:style w:type="paragraph" w:customStyle="1" w:styleId="TableFootnote">
    <w:name w:val="Table Footnote"/>
    <w:aliases w:val="tf"/>
    <w:basedOn w:val="Normal"/>
    <w:rsid w:val="00561A51"/>
    <w:pPr>
      <w:spacing w:before="80" w:after="80"/>
      <w:ind w:left="216" w:hanging="216"/>
    </w:pPr>
  </w:style>
  <w:style w:type="paragraph" w:customStyle="1" w:styleId="TableFootnoteinList1">
    <w:name w:val="Table Footnote in List 1"/>
    <w:aliases w:val="tf1"/>
    <w:basedOn w:val="TableFootnote"/>
    <w:rsid w:val="00561A51"/>
    <w:pPr>
      <w:ind w:left="576"/>
    </w:pPr>
  </w:style>
  <w:style w:type="paragraph" w:customStyle="1" w:styleId="TableFootnoteinList2">
    <w:name w:val="Table Footnote in List 2"/>
    <w:aliases w:val="tf2"/>
    <w:basedOn w:val="TableFootnote"/>
    <w:rsid w:val="00561A51"/>
    <w:pPr>
      <w:ind w:left="936"/>
    </w:pPr>
  </w:style>
  <w:style w:type="character" w:customStyle="1" w:styleId="DynamicLink">
    <w:name w:val="Dynamic Link"/>
    <w:aliases w:val="dl"/>
    <w:basedOn w:val="DefaultParagraphFont"/>
    <w:locked/>
    <w:rsid w:val="00561A51"/>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561A51"/>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561A51"/>
    <w:rPr>
      <w:color w:val="C0C0C0"/>
    </w:rPr>
  </w:style>
  <w:style w:type="paragraph" w:customStyle="1" w:styleId="PrintDivisionNumber">
    <w:name w:val="Print Division Number"/>
    <w:aliases w:val="pdn"/>
    <w:basedOn w:val="Normal"/>
    <w:locked/>
    <w:rsid w:val="00561A51"/>
    <w:pPr>
      <w:spacing w:before="0" w:after="0" w:line="240" w:lineRule="auto"/>
    </w:pPr>
    <w:rPr>
      <w:color w:val="C0C0C0"/>
    </w:rPr>
  </w:style>
  <w:style w:type="paragraph" w:customStyle="1" w:styleId="PrintDivisionTitle">
    <w:name w:val="Print Division Title"/>
    <w:aliases w:val="pdt"/>
    <w:basedOn w:val="Normal"/>
    <w:locked/>
    <w:rsid w:val="00561A51"/>
    <w:pPr>
      <w:spacing w:before="0" w:after="0" w:line="240" w:lineRule="auto"/>
    </w:pPr>
    <w:rPr>
      <w:color w:val="C0C0C0"/>
    </w:rPr>
  </w:style>
  <w:style w:type="paragraph" w:customStyle="1" w:styleId="PrintMSCorp">
    <w:name w:val="Print MS Corp"/>
    <w:aliases w:val="pms"/>
    <w:basedOn w:val="Normal"/>
    <w:locked/>
    <w:rsid w:val="00561A51"/>
    <w:pPr>
      <w:spacing w:before="0" w:after="0" w:line="240" w:lineRule="auto"/>
    </w:pPr>
    <w:rPr>
      <w:color w:val="C0C0C0"/>
    </w:rPr>
  </w:style>
  <w:style w:type="paragraph" w:customStyle="1" w:styleId="RevisionHistory">
    <w:name w:val="Revision History"/>
    <w:aliases w:val="rh"/>
    <w:basedOn w:val="Normal"/>
    <w:locked/>
    <w:rsid w:val="00561A51"/>
    <w:pPr>
      <w:spacing w:before="0" w:after="0" w:line="240" w:lineRule="auto"/>
    </w:pPr>
    <w:rPr>
      <w:color w:val="C0C0C0"/>
    </w:rPr>
  </w:style>
  <w:style w:type="character" w:customStyle="1" w:styleId="SV">
    <w:name w:val="SV"/>
    <w:basedOn w:val="DefaultParagraphFont"/>
    <w:locked/>
    <w:rsid w:val="00561A51"/>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561A51"/>
    <w:rPr>
      <w:color w:val="0000FF"/>
      <w:sz w:val="20"/>
      <w:szCs w:val="18"/>
      <w:u w:val="single"/>
    </w:rPr>
  </w:style>
  <w:style w:type="paragraph" w:customStyle="1" w:styleId="Copyright">
    <w:name w:val="Copyright"/>
    <w:aliases w:val="copy"/>
    <w:basedOn w:val="Normal"/>
    <w:rsid w:val="00561A51"/>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561A51"/>
    <w:pPr>
      <w:ind w:left="720"/>
    </w:pPr>
  </w:style>
  <w:style w:type="paragraph" w:customStyle="1" w:styleId="ProcedureTitle">
    <w:name w:val="Procedure Title"/>
    <w:aliases w:val="prt"/>
    <w:basedOn w:val="Normal"/>
    <w:rsid w:val="00561A51"/>
    <w:pPr>
      <w:keepNext/>
      <w:spacing w:before="240" w:line="240" w:lineRule="auto"/>
      <w:ind w:left="360" w:hanging="360"/>
    </w:pPr>
    <w:rPr>
      <w:b/>
    </w:rPr>
  </w:style>
  <w:style w:type="paragraph" w:customStyle="1" w:styleId="TextIndented">
    <w:name w:val="Text Indented"/>
    <w:aliases w:val="ti"/>
    <w:basedOn w:val="Normal"/>
    <w:rsid w:val="00561A51"/>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561A51"/>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561A51"/>
    <w:rPr>
      <w:rFonts w:ascii="Arial" w:eastAsia="SimSun" w:hAnsi="Arial"/>
      <w:kern w:val="24"/>
    </w:rPr>
  </w:style>
  <w:style w:type="character" w:customStyle="1" w:styleId="BulletedList2Char">
    <w:name w:val="Bulleted List 2 Char"/>
    <w:aliases w:val="bl2 Char Char"/>
    <w:basedOn w:val="ListBulletChar"/>
    <w:link w:val="BulletedList2"/>
    <w:rsid w:val="00561A51"/>
  </w:style>
  <w:style w:type="paragraph" w:styleId="TOC5">
    <w:name w:val="toc 5"/>
    <w:aliases w:val="toc5"/>
    <w:basedOn w:val="Normal"/>
    <w:next w:val="Normal"/>
    <w:rsid w:val="00561A51"/>
    <w:pPr>
      <w:spacing w:before="0" w:after="0"/>
      <w:ind w:left="936" w:hanging="187"/>
    </w:pPr>
  </w:style>
  <w:style w:type="paragraph" w:customStyle="1" w:styleId="PageHeader">
    <w:name w:val="Page Header"/>
    <w:aliases w:val="pgh"/>
    <w:basedOn w:val="Normal"/>
    <w:rsid w:val="00561A51"/>
    <w:pPr>
      <w:spacing w:before="0" w:after="240" w:line="240" w:lineRule="auto"/>
      <w:jc w:val="right"/>
    </w:pPr>
    <w:rPr>
      <w:b/>
    </w:rPr>
  </w:style>
  <w:style w:type="paragraph" w:customStyle="1" w:styleId="PageFooter">
    <w:name w:val="Page Footer"/>
    <w:aliases w:val="pgf"/>
    <w:basedOn w:val="Normal"/>
    <w:rsid w:val="00561A51"/>
    <w:pPr>
      <w:spacing w:before="0" w:after="0" w:line="240" w:lineRule="auto"/>
      <w:jc w:val="right"/>
    </w:pPr>
  </w:style>
  <w:style w:type="paragraph" w:customStyle="1" w:styleId="PageNum">
    <w:name w:val="Page Num"/>
    <w:aliases w:val="pgn"/>
    <w:basedOn w:val="Normal"/>
    <w:rsid w:val="00561A51"/>
    <w:pPr>
      <w:spacing w:before="0" w:after="0" w:line="240" w:lineRule="auto"/>
      <w:ind w:right="518"/>
      <w:jc w:val="right"/>
    </w:pPr>
    <w:rPr>
      <w:b/>
    </w:rPr>
  </w:style>
  <w:style w:type="character" w:customStyle="1" w:styleId="NumberedListIndexer">
    <w:name w:val="Numbered List Indexer"/>
    <w:aliases w:val="nlx"/>
    <w:basedOn w:val="DefaultParagraphFont"/>
    <w:rsid w:val="00561A51"/>
    <w:rPr>
      <w:dstrike w:val="0"/>
      <w:vanish/>
      <w:color w:val="C0C0C0"/>
      <w:szCs w:val="18"/>
      <w:u w:val="none"/>
      <w:vertAlign w:val="baseline"/>
    </w:rPr>
  </w:style>
  <w:style w:type="paragraph" w:customStyle="1" w:styleId="ProcedureTitleinList1">
    <w:name w:val="Procedure Title in List 1"/>
    <w:aliases w:val="prt1"/>
    <w:basedOn w:val="ProcedureTitle"/>
    <w:rsid w:val="00561A51"/>
  </w:style>
  <w:style w:type="paragraph" w:styleId="TOC6">
    <w:name w:val="toc 6"/>
    <w:aliases w:val="toc6"/>
    <w:basedOn w:val="Normal"/>
    <w:next w:val="Normal"/>
    <w:rsid w:val="00561A51"/>
    <w:pPr>
      <w:spacing w:before="0" w:after="0"/>
      <w:ind w:left="1123" w:hanging="187"/>
    </w:pPr>
  </w:style>
  <w:style w:type="paragraph" w:customStyle="1" w:styleId="ProcedureTitleinList2">
    <w:name w:val="Procedure Title in List 2"/>
    <w:aliases w:val="prt2"/>
    <w:basedOn w:val="ProcedureTitle"/>
    <w:rsid w:val="00561A51"/>
    <w:pPr>
      <w:ind w:left="720"/>
    </w:pPr>
  </w:style>
  <w:style w:type="table" w:customStyle="1" w:styleId="DefinitionTable">
    <w:name w:val="Definition Table"/>
    <w:aliases w:val="dtbl"/>
    <w:basedOn w:val="TableNormal"/>
    <w:rsid w:val="00561A51"/>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561A51"/>
    <w:pPr>
      <w:ind w:left="1785" w:hanging="187"/>
    </w:pPr>
  </w:style>
  <w:style w:type="paragraph" w:styleId="TOC7">
    <w:name w:val="toc 7"/>
    <w:basedOn w:val="Normal"/>
    <w:next w:val="Normal"/>
    <w:rsid w:val="00561A51"/>
    <w:pPr>
      <w:ind w:left="1382" w:hanging="187"/>
    </w:pPr>
  </w:style>
  <w:style w:type="paragraph" w:styleId="TOC8">
    <w:name w:val="toc 8"/>
    <w:basedOn w:val="Normal"/>
    <w:next w:val="Normal"/>
    <w:rsid w:val="00561A51"/>
    <w:pPr>
      <w:ind w:left="1584" w:hanging="187"/>
    </w:pPr>
  </w:style>
  <w:style w:type="table" w:customStyle="1" w:styleId="DefinitionTableinList1">
    <w:name w:val="Definition Table in List 1"/>
    <w:aliases w:val="dtbl1"/>
    <w:basedOn w:val="DefinitionTable"/>
    <w:rsid w:val="00561A51"/>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561A51"/>
    <w:tblPr>
      <w:tblInd w:w="907" w:type="dxa"/>
      <w:tblCellMar>
        <w:top w:w="0" w:type="dxa"/>
        <w:left w:w="0" w:type="dxa"/>
        <w:bottom w:w="0" w:type="dxa"/>
        <w:right w:w="0" w:type="dxa"/>
      </w:tblCellMar>
    </w:tblPr>
  </w:style>
  <w:style w:type="table" w:customStyle="1" w:styleId="PacketTable">
    <w:name w:val="Packet Table"/>
    <w:basedOn w:val="TableNormal"/>
    <w:rsid w:val="00561A51"/>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561A51"/>
    <w:pPr>
      <w:numPr>
        <w:numId w:val="25"/>
      </w:numPr>
      <w:spacing w:line="260" w:lineRule="exact"/>
      <w:ind w:left="1080"/>
    </w:pPr>
  </w:style>
  <w:style w:type="paragraph" w:customStyle="1" w:styleId="BulletedList4">
    <w:name w:val="Bulleted List 4"/>
    <w:aliases w:val="bl4"/>
    <w:basedOn w:val="ListBullet"/>
    <w:rsid w:val="00561A51"/>
    <w:pPr>
      <w:numPr>
        <w:numId w:val="26"/>
      </w:numPr>
      <w:ind w:left="1440"/>
    </w:pPr>
  </w:style>
  <w:style w:type="paragraph" w:customStyle="1" w:styleId="BulletedList5">
    <w:name w:val="Bulleted List 5"/>
    <w:aliases w:val="bl5"/>
    <w:basedOn w:val="ListBullet"/>
    <w:rsid w:val="00561A51"/>
    <w:pPr>
      <w:numPr>
        <w:numId w:val="27"/>
      </w:numPr>
      <w:ind w:left="1800"/>
    </w:pPr>
  </w:style>
  <w:style w:type="character" w:customStyle="1" w:styleId="FooterItalic">
    <w:name w:val="Footer Italic"/>
    <w:aliases w:val="fi"/>
    <w:rsid w:val="00561A51"/>
    <w:rPr>
      <w:rFonts w:ascii="Times New Roman" w:hAnsi="Times New Roman"/>
      <w:i/>
      <w:sz w:val="16"/>
      <w:szCs w:val="16"/>
    </w:rPr>
  </w:style>
  <w:style w:type="character" w:customStyle="1" w:styleId="FooterSmall">
    <w:name w:val="Footer Small"/>
    <w:aliases w:val="fs"/>
    <w:rsid w:val="00561A51"/>
    <w:rPr>
      <w:rFonts w:ascii="Times New Roman" w:hAnsi="Times New Roman"/>
      <w:sz w:val="17"/>
      <w:szCs w:val="16"/>
    </w:rPr>
  </w:style>
  <w:style w:type="paragraph" w:customStyle="1" w:styleId="GenericEntry">
    <w:name w:val="Generic Entry"/>
    <w:aliases w:val="ge"/>
    <w:basedOn w:val="Normal"/>
    <w:next w:val="Normal"/>
    <w:rsid w:val="00561A51"/>
    <w:pPr>
      <w:spacing w:after="240" w:line="260" w:lineRule="exact"/>
      <w:ind w:left="720" w:hanging="720"/>
    </w:pPr>
  </w:style>
  <w:style w:type="table" w:customStyle="1" w:styleId="IndentedPacketFieldBits">
    <w:name w:val="Indented Packet Field Bits"/>
    <w:aliases w:val="pfbi"/>
    <w:basedOn w:val="TableNormal"/>
    <w:rsid w:val="00561A51"/>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561A51"/>
    <w:pPr>
      <w:numPr>
        <w:numId w:val="28"/>
      </w:numPr>
    </w:pPr>
  </w:style>
  <w:style w:type="paragraph" w:customStyle="1" w:styleId="NumberedList4">
    <w:name w:val="Numbered List 4"/>
    <w:aliases w:val="nl4"/>
    <w:basedOn w:val="ListNumber"/>
    <w:rsid w:val="00561A51"/>
    <w:pPr>
      <w:numPr>
        <w:numId w:val="29"/>
      </w:numPr>
      <w:tabs>
        <w:tab w:val="left" w:pos="1800"/>
      </w:tabs>
    </w:pPr>
  </w:style>
  <w:style w:type="paragraph" w:customStyle="1" w:styleId="NumberedList5">
    <w:name w:val="Numbered List 5"/>
    <w:aliases w:val="nl5"/>
    <w:basedOn w:val="ListNumber"/>
    <w:rsid w:val="00561A51"/>
    <w:pPr>
      <w:numPr>
        <w:numId w:val="30"/>
      </w:numPr>
    </w:pPr>
  </w:style>
  <w:style w:type="table" w:customStyle="1" w:styleId="PacketFieldBitsTable">
    <w:name w:val="Packet Field Bits Table"/>
    <w:aliases w:val="pfbt"/>
    <w:basedOn w:val="TableNormal"/>
    <w:rsid w:val="00561A51"/>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561A51"/>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CodeinList1">
    <w:name w:val="Code in List 1"/>
    <w:aliases w:val="c1"/>
    <w:basedOn w:val="Code"/>
    <w:rsid w:val="00561A51"/>
    <w:pPr>
      <w:ind w:left="576" w:right="360"/>
    </w:pPr>
  </w:style>
  <w:style w:type="character" w:styleId="PageNumber">
    <w:name w:val="page number"/>
    <w:basedOn w:val="DefaultParagraphFont"/>
    <w:rsid w:val="00561A51"/>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mdocs@microsoft.com?subject=Report%20%20Authoring%20Guide%20published%20Feb%202008" TargetMode="External"/><Relationship Id="rId13" Type="http://schemas.openxmlformats.org/officeDocument/2006/relationships/header" Target="header3.xml"/><Relationship Id="rId18" Type="http://schemas.openxmlformats.org/officeDocument/2006/relationships/hyperlink" Target="http://go.microsoft.com/fwlink/?LinkId=106558" TargetMode="External"/><Relationship Id="rId26" Type="http://schemas.openxmlformats.org/officeDocument/2006/relationships/image" Target="media/image6.gif"/><Relationship Id="rId3" Type="http://schemas.openxmlformats.org/officeDocument/2006/relationships/settings" Target="settings.xml"/><Relationship Id="rId21" Type="http://schemas.openxmlformats.org/officeDocument/2006/relationships/hyperlink" Target="http://go.microsoft.com/fwlink/?LinkId=111034" TargetMode="External"/><Relationship Id="rId34"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2.gif"/><Relationship Id="rId25" Type="http://schemas.openxmlformats.org/officeDocument/2006/relationships/image" Target="media/image5.gif"/><Relationship Id="rId33"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go.microsoft.com/fwlink/?LinkId=106561" TargetMode="External"/><Relationship Id="rId29" Type="http://schemas.openxmlformats.org/officeDocument/2006/relationships/hyperlink" Target="http://go.microsoft.com/fwlink/?LinkId=775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4.gif"/><Relationship Id="rId32" Type="http://schemas.openxmlformats.org/officeDocument/2006/relationships/image" Target="media/image10.gi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go.microsoft.com/fwlink/?LinkId=106560" TargetMode="External"/><Relationship Id="rId28" Type="http://schemas.openxmlformats.org/officeDocument/2006/relationships/image" Target="media/image8.gif"/><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gif"/><Relationship Id="rId31" Type="http://schemas.openxmlformats.org/officeDocument/2006/relationships/image" Target="media/image9.gi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go.microsoft.com/fwlink/?LinkId=106560" TargetMode="External"/><Relationship Id="rId27" Type="http://schemas.openxmlformats.org/officeDocument/2006/relationships/image" Target="media/image7.gif"/><Relationship Id="rId30" Type="http://schemas.openxmlformats.org/officeDocument/2006/relationships/hyperlink" Target="http://go.microsoft.com/fwlink/?LinkId=111035" TargetMode="External"/><Relationship Id="rId35"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WEMDMa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global.doc.dotx</Template>
  <TotalTime>0</TotalTime>
  <Pages>77</Pages>
  <Words>10712</Words>
  <Characters>84739</Characters>
  <Application>Microsoft Office Word</Application>
  <DocSecurity>0</DocSecurity>
  <Lines>2613</Lines>
  <Paragraphs>1902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2009-05-21T19:07:00Z</dcterms:created>
  <dcterms:modified xsi:type="dcterms:W3CDTF">2009-05-21T19:08:00Z</dcterms:modified>
</cp:coreProperties>
</file>