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BF"/>
      </w:tblPr>
      <w:tblGrid>
        <w:gridCol w:w="3528"/>
        <w:gridCol w:w="6210"/>
      </w:tblGrid>
      <w:tr w:rsidR="004802F2" w:rsidRPr="005B1E8A" w:rsidTr="00EA111F">
        <w:tc>
          <w:tcPr>
            <w:tcW w:w="3528" w:type="dxa"/>
          </w:tcPr>
          <w:p w:rsidR="004802F2" w:rsidRPr="005B1E8A" w:rsidRDefault="004802F2" w:rsidP="006846DD">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sidR="00AE45C8">
              <w:rPr>
                <w:rFonts w:ascii="Arial" w:hAnsi="Arial" w:cs="Arial"/>
                <w:b/>
                <w:bCs/>
                <w:sz w:val="20"/>
                <w:szCs w:val="20"/>
              </w:rPr>
              <w:t xml:space="preserve"> </w:t>
            </w:r>
          </w:p>
        </w:tc>
        <w:tc>
          <w:tcPr>
            <w:tcW w:w="6210" w:type="dxa"/>
          </w:tcPr>
          <w:p w:rsidR="004802F2" w:rsidRPr="005B1E8A" w:rsidRDefault="006846DD" w:rsidP="005B1E8A">
            <w:pPr>
              <w:pStyle w:val="NormalWeb"/>
              <w:spacing w:before="60" w:beforeAutospacing="0" w:after="60" w:afterAutospacing="0"/>
              <w:rPr>
                <w:rFonts w:ascii="Arial" w:hAnsi="Arial" w:cs="Arial"/>
                <w:b/>
                <w:bCs/>
                <w:sz w:val="20"/>
                <w:szCs w:val="20"/>
              </w:rPr>
            </w:pPr>
            <w:r>
              <w:rPr>
                <w:rFonts w:ascii="Arial" w:hAnsi="Arial" w:cs="Arial"/>
                <w:b/>
                <w:bCs/>
                <w:sz w:val="20"/>
                <w:szCs w:val="20"/>
              </w:rPr>
              <w:t>6/30/2009</w:t>
            </w:r>
          </w:p>
        </w:tc>
      </w:tr>
      <w:tr w:rsidR="004802F2" w:rsidRPr="005B1E8A" w:rsidTr="00EA111F">
        <w:tc>
          <w:tcPr>
            <w:tcW w:w="3528" w:type="dxa"/>
          </w:tcPr>
          <w:p w:rsidR="004802F2" w:rsidRPr="005B1E8A" w:rsidRDefault="004802F2" w:rsidP="006846DD">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sidR="00AE45C8">
              <w:rPr>
                <w:rFonts w:ascii="Arial" w:hAnsi="Arial" w:cs="Arial"/>
                <w:b/>
                <w:bCs/>
                <w:sz w:val="20"/>
                <w:szCs w:val="20"/>
              </w:rPr>
              <w:t xml:space="preserve"> </w:t>
            </w:r>
          </w:p>
        </w:tc>
        <w:tc>
          <w:tcPr>
            <w:tcW w:w="6210" w:type="dxa"/>
          </w:tcPr>
          <w:p w:rsidR="004802F2" w:rsidRPr="005B1E8A" w:rsidRDefault="006C62CE" w:rsidP="00D232EE">
            <w:pPr>
              <w:pStyle w:val="NormalWeb"/>
              <w:spacing w:before="60" w:beforeAutospacing="0" w:after="60" w:afterAutospacing="0"/>
              <w:rPr>
                <w:rFonts w:ascii="Arial" w:hAnsi="Arial" w:cs="Arial"/>
                <w:b/>
                <w:bCs/>
                <w:sz w:val="20"/>
                <w:szCs w:val="20"/>
              </w:rPr>
            </w:pPr>
            <w:r>
              <w:rPr>
                <w:rFonts w:ascii="Arial" w:hAnsi="Arial" w:cs="Arial"/>
                <w:b/>
                <w:sz w:val="20"/>
                <w:szCs w:val="20"/>
              </w:rPr>
              <w:t xml:space="preserve">Microsoft® Windows® </w:t>
            </w:r>
            <w:r w:rsidR="00D232EE">
              <w:rPr>
                <w:rFonts w:ascii="Arial" w:hAnsi="Arial" w:cs="Arial"/>
                <w:b/>
                <w:sz w:val="20"/>
                <w:szCs w:val="20"/>
              </w:rPr>
              <w:t xml:space="preserve">Software Development Kit for Windows </w:t>
            </w:r>
            <w:r w:rsidR="006846DD">
              <w:rPr>
                <w:rFonts w:ascii="Arial" w:hAnsi="Arial" w:cs="Arial"/>
                <w:b/>
                <w:bCs/>
                <w:sz w:val="20"/>
                <w:szCs w:val="20"/>
              </w:rPr>
              <w:t xml:space="preserve">7 </w:t>
            </w:r>
            <w:r w:rsidR="00D232EE">
              <w:rPr>
                <w:rFonts w:ascii="Arial" w:hAnsi="Arial" w:cs="Arial"/>
                <w:b/>
                <w:bCs/>
                <w:sz w:val="20"/>
                <w:szCs w:val="20"/>
              </w:rPr>
              <w:t>and .NET Framework 3.5 Service Pack 1</w:t>
            </w:r>
            <w:r w:rsidR="001101A8">
              <w:rPr>
                <w:rFonts w:ascii="Arial" w:hAnsi="Arial" w:cs="Arial"/>
                <w:b/>
                <w:bCs/>
                <w:sz w:val="20"/>
                <w:szCs w:val="20"/>
              </w:rPr>
              <w:t xml:space="preserve"> (installation)</w:t>
            </w:r>
          </w:p>
        </w:tc>
      </w:tr>
      <w:tr w:rsidR="004802F2" w:rsidRPr="005B1E8A" w:rsidTr="00EA111F">
        <w:tc>
          <w:tcPr>
            <w:tcW w:w="3528" w:type="dxa"/>
          </w:tcPr>
          <w:p w:rsidR="004802F2" w:rsidRPr="005B1E8A" w:rsidRDefault="004802F2" w:rsidP="006846DD">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rsidR="00AE45C8">
              <w:rPr>
                <w:rFonts w:ascii="Arial" w:hAnsi="Arial" w:cs="Arial"/>
                <w:b/>
                <w:bCs/>
                <w:sz w:val="20"/>
                <w:szCs w:val="20"/>
              </w:rPr>
              <w:t xml:space="preserve"> </w:t>
            </w:r>
          </w:p>
        </w:tc>
        <w:tc>
          <w:tcPr>
            <w:tcW w:w="6210" w:type="dxa"/>
          </w:tcPr>
          <w:p w:rsidR="00FE5C2D" w:rsidRDefault="00810AFE" w:rsidP="005B1E8A">
            <w:pPr>
              <w:pStyle w:val="NormalWeb"/>
              <w:spacing w:before="60" w:beforeAutospacing="0" w:after="60" w:afterAutospacing="0"/>
            </w:pPr>
            <w:hyperlink r:id="rId7" w:history="1">
              <w:r w:rsidR="00FE5C2D" w:rsidRPr="006E6D5B">
                <w:rPr>
                  <w:rStyle w:val="Hyperlink"/>
                </w:rPr>
                <w:t>http://msdn.microsoft.com/en-us/library/ms717422.aspx</w:t>
              </w:r>
            </w:hyperlink>
            <w:r w:rsidR="00FE5C2D">
              <w:t xml:space="preserve"> or</w:t>
            </w:r>
          </w:p>
          <w:p w:rsidR="004802F2" w:rsidRPr="005B1E8A" w:rsidRDefault="00810AFE" w:rsidP="005B1E8A">
            <w:pPr>
              <w:pStyle w:val="NormalWeb"/>
              <w:spacing w:before="60" w:beforeAutospacing="0" w:after="60" w:afterAutospacing="0"/>
              <w:rPr>
                <w:rFonts w:ascii="Arial" w:hAnsi="Arial" w:cs="Arial"/>
                <w:bCs/>
                <w:sz w:val="20"/>
                <w:szCs w:val="20"/>
              </w:rPr>
            </w:pPr>
            <w:hyperlink r:id="rId8" w:history="1">
              <w:r w:rsidR="006846DD">
                <w:rPr>
                  <w:rStyle w:val="Hyperlink"/>
                  <w:rFonts w:ascii="Arial" w:hAnsi="Arial" w:cs="Arial"/>
                  <w:bCs/>
                  <w:sz w:val="20"/>
                  <w:szCs w:val="20"/>
                </w:rPr>
                <w:t>http://www.microsoft.com/enable</w:t>
              </w:r>
            </w:hyperlink>
          </w:p>
        </w:tc>
      </w:tr>
    </w:tbl>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jc w:val="center"/>
        <w:rPr>
          <w:rFonts w:ascii="Arial" w:hAnsi="Arial" w:cs="Arial"/>
          <w:b/>
          <w:sz w:val="20"/>
          <w:szCs w:val="20"/>
        </w:rPr>
      </w:pPr>
    </w:p>
    <w:p w:rsidR="004802F2" w:rsidRPr="005B1E8A" w:rsidRDefault="004802F2" w:rsidP="005B1E8A">
      <w:pPr>
        <w:spacing w:before="60" w:after="60"/>
        <w:rPr>
          <w:rFonts w:ascii="Arial" w:hAnsi="Arial" w:cs="Arial"/>
          <w:b/>
          <w:sz w:val="20"/>
          <w:szCs w:val="20"/>
        </w:rPr>
      </w:pP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27"/>
        <w:gridCol w:w="3389"/>
        <w:gridCol w:w="3248"/>
      </w:tblGrid>
      <w:tr w:rsidR="004802F2" w:rsidRPr="005B1E8A" w:rsidTr="00597EDD">
        <w:trPr>
          <w:cantSplit/>
        </w:trPr>
        <w:tc>
          <w:tcPr>
            <w:tcW w:w="3888"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rsidR="006846DD" w:rsidRDefault="006846DD" w:rsidP="005B1E8A">
            <w:pPr>
              <w:spacing w:before="60" w:after="60"/>
              <w:rPr>
                <w:rFonts w:ascii="Arial" w:hAnsi="Arial" w:cs="Arial"/>
                <w:sz w:val="20"/>
                <w:szCs w:val="20"/>
              </w:rPr>
            </w:pPr>
            <w:r>
              <w:rPr>
                <w:rFonts w:ascii="Arial" w:hAnsi="Arial" w:cs="Arial"/>
                <w:sz w:val="20"/>
                <w:szCs w:val="20"/>
              </w:rPr>
              <w:t>Level of Support Varies by Individual Requirement.</w:t>
            </w:r>
          </w:p>
          <w:p w:rsidR="004802F2" w:rsidRPr="005B1E8A" w:rsidRDefault="00AE45C8" w:rsidP="005B1E8A">
            <w:pPr>
              <w:spacing w:before="60" w:after="60"/>
              <w:rPr>
                <w:rFonts w:ascii="Arial" w:hAnsi="Arial" w:cs="Arial"/>
                <w:sz w:val="20"/>
                <w:szCs w:val="20"/>
              </w:rPr>
            </w:pPr>
            <w:r>
              <w:rPr>
                <w:rFonts w:ascii="Arial" w:hAnsi="Arial" w:cs="Arial"/>
                <w:sz w:val="20"/>
                <w:szCs w:val="20"/>
              </w:rPr>
              <w:t>Please refer to the attached VPA</w:t>
            </w:r>
            <w:r w:rsidR="00AB357F">
              <w:rPr>
                <w:rFonts w:ascii="Arial" w:hAnsi="Arial" w:cs="Arial"/>
                <w:sz w:val="20"/>
                <w:szCs w:val="20"/>
              </w:rPr>
              <w:t>T.</w:t>
            </w: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rsidR="006846DD" w:rsidRDefault="006846DD" w:rsidP="006846DD">
            <w:pPr>
              <w:spacing w:before="60" w:after="60"/>
              <w:rPr>
                <w:rFonts w:ascii="Arial" w:hAnsi="Arial" w:cs="Arial"/>
                <w:sz w:val="20"/>
                <w:szCs w:val="20"/>
              </w:rPr>
            </w:pPr>
            <w:r>
              <w:rPr>
                <w:rFonts w:ascii="Arial" w:hAnsi="Arial" w:cs="Arial"/>
                <w:sz w:val="20"/>
                <w:szCs w:val="20"/>
              </w:rPr>
              <w:t>Level of Support Varies by Individual Requirement.</w:t>
            </w:r>
          </w:p>
          <w:p w:rsidR="004802F2" w:rsidRPr="005B1E8A" w:rsidRDefault="00AB357F" w:rsidP="005B1E8A">
            <w:pPr>
              <w:spacing w:before="60" w:after="60"/>
              <w:rPr>
                <w:rFonts w:ascii="Arial" w:hAnsi="Arial" w:cs="Arial"/>
                <w:sz w:val="20"/>
                <w:szCs w:val="20"/>
              </w:rPr>
            </w:pPr>
            <w:r>
              <w:rPr>
                <w:rFonts w:ascii="Arial" w:hAnsi="Arial" w:cs="Arial"/>
                <w:sz w:val="20"/>
                <w:szCs w:val="20"/>
              </w:rPr>
              <w:t>Please refer to the attached VPAT.</w:t>
            </w:r>
          </w:p>
        </w:tc>
        <w:tc>
          <w:tcPr>
            <w:tcW w:w="3960" w:type="dxa"/>
          </w:tcPr>
          <w:p w:rsidR="004802F2" w:rsidRPr="005B1E8A" w:rsidRDefault="00AB357F" w:rsidP="00385C73">
            <w:pPr>
              <w:spacing w:before="60" w:after="60"/>
              <w:rPr>
                <w:rFonts w:ascii="Arial" w:hAnsi="Arial" w:cs="Arial"/>
                <w:sz w:val="20"/>
                <w:szCs w:val="20"/>
              </w:rPr>
            </w:pPr>
            <w:r>
              <w:rPr>
                <w:rFonts w:ascii="Arial" w:hAnsi="Arial" w:cs="Arial"/>
                <w:sz w:val="20"/>
                <w:szCs w:val="20"/>
              </w:rPr>
              <w:t>Windows SDK supports a web-based setup option.</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rsidR="004802F2" w:rsidRPr="005B1E8A" w:rsidRDefault="00AB357F" w:rsidP="005B1E8A">
            <w:pPr>
              <w:spacing w:before="60" w:after="60"/>
              <w:rPr>
                <w:rFonts w:ascii="Arial" w:hAnsi="Arial" w:cs="Arial"/>
                <w:sz w:val="20"/>
                <w:szCs w:val="20"/>
              </w:rPr>
            </w:pPr>
            <w:r>
              <w:rPr>
                <w:rFonts w:ascii="Arial" w:hAnsi="Arial" w:cs="Arial"/>
                <w:sz w:val="20"/>
                <w:szCs w:val="20"/>
              </w:rPr>
              <w:t>Not applicable.</w:t>
            </w:r>
          </w:p>
        </w:tc>
        <w:tc>
          <w:tcPr>
            <w:tcW w:w="3960" w:type="dxa"/>
          </w:tcPr>
          <w:p w:rsidR="004802F2" w:rsidRPr="005B1E8A" w:rsidRDefault="00AB357F" w:rsidP="005B1E8A">
            <w:pPr>
              <w:spacing w:before="60" w:after="60"/>
              <w:rPr>
                <w:rFonts w:ascii="Arial" w:hAnsi="Arial" w:cs="Arial"/>
                <w:sz w:val="20"/>
                <w:szCs w:val="20"/>
              </w:rPr>
            </w:pPr>
            <w:r>
              <w:rPr>
                <w:rFonts w:ascii="Arial" w:hAnsi="Arial" w:cs="Arial"/>
                <w:sz w:val="20"/>
                <w:szCs w:val="20"/>
              </w:rPr>
              <w:t>The Windows SDK is not considered a telecommunications product.</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rsidR="004802F2" w:rsidRPr="005B1E8A" w:rsidRDefault="00AB357F" w:rsidP="005B1E8A">
            <w:pPr>
              <w:spacing w:before="60" w:after="60"/>
              <w:rPr>
                <w:rFonts w:ascii="Arial" w:hAnsi="Arial" w:cs="Arial"/>
                <w:sz w:val="20"/>
                <w:szCs w:val="20"/>
              </w:rPr>
            </w:pPr>
            <w:r>
              <w:rPr>
                <w:rFonts w:ascii="Arial" w:hAnsi="Arial" w:cs="Arial"/>
                <w:sz w:val="20"/>
                <w:szCs w:val="20"/>
              </w:rPr>
              <w:t>Not applicable.</w:t>
            </w:r>
          </w:p>
        </w:tc>
        <w:tc>
          <w:tcPr>
            <w:tcW w:w="3960" w:type="dxa"/>
          </w:tcPr>
          <w:p w:rsidR="004802F2" w:rsidRPr="005B1E8A" w:rsidRDefault="00AB357F" w:rsidP="00AB357F">
            <w:pPr>
              <w:spacing w:before="60" w:after="60"/>
              <w:rPr>
                <w:rFonts w:ascii="Arial" w:hAnsi="Arial" w:cs="Arial"/>
                <w:sz w:val="20"/>
                <w:szCs w:val="20"/>
              </w:rPr>
            </w:pPr>
            <w:r>
              <w:rPr>
                <w:rFonts w:ascii="Arial" w:hAnsi="Arial" w:cs="Arial"/>
                <w:sz w:val="20"/>
                <w:szCs w:val="20"/>
              </w:rPr>
              <w:t>The Windows SDK is not considered a multimedia product.</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rsidR="004802F2" w:rsidRPr="005B1E8A" w:rsidRDefault="00726205" w:rsidP="005B1E8A">
            <w:pPr>
              <w:spacing w:before="60" w:after="60"/>
              <w:rPr>
                <w:rFonts w:ascii="Arial" w:hAnsi="Arial" w:cs="Arial"/>
                <w:sz w:val="20"/>
                <w:szCs w:val="20"/>
              </w:rPr>
            </w:pPr>
            <w:r>
              <w:rPr>
                <w:rFonts w:ascii="Arial" w:hAnsi="Arial" w:cs="Arial"/>
                <w:sz w:val="20"/>
                <w:szCs w:val="20"/>
              </w:rPr>
              <w:t>Not applicable.</w:t>
            </w:r>
          </w:p>
        </w:tc>
        <w:tc>
          <w:tcPr>
            <w:tcW w:w="3960" w:type="dxa"/>
          </w:tcPr>
          <w:p w:rsidR="004802F2" w:rsidRPr="005B1E8A" w:rsidRDefault="00726205" w:rsidP="005B1E8A">
            <w:pPr>
              <w:spacing w:before="60" w:after="60"/>
              <w:rPr>
                <w:rFonts w:ascii="Arial" w:hAnsi="Arial" w:cs="Arial"/>
                <w:sz w:val="20"/>
                <w:szCs w:val="20"/>
              </w:rPr>
            </w:pPr>
            <w:r>
              <w:rPr>
                <w:rFonts w:ascii="Arial" w:hAnsi="Arial" w:cs="Arial"/>
                <w:sz w:val="20"/>
                <w:szCs w:val="20"/>
              </w:rPr>
              <w:t>The Windows SDK is not a self-contained or closed product.</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rsidR="004802F2" w:rsidRPr="005B1E8A" w:rsidRDefault="00AB357F" w:rsidP="005B1E8A">
            <w:pPr>
              <w:spacing w:before="60" w:after="60"/>
              <w:rPr>
                <w:rFonts w:ascii="Arial" w:hAnsi="Arial" w:cs="Arial"/>
                <w:sz w:val="20"/>
                <w:szCs w:val="20"/>
              </w:rPr>
            </w:pPr>
            <w:r>
              <w:rPr>
                <w:rFonts w:ascii="Arial" w:hAnsi="Arial" w:cs="Arial"/>
                <w:sz w:val="20"/>
                <w:szCs w:val="20"/>
              </w:rPr>
              <w:t>Not applicable.</w:t>
            </w:r>
          </w:p>
        </w:tc>
        <w:tc>
          <w:tcPr>
            <w:tcW w:w="3960" w:type="dxa"/>
          </w:tcPr>
          <w:p w:rsidR="004802F2" w:rsidRPr="005B1E8A" w:rsidRDefault="00AB357F" w:rsidP="00AB357F">
            <w:pPr>
              <w:spacing w:before="60" w:after="60"/>
              <w:rPr>
                <w:rFonts w:ascii="Arial" w:hAnsi="Arial" w:cs="Arial"/>
                <w:sz w:val="20"/>
                <w:szCs w:val="20"/>
              </w:rPr>
            </w:pPr>
            <w:r>
              <w:rPr>
                <w:rFonts w:ascii="Arial" w:hAnsi="Arial" w:cs="Arial"/>
                <w:sz w:val="20"/>
                <w:szCs w:val="20"/>
              </w:rPr>
              <w:t>The Windows SDK is not a desktop or portable computer.</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rsidR="00B92E35" w:rsidRDefault="00B92E35" w:rsidP="00B92E35">
            <w:pPr>
              <w:spacing w:before="60" w:after="60"/>
              <w:rPr>
                <w:rFonts w:ascii="Arial" w:hAnsi="Arial" w:cs="Arial"/>
                <w:sz w:val="20"/>
                <w:szCs w:val="20"/>
              </w:rPr>
            </w:pPr>
            <w:r>
              <w:rPr>
                <w:rFonts w:ascii="Arial" w:hAnsi="Arial" w:cs="Arial"/>
                <w:sz w:val="20"/>
                <w:szCs w:val="20"/>
              </w:rPr>
              <w:t>Level of Support Varies by Individual Requirement.</w:t>
            </w:r>
          </w:p>
          <w:p w:rsidR="004802F2" w:rsidRPr="005B1E8A" w:rsidRDefault="00B92E35" w:rsidP="00B92E35">
            <w:pPr>
              <w:spacing w:before="60" w:after="60"/>
              <w:rPr>
                <w:rFonts w:ascii="Arial" w:hAnsi="Arial" w:cs="Arial"/>
                <w:sz w:val="20"/>
                <w:szCs w:val="20"/>
              </w:rPr>
            </w:pPr>
            <w:r>
              <w:rPr>
                <w:rFonts w:ascii="Arial" w:hAnsi="Arial" w:cs="Arial"/>
                <w:sz w:val="20"/>
                <w:szCs w:val="20"/>
              </w:rPr>
              <w:t>Please refer to the attached VPAT.</w:t>
            </w: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rsidR="006846DD" w:rsidRDefault="00AB357F" w:rsidP="005B1E8A">
            <w:pPr>
              <w:spacing w:before="60" w:after="60"/>
              <w:rPr>
                <w:rFonts w:ascii="Arial" w:hAnsi="Arial" w:cs="Arial"/>
                <w:sz w:val="20"/>
                <w:szCs w:val="20"/>
              </w:rPr>
            </w:pPr>
            <w:r>
              <w:rPr>
                <w:rFonts w:ascii="Arial" w:hAnsi="Arial" w:cs="Arial"/>
                <w:sz w:val="20"/>
                <w:szCs w:val="20"/>
              </w:rPr>
              <w:t xml:space="preserve">Supported.  </w:t>
            </w:r>
          </w:p>
          <w:p w:rsidR="004802F2" w:rsidRPr="005B1E8A" w:rsidRDefault="00AB357F" w:rsidP="005B1E8A">
            <w:pPr>
              <w:spacing w:before="60" w:after="60"/>
              <w:rPr>
                <w:rFonts w:ascii="Arial" w:hAnsi="Arial" w:cs="Arial"/>
                <w:sz w:val="20"/>
                <w:szCs w:val="20"/>
              </w:rPr>
            </w:pPr>
            <w:r>
              <w:rPr>
                <w:rFonts w:ascii="Arial" w:hAnsi="Arial" w:cs="Arial"/>
                <w:sz w:val="20"/>
                <w:szCs w:val="20"/>
              </w:rPr>
              <w:t>Please refer to the attached VPAT.</w:t>
            </w:r>
          </w:p>
        </w:tc>
        <w:tc>
          <w:tcPr>
            <w:tcW w:w="3960" w:type="dxa"/>
          </w:tcPr>
          <w:p w:rsidR="004802F2" w:rsidRPr="005B1E8A" w:rsidRDefault="004802F2" w:rsidP="005B1E8A">
            <w:pPr>
              <w:spacing w:before="60" w:after="60"/>
              <w:rPr>
                <w:rFonts w:ascii="Arial" w:hAnsi="Arial" w:cs="Arial"/>
                <w:sz w:val="20"/>
                <w:szCs w:val="20"/>
              </w:rPr>
            </w:pPr>
          </w:p>
        </w:tc>
      </w:tr>
    </w:tbl>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p>
    <w:p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08"/>
        <w:gridCol w:w="3495"/>
        <w:gridCol w:w="3161"/>
      </w:tblGrid>
      <w:tr w:rsidR="004802F2" w:rsidRPr="005B1E8A" w:rsidTr="00597EDD">
        <w:trPr>
          <w:cantSplit/>
        </w:trPr>
        <w:tc>
          <w:tcPr>
            <w:tcW w:w="3888"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rsidR="004802F2" w:rsidRDefault="006846DD" w:rsidP="005B1E8A">
            <w:pPr>
              <w:spacing w:before="60" w:after="60"/>
              <w:rPr>
                <w:rFonts w:ascii="Arial" w:hAnsi="Arial" w:cs="Arial"/>
                <w:b/>
                <w:sz w:val="20"/>
                <w:szCs w:val="20"/>
              </w:rPr>
            </w:pPr>
            <w:r>
              <w:rPr>
                <w:rFonts w:ascii="Arial" w:hAnsi="Arial" w:cs="Arial"/>
                <w:b/>
                <w:sz w:val="20"/>
                <w:szCs w:val="20"/>
              </w:rPr>
              <w:t>Supported with minor exceptions</w:t>
            </w:r>
          </w:p>
          <w:p w:rsidR="009506C1" w:rsidRPr="009506C1" w:rsidRDefault="009506C1" w:rsidP="005B1E8A">
            <w:pPr>
              <w:spacing w:before="60" w:after="60"/>
              <w:rPr>
                <w:rFonts w:ascii="Arial" w:hAnsi="Arial" w:cs="Arial"/>
                <w:sz w:val="20"/>
                <w:szCs w:val="20"/>
              </w:rPr>
            </w:pPr>
          </w:p>
        </w:tc>
        <w:tc>
          <w:tcPr>
            <w:tcW w:w="3960" w:type="dxa"/>
          </w:tcPr>
          <w:p w:rsidR="006846DD" w:rsidRDefault="006846DD" w:rsidP="007F4AB7">
            <w:pPr>
              <w:spacing w:before="60" w:after="60"/>
              <w:rPr>
                <w:rFonts w:ascii="Arial" w:hAnsi="Arial" w:cs="Arial"/>
                <w:sz w:val="20"/>
                <w:szCs w:val="20"/>
              </w:rPr>
            </w:pPr>
            <w:r>
              <w:rPr>
                <w:rFonts w:ascii="Arial" w:hAnsi="Arial" w:cs="Arial"/>
                <w:sz w:val="20"/>
                <w:szCs w:val="20"/>
              </w:rPr>
              <w:t xml:space="preserve">All functions required for the installation of the </w:t>
            </w:r>
            <w:r w:rsidR="00385C73">
              <w:rPr>
                <w:rFonts w:ascii="Arial" w:hAnsi="Arial" w:cs="Arial"/>
                <w:sz w:val="20"/>
                <w:szCs w:val="20"/>
              </w:rPr>
              <w:t xml:space="preserve">Windows </w:t>
            </w:r>
            <w:r>
              <w:rPr>
                <w:rFonts w:ascii="Arial" w:hAnsi="Arial" w:cs="Arial"/>
                <w:sz w:val="20"/>
                <w:szCs w:val="20"/>
              </w:rPr>
              <w:t>SDK are executable from a keyboard and provides a well-defined on-screen indication of the current focus that moves among interactive interface elements as the input focus changes</w:t>
            </w:r>
            <w:r w:rsidRPr="007E20C5">
              <w:rPr>
                <w:rFonts w:ascii="Arial" w:hAnsi="Arial" w:cs="Arial"/>
                <w:sz w:val="20"/>
                <w:szCs w:val="20"/>
              </w:rPr>
              <w:t xml:space="preserve"> with </w:t>
            </w:r>
            <w:r>
              <w:rPr>
                <w:rFonts w:ascii="Arial" w:hAnsi="Arial" w:cs="Arial"/>
                <w:sz w:val="20"/>
                <w:szCs w:val="20"/>
              </w:rPr>
              <w:t>a few</w:t>
            </w:r>
            <w:r w:rsidRPr="007E20C5">
              <w:rPr>
                <w:rFonts w:ascii="Arial" w:hAnsi="Arial" w:cs="Arial"/>
                <w:sz w:val="20"/>
                <w:szCs w:val="20"/>
              </w:rPr>
              <w:t xml:space="preserve"> exceptions.</w:t>
            </w:r>
          </w:p>
          <w:p w:rsidR="004802F2" w:rsidRPr="005B1E8A" w:rsidRDefault="007F4AB7" w:rsidP="007F4AB7">
            <w:pPr>
              <w:spacing w:before="60" w:after="60"/>
              <w:rPr>
                <w:rFonts w:ascii="Arial" w:hAnsi="Arial" w:cs="Arial"/>
                <w:sz w:val="20"/>
                <w:szCs w:val="20"/>
              </w:rPr>
            </w:pPr>
            <w:r>
              <w:rPr>
                <w:rFonts w:ascii="Arial" w:hAnsi="Arial" w:cs="Arial"/>
                <w:sz w:val="20"/>
                <w:szCs w:val="20"/>
              </w:rPr>
              <w:t>Not all descriptive text areas are accessible via the keyboard.</w:t>
            </w:r>
          </w:p>
        </w:tc>
      </w:tr>
      <w:tr w:rsidR="004802F2" w:rsidRPr="005B1E8A" w:rsidTr="00597EDD">
        <w:trPr>
          <w:cantSplit/>
        </w:trPr>
        <w:tc>
          <w:tcPr>
            <w:tcW w:w="3888" w:type="dxa"/>
          </w:tcPr>
          <w:p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rsidR="000509F5" w:rsidRDefault="006846DD" w:rsidP="000509F5">
            <w:pPr>
              <w:spacing w:before="60" w:after="60"/>
              <w:rPr>
                <w:rFonts w:ascii="Arial" w:hAnsi="Arial" w:cs="Arial"/>
                <w:b/>
                <w:sz w:val="20"/>
                <w:szCs w:val="20"/>
              </w:rPr>
            </w:pPr>
            <w:r>
              <w:rPr>
                <w:rFonts w:ascii="Arial" w:hAnsi="Arial" w:cs="Arial"/>
                <w:b/>
                <w:sz w:val="20"/>
                <w:szCs w:val="20"/>
              </w:rPr>
              <w:t>Supported with minor exceptions</w:t>
            </w:r>
          </w:p>
          <w:p w:rsidR="004802F2" w:rsidRPr="005B1E8A" w:rsidRDefault="004802F2" w:rsidP="005B1E8A">
            <w:pPr>
              <w:spacing w:before="60" w:after="60"/>
              <w:rPr>
                <w:rFonts w:ascii="Arial" w:hAnsi="Arial" w:cs="Arial"/>
                <w:sz w:val="20"/>
                <w:szCs w:val="20"/>
              </w:rPr>
            </w:pPr>
          </w:p>
        </w:tc>
        <w:tc>
          <w:tcPr>
            <w:tcW w:w="3960" w:type="dxa"/>
          </w:tcPr>
          <w:p w:rsidR="006846DD" w:rsidRDefault="006846DD" w:rsidP="005B1E8A">
            <w:pPr>
              <w:spacing w:before="60" w:after="60"/>
              <w:rPr>
                <w:rFonts w:ascii="Arial" w:hAnsi="Arial" w:cs="Arial"/>
                <w:sz w:val="20"/>
                <w:szCs w:val="20"/>
              </w:rPr>
            </w:pPr>
            <w:r>
              <w:rPr>
                <w:rFonts w:ascii="Arial" w:hAnsi="Arial" w:cs="Arial"/>
                <w:sz w:val="20"/>
                <w:szCs w:val="20"/>
              </w:rPr>
              <w:t>The Windows SDK does not disable or disrupt activated features of the operating system or other products identified as accessibility features with minor exceptions.</w:t>
            </w:r>
          </w:p>
          <w:p w:rsidR="004802F2" w:rsidRPr="005B1E8A" w:rsidRDefault="000509F5" w:rsidP="005B1E8A">
            <w:pPr>
              <w:spacing w:before="60" w:after="60"/>
              <w:rPr>
                <w:rFonts w:ascii="Arial" w:hAnsi="Arial" w:cs="Arial"/>
                <w:sz w:val="20"/>
                <w:szCs w:val="20"/>
              </w:rPr>
            </w:pPr>
            <w:r>
              <w:rPr>
                <w:rFonts w:ascii="Arial" w:hAnsi="Arial" w:cs="Arial"/>
                <w:sz w:val="20"/>
                <w:szCs w:val="20"/>
              </w:rPr>
              <w:t xml:space="preserve">Some text </w:t>
            </w:r>
            <w:r w:rsidR="008D65CB">
              <w:rPr>
                <w:rFonts w:ascii="Arial" w:hAnsi="Arial" w:cs="Arial"/>
                <w:sz w:val="20"/>
                <w:szCs w:val="20"/>
              </w:rPr>
              <w:t xml:space="preserve">and dialogs </w:t>
            </w:r>
            <w:r>
              <w:rPr>
                <w:rFonts w:ascii="Arial" w:hAnsi="Arial" w:cs="Arial"/>
                <w:sz w:val="20"/>
                <w:szCs w:val="20"/>
              </w:rPr>
              <w:t>may be clipped under High DPI scenarios.</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rsidR="004802F2" w:rsidRPr="000F77D0" w:rsidRDefault="006846DD" w:rsidP="005B1E8A">
            <w:pPr>
              <w:spacing w:before="60" w:after="60"/>
              <w:rPr>
                <w:rFonts w:ascii="Arial" w:hAnsi="Arial" w:cs="Arial"/>
                <w:b/>
                <w:sz w:val="20"/>
                <w:szCs w:val="20"/>
              </w:rPr>
            </w:pPr>
            <w:r>
              <w:rPr>
                <w:rFonts w:ascii="Arial" w:hAnsi="Arial" w:cs="Arial"/>
                <w:b/>
                <w:sz w:val="20"/>
                <w:szCs w:val="20"/>
              </w:rPr>
              <w:t>S</w:t>
            </w:r>
            <w:r w:rsidR="000F77D0" w:rsidRPr="000F77D0">
              <w:rPr>
                <w:rFonts w:ascii="Arial" w:hAnsi="Arial" w:cs="Arial"/>
                <w:b/>
                <w:sz w:val="20"/>
                <w:szCs w:val="20"/>
              </w:rPr>
              <w:t>upported:</w:t>
            </w:r>
          </w:p>
          <w:p w:rsidR="000F77D0" w:rsidRPr="005B1E8A" w:rsidRDefault="000F77D0" w:rsidP="005B1E8A">
            <w:pPr>
              <w:spacing w:before="60" w:after="60"/>
              <w:rPr>
                <w:rFonts w:ascii="Arial" w:hAnsi="Arial" w:cs="Arial"/>
                <w:sz w:val="20"/>
                <w:szCs w:val="20"/>
              </w:rPr>
            </w:pP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rsidR="004802F2" w:rsidRPr="000F77D0" w:rsidRDefault="000F77D0" w:rsidP="005B1E8A">
            <w:pPr>
              <w:spacing w:before="60" w:after="60"/>
              <w:rPr>
                <w:rFonts w:ascii="Arial" w:hAnsi="Arial" w:cs="Arial"/>
                <w:b/>
                <w:sz w:val="20"/>
                <w:szCs w:val="20"/>
              </w:rPr>
            </w:pPr>
            <w:r w:rsidRPr="000F77D0">
              <w:rPr>
                <w:rFonts w:ascii="Arial" w:hAnsi="Arial" w:cs="Arial"/>
                <w:b/>
                <w:sz w:val="20"/>
                <w:szCs w:val="20"/>
              </w:rPr>
              <w:t>Supported with exceptions:</w:t>
            </w:r>
          </w:p>
          <w:p w:rsidR="000F77D0" w:rsidRPr="005B1E8A" w:rsidRDefault="000F77D0" w:rsidP="005B1E8A">
            <w:pPr>
              <w:spacing w:before="60" w:after="60"/>
              <w:rPr>
                <w:rFonts w:ascii="Arial" w:hAnsi="Arial" w:cs="Arial"/>
                <w:sz w:val="20"/>
                <w:szCs w:val="20"/>
              </w:rPr>
            </w:pPr>
          </w:p>
        </w:tc>
        <w:tc>
          <w:tcPr>
            <w:tcW w:w="3960" w:type="dxa"/>
          </w:tcPr>
          <w:p w:rsidR="004802F2" w:rsidRPr="005B1E8A" w:rsidRDefault="00CE7F89" w:rsidP="00CE7F89">
            <w:pPr>
              <w:spacing w:before="60" w:after="60"/>
              <w:rPr>
                <w:rFonts w:ascii="Arial" w:hAnsi="Arial" w:cs="Arial"/>
                <w:sz w:val="20"/>
                <w:szCs w:val="20"/>
              </w:rPr>
            </w:pPr>
            <w:r>
              <w:rPr>
                <w:rFonts w:ascii="Arial" w:hAnsi="Arial" w:cs="Arial"/>
                <w:sz w:val="20"/>
                <w:szCs w:val="20"/>
              </w:rPr>
              <w:t xml:space="preserve">The </w:t>
            </w:r>
            <w:r w:rsidR="006D3F2B">
              <w:rPr>
                <w:rFonts w:ascii="Arial" w:hAnsi="Arial" w:cs="Arial"/>
                <w:sz w:val="20"/>
                <w:szCs w:val="20"/>
              </w:rPr>
              <w:t>Windows SDK s</w:t>
            </w:r>
            <w:r w:rsidR="000F77D0">
              <w:rPr>
                <w:rFonts w:ascii="Arial" w:hAnsi="Arial" w:cs="Arial"/>
                <w:sz w:val="20"/>
                <w:szCs w:val="20"/>
              </w:rPr>
              <w:t>tate values are not available for all user interface elements</w:t>
            </w:r>
            <w:r w:rsidR="0043001A">
              <w:rPr>
                <w:rFonts w:ascii="Arial" w:hAnsi="Arial" w:cs="Arial"/>
                <w:sz w:val="20"/>
                <w:szCs w:val="20"/>
              </w:rPr>
              <w:t xml:space="preserve"> and some images do not have associated text </w:t>
            </w:r>
            <w:r w:rsidR="004275C7">
              <w:rPr>
                <w:rFonts w:ascii="Arial" w:hAnsi="Arial" w:cs="Arial"/>
                <w:sz w:val="20"/>
                <w:szCs w:val="20"/>
              </w:rPr>
              <w:t>descriptions</w:t>
            </w:r>
            <w:r w:rsidR="0043001A">
              <w:rPr>
                <w:rFonts w:ascii="Arial" w:hAnsi="Arial" w:cs="Arial"/>
                <w:sz w:val="20"/>
                <w:szCs w:val="20"/>
              </w:rPr>
              <w:t>.</w:t>
            </w:r>
          </w:p>
        </w:tc>
      </w:tr>
      <w:tr w:rsidR="004802F2" w:rsidRPr="005B1E8A" w:rsidTr="00597EDD">
        <w:trPr>
          <w:cantSplit/>
        </w:trPr>
        <w:tc>
          <w:tcPr>
            <w:tcW w:w="3888"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4500" w:type="dxa"/>
          </w:tcPr>
          <w:p w:rsidR="004802F2" w:rsidRPr="0043001A" w:rsidRDefault="006846DD" w:rsidP="005B1E8A">
            <w:pPr>
              <w:spacing w:before="60" w:after="60"/>
              <w:rPr>
                <w:rFonts w:ascii="Arial" w:hAnsi="Arial" w:cs="Arial"/>
                <w:b/>
                <w:sz w:val="20"/>
                <w:szCs w:val="20"/>
              </w:rPr>
            </w:pPr>
            <w:r>
              <w:rPr>
                <w:rFonts w:ascii="Arial" w:hAnsi="Arial" w:cs="Arial"/>
                <w:b/>
                <w:sz w:val="20"/>
                <w:szCs w:val="20"/>
              </w:rPr>
              <w:t>Not applicable</w:t>
            </w:r>
          </w:p>
          <w:p w:rsidR="0043001A" w:rsidRPr="005B1E8A" w:rsidRDefault="0043001A" w:rsidP="004275C7">
            <w:pPr>
              <w:spacing w:before="60" w:after="60"/>
              <w:rPr>
                <w:rFonts w:ascii="Arial" w:hAnsi="Arial" w:cs="Arial"/>
                <w:sz w:val="20"/>
                <w:szCs w:val="20"/>
              </w:rPr>
            </w:pPr>
          </w:p>
        </w:tc>
        <w:tc>
          <w:tcPr>
            <w:tcW w:w="3960" w:type="dxa"/>
          </w:tcPr>
          <w:p w:rsidR="004802F2" w:rsidRPr="005B1E8A" w:rsidRDefault="006846DD" w:rsidP="00CE7F89">
            <w:pPr>
              <w:spacing w:before="60" w:after="60"/>
              <w:rPr>
                <w:rFonts w:ascii="Arial" w:hAnsi="Arial" w:cs="Arial"/>
                <w:sz w:val="20"/>
                <w:szCs w:val="20"/>
              </w:rPr>
            </w:pPr>
            <w:r>
              <w:rPr>
                <w:rFonts w:ascii="Arial" w:hAnsi="Arial" w:cs="Arial"/>
                <w:sz w:val="20"/>
                <w:szCs w:val="20"/>
              </w:rPr>
              <w:t>The Windows SDK does not use bitmap images for programmatic elements.</w:t>
            </w:r>
          </w:p>
        </w:tc>
      </w:tr>
      <w:tr w:rsidR="004802F2" w:rsidRPr="005B1E8A" w:rsidTr="00597EDD">
        <w:trPr>
          <w:cantSplit/>
        </w:trPr>
        <w:tc>
          <w:tcPr>
            <w:tcW w:w="3888"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rsidR="004802F2" w:rsidRPr="004275C7" w:rsidRDefault="006846DD" w:rsidP="005B1E8A">
            <w:pPr>
              <w:spacing w:before="60" w:after="60"/>
              <w:rPr>
                <w:rFonts w:ascii="Arial" w:hAnsi="Arial" w:cs="Arial"/>
                <w:b/>
                <w:sz w:val="20"/>
                <w:szCs w:val="20"/>
              </w:rPr>
            </w:pPr>
            <w:r>
              <w:rPr>
                <w:rFonts w:ascii="Arial" w:hAnsi="Arial" w:cs="Arial"/>
                <w:b/>
                <w:sz w:val="20"/>
                <w:szCs w:val="20"/>
              </w:rPr>
              <w:t>Supported</w:t>
            </w:r>
          </w:p>
          <w:p w:rsidR="004275C7" w:rsidRPr="005B1E8A" w:rsidRDefault="004275C7" w:rsidP="005B1E8A">
            <w:pPr>
              <w:spacing w:before="60" w:after="60"/>
              <w:rPr>
                <w:rFonts w:ascii="Arial" w:hAnsi="Arial" w:cs="Arial"/>
                <w:sz w:val="20"/>
                <w:szCs w:val="20"/>
              </w:rPr>
            </w:pP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rsidR="004802F2" w:rsidRPr="004275C7" w:rsidRDefault="006846DD" w:rsidP="005B1E8A">
            <w:pPr>
              <w:spacing w:before="60" w:after="60"/>
              <w:rPr>
                <w:rFonts w:ascii="Arial" w:hAnsi="Arial" w:cs="Arial"/>
                <w:b/>
                <w:sz w:val="20"/>
                <w:szCs w:val="20"/>
              </w:rPr>
            </w:pPr>
            <w:r>
              <w:rPr>
                <w:rFonts w:ascii="Arial" w:hAnsi="Arial" w:cs="Arial"/>
                <w:b/>
                <w:sz w:val="20"/>
                <w:szCs w:val="20"/>
              </w:rPr>
              <w:t>Supported</w:t>
            </w:r>
          </w:p>
          <w:p w:rsidR="004275C7" w:rsidRPr="005B1E8A" w:rsidRDefault="004275C7" w:rsidP="005B1E8A">
            <w:pPr>
              <w:spacing w:before="60" w:after="60"/>
              <w:rPr>
                <w:rFonts w:ascii="Arial" w:hAnsi="Arial" w:cs="Arial"/>
                <w:sz w:val="20"/>
                <w:szCs w:val="20"/>
              </w:rPr>
            </w:pP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rsidR="004802F2" w:rsidRPr="005B1E8A" w:rsidRDefault="006846DD" w:rsidP="005B1E8A">
            <w:pPr>
              <w:spacing w:before="60" w:after="60"/>
              <w:rPr>
                <w:rFonts w:ascii="Arial" w:hAnsi="Arial" w:cs="Arial"/>
                <w:sz w:val="20"/>
                <w:szCs w:val="20"/>
              </w:rPr>
            </w:pPr>
            <w:r>
              <w:rPr>
                <w:rFonts w:ascii="Arial" w:hAnsi="Arial" w:cs="Arial"/>
                <w:b/>
                <w:sz w:val="20"/>
                <w:szCs w:val="20"/>
              </w:rPr>
              <w:t>Supported</w:t>
            </w: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w:t>
            </w:r>
            <w:proofErr w:type="spellStart"/>
            <w:r w:rsidRPr="005B1E8A">
              <w:rPr>
                <w:rFonts w:ascii="Arial" w:hAnsi="Arial" w:cs="Arial"/>
                <w:sz w:val="20"/>
                <w:szCs w:val="20"/>
              </w:rPr>
              <w:t>i</w:t>
            </w:r>
            <w:proofErr w:type="spellEnd"/>
            <w:r w:rsidRPr="005B1E8A">
              <w:rPr>
                <w:rFonts w:ascii="Arial" w:hAnsi="Arial" w:cs="Arial"/>
                <w:sz w:val="20"/>
                <w:szCs w:val="20"/>
              </w:rPr>
              <w:t>) Color coding shall not be used as the only means of conveying information, indicating an action, prompting a response, or distinguishing a visual element.</w:t>
            </w:r>
          </w:p>
        </w:tc>
        <w:tc>
          <w:tcPr>
            <w:tcW w:w="4500" w:type="dxa"/>
          </w:tcPr>
          <w:p w:rsidR="004802F2" w:rsidRDefault="006846DD" w:rsidP="005B1E8A">
            <w:pPr>
              <w:spacing w:before="60" w:after="60"/>
              <w:rPr>
                <w:rFonts w:ascii="Arial" w:hAnsi="Arial" w:cs="Arial"/>
                <w:b/>
                <w:sz w:val="20"/>
                <w:szCs w:val="20"/>
              </w:rPr>
            </w:pPr>
            <w:r>
              <w:rPr>
                <w:rFonts w:ascii="Arial" w:hAnsi="Arial" w:cs="Arial"/>
                <w:b/>
                <w:sz w:val="20"/>
                <w:szCs w:val="20"/>
              </w:rPr>
              <w:t>Not applicable</w:t>
            </w:r>
          </w:p>
          <w:p w:rsidR="004275C7" w:rsidRPr="004275C7" w:rsidRDefault="004275C7" w:rsidP="005B1E8A">
            <w:pPr>
              <w:spacing w:before="60" w:after="60"/>
              <w:rPr>
                <w:rFonts w:ascii="Arial" w:hAnsi="Arial" w:cs="Arial"/>
                <w:sz w:val="20"/>
                <w:szCs w:val="20"/>
              </w:rPr>
            </w:pPr>
          </w:p>
        </w:tc>
        <w:tc>
          <w:tcPr>
            <w:tcW w:w="3960" w:type="dxa"/>
          </w:tcPr>
          <w:p w:rsidR="004802F2" w:rsidRPr="005B1E8A" w:rsidRDefault="006846DD" w:rsidP="00CE7F89">
            <w:pPr>
              <w:spacing w:before="60" w:after="60"/>
              <w:rPr>
                <w:rFonts w:ascii="Arial" w:hAnsi="Arial" w:cs="Arial"/>
                <w:sz w:val="20"/>
                <w:szCs w:val="20"/>
              </w:rPr>
            </w:pPr>
            <w:r>
              <w:rPr>
                <w:rFonts w:ascii="Arial" w:hAnsi="Arial" w:cs="Arial"/>
                <w:sz w:val="20"/>
                <w:szCs w:val="20"/>
              </w:rPr>
              <w:t>The Windows SDK does not use color coding to convey information.</w:t>
            </w:r>
          </w:p>
        </w:tc>
      </w:tr>
      <w:tr w:rsidR="004802F2" w:rsidRPr="005B1E8A" w:rsidTr="00597EDD">
        <w:trPr>
          <w:cantSplit/>
        </w:trPr>
        <w:tc>
          <w:tcPr>
            <w:tcW w:w="3888"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rsidR="004275C7" w:rsidRDefault="006846DD" w:rsidP="004275C7">
            <w:pPr>
              <w:spacing w:before="60" w:after="60"/>
              <w:rPr>
                <w:rFonts w:ascii="Arial" w:hAnsi="Arial" w:cs="Arial"/>
                <w:b/>
                <w:sz w:val="20"/>
                <w:szCs w:val="20"/>
              </w:rPr>
            </w:pPr>
            <w:r>
              <w:rPr>
                <w:rFonts w:ascii="Arial" w:hAnsi="Arial" w:cs="Arial"/>
                <w:b/>
                <w:sz w:val="20"/>
                <w:szCs w:val="20"/>
              </w:rPr>
              <w:t>Not applicable</w:t>
            </w:r>
          </w:p>
          <w:p w:rsidR="004802F2" w:rsidRPr="005B1E8A" w:rsidRDefault="004802F2" w:rsidP="004275C7">
            <w:pPr>
              <w:spacing w:before="60" w:after="60"/>
              <w:rPr>
                <w:rFonts w:ascii="Arial" w:hAnsi="Arial" w:cs="Arial"/>
                <w:sz w:val="20"/>
                <w:szCs w:val="20"/>
              </w:rPr>
            </w:pPr>
          </w:p>
        </w:tc>
        <w:tc>
          <w:tcPr>
            <w:tcW w:w="3960" w:type="dxa"/>
          </w:tcPr>
          <w:p w:rsidR="004802F2" w:rsidRPr="005B1E8A" w:rsidRDefault="006846DD" w:rsidP="00CE7F89">
            <w:pPr>
              <w:spacing w:before="60" w:after="60"/>
              <w:rPr>
                <w:rFonts w:ascii="Arial" w:hAnsi="Arial" w:cs="Arial"/>
                <w:sz w:val="20"/>
                <w:szCs w:val="20"/>
              </w:rPr>
            </w:pPr>
            <w:r>
              <w:rPr>
                <w:rFonts w:ascii="Arial" w:hAnsi="Arial" w:cs="Arial"/>
                <w:sz w:val="20"/>
                <w:szCs w:val="20"/>
              </w:rPr>
              <w:t>The Windows SDK does not have options to adjust color or contrast settings.</w:t>
            </w:r>
          </w:p>
        </w:tc>
      </w:tr>
      <w:tr w:rsidR="004802F2" w:rsidRPr="005B1E8A" w:rsidTr="00597EDD">
        <w:trPr>
          <w:cantSplit/>
        </w:trPr>
        <w:tc>
          <w:tcPr>
            <w:tcW w:w="3888"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rsidR="004275C7" w:rsidRDefault="006846DD" w:rsidP="004275C7">
            <w:pPr>
              <w:spacing w:before="60" w:after="60"/>
              <w:rPr>
                <w:rFonts w:ascii="Arial" w:hAnsi="Arial" w:cs="Arial"/>
                <w:b/>
                <w:sz w:val="20"/>
                <w:szCs w:val="20"/>
              </w:rPr>
            </w:pPr>
            <w:r>
              <w:rPr>
                <w:rFonts w:ascii="Arial" w:hAnsi="Arial" w:cs="Arial"/>
                <w:b/>
                <w:sz w:val="20"/>
                <w:szCs w:val="20"/>
              </w:rPr>
              <w:t>Not applicable</w:t>
            </w:r>
          </w:p>
          <w:p w:rsidR="004802F2" w:rsidRPr="005B1E8A" w:rsidRDefault="004802F2" w:rsidP="004275C7">
            <w:pPr>
              <w:spacing w:before="60" w:after="60"/>
              <w:rPr>
                <w:rFonts w:ascii="Arial" w:hAnsi="Arial" w:cs="Arial"/>
                <w:sz w:val="20"/>
                <w:szCs w:val="20"/>
              </w:rPr>
            </w:pPr>
          </w:p>
        </w:tc>
        <w:tc>
          <w:tcPr>
            <w:tcW w:w="3960" w:type="dxa"/>
          </w:tcPr>
          <w:p w:rsidR="004802F2" w:rsidRPr="005B1E8A" w:rsidRDefault="006846DD" w:rsidP="00CE7F89">
            <w:pPr>
              <w:spacing w:before="60" w:after="60"/>
              <w:rPr>
                <w:rFonts w:ascii="Arial" w:hAnsi="Arial" w:cs="Arial"/>
                <w:sz w:val="20"/>
                <w:szCs w:val="20"/>
              </w:rPr>
            </w:pPr>
            <w:r>
              <w:rPr>
                <w:rFonts w:ascii="Arial" w:hAnsi="Arial" w:cs="Arial"/>
                <w:sz w:val="20"/>
                <w:szCs w:val="20"/>
              </w:rPr>
              <w:t>The Windows SDK does not have flashing or blinking text.</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rsidR="004275C7" w:rsidRDefault="004275C7" w:rsidP="004275C7">
            <w:pPr>
              <w:spacing w:before="60" w:after="60"/>
              <w:rPr>
                <w:rFonts w:ascii="Arial" w:hAnsi="Arial" w:cs="Arial"/>
                <w:b/>
                <w:sz w:val="20"/>
                <w:szCs w:val="20"/>
              </w:rPr>
            </w:pPr>
            <w:r w:rsidRPr="004275C7">
              <w:rPr>
                <w:rFonts w:ascii="Arial" w:hAnsi="Arial" w:cs="Arial"/>
                <w:b/>
                <w:sz w:val="20"/>
                <w:szCs w:val="20"/>
              </w:rPr>
              <w:t>Not appli</w:t>
            </w:r>
            <w:r w:rsidR="006846DD">
              <w:rPr>
                <w:rFonts w:ascii="Arial" w:hAnsi="Arial" w:cs="Arial"/>
                <w:b/>
                <w:sz w:val="20"/>
                <w:szCs w:val="20"/>
              </w:rPr>
              <w:t>cable</w:t>
            </w:r>
          </w:p>
          <w:p w:rsidR="004802F2" w:rsidRPr="005B1E8A" w:rsidRDefault="004802F2" w:rsidP="004275C7">
            <w:pPr>
              <w:spacing w:before="60" w:after="60"/>
              <w:rPr>
                <w:rFonts w:ascii="Arial" w:hAnsi="Arial" w:cs="Arial"/>
                <w:sz w:val="20"/>
                <w:szCs w:val="20"/>
              </w:rPr>
            </w:pPr>
          </w:p>
        </w:tc>
        <w:tc>
          <w:tcPr>
            <w:tcW w:w="3960" w:type="dxa"/>
          </w:tcPr>
          <w:p w:rsidR="004802F2" w:rsidRPr="005B1E8A" w:rsidRDefault="006846DD" w:rsidP="00CE7F89">
            <w:pPr>
              <w:spacing w:before="60" w:after="60"/>
              <w:rPr>
                <w:rFonts w:ascii="Arial" w:hAnsi="Arial" w:cs="Arial"/>
                <w:sz w:val="20"/>
                <w:szCs w:val="20"/>
              </w:rPr>
            </w:pPr>
            <w:r>
              <w:rPr>
                <w:rFonts w:ascii="Arial" w:hAnsi="Arial" w:cs="Arial"/>
                <w:sz w:val="20"/>
                <w:szCs w:val="20"/>
              </w:rPr>
              <w:t>The Windows SDK does not utilize electronic forms.</w:t>
            </w:r>
          </w:p>
        </w:tc>
      </w:tr>
    </w:tbl>
    <w:p w:rsidR="004802F2" w:rsidRPr="005B1E8A" w:rsidRDefault="004802F2" w:rsidP="005B1E8A">
      <w:pPr>
        <w:spacing w:before="60" w:after="60"/>
        <w:rPr>
          <w:rFonts w:ascii="Arial" w:hAnsi="Arial" w:cs="Arial"/>
          <w:sz w:val="20"/>
          <w:szCs w:val="20"/>
        </w:rPr>
      </w:pPr>
    </w:p>
    <w:p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t>Section 1194.22 Web-based Internet information and applications - Detail</w:t>
      </w: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5"/>
        <w:gridCol w:w="3524"/>
        <w:gridCol w:w="3195"/>
      </w:tblGrid>
      <w:tr w:rsidR="004802F2" w:rsidRPr="005B1E8A" w:rsidTr="004275C7">
        <w:trPr>
          <w:cantSplit/>
        </w:trPr>
        <w:tc>
          <w:tcPr>
            <w:tcW w:w="3145"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24"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95"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3524" w:type="dxa"/>
          </w:tcPr>
          <w:p w:rsidR="004275C7" w:rsidRPr="000F77D0" w:rsidRDefault="006846DD" w:rsidP="00995D05">
            <w:pPr>
              <w:spacing w:before="60" w:after="60"/>
              <w:rPr>
                <w:rFonts w:ascii="Arial" w:hAnsi="Arial" w:cs="Arial"/>
                <w:b/>
                <w:sz w:val="20"/>
                <w:szCs w:val="20"/>
              </w:rPr>
            </w:pPr>
            <w:r>
              <w:rPr>
                <w:rFonts w:ascii="Arial" w:hAnsi="Arial" w:cs="Arial"/>
                <w:b/>
                <w:sz w:val="20"/>
                <w:szCs w:val="20"/>
              </w:rPr>
              <w:t>Supported with exceptions</w:t>
            </w:r>
          </w:p>
          <w:p w:rsidR="004275C7" w:rsidRPr="005B1E8A" w:rsidRDefault="004275C7" w:rsidP="00995D05">
            <w:pPr>
              <w:spacing w:before="60" w:after="60"/>
              <w:rPr>
                <w:rFonts w:ascii="Arial" w:hAnsi="Arial" w:cs="Arial"/>
                <w:sz w:val="20"/>
                <w:szCs w:val="20"/>
              </w:rPr>
            </w:pPr>
          </w:p>
        </w:tc>
        <w:tc>
          <w:tcPr>
            <w:tcW w:w="3195" w:type="dxa"/>
          </w:tcPr>
          <w:p w:rsidR="006846DD" w:rsidRDefault="006D3F2B" w:rsidP="00995D05">
            <w:pPr>
              <w:spacing w:before="60" w:after="60"/>
              <w:rPr>
                <w:rFonts w:ascii="Arial" w:hAnsi="Arial" w:cs="Arial"/>
                <w:sz w:val="20"/>
                <w:szCs w:val="20"/>
              </w:rPr>
            </w:pPr>
            <w:r>
              <w:rPr>
                <w:rFonts w:ascii="Arial" w:hAnsi="Arial" w:cs="Arial"/>
                <w:sz w:val="20"/>
                <w:szCs w:val="20"/>
              </w:rPr>
              <w:t>Windows SDK n</w:t>
            </w:r>
            <w:r w:rsidR="006846DD">
              <w:rPr>
                <w:rFonts w:ascii="Arial" w:hAnsi="Arial" w:cs="Arial"/>
                <w:sz w:val="20"/>
                <w:szCs w:val="20"/>
              </w:rPr>
              <w:t>on-text elements have a text equivalent with some exceptions.</w:t>
            </w:r>
          </w:p>
          <w:p w:rsidR="004275C7" w:rsidRPr="005B1E8A" w:rsidRDefault="00404E91" w:rsidP="00995D05">
            <w:pPr>
              <w:spacing w:before="60" w:after="60"/>
              <w:rPr>
                <w:rFonts w:ascii="Arial" w:hAnsi="Arial" w:cs="Arial"/>
                <w:sz w:val="20"/>
                <w:szCs w:val="20"/>
              </w:rPr>
            </w:pPr>
            <w:r>
              <w:rPr>
                <w:rFonts w:ascii="Arial" w:hAnsi="Arial" w:cs="Arial"/>
                <w:sz w:val="20"/>
                <w:szCs w:val="20"/>
              </w:rPr>
              <w:t>Textual s</w:t>
            </w:r>
            <w:r w:rsidR="004275C7">
              <w:rPr>
                <w:rFonts w:ascii="Arial" w:hAnsi="Arial" w:cs="Arial"/>
                <w:sz w:val="20"/>
                <w:szCs w:val="20"/>
              </w:rPr>
              <w:t>tate values are not available for all user interface elements and some images do not have associated text descriptions.</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3524" w:type="dxa"/>
          </w:tcPr>
          <w:p w:rsidR="004275C7" w:rsidRPr="00404E91" w:rsidRDefault="006846DD" w:rsidP="005B1E8A">
            <w:pPr>
              <w:spacing w:before="60" w:after="60"/>
              <w:rPr>
                <w:rFonts w:ascii="Arial" w:hAnsi="Arial" w:cs="Arial"/>
                <w:b/>
                <w:sz w:val="20"/>
                <w:szCs w:val="20"/>
              </w:rPr>
            </w:pPr>
            <w:r>
              <w:rPr>
                <w:rFonts w:ascii="Arial" w:hAnsi="Arial" w:cs="Arial"/>
                <w:b/>
                <w:sz w:val="20"/>
                <w:szCs w:val="20"/>
              </w:rPr>
              <w:t>Not applicable</w:t>
            </w:r>
          </w:p>
          <w:p w:rsidR="00404E91" w:rsidRPr="005B1E8A" w:rsidRDefault="00404E91" w:rsidP="005B1E8A">
            <w:pPr>
              <w:spacing w:before="60" w:after="60"/>
              <w:rPr>
                <w:rFonts w:ascii="Arial" w:hAnsi="Arial" w:cs="Arial"/>
                <w:sz w:val="20"/>
                <w:szCs w:val="20"/>
              </w:rPr>
            </w:pPr>
          </w:p>
        </w:tc>
        <w:tc>
          <w:tcPr>
            <w:tcW w:w="3195" w:type="dxa"/>
          </w:tcPr>
          <w:p w:rsidR="004275C7" w:rsidRPr="005B1E8A" w:rsidRDefault="006846DD" w:rsidP="00CE7F89">
            <w:pPr>
              <w:spacing w:before="60" w:after="60"/>
              <w:rPr>
                <w:rFonts w:ascii="Arial" w:hAnsi="Arial" w:cs="Arial"/>
                <w:sz w:val="20"/>
                <w:szCs w:val="20"/>
              </w:rPr>
            </w:pPr>
            <w:r>
              <w:rPr>
                <w:rFonts w:ascii="Arial" w:hAnsi="Arial" w:cs="Arial"/>
                <w:sz w:val="20"/>
                <w:szCs w:val="20"/>
              </w:rPr>
              <w:t>The Windows SDK does not utilize any multimedia presentation elements.</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3524" w:type="dxa"/>
          </w:tcPr>
          <w:p w:rsidR="00404E91" w:rsidRPr="00404E91" w:rsidRDefault="006846DD" w:rsidP="00404E91">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404E91">
            <w:pPr>
              <w:spacing w:before="60" w:after="60"/>
              <w:rPr>
                <w:rFonts w:ascii="Arial" w:hAnsi="Arial" w:cs="Arial"/>
                <w:sz w:val="20"/>
                <w:szCs w:val="20"/>
              </w:rPr>
            </w:pPr>
          </w:p>
        </w:tc>
        <w:tc>
          <w:tcPr>
            <w:tcW w:w="3195" w:type="dxa"/>
          </w:tcPr>
          <w:p w:rsidR="004275C7" w:rsidRPr="005B1E8A" w:rsidRDefault="006846DD" w:rsidP="00CE7F89">
            <w:pPr>
              <w:spacing w:before="60" w:after="60"/>
              <w:rPr>
                <w:rFonts w:ascii="Arial" w:hAnsi="Arial" w:cs="Arial"/>
                <w:sz w:val="20"/>
                <w:szCs w:val="20"/>
              </w:rPr>
            </w:pPr>
            <w:r>
              <w:rPr>
                <w:rFonts w:ascii="Arial" w:hAnsi="Arial" w:cs="Arial"/>
                <w:sz w:val="20"/>
                <w:szCs w:val="20"/>
              </w:rPr>
              <w:t>The Windows SDK does not utilize any web pages with color.</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3524" w:type="dxa"/>
          </w:tcPr>
          <w:p w:rsidR="004275C7" w:rsidRPr="008D65CB" w:rsidRDefault="006846DD" w:rsidP="005B1E8A">
            <w:pPr>
              <w:spacing w:before="60" w:after="60"/>
              <w:rPr>
                <w:rFonts w:ascii="Arial" w:hAnsi="Arial" w:cs="Arial"/>
                <w:b/>
                <w:sz w:val="20"/>
                <w:szCs w:val="20"/>
              </w:rPr>
            </w:pPr>
            <w:r>
              <w:rPr>
                <w:rFonts w:ascii="Arial" w:hAnsi="Arial" w:cs="Arial"/>
                <w:b/>
                <w:sz w:val="20"/>
                <w:szCs w:val="20"/>
              </w:rPr>
              <w:t>Supported</w:t>
            </w:r>
          </w:p>
          <w:p w:rsidR="008D65CB" w:rsidRPr="005B1E8A" w:rsidRDefault="008D65CB" w:rsidP="005B1E8A">
            <w:pPr>
              <w:spacing w:before="60" w:after="60"/>
              <w:rPr>
                <w:rFonts w:ascii="Arial" w:hAnsi="Arial" w:cs="Arial"/>
                <w:sz w:val="20"/>
                <w:szCs w:val="20"/>
              </w:rPr>
            </w:pPr>
          </w:p>
        </w:tc>
        <w:tc>
          <w:tcPr>
            <w:tcW w:w="3195" w:type="dxa"/>
          </w:tcPr>
          <w:p w:rsidR="004275C7" w:rsidRPr="005B1E8A" w:rsidRDefault="004275C7" w:rsidP="005B1E8A">
            <w:pPr>
              <w:spacing w:before="60" w:after="60"/>
              <w:rPr>
                <w:rFonts w:ascii="Arial" w:hAnsi="Arial" w:cs="Arial"/>
                <w:sz w:val="20"/>
                <w:szCs w:val="20"/>
              </w:rPr>
            </w:pP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3524" w:type="dxa"/>
          </w:tcPr>
          <w:p w:rsidR="004275C7" w:rsidRDefault="006846DD" w:rsidP="005B1E8A">
            <w:pPr>
              <w:spacing w:before="60" w:after="60"/>
              <w:rPr>
                <w:rFonts w:ascii="Arial" w:hAnsi="Arial" w:cs="Arial"/>
                <w:b/>
                <w:sz w:val="20"/>
                <w:szCs w:val="20"/>
              </w:rPr>
            </w:pPr>
            <w:r>
              <w:rPr>
                <w:rFonts w:ascii="Arial" w:hAnsi="Arial" w:cs="Arial"/>
                <w:b/>
                <w:sz w:val="20"/>
                <w:szCs w:val="20"/>
              </w:rPr>
              <w:t>Not applicable</w:t>
            </w:r>
          </w:p>
          <w:p w:rsidR="008D65CB" w:rsidRPr="008D65CB" w:rsidRDefault="008D65CB" w:rsidP="00316CD7">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3524" w:type="dxa"/>
          </w:tcPr>
          <w:p w:rsidR="008D65CB" w:rsidRDefault="006846DD" w:rsidP="008D65CB">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316CD7">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3524" w:type="dxa"/>
          </w:tcPr>
          <w:p w:rsidR="004275C7" w:rsidRPr="005B1E8A" w:rsidRDefault="006846DD" w:rsidP="006846DD">
            <w:pPr>
              <w:spacing w:before="60" w:after="60"/>
              <w:rPr>
                <w:rFonts w:ascii="Arial" w:hAnsi="Arial" w:cs="Arial"/>
                <w:sz w:val="20"/>
                <w:szCs w:val="20"/>
              </w:rPr>
            </w:pPr>
            <w:r>
              <w:rPr>
                <w:rFonts w:ascii="Arial" w:hAnsi="Arial" w:cs="Arial"/>
                <w:b/>
                <w:sz w:val="20"/>
                <w:szCs w:val="20"/>
              </w:rPr>
              <w:t>Supported</w:t>
            </w:r>
          </w:p>
        </w:tc>
        <w:tc>
          <w:tcPr>
            <w:tcW w:w="3195" w:type="dxa"/>
          </w:tcPr>
          <w:p w:rsidR="004275C7" w:rsidRPr="005B1E8A" w:rsidRDefault="004275C7" w:rsidP="005B1E8A">
            <w:pPr>
              <w:spacing w:before="60" w:after="60"/>
              <w:rPr>
                <w:rFonts w:ascii="Arial" w:hAnsi="Arial" w:cs="Arial"/>
                <w:sz w:val="20"/>
                <w:szCs w:val="20"/>
              </w:rPr>
            </w:pP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3524" w:type="dxa"/>
          </w:tcPr>
          <w:p w:rsidR="00AA6C03" w:rsidRDefault="00AA6C03" w:rsidP="00AA6C03">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AA6C03">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w:t>
            </w:r>
            <w:proofErr w:type="spellStart"/>
            <w:r w:rsidRPr="005B1E8A">
              <w:rPr>
                <w:rFonts w:ascii="Arial" w:hAnsi="Arial" w:cs="Arial"/>
                <w:sz w:val="20"/>
                <w:szCs w:val="20"/>
              </w:rPr>
              <w:t>i</w:t>
            </w:r>
            <w:proofErr w:type="spellEnd"/>
            <w:r w:rsidRPr="005B1E8A">
              <w:rPr>
                <w:rFonts w:ascii="Arial" w:hAnsi="Arial" w:cs="Arial"/>
                <w:sz w:val="20"/>
                <w:szCs w:val="20"/>
              </w:rPr>
              <w:t>) Frames shall be titled with text that facilitates frame identification and navigation</w:t>
            </w:r>
          </w:p>
        </w:tc>
        <w:tc>
          <w:tcPr>
            <w:tcW w:w="3524" w:type="dxa"/>
          </w:tcPr>
          <w:p w:rsidR="004275C7" w:rsidRPr="005B1E8A" w:rsidRDefault="006846DD" w:rsidP="00AA6C03">
            <w:pPr>
              <w:spacing w:before="60" w:after="60"/>
              <w:rPr>
                <w:rFonts w:ascii="Arial" w:hAnsi="Arial" w:cs="Arial"/>
                <w:sz w:val="20"/>
                <w:szCs w:val="20"/>
              </w:rPr>
            </w:pPr>
            <w:r>
              <w:rPr>
                <w:rFonts w:ascii="Arial" w:hAnsi="Arial" w:cs="Arial"/>
                <w:b/>
                <w:sz w:val="20"/>
                <w:szCs w:val="20"/>
              </w:rPr>
              <w:t>Supported</w:t>
            </w:r>
          </w:p>
        </w:tc>
        <w:tc>
          <w:tcPr>
            <w:tcW w:w="3195" w:type="dxa"/>
          </w:tcPr>
          <w:p w:rsidR="004275C7" w:rsidRPr="005B1E8A" w:rsidRDefault="004275C7" w:rsidP="005B1E8A">
            <w:pPr>
              <w:spacing w:before="60" w:after="60"/>
              <w:rPr>
                <w:rFonts w:ascii="Arial" w:hAnsi="Arial" w:cs="Arial"/>
                <w:sz w:val="20"/>
                <w:szCs w:val="20"/>
              </w:rPr>
            </w:pP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3524" w:type="dxa"/>
          </w:tcPr>
          <w:p w:rsidR="004275C7" w:rsidRPr="005B1E8A" w:rsidRDefault="006846DD" w:rsidP="00AA6C03">
            <w:pPr>
              <w:spacing w:before="60" w:after="60"/>
              <w:rPr>
                <w:rFonts w:ascii="Arial" w:hAnsi="Arial" w:cs="Arial"/>
                <w:sz w:val="20"/>
                <w:szCs w:val="20"/>
              </w:rPr>
            </w:pPr>
            <w:r>
              <w:rPr>
                <w:rFonts w:ascii="Arial" w:hAnsi="Arial" w:cs="Arial"/>
                <w:b/>
                <w:sz w:val="20"/>
                <w:szCs w:val="20"/>
              </w:rPr>
              <w:t>Supported</w:t>
            </w:r>
          </w:p>
        </w:tc>
        <w:tc>
          <w:tcPr>
            <w:tcW w:w="3195" w:type="dxa"/>
          </w:tcPr>
          <w:p w:rsidR="004275C7" w:rsidRPr="005B1E8A" w:rsidRDefault="004275C7" w:rsidP="005B1E8A">
            <w:pPr>
              <w:spacing w:before="60" w:after="60"/>
              <w:rPr>
                <w:rFonts w:ascii="Arial" w:hAnsi="Arial" w:cs="Arial"/>
                <w:sz w:val="20"/>
                <w:szCs w:val="20"/>
              </w:rPr>
            </w:pP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524" w:type="dxa"/>
          </w:tcPr>
          <w:p w:rsidR="00AA6C03" w:rsidRDefault="006846DD" w:rsidP="00AA6C03">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AA6C03">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3524" w:type="dxa"/>
          </w:tcPr>
          <w:p w:rsidR="00AA6C03" w:rsidRDefault="006846DD" w:rsidP="00AA6C03">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AA6C03">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(m) W</w:t>
            </w:r>
            <w:r w:rsidR="006846DD">
              <w:rPr>
                <w:rFonts w:ascii="Arial" w:hAnsi="Arial" w:cs="Arial"/>
                <w:sz w:val="20"/>
                <w:szCs w:val="20"/>
              </w:rPr>
              <w:t xml:space="preserve">hen a web page requires that an </w:t>
            </w:r>
            <w:proofErr w:type="spellStart"/>
            <w:r w:rsidRPr="005B1E8A">
              <w:rPr>
                <w:rFonts w:ascii="Arial" w:hAnsi="Arial" w:cs="Arial"/>
                <w:sz w:val="20"/>
                <w:szCs w:val="20"/>
              </w:rPr>
              <w:t>applet</w:t>
            </w:r>
            <w:proofErr w:type="spellEnd"/>
            <w:r w:rsidRPr="005B1E8A">
              <w:rPr>
                <w:rFonts w:ascii="Arial" w:hAnsi="Arial" w:cs="Arial"/>
                <w:sz w:val="20"/>
                <w:szCs w:val="20"/>
              </w:rPr>
              <w:t xml:space="preserve">, plug-in or other application be present on the client system to interpret page content, the page must provide a link to a plug-in or applet that complies with §1194.21(a) through (l). </w:t>
            </w:r>
          </w:p>
        </w:tc>
        <w:tc>
          <w:tcPr>
            <w:tcW w:w="3524" w:type="dxa"/>
          </w:tcPr>
          <w:p w:rsidR="00AA6C03" w:rsidRDefault="006846DD" w:rsidP="00AA6C03">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AA6C03">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3524" w:type="dxa"/>
          </w:tcPr>
          <w:p w:rsidR="00AA6C03" w:rsidRDefault="006846DD" w:rsidP="00AA6C03">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AA6C03">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3524" w:type="dxa"/>
          </w:tcPr>
          <w:p w:rsidR="00AA6C03" w:rsidRDefault="006846DD" w:rsidP="00AA6C03">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AA6C03">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4275C7" w:rsidRPr="005B1E8A" w:rsidTr="004275C7">
        <w:tblPrEx>
          <w:tblLook w:val="00BF"/>
        </w:tblPrEx>
        <w:trPr>
          <w:cantSplit/>
        </w:trPr>
        <w:tc>
          <w:tcPr>
            <w:tcW w:w="3145" w:type="dxa"/>
          </w:tcPr>
          <w:p w:rsidR="004275C7" w:rsidRPr="005B1E8A" w:rsidRDefault="004275C7"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3524" w:type="dxa"/>
          </w:tcPr>
          <w:p w:rsidR="00AA6C03" w:rsidRDefault="006846DD" w:rsidP="00AA6C03">
            <w:pPr>
              <w:spacing w:before="60" w:after="60"/>
              <w:rPr>
                <w:rFonts w:ascii="Arial" w:hAnsi="Arial" w:cs="Arial"/>
                <w:b/>
                <w:sz w:val="20"/>
                <w:szCs w:val="20"/>
              </w:rPr>
            </w:pPr>
            <w:r>
              <w:rPr>
                <w:rFonts w:ascii="Arial" w:hAnsi="Arial" w:cs="Arial"/>
                <w:b/>
                <w:sz w:val="20"/>
                <w:szCs w:val="20"/>
              </w:rPr>
              <w:t>Not applicable</w:t>
            </w:r>
          </w:p>
          <w:p w:rsidR="004275C7" w:rsidRPr="005B1E8A" w:rsidRDefault="004275C7" w:rsidP="00AA6C03">
            <w:pPr>
              <w:spacing w:before="60" w:after="60"/>
              <w:rPr>
                <w:rFonts w:ascii="Arial" w:hAnsi="Arial" w:cs="Arial"/>
                <w:sz w:val="20"/>
                <w:szCs w:val="20"/>
              </w:rPr>
            </w:pPr>
          </w:p>
        </w:tc>
        <w:tc>
          <w:tcPr>
            <w:tcW w:w="3195" w:type="dxa"/>
          </w:tcPr>
          <w:p w:rsidR="004275C7" w:rsidRPr="005B1E8A" w:rsidRDefault="006846DD" w:rsidP="005B1E8A">
            <w:pPr>
              <w:spacing w:before="60" w:after="60"/>
              <w:rPr>
                <w:rFonts w:ascii="Arial" w:hAnsi="Arial" w:cs="Arial"/>
                <w:sz w:val="20"/>
                <w:szCs w:val="20"/>
              </w:rPr>
            </w:pPr>
            <w:r>
              <w:rPr>
                <w:rFonts w:ascii="Arial" w:hAnsi="Arial" w:cs="Arial"/>
                <w:sz w:val="20"/>
                <w:szCs w:val="20"/>
              </w:rPr>
              <w:t>This requirement does not apply to the Windows SDK.</w:t>
            </w:r>
          </w:p>
        </w:tc>
      </w:tr>
    </w:tbl>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p>
    <w:p w:rsidR="006846DD" w:rsidRPr="005B1E8A" w:rsidRDefault="00C64C23" w:rsidP="006846DD">
      <w:pPr>
        <w:spacing w:before="60" w:after="60"/>
        <w:jc w:val="center"/>
        <w:rPr>
          <w:rFonts w:ascii="Arial" w:hAnsi="Arial" w:cs="Arial"/>
          <w:b/>
          <w:sz w:val="20"/>
          <w:szCs w:val="20"/>
        </w:rPr>
      </w:pPr>
      <w:r w:rsidRPr="005B1E8A">
        <w:rPr>
          <w:rFonts w:ascii="Arial" w:hAnsi="Arial" w:cs="Arial"/>
          <w:b/>
          <w:bCs/>
          <w:sz w:val="20"/>
          <w:szCs w:val="20"/>
        </w:rPr>
        <w:br w:type="page"/>
      </w:r>
      <w:r w:rsidR="006846DD" w:rsidRPr="005B1E8A">
        <w:rPr>
          <w:rFonts w:ascii="Arial" w:hAnsi="Arial" w:cs="Arial"/>
          <w:b/>
          <w:sz w:val="20"/>
          <w:szCs w:val="20"/>
        </w:rPr>
        <w:t xml:space="preserve"> </w:t>
      </w: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rsidR="004802F2" w:rsidRPr="005B1E8A" w:rsidRDefault="004802F2" w:rsidP="005B1E8A">
      <w:pPr>
        <w:spacing w:before="60" w:after="60"/>
        <w:jc w:val="center"/>
        <w:rPr>
          <w:rFonts w:ascii="Arial" w:hAnsi="Arial" w:cs="Arial"/>
          <w:sz w:val="20"/>
          <w:szCs w:val="20"/>
        </w:rPr>
      </w:pPr>
    </w:p>
    <w:p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2"/>
        <w:gridCol w:w="3540"/>
        <w:gridCol w:w="3202"/>
      </w:tblGrid>
      <w:tr w:rsidR="004802F2" w:rsidRPr="005B1E8A" w:rsidTr="00AA6C03">
        <w:trPr>
          <w:cantSplit/>
        </w:trPr>
        <w:tc>
          <w:tcPr>
            <w:tcW w:w="3122"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4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2"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rsidTr="00AA6C03">
        <w:tblPrEx>
          <w:tblLook w:val="00BF"/>
        </w:tblPrEx>
        <w:trPr>
          <w:cantSplit/>
        </w:trPr>
        <w:tc>
          <w:tcPr>
            <w:tcW w:w="3122" w:type="dxa"/>
            <w:vAlign w:val="center"/>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40" w:type="dxa"/>
          </w:tcPr>
          <w:p w:rsidR="004802F2" w:rsidRPr="005B1E8A" w:rsidRDefault="00995D05" w:rsidP="00AA6C03">
            <w:pPr>
              <w:spacing w:before="60" w:after="60"/>
              <w:rPr>
                <w:rFonts w:ascii="Arial" w:hAnsi="Arial" w:cs="Arial"/>
                <w:sz w:val="20"/>
                <w:szCs w:val="20"/>
              </w:rPr>
            </w:pPr>
            <w:r>
              <w:rPr>
                <w:rFonts w:ascii="Arial" w:hAnsi="Arial" w:cs="Arial"/>
                <w:b/>
                <w:sz w:val="20"/>
                <w:szCs w:val="20"/>
              </w:rPr>
              <w:t>Supported</w:t>
            </w:r>
          </w:p>
        </w:tc>
        <w:tc>
          <w:tcPr>
            <w:tcW w:w="3202" w:type="dxa"/>
          </w:tcPr>
          <w:p w:rsidR="004802F2" w:rsidRPr="005B1E8A" w:rsidRDefault="004802F2" w:rsidP="005B1E8A">
            <w:pPr>
              <w:spacing w:before="60" w:after="60"/>
              <w:rPr>
                <w:rFonts w:ascii="Arial" w:hAnsi="Arial" w:cs="Arial"/>
                <w:sz w:val="20"/>
                <w:szCs w:val="20"/>
              </w:rPr>
            </w:pPr>
          </w:p>
        </w:tc>
      </w:tr>
      <w:tr w:rsidR="004802F2" w:rsidRPr="005B1E8A" w:rsidTr="00AA6C03">
        <w:tblPrEx>
          <w:tblLook w:val="00BF"/>
        </w:tblPrEx>
        <w:trPr>
          <w:cantSplit/>
        </w:trPr>
        <w:tc>
          <w:tcPr>
            <w:tcW w:w="3122" w:type="dxa"/>
            <w:vAlign w:val="center"/>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40" w:type="dxa"/>
          </w:tcPr>
          <w:p w:rsidR="00AA6C03" w:rsidRPr="008D65CB" w:rsidRDefault="00AA6C03" w:rsidP="00AA6C03">
            <w:pPr>
              <w:spacing w:before="60" w:after="60"/>
              <w:rPr>
                <w:rFonts w:ascii="Arial" w:hAnsi="Arial" w:cs="Arial"/>
                <w:b/>
                <w:sz w:val="20"/>
                <w:szCs w:val="20"/>
              </w:rPr>
            </w:pPr>
            <w:r>
              <w:rPr>
                <w:rFonts w:ascii="Arial" w:hAnsi="Arial" w:cs="Arial"/>
                <w:b/>
                <w:sz w:val="20"/>
                <w:szCs w:val="20"/>
              </w:rPr>
              <w:t>S</w:t>
            </w:r>
            <w:r w:rsidRPr="008D65CB">
              <w:rPr>
                <w:rFonts w:ascii="Arial" w:hAnsi="Arial" w:cs="Arial"/>
                <w:b/>
                <w:sz w:val="20"/>
                <w:szCs w:val="20"/>
              </w:rPr>
              <w:t>upported</w:t>
            </w:r>
            <w:r>
              <w:rPr>
                <w:rFonts w:ascii="Arial" w:hAnsi="Arial" w:cs="Arial"/>
                <w:b/>
                <w:sz w:val="20"/>
                <w:szCs w:val="20"/>
              </w:rPr>
              <w:t xml:space="preserve"> with some exceptions</w:t>
            </w:r>
          </w:p>
          <w:p w:rsidR="004802F2" w:rsidRPr="005B1E8A" w:rsidRDefault="004802F2" w:rsidP="00AA6C03">
            <w:pPr>
              <w:spacing w:before="60" w:after="60"/>
              <w:rPr>
                <w:rFonts w:ascii="Arial" w:hAnsi="Arial" w:cs="Arial"/>
                <w:sz w:val="20"/>
                <w:szCs w:val="20"/>
              </w:rPr>
            </w:pPr>
          </w:p>
        </w:tc>
        <w:tc>
          <w:tcPr>
            <w:tcW w:w="3202" w:type="dxa"/>
          </w:tcPr>
          <w:p w:rsidR="004802F2" w:rsidRPr="005B1E8A" w:rsidRDefault="00AA6C03" w:rsidP="00CE7F89">
            <w:pPr>
              <w:spacing w:before="60" w:after="60"/>
              <w:rPr>
                <w:rFonts w:ascii="Arial" w:hAnsi="Arial" w:cs="Arial"/>
                <w:sz w:val="20"/>
                <w:szCs w:val="20"/>
              </w:rPr>
            </w:pPr>
            <w:r>
              <w:rPr>
                <w:rFonts w:ascii="Arial" w:hAnsi="Arial" w:cs="Arial"/>
                <w:sz w:val="20"/>
                <w:szCs w:val="20"/>
              </w:rPr>
              <w:t xml:space="preserve">Some </w:t>
            </w:r>
            <w:r w:rsidR="006D3F2B">
              <w:rPr>
                <w:rFonts w:ascii="Arial" w:hAnsi="Arial" w:cs="Arial"/>
                <w:sz w:val="20"/>
                <w:szCs w:val="20"/>
              </w:rPr>
              <w:t xml:space="preserve">Windows SDK </w:t>
            </w:r>
            <w:r>
              <w:rPr>
                <w:rFonts w:ascii="Arial" w:hAnsi="Arial" w:cs="Arial"/>
                <w:sz w:val="20"/>
                <w:szCs w:val="20"/>
              </w:rPr>
              <w:t>text and dialogs may be clipped under High DPI scenarios.</w:t>
            </w:r>
            <w:r w:rsidR="00465729">
              <w:rPr>
                <w:rFonts w:ascii="Arial" w:hAnsi="Arial" w:cs="Arial"/>
                <w:sz w:val="20"/>
                <w:szCs w:val="20"/>
              </w:rPr>
              <w:t xml:space="preserve"> A magnification application may be utilized as a workaround.</w:t>
            </w:r>
          </w:p>
        </w:tc>
      </w:tr>
      <w:tr w:rsidR="004802F2" w:rsidRPr="005B1E8A" w:rsidTr="00AA6C03">
        <w:tblPrEx>
          <w:tblLook w:val="00BF"/>
        </w:tblPrEx>
        <w:trPr>
          <w:cantSplit/>
        </w:trPr>
        <w:tc>
          <w:tcPr>
            <w:tcW w:w="3122" w:type="dxa"/>
            <w:vAlign w:val="center"/>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40" w:type="dxa"/>
          </w:tcPr>
          <w:p w:rsidR="00AA6C03" w:rsidRPr="008D65CB" w:rsidRDefault="00AA6C03" w:rsidP="00AA6C03">
            <w:pPr>
              <w:spacing w:before="60" w:after="60"/>
              <w:rPr>
                <w:rFonts w:ascii="Arial" w:hAnsi="Arial" w:cs="Arial"/>
                <w:b/>
                <w:sz w:val="20"/>
                <w:szCs w:val="20"/>
              </w:rPr>
            </w:pPr>
            <w:r>
              <w:rPr>
                <w:rFonts w:ascii="Arial" w:hAnsi="Arial" w:cs="Arial"/>
                <w:b/>
                <w:sz w:val="20"/>
                <w:szCs w:val="20"/>
              </w:rPr>
              <w:t>S</w:t>
            </w:r>
            <w:r w:rsidRPr="008D65CB">
              <w:rPr>
                <w:rFonts w:ascii="Arial" w:hAnsi="Arial" w:cs="Arial"/>
                <w:b/>
                <w:sz w:val="20"/>
                <w:szCs w:val="20"/>
              </w:rPr>
              <w:t>upported</w:t>
            </w:r>
            <w:r>
              <w:rPr>
                <w:rFonts w:ascii="Arial" w:hAnsi="Arial" w:cs="Arial"/>
                <w:b/>
                <w:sz w:val="20"/>
                <w:szCs w:val="20"/>
              </w:rPr>
              <w:t xml:space="preserve"> </w:t>
            </w:r>
          </w:p>
          <w:p w:rsidR="004802F2" w:rsidRPr="005B1E8A" w:rsidRDefault="00AA6C03" w:rsidP="00AA6C03">
            <w:pPr>
              <w:spacing w:before="60" w:after="60"/>
              <w:rPr>
                <w:rFonts w:ascii="Arial" w:hAnsi="Arial" w:cs="Arial"/>
                <w:sz w:val="20"/>
                <w:szCs w:val="20"/>
              </w:rPr>
            </w:pPr>
            <w:r>
              <w:rPr>
                <w:rFonts w:ascii="Arial" w:hAnsi="Arial" w:cs="Arial"/>
                <w:sz w:val="20"/>
                <w:szCs w:val="20"/>
              </w:rPr>
              <w:t>.</w:t>
            </w:r>
          </w:p>
        </w:tc>
        <w:tc>
          <w:tcPr>
            <w:tcW w:w="3202" w:type="dxa"/>
          </w:tcPr>
          <w:p w:rsidR="004802F2" w:rsidRPr="005B1E8A" w:rsidRDefault="004802F2" w:rsidP="005B1E8A">
            <w:pPr>
              <w:spacing w:before="60" w:after="60"/>
              <w:rPr>
                <w:rFonts w:ascii="Arial" w:hAnsi="Arial" w:cs="Arial"/>
                <w:sz w:val="20"/>
                <w:szCs w:val="20"/>
              </w:rPr>
            </w:pPr>
          </w:p>
        </w:tc>
      </w:tr>
      <w:tr w:rsidR="00AA6C03" w:rsidRPr="005B1E8A" w:rsidTr="00AA6C03">
        <w:tblPrEx>
          <w:tblLook w:val="00BF"/>
        </w:tblPrEx>
        <w:trPr>
          <w:cantSplit/>
        </w:trPr>
        <w:tc>
          <w:tcPr>
            <w:tcW w:w="3122" w:type="dxa"/>
            <w:vAlign w:val="center"/>
          </w:tcPr>
          <w:p w:rsidR="00AA6C03" w:rsidRPr="005B1E8A" w:rsidRDefault="00AA6C03"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40" w:type="dxa"/>
          </w:tcPr>
          <w:p w:rsidR="00AA6C03" w:rsidRDefault="00995D05" w:rsidP="00995D05">
            <w:pPr>
              <w:spacing w:before="60" w:after="60"/>
              <w:rPr>
                <w:rFonts w:ascii="Arial" w:hAnsi="Arial" w:cs="Arial"/>
                <w:b/>
                <w:sz w:val="20"/>
                <w:szCs w:val="20"/>
              </w:rPr>
            </w:pPr>
            <w:r>
              <w:rPr>
                <w:rFonts w:ascii="Arial" w:hAnsi="Arial" w:cs="Arial"/>
                <w:b/>
                <w:sz w:val="20"/>
                <w:szCs w:val="20"/>
              </w:rPr>
              <w:t>Not applicable</w:t>
            </w:r>
          </w:p>
          <w:p w:rsidR="00AA6C03" w:rsidRPr="005B1E8A" w:rsidRDefault="00AA6C03" w:rsidP="00995D05">
            <w:pPr>
              <w:spacing w:before="60" w:after="60"/>
              <w:rPr>
                <w:rFonts w:ascii="Arial" w:hAnsi="Arial" w:cs="Arial"/>
                <w:sz w:val="20"/>
                <w:szCs w:val="20"/>
              </w:rPr>
            </w:pPr>
          </w:p>
        </w:tc>
        <w:tc>
          <w:tcPr>
            <w:tcW w:w="3202" w:type="dxa"/>
          </w:tcPr>
          <w:p w:rsidR="00AA6C03" w:rsidRPr="005B1E8A" w:rsidRDefault="00995D05"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AA6C03" w:rsidRPr="005B1E8A" w:rsidTr="00AA6C03">
        <w:tblPrEx>
          <w:tblLook w:val="00BF"/>
        </w:tblPrEx>
        <w:trPr>
          <w:cantSplit/>
        </w:trPr>
        <w:tc>
          <w:tcPr>
            <w:tcW w:w="3122" w:type="dxa"/>
            <w:vAlign w:val="center"/>
          </w:tcPr>
          <w:p w:rsidR="00AA6C03" w:rsidRPr="005B1E8A" w:rsidRDefault="00AA6C03"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40" w:type="dxa"/>
          </w:tcPr>
          <w:p w:rsidR="00465729" w:rsidRDefault="00995D05" w:rsidP="00465729">
            <w:pPr>
              <w:spacing w:before="60" w:after="60"/>
              <w:rPr>
                <w:rFonts w:ascii="Arial" w:hAnsi="Arial" w:cs="Arial"/>
                <w:b/>
                <w:sz w:val="20"/>
                <w:szCs w:val="20"/>
              </w:rPr>
            </w:pPr>
            <w:r>
              <w:rPr>
                <w:rFonts w:ascii="Arial" w:hAnsi="Arial" w:cs="Arial"/>
                <w:b/>
                <w:sz w:val="20"/>
                <w:szCs w:val="20"/>
              </w:rPr>
              <w:t>Not applicable</w:t>
            </w:r>
          </w:p>
          <w:p w:rsidR="00AA6C03" w:rsidRPr="005B1E8A" w:rsidRDefault="00AA6C03" w:rsidP="00465729">
            <w:pPr>
              <w:spacing w:before="60" w:after="60"/>
              <w:rPr>
                <w:rFonts w:ascii="Arial" w:hAnsi="Arial" w:cs="Arial"/>
                <w:sz w:val="20"/>
                <w:szCs w:val="20"/>
              </w:rPr>
            </w:pPr>
          </w:p>
        </w:tc>
        <w:tc>
          <w:tcPr>
            <w:tcW w:w="3202" w:type="dxa"/>
          </w:tcPr>
          <w:p w:rsidR="00AA6C03" w:rsidRPr="005B1E8A" w:rsidRDefault="00995D05" w:rsidP="005B1E8A">
            <w:pPr>
              <w:spacing w:before="60" w:after="60"/>
              <w:rPr>
                <w:rFonts w:ascii="Arial" w:hAnsi="Arial" w:cs="Arial"/>
                <w:sz w:val="20"/>
                <w:szCs w:val="20"/>
              </w:rPr>
            </w:pPr>
            <w:r>
              <w:rPr>
                <w:rFonts w:ascii="Arial" w:hAnsi="Arial" w:cs="Arial"/>
                <w:sz w:val="20"/>
                <w:szCs w:val="20"/>
              </w:rPr>
              <w:t>This requirement does not apply to the Windows SDK.</w:t>
            </w:r>
          </w:p>
        </w:tc>
      </w:tr>
      <w:tr w:rsidR="00AA6C03" w:rsidRPr="005B1E8A" w:rsidTr="00AA6C03">
        <w:tblPrEx>
          <w:tblLook w:val="00BF"/>
        </w:tblPrEx>
        <w:trPr>
          <w:cantSplit/>
        </w:trPr>
        <w:tc>
          <w:tcPr>
            <w:tcW w:w="3122" w:type="dxa"/>
            <w:vAlign w:val="center"/>
          </w:tcPr>
          <w:p w:rsidR="00AA6C03" w:rsidRPr="005B1E8A" w:rsidRDefault="00AA6C03" w:rsidP="005B1E8A">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3540" w:type="dxa"/>
          </w:tcPr>
          <w:p w:rsidR="00465729" w:rsidRDefault="00995D05" w:rsidP="00465729">
            <w:pPr>
              <w:spacing w:before="60" w:after="60"/>
              <w:rPr>
                <w:rFonts w:ascii="Arial" w:hAnsi="Arial" w:cs="Arial"/>
                <w:b/>
                <w:sz w:val="20"/>
                <w:szCs w:val="20"/>
              </w:rPr>
            </w:pPr>
            <w:r>
              <w:rPr>
                <w:rFonts w:ascii="Arial" w:hAnsi="Arial" w:cs="Arial"/>
                <w:b/>
                <w:sz w:val="20"/>
                <w:szCs w:val="20"/>
              </w:rPr>
              <w:t>Not applicable</w:t>
            </w:r>
          </w:p>
          <w:p w:rsidR="00AA6C03" w:rsidRPr="005B1E8A" w:rsidRDefault="00AA6C03" w:rsidP="00465729">
            <w:pPr>
              <w:spacing w:before="60" w:after="60"/>
              <w:rPr>
                <w:rFonts w:ascii="Arial" w:hAnsi="Arial" w:cs="Arial"/>
                <w:sz w:val="20"/>
                <w:szCs w:val="20"/>
              </w:rPr>
            </w:pPr>
          </w:p>
        </w:tc>
        <w:tc>
          <w:tcPr>
            <w:tcW w:w="3202" w:type="dxa"/>
          </w:tcPr>
          <w:p w:rsidR="00AA6C03" w:rsidRPr="005B1E8A" w:rsidRDefault="00995D05" w:rsidP="005B1E8A">
            <w:pPr>
              <w:spacing w:before="60" w:after="60"/>
              <w:rPr>
                <w:rFonts w:ascii="Arial" w:hAnsi="Arial" w:cs="Arial"/>
                <w:sz w:val="20"/>
                <w:szCs w:val="20"/>
              </w:rPr>
            </w:pPr>
            <w:r>
              <w:rPr>
                <w:rFonts w:ascii="Arial" w:hAnsi="Arial" w:cs="Arial"/>
                <w:sz w:val="20"/>
                <w:szCs w:val="20"/>
              </w:rPr>
              <w:t>This requirement does not apply to the Windows SDK.</w:t>
            </w:r>
          </w:p>
        </w:tc>
      </w:tr>
    </w:tbl>
    <w:p w:rsidR="004802F2" w:rsidRPr="005B1E8A" w:rsidRDefault="004802F2" w:rsidP="005B1E8A">
      <w:pPr>
        <w:spacing w:before="60" w:after="60"/>
        <w:jc w:val="center"/>
        <w:rPr>
          <w:rFonts w:ascii="Arial" w:hAnsi="Arial" w:cs="Arial"/>
          <w:b/>
          <w:sz w:val="20"/>
          <w:szCs w:val="20"/>
        </w:rPr>
      </w:pPr>
    </w:p>
    <w:p w:rsidR="004802F2" w:rsidRPr="005B1E8A" w:rsidRDefault="004802F2" w:rsidP="005B1E8A">
      <w:pPr>
        <w:spacing w:before="60" w:after="60"/>
        <w:jc w:val="center"/>
        <w:rPr>
          <w:rFonts w:ascii="Arial" w:hAnsi="Arial" w:cs="Arial"/>
          <w:sz w:val="20"/>
          <w:szCs w:val="20"/>
        </w:rPr>
      </w:pPr>
    </w:p>
    <w:p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t>Section 1194.41 Information, Documentation, and Support - Detail</w:t>
      </w: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4802F2" w:rsidRPr="005B1E8A" w:rsidRDefault="004802F2" w:rsidP="005B1E8A">
      <w:pPr>
        <w:spacing w:before="60" w:after="60"/>
        <w:jc w:val="center"/>
        <w:rPr>
          <w:rFonts w:ascii="Arial" w:hAnsi="Arial" w:cs="Arial"/>
          <w:b/>
          <w:sz w:val="20"/>
          <w:szCs w:val="20"/>
        </w:rPr>
      </w:pPr>
    </w:p>
    <w:p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3600"/>
        <w:gridCol w:w="3186"/>
      </w:tblGrid>
      <w:tr w:rsidR="004802F2" w:rsidRPr="005B1E8A" w:rsidTr="00536727">
        <w:trPr>
          <w:cantSplit/>
        </w:trPr>
        <w:tc>
          <w:tcPr>
            <w:tcW w:w="3078"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60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86"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rsidTr="00536727">
        <w:tblPrEx>
          <w:tblLook w:val="00BF"/>
        </w:tblPrEx>
        <w:trPr>
          <w:cantSplit/>
        </w:trPr>
        <w:tc>
          <w:tcPr>
            <w:tcW w:w="3078" w:type="dxa"/>
          </w:tcPr>
          <w:p w:rsidR="004802F2" w:rsidRPr="006846DD" w:rsidRDefault="004802F2" w:rsidP="00F23F00">
            <w:pPr>
              <w:spacing w:before="60" w:after="60"/>
              <w:rPr>
                <w:rFonts w:ascii="Arial" w:hAnsi="Arial" w:cs="Arial"/>
                <w:sz w:val="20"/>
                <w:szCs w:val="20"/>
              </w:rPr>
            </w:pPr>
            <w:r w:rsidRPr="006846DD">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3600" w:type="dxa"/>
          </w:tcPr>
          <w:p w:rsidR="004802F2" w:rsidRPr="00465729" w:rsidRDefault="00465729" w:rsidP="005B1E8A">
            <w:pPr>
              <w:spacing w:before="60" w:after="60"/>
              <w:rPr>
                <w:rFonts w:ascii="Arial" w:hAnsi="Arial" w:cs="Arial"/>
                <w:b/>
                <w:sz w:val="20"/>
                <w:szCs w:val="20"/>
              </w:rPr>
            </w:pPr>
            <w:r>
              <w:rPr>
                <w:rFonts w:ascii="Arial" w:hAnsi="Arial" w:cs="Arial"/>
                <w:b/>
                <w:sz w:val="20"/>
                <w:szCs w:val="20"/>
              </w:rPr>
              <w:t>Supported</w:t>
            </w:r>
          </w:p>
        </w:tc>
        <w:tc>
          <w:tcPr>
            <w:tcW w:w="3186" w:type="dxa"/>
          </w:tcPr>
          <w:p w:rsidR="004802F2" w:rsidRPr="005B1E8A" w:rsidRDefault="00465729" w:rsidP="005B1E8A">
            <w:pPr>
              <w:spacing w:before="60" w:after="60"/>
              <w:rPr>
                <w:rFonts w:ascii="Arial" w:hAnsi="Arial" w:cs="Arial"/>
                <w:sz w:val="20"/>
                <w:szCs w:val="20"/>
              </w:rPr>
            </w:pPr>
            <w:r>
              <w:rPr>
                <w:rFonts w:ascii="Arial" w:hAnsi="Arial" w:cs="Arial"/>
                <w:sz w:val="20"/>
                <w:szCs w:val="20"/>
              </w:rPr>
              <w:t xml:space="preserve">Product documentation is provided in digital format on the web via </w:t>
            </w:r>
            <w:hyperlink r:id="rId9" w:history="1">
              <w:r w:rsidRPr="00113832">
                <w:rPr>
                  <w:rStyle w:val="Hyperlink"/>
                  <w:rFonts w:ascii="Arial" w:hAnsi="Arial" w:cs="Arial"/>
                  <w:sz w:val="20"/>
                  <w:szCs w:val="20"/>
                </w:rPr>
                <w:t>http://msdn.microsoft.com/en-us/library/ms717422.aspx</w:t>
              </w:r>
            </w:hyperlink>
            <w:r>
              <w:rPr>
                <w:rFonts w:ascii="Arial" w:hAnsi="Arial" w:cs="Arial"/>
                <w:sz w:val="20"/>
                <w:szCs w:val="20"/>
              </w:rPr>
              <w:t xml:space="preserve"> at no additional charge.</w:t>
            </w:r>
          </w:p>
        </w:tc>
      </w:tr>
      <w:tr w:rsidR="004802F2" w:rsidRPr="005B1E8A" w:rsidTr="00536727">
        <w:tblPrEx>
          <w:tblLook w:val="00BF"/>
        </w:tblPrEx>
        <w:trPr>
          <w:cantSplit/>
        </w:trPr>
        <w:tc>
          <w:tcPr>
            <w:tcW w:w="3078" w:type="dxa"/>
          </w:tcPr>
          <w:p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3600" w:type="dxa"/>
          </w:tcPr>
          <w:p w:rsidR="004802F2" w:rsidRPr="00465729" w:rsidRDefault="00995D05" w:rsidP="005B1E8A">
            <w:pPr>
              <w:spacing w:before="60" w:after="60"/>
              <w:rPr>
                <w:rFonts w:ascii="Arial" w:hAnsi="Arial" w:cs="Arial"/>
                <w:b/>
                <w:sz w:val="20"/>
                <w:szCs w:val="20"/>
              </w:rPr>
            </w:pPr>
            <w:r>
              <w:rPr>
                <w:rFonts w:ascii="Arial" w:hAnsi="Arial" w:cs="Arial"/>
                <w:b/>
                <w:sz w:val="20"/>
                <w:szCs w:val="20"/>
              </w:rPr>
              <w:t>Not Applicable</w:t>
            </w:r>
          </w:p>
        </w:tc>
        <w:tc>
          <w:tcPr>
            <w:tcW w:w="3186" w:type="dxa"/>
          </w:tcPr>
          <w:p w:rsidR="004802F2" w:rsidRPr="005B1E8A" w:rsidRDefault="004802F2" w:rsidP="005B1E8A">
            <w:pPr>
              <w:spacing w:before="60" w:after="60"/>
              <w:rPr>
                <w:rFonts w:ascii="Arial" w:hAnsi="Arial" w:cs="Arial"/>
                <w:sz w:val="20"/>
                <w:szCs w:val="20"/>
              </w:rPr>
            </w:pPr>
          </w:p>
        </w:tc>
      </w:tr>
      <w:tr w:rsidR="00465729" w:rsidRPr="005B1E8A" w:rsidTr="00536727">
        <w:tblPrEx>
          <w:tblLook w:val="00BF"/>
        </w:tblPrEx>
        <w:trPr>
          <w:cantSplit/>
        </w:trPr>
        <w:tc>
          <w:tcPr>
            <w:tcW w:w="3078" w:type="dxa"/>
          </w:tcPr>
          <w:p w:rsidR="00465729" w:rsidRPr="005B1E8A" w:rsidRDefault="00465729"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3600" w:type="dxa"/>
          </w:tcPr>
          <w:p w:rsidR="00465729" w:rsidRPr="00465729" w:rsidRDefault="00465729" w:rsidP="005B1E8A">
            <w:pPr>
              <w:spacing w:before="60" w:after="60"/>
              <w:rPr>
                <w:rFonts w:ascii="Arial" w:hAnsi="Arial" w:cs="Arial"/>
                <w:b/>
                <w:sz w:val="20"/>
                <w:szCs w:val="20"/>
              </w:rPr>
            </w:pPr>
            <w:r>
              <w:rPr>
                <w:rFonts w:ascii="Arial" w:hAnsi="Arial" w:cs="Arial"/>
                <w:b/>
                <w:sz w:val="20"/>
                <w:szCs w:val="20"/>
              </w:rPr>
              <w:t>Supported</w:t>
            </w:r>
          </w:p>
        </w:tc>
        <w:tc>
          <w:tcPr>
            <w:tcW w:w="3186" w:type="dxa"/>
          </w:tcPr>
          <w:p w:rsidR="00465729" w:rsidRDefault="00465729" w:rsidP="00995D05">
            <w:pPr>
              <w:rPr>
                <w:rFonts w:ascii="Arial" w:hAnsi="Arial" w:cs="Arial"/>
                <w:sz w:val="20"/>
                <w:szCs w:val="20"/>
              </w:rPr>
            </w:pPr>
            <w:r>
              <w:rPr>
                <w:rFonts w:ascii="Arial" w:hAnsi="Arial" w:cs="Arial"/>
                <w:sz w:val="20"/>
                <w:szCs w:val="20"/>
              </w:rPr>
              <w:t>The Microsoft Customer Support Services Help Desk is familiar with such features as keyboard access and other options important to people with disabilities.</w:t>
            </w:r>
          </w:p>
          <w:p w:rsidR="00465729" w:rsidRDefault="00465729" w:rsidP="00995D05">
            <w:pPr>
              <w:rPr>
                <w:rFonts w:ascii="Arial" w:hAnsi="Arial" w:cs="Arial"/>
                <w:sz w:val="20"/>
                <w:szCs w:val="20"/>
              </w:rPr>
            </w:pPr>
          </w:p>
          <w:p w:rsidR="00465729" w:rsidRDefault="00465729" w:rsidP="00995D05">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xml:space="preserve">, contact Microsoft Technical Support on a TTY at 1-800-892-5234. This service is available Monday through Friday </w:t>
            </w:r>
            <w:smartTag w:uri="urn:schemas-microsoft-com:office:smarttags" w:element="time">
              <w:smartTagPr>
                <w:attr w:name="Hour" w:val="5"/>
                <w:attr w:name="Minute" w:val="0"/>
              </w:smartTagPr>
              <w:r>
                <w:rPr>
                  <w:rFonts w:ascii="Arial" w:hAnsi="Arial" w:cs="Arial"/>
                  <w:sz w:val="20"/>
                  <w:szCs w:val="20"/>
                </w:rPr>
                <w:t>5:00 A.M. to 9:00 P.M.</w:t>
              </w:r>
            </w:smartTag>
            <w:r>
              <w:rPr>
                <w:rFonts w:ascii="Arial" w:hAnsi="Arial" w:cs="Arial"/>
                <w:sz w:val="20"/>
                <w:szCs w:val="20"/>
              </w:rPr>
              <w:t xml:space="preserve"> and </w:t>
            </w:r>
            <w:smartTag w:uri="urn:schemas-microsoft-com:office:smarttags" w:element="time">
              <w:smartTagPr>
                <w:attr w:name="Hour" w:val="5"/>
                <w:attr w:name="Minute" w:val="0"/>
              </w:smartTagPr>
              <w:r>
                <w:rPr>
                  <w:rFonts w:ascii="Arial" w:hAnsi="Arial" w:cs="Arial"/>
                  <w:sz w:val="20"/>
                  <w:szCs w:val="20"/>
                </w:rPr>
                <w:t>5:00 A.M. to 3:00 P.M.</w:t>
              </w:r>
            </w:smartTag>
            <w:r>
              <w:rPr>
                <w:rFonts w:ascii="Arial" w:hAnsi="Arial" w:cs="Arial"/>
                <w:sz w:val="20"/>
                <w:szCs w:val="20"/>
              </w:rPr>
              <w:t xml:space="preserve"> Saturday PST. </w:t>
            </w:r>
          </w:p>
          <w:p w:rsidR="00465729" w:rsidRDefault="00465729" w:rsidP="00995D05">
            <w:pPr>
              <w:rPr>
                <w:rFonts w:ascii="Arial" w:hAnsi="Arial" w:cs="Arial"/>
                <w:sz w:val="20"/>
                <w:szCs w:val="20"/>
              </w:rPr>
            </w:pPr>
          </w:p>
          <w:p w:rsidR="00465729" w:rsidRPr="005237ED" w:rsidRDefault="00465729" w:rsidP="00995D05">
            <w:pPr>
              <w:rPr>
                <w:rFonts w:ascii="Arial" w:hAnsi="Arial" w:cs="Arial"/>
                <w:sz w:val="20"/>
                <w:szCs w:val="20"/>
              </w:rPr>
            </w:pPr>
            <w:r w:rsidRPr="005237ED">
              <w:rPr>
                <w:rFonts w:ascii="Arial" w:hAnsi="Arial" w:cs="Arial"/>
                <w:sz w:val="20"/>
                <w:szCs w:val="20"/>
              </w:rPr>
              <w:t>For more information, to find a center near you, go to</w:t>
            </w:r>
          </w:p>
          <w:p w:rsidR="00465729" w:rsidRDefault="00810AFE" w:rsidP="00995D05">
            <w:pPr>
              <w:rPr>
                <w:rFonts w:ascii="Calibri" w:hAnsi="Calibri"/>
                <w:color w:val="0000FF"/>
                <w:sz w:val="22"/>
                <w:szCs w:val="22"/>
                <w:u w:val="single"/>
              </w:rPr>
            </w:pPr>
            <w:hyperlink r:id="rId10" w:history="1">
              <w:r w:rsidR="00465729">
                <w:rPr>
                  <w:rStyle w:val="Hyperlink"/>
                  <w:rFonts w:ascii="Calibri" w:hAnsi="Calibri"/>
                  <w:sz w:val="22"/>
                  <w:szCs w:val="22"/>
                </w:rPr>
                <w:t>http://www.microsoft.com/enable/centers/washington.aspx</w:t>
              </w:r>
            </w:hyperlink>
            <w:r w:rsidR="00465729">
              <w:rPr>
                <w:rFonts w:ascii="Calibri" w:hAnsi="Calibri"/>
                <w:color w:val="0000FF"/>
                <w:sz w:val="22"/>
                <w:szCs w:val="22"/>
                <w:u w:val="single"/>
              </w:rPr>
              <w:t xml:space="preserve"> </w:t>
            </w:r>
          </w:p>
          <w:p w:rsidR="00465729" w:rsidRDefault="00465729" w:rsidP="00995D05">
            <w:pPr>
              <w:rPr>
                <w:rFonts w:ascii="Arial" w:hAnsi="Arial" w:cs="Arial"/>
                <w:sz w:val="20"/>
                <w:szCs w:val="20"/>
              </w:rPr>
            </w:pPr>
            <w:r>
              <w:rPr>
                <w:rFonts w:ascii="Arial" w:hAnsi="Arial" w:cs="Arial"/>
                <w:sz w:val="20"/>
                <w:szCs w:val="20"/>
              </w:rPr>
              <w:t xml:space="preserve">or </w:t>
            </w:r>
          </w:p>
          <w:p w:rsidR="00465729" w:rsidRPr="00A17B85" w:rsidRDefault="00810AFE" w:rsidP="00995D05">
            <w:pPr>
              <w:rPr>
                <w:rFonts w:ascii="Calibri" w:hAnsi="Calibri"/>
                <w:color w:val="FF0000"/>
                <w:sz w:val="22"/>
                <w:szCs w:val="22"/>
              </w:rPr>
            </w:pPr>
            <w:hyperlink r:id="rId11" w:history="1">
              <w:r w:rsidR="00465729" w:rsidRPr="000A2D4B">
                <w:rPr>
                  <w:rStyle w:val="Hyperlink"/>
                  <w:rFonts w:ascii="Calibri" w:hAnsi="Calibri"/>
                  <w:sz w:val="22"/>
                  <w:szCs w:val="22"/>
                </w:rPr>
                <w:t>http://www.microsoft.com/enable/centers/</w:t>
              </w:r>
            </w:hyperlink>
            <w:r w:rsidR="00465729">
              <w:rPr>
                <w:rFonts w:ascii="Calibri" w:hAnsi="Calibri"/>
                <w:color w:val="FF0000"/>
                <w:sz w:val="22"/>
                <w:szCs w:val="22"/>
              </w:rPr>
              <w:t xml:space="preserve"> </w:t>
            </w:r>
          </w:p>
          <w:p w:rsidR="00465729" w:rsidRDefault="00465729" w:rsidP="00995D05">
            <w:pPr>
              <w:rPr>
                <w:rFonts w:ascii="Arial" w:hAnsi="Arial" w:cs="Arial"/>
                <w:sz w:val="20"/>
                <w:szCs w:val="20"/>
              </w:rPr>
            </w:pPr>
          </w:p>
          <w:p w:rsidR="00465729" w:rsidRDefault="00465729" w:rsidP="00995D05">
            <w:pPr>
              <w:rPr>
                <w:rFonts w:ascii="Arial" w:hAnsi="Arial" w:cs="Arial"/>
                <w:sz w:val="20"/>
                <w:szCs w:val="20"/>
              </w:rPr>
            </w:pPr>
            <w:r>
              <w:rPr>
                <w:rFonts w:ascii="Arial" w:hAnsi="Arial" w:cs="Arial"/>
                <w:sz w:val="20"/>
                <w:szCs w:val="20"/>
              </w:rPr>
              <w:t xml:space="preserve">For information on additional support services, visit the Microsoft Accessibility Web site at </w:t>
            </w:r>
            <w:hyperlink r:id="rId12" w:history="1">
              <w:r w:rsidRPr="00712DDE">
                <w:rPr>
                  <w:rStyle w:val="Hyperlink"/>
                  <w:rFonts w:ascii="Arial" w:hAnsi="Arial" w:cs="Arial"/>
                  <w:sz w:val="20"/>
                  <w:szCs w:val="20"/>
                </w:rPr>
                <w:t>http://www.microsoft.com/enable/products/support.aspx</w:t>
              </w:r>
            </w:hyperlink>
            <w:r>
              <w:rPr>
                <w:rFonts w:ascii="Arial" w:hAnsi="Arial" w:cs="Arial"/>
                <w:sz w:val="20"/>
                <w:szCs w:val="20"/>
              </w:rPr>
              <w:t xml:space="preserve"> </w:t>
            </w:r>
          </w:p>
        </w:tc>
      </w:tr>
    </w:tbl>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rsidR="004802F2" w:rsidRPr="005B1E8A" w:rsidRDefault="00536727" w:rsidP="005B1E8A">
      <w:pPr>
        <w:spacing w:before="60" w:after="60"/>
        <w:rPr>
          <w:rFonts w:ascii="Arial" w:hAnsi="Arial" w:cs="Arial"/>
          <w:sz w:val="20"/>
          <w:szCs w:val="20"/>
        </w:rPr>
      </w:pPr>
      <w:r>
        <w:rPr>
          <w:rFonts w:ascii="Arial" w:hAnsi="Arial" w:cs="Arial"/>
          <w:sz w:val="20"/>
          <w:szCs w:val="20"/>
        </w:rPr>
        <w:t>© 2009</w:t>
      </w:r>
      <w:r w:rsidR="004802F2" w:rsidRPr="005B1E8A">
        <w:rPr>
          <w:rFonts w:ascii="Arial" w:hAnsi="Arial" w:cs="Arial"/>
          <w:sz w:val="20"/>
          <w:szCs w:val="20"/>
        </w:rPr>
        <w:t xml:space="preserve"> Microsoft Corporation. All rights reserved. Microsoft</w:t>
      </w:r>
      <w:r w:rsidR="00385C73">
        <w:rPr>
          <w:rFonts w:ascii="Arial" w:hAnsi="Arial" w:cs="Arial"/>
          <w:sz w:val="20"/>
          <w:szCs w:val="20"/>
        </w:rPr>
        <w:t xml:space="preserve"> and Windows </w:t>
      </w:r>
      <w:r w:rsidR="004802F2" w:rsidRPr="005B1E8A">
        <w:rPr>
          <w:rFonts w:ascii="Arial" w:hAnsi="Arial" w:cs="Arial"/>
          <w:sz w:val="20"/>
          <w:szCs w:val="20"/>
        </w:rPr>
        <w:t>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536727">
        <w:rPr>
          <w:rFonts w:ascii="Arial" w:hAnsi="Arial" w:cs="Arial"/>
          <w:sz w:val="20"/>
          <w:szCs w:val="20"/>
        </w:rPr>
        <w:t xml:space="preserve">June 25, 2009 </w:t>
      </w:r>
      <w:r w:rsidRPr="005B1E8A">
        <w:rPr>
          <w:rFonts w:ascii="Arial" w:hAnsi="Arial" w:cs="Arial"/>
          <w:sz w:val="20"/>
          <w:szCs w:val="20"/>
        </w:rPr>
        <w:t>Microsoft regularly updates its websites and provides new information about the accessibility of products as that information becomes available.</w:t>
      </w:r>
    </w:p>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p>
    <w:sectPr w:rsidR="004802F2" w:rsidRPr="005B1E8A" w:rsidSect="006B69BE">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C38" w:rsidRDefault="003F3C38">
      <w:r>
        <w:separator/>
      </w:r>
    </w:p>
  </w:endnote>
  <w:endnote w:type="continuationSeparator" w:id="0">
    <w:p w:rsidR="003F3C38" w:rsidRDefault="003F3C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52" w:rsidRDefault="005F6D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05" w:rsidRPr="0076504A" w:rsidRDefault="00995D05">
    <w:pPr>
      <w:spacing w:before="60"/>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52" w:rsidRDefault="005F6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C38" w:rsidRDefault="003F3C38">
      <w:r>
        <w:separator/>
      </w:r>
    </w:p>
  </w:footnote>
  <w:footnote w:type="continuationSeparator" w:id="0">
    <w:p w:rsidR="003F3C38" w:rsidRDefault="003F3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52" w:rsidRDefault="005F6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52" w:rsidRDefault="005F6D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52" w:rsidRDefault="005F6D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noPunctuationKerning/>
  <w:characterSpacingControl w:val="doNotCompress"/>
  <w:hdrShapeDefaults>
    <o:shapedefaults v:ext="edit" spidmax="33793"/>
  </w:hdrShapeDefaults>
  <w:footnotePr>
    <w:numFmt w:val="chicago"/>
    <w:footnote w:id="-1"/>
    <w:footnote w:id="0"/>
  </w:footnotePr>
  <w:endnotePr>
    <w:endnote w:id="-1"/>
    <w:endnote w:id="0"/>
  </w:endnotePr>
  <w:compat/>
  <w:rsids>
    <w:rsidRoot w:val="00F04ADC"/>
    <w:rsid w:val="00033F25"/>
    <w:rsid w:val="000509F5"/>
    <w:rsid w:val="00067C26"/>
    <w:rsid w:val="00081778"/>
    <w:rsid w:val="000B5D23"/>
    <w:rsid w:val="000D6845"/>
    <w:rsid w:val="000F0FAF"/>
    <w:rsid w:val="000F77D0"/>
    <w:rsid w:val="001101A8"/>
    <w:rsid w:val="001E5B6C"/>
    <w:rsid w:val="002334A5"/>
    <w:rsid w:val="002F5533"/>
    <w:rsid w:val="00316CD7"/>
    <w:rsid w:val="00371160"/>
    <w:rsid w:val="00385C73"/>
    <w:rsid w:val="003F3C38"/>
    <w:rsid w:val="00404E91"/>
    <w:rsid w:val="004275C7"/>
    <w:rsid w:val="0043001A"/>
    <w:rsid w:val="00465729"/>
    <w:rsid w:val="004802F2"/>
    <w:rsid w:val="00480601"/>
    <w:rsid w:val="0053206B"/>
    <w:rsid w:val="00536727"/>
    <w:rsid w:val="0055201F"/>
    <w:rsid w:val="00557D2A"/>
    <w:rsid w:val="00597EDD"/>
    <w:rsid w:val="005B1E8A"/>
    <w:rsid w:val="005F6D52"/>
    <w:rsid w:val="006846DD"/>
    <w:rsid w:val="006B69BE"/>
    <w:rsid w:val="006C62CE"/>
    <w:rsid w:val="006D3F2B"/>
    <w:rsid w:val="006D4B7E"/>
    <w:rsid w:val="00726205"/>
    <w:rsid w:val="007A10D4"/>
    <w:rsid w:val="007E1285"/>
    <w:rsid w:val="007F4AB7"/>
    <w:rsid w:val="00810AFE"/>
    <w:rsid w:val="008150B2"/>
    <w:rsid w:val="008608BF"/>
    <w:rsid w:val="008821AB"/>
    <w:rsid w:val="008B5738"/>
    <w:rsid w:val="008D65CB"/>
    <w:rsid w:val="009506C1"/>
    <w:rsid w:val="0097374B"/>
    <w:rsid w:val="00977002"/>
    <w:rsid w:val="00995D05"/>
    <w:rsid w:val="00A24AC5"/>
    <w:rsid w:val="00A67300"/>
    <w:rsid w:val="00AA6C03"/>
    <w:rsid w:val="00AB357F"/>
    <w:rsid w:val="00AE45C8"/>
    <w:rsid w:val="00B80501"/>
    <w:rsid w:val="00B92E35"/>
    <w:rsid w:val="00C046C7"/>
    <w:rsid w:val="00C04D0E"/>
    <w:rsid w:val="00C1615B"/>
    <w:rsid w:val="00C41149"/>
    <w:rsid w:val="00C64C23"/>
    <w:rsid w:val="00CE7F89"/>
    <w:rsid w:val="00D16092"/>
    <w:rsid w:val="00D232EE"/>
    <w:rsid w:val="00EA111F"/>
    <w:rsid w:val="00EE6970"/>
    <w:rsid w:val="00F04ADC"/>
    <w:rsid w:val="00F23F00"/>
    <w:rsid w:val="00F24C29"/>
    <w:rsid w:val="00F560E9"/>
    <w:rsid w:val="00FE34E0"/>
    <w:rsid w:val="00FE5C2D"/>
    <w:rsid w:val="00FF0F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martTagType w:namespaceuri="urn:schemas-microsoft-com:office:smarttags" w:name="ExpKwd"/>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9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6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69BE"/>
    <w:rPr>
      <w:color w:val="0000FF"/>
      <w:u w:val="single"/>
    </w:rPr>
  </w:style>
  <w:style w:type="paragraph" w:styleId="NormalWeb">
    <w:name w:val="Normal (Web)"/>
    <w:basedOn w:val="Normal"/>
    <w:rsid w:val="006B69BE"/>
    <w:pPr>
      <w:spacing w:before="100" w:beforeAutospacing="1" w:after="100" w:afterAutospacing="1"/>
    </w:pPr>
  </w:style>
  <w:style w:type="paragraph" w:styleId="BalloonText">
    <w:name w:val="Balloon Text"/>
    <w:basedOn w:val="Normal"/>
    <w:semiHidden/>
    <w:rsid w:val="006B69BE"/>
    <w:rPr>
      <w:rFonts w:ascii="Tahoma" w:hAnsi="Tahoma" w:cs="Tahoma"/>
      <w:sz w:val="16"/>
      <w:szCs w:val="16"/>
    </w:rPr>
  </w:style>
  <w:style w:type="paragraph" w:styleId="Header">
    <w:name w:val="header"/>
    <w:basedOn w:val="Normal"/>
    <w:rsid w:val="006B69BE"/>
    <w:pPr>
      <w:tabs>
        <w:tab w:val="center" w:pos="4320"/>
        <w:tab w:val="right" w:pos="8640"/>
      </w:tabs>
    </w:pPr>
  </w:style>
  <w:style w:type="paragraph" w:styleId="Footer">
    <w:name w:val="footer"/>
    <w:basedOn w:val="Normal"/>
    <w:rsid w:val="006B69BE"/>
    <w:pPr>
      <w:tabs>
        <w:tab w:val="center" w:pos="4320"/>
        <w:tab w:val="right" w:pos="8640"/>
      </w:tabs>
    </w:pPr>
  </w:style>
  <w:style w:type="paragraph" w:styleId="FootnoteText">
    <w:name w:val="footnote text"/>
    <w:basedOn w:val="Normal"/>
    <w:semiHidden/>
    <w:rsid w:val="006B69BE"/>
    <w:rPr>
      <w:sz w:val="20"/>
      <w:szCs w:val="20"/>
    </w:rPr>
  </w:style>
  <w:style w:type="character" w:styleId="FootnoteReference">
    <w:name w:val="footnote reference"/>
    <w:basedOn w:val="DefaultParagraphFont"/>
    <w:semiHidden/>
    <w:rsid w:val="006B69BE"/>
    <w:rPr>
      <w:vertAlign w:val="superscript"/>
    </w:rPr>
  </w:style>
  <w:style w:type="character" w:styleId="FollowedHyperlink">
    <w:name w:val="FollowedHyperlink"/>
    <w:basedOn w:val="DefaultParagraphFont"/>
    <w:rsid w:val="00FE5C2D"/>
    <w:rPr>
      <w:color w:val="800080" w:themeColor="followedHyperlink"/>
      <w:u w:val="single"/>
    </w:rPr>
  </w:style>
  <w:style w:type="character" w:styleId="CommentReference">
    <w:name w:val="annotation reference"/>
    <w:basedOn w:val="DefaultParagraphFont"/>
    <w:rsid w:val="00385C73"/>
    <w:rPr>
      <w:sz w:val="16"/>
      <w:szCs w:val="16"/>
    </w:rPr>
  </w:style>
  <w:style w:type="paragraph" w:styleId="CommentText">
    <w:name w:val="annotation text"/>
    <w:basedOn w:val="Normal"/>
    <w:link w:val="CommentTextChar"/>
    <w:rsid w:val="00385C73"/>
    <w:rPr>
      <w:sz w:val="20"/>
      <w:szCs w:val="20"/>
    </w:rPr>
  </w:style>
  <w:style w:type="character" w:customStyle="1" w:styleId="CommentTextChar">
    <w:name w:val="Comment Text Char"/>
    <w:basedOn w:val="DefaultParagraphFont"/>
    <w:link w:val="CommentText"/>
    <w:rsid w:val="00385C73"/>
  </w:style>
  <w:style w:type="paragraph" w:styleId="CommentSubject">
    <w:name w:val="annotation subject"/>
    <w:basedOn w:val="CommentText"/>
    <w:next w:val="CommentText"/>
    <w:link w:val="CommentSubjectChar"/>
    <w:rsid w:val="00385C73"/>
    <w:rPr>
      <w:b/>
      <w:bCs/>
    </w:rPr>
  </w:style>
  <w:style w:type="character" w:customStyle="1" w:styleId="CommentSubjectChar">
    <w:name w:val="Comment Subject Char"/>
    <w:basedOn w:val="CommentTextChar"/>
    <w:link w:val="CommentSubject"/>
    <w:rsid w:val="00385C73"/>
    <w:rPr>
      <w:b/>
      <w:bCs/>
    </w:rPr>
  </w:style>
</w:styles>
</file>

<file path=word/webSettings.xml><?xml version="1.0" encoding="utf-8"?>
<w:webSettings xmlns:r="http://schemas.openxmlformats.org/officeDocument/2006/relationships" xmlns:w="http://schemas.openxmlformats.org/wordprocessingml/2006/main">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enabl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sdn.microsoft.com/en-us/library/ms717422.aspx" TargetMode="External"/><Relationship Id="rId12" Type="http://schemas.openxmlformats.org/officeDocument/2006/relationships/hyperlink" Target="http://www.microsoft.com/enable/products/suppor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enable/cent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crosoft.com/enable/centers/washington.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sdn.microsoft.com/en-us/library/ms717422.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2010</Words>
  <Characters>12099</Characters>
  <Application>Microsoft Office Word</Application>
  <DocSecurity>0</DocSecurity>
  <Lines>100</Lines>
  <Paragraphs>28</Paragraphs>
  <ScaleCrop>false</ScaleCrop>
  <LinksUpToDate>false</LinksUpToDate>
  <CharactersWithSpaces>14081</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2009-10-30T20:54:00Z</dcterms:created>
  <dcterms:modified xsi:type="dcterms:W3CDTF">2009-10-30T20:54:00Z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